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FA44B" w14:textId="3A903793" w:rsidR="00E76412" w:rsidRPr="00863D75" w:rsidRDefault="00D0724C" w:rsidP="00CF50A7">
      <w:pPr>
        <w:spacing w:after="0" w:line="240" w:lineRule="auto"/>
      </w:pPr>
      <w:r w:rsidRPr="00863D75">
        <w:rPr>
          <w:noProof/>
          <w:lang w:eastAsia="ru-RU"/>
        </w:rPr>
        <w:drawing>
          <wp:anchor distT="0" distB="0" distL="114300" distR="114300" simplePos="0" relativeHeight="251659776" behindDoc="0" locked="0" layoutInCell="1" allowOverlap="1" wp14:anchorId="3452932D" wp14:editId="5FA43B9F">
            <wp:simplePos x="0" y="0"/>
            <wp:positionH relativeFrom="margin">
              <wp:posOffset>-594360</wp:posOffset>
            </wp:positionH>
            <wp:positionV relativeFrom="margin">
              <wp:posOffset>-972185</wp:posOffset>
            </wp:positionV>
            <wp:extent cx="1257300" cy="1609725"/>
            <wp:effectExtent l="0" t="0" r="0" b="0"/>
            <wp:wrapSquare wrapText="bothSides"/>
            <wp:docPr id="32"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D75">
        <w:rPr>
          <w:noProof/>
          <w:lang w:eastAsia="ru-RU"/>
        </w:rPr>
        <mc:AlternateContent>
          <mc:Choice Requires="wpg">
            <w:drawing>
              <wp:anchor distT="0" distB="0" distL="114300" distR="114300" simplePos="0" relativeHeight="251657728" behindDoc="0" locked="0" layoutInCell="0" allowOverlap="1" wp14:anchorId="2E67BC71" wp14:editId="54AD54CD">
                <wp:simplePos x="0" y="0"/>
                <wp:positionH relativeFrom="page">
                  <wp:posOffset>195580</wp:posOffset>
                </wp:positionH>
                <wp:positionV relativeFrom="page">
                  <wp:posOffset>217805</wp:posOffset>
                </wp:positionV>
                <wp:extent cx="7158355" cy="10137775"/>
                <wp:effectExtent l="10160" t="6985" r="13970" b="1270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10137775"/>
                          <a:chOff x="316" y="406"/>
                          <a:chExt cx="11608" cy="15028"/>
                        </a:xfrm>
                      </wpg:grpSpPr>
                      <wpg:grpSp>
                        <wpg:cNvPr id="15" name="Group 3"/>
                        <wpg:cNvGrpSpPr>
                          <a:grpSpLocks/>
                        </wpg:cNvGrpSpPr>
                        <wpg:grpSpPr bwMode="auto">
                          <a:xfrm>
                            <a:off x="316" y="406"/>
                            <a:ext cx="11608" cy="15028"/>
                            <a:chOff x="321" y="406"/>
                            <a:chExt cx="11600" cy="15025"/>
                          </a:xfrm>
                        </wpg:grpSpPr>
                        <wps:wsp>
                          <wps:cNvPr id="16" name="Rectangle 4"/>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5"/>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70121BC" w14:textId="77777777" w:rsidR="001D66AD" w:rsidRDefault="001D66AD">
                                <w:pPr>
                                  <w:pStyle w:val="a5"/>
                                  <w:rPr>
                                    <w:color w:val="FFFFFF"/>
                                    <w:sz w:val="80"/>
                                    <w:szCs w:val="80"/>
                                  </w:rPr>
                                </w:pPr>
                              </w:p>
                              <w:p w14:paraId="5553996B" w14:textId="77777777" w:rsidR="001D66AD" w:rsidRDefault="001D66AD">
                                <w:pPr>
                                  <w:pStyle w:val="a5"/>
                                  <w:rPr>
                                    <w:color w:val="FFFFFF"/>
                                    <w:sz w:val="80"/>
                                    <w:szCs w:val="80"/>
                                  </w:rPr>
                                </w:pPr>
                              </w:p>
                              <w:p w14:paraId="2EB2D7ED" w14:textId="302CDCBA" w:rsidR="001D66AD" w:rsidRPr="00E76412" w:rsidRDefault="001D66AD">
                                <w:pPr>
                                  <w:pStyle w:val="a5"/>
                                  <w:rPr>
                                    <w:color w:val="FFFFFF"/>
                                    <w:sz w:val="80"/>
                                    <w:szCs w:val="80"/>
                                  </w:rPr>
                                </w:pPr>
                                <w:r w:rsidRPr="00E76412">
                                  <w:rPr>
                                    <w:color w:val="FFFFFF"/>
                                    <w:sz w:val="80"/>
                                    <w:szCs w:val="80"/>
                                  </w:rPr>
                                  <w:t xml:space="preserve">Лингвистические </w:t>
                                </w:r>
                                <w:r>
                                  <w:rPr>
                                    <w:color w:val="FFFFFF"/>
                                    <w:sz w:val="80"/>
                                    <w:szCs w:val="80"/>
                                  </w:rPr>
                                  <w:br/>
                                </w:r>
                                <w:r w:rsidRPr="00E76412">
                                  <w:rPr>
                                    <w:color w:val="FFFFFF"/>
                                    <w:sz w:val="80"/>
                                    <w:szCs w:val="80"/>
                                  </w:rPr>
                                  <w:t>и социокультурные аспекты иностранного языка</w:t>
                                </w:r>
                              </w:p>
                            </w:txbxContent>
                          </wps:txbx>
                          <wps:bodyPr rot="0" vert="horz" wrap="square" lIns="228600" tIns="1371600" rIns="457200" bIns="45720" anchor="t" anchorCtr="0" upright="1">
                            <a:noAutofit/>
                          </wps:bodyPr>
                        </wps:wsp>
                        <wpg:grpSp>
                          <wpg:cNvPr id="18" name="Group 6"/>
                          <wpg:cNvGrpSpPr>
                            <a:grpSpLocks/>
                          </wpg:cNvGrpSpPr>
                          <wpg:grpSpPr bwMode="auto">
                            <a:xfrm>
                              <a:off x="321" y="3424"/>
                              <a:ext cx="3125" cy="6069"/>
                              <a:chOff x="654" y="3599"/>
                              <a:chExt cx="2880" cy="5760"/>
                            </a:xfrm>
                          </wpg:grpSpPr>
                          <wps:wsp>
                            <wps:cNvPr id="19" name="Rectangle 7"/>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0"/>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6C0B4D4" w14:textId="77777777" w:rsidR="001D66AD" w:rsidRPr="00E76412" w:rsidRDefault="001D66AD" w:rsidP="00E76412">
                                <w:pPr>
                                  <w:rPr>
                                    <w:szCs w:val="52"/>
                                  </w:rPr>
                                </w:pPr>
                              </w:p>
                            </w:txbxContent>
                          </wps:txbx>
                          <wps:bodyPr rot="0" vert="horz" wrap="square" lIns="91440" tIns="45720" rIns="91440" bIns="45720" anchor="b" anchorCtr="0" upright="1">
                            <a:noAutofit/>
                          </wps:bodyPr>
                        </wps:wsp>
                      </wpg:grpSp>
                      <wpg:grpSp>
                        <wpg:cNvPr id="26" name="Group 14"/>
                        <wpg:cNvGrpSpPr>
                          <a:grpSpLocks/>
                        </wpg:cNvGrpSpPr>
                        <wpg:grpSpPr bwMode="auto">
                          <a:xfrm>
                            <a:off x="3446" y="13758"/>
                            <a:ext cx="8169" cy="1382"/>
                            <a:chOff x="3446" y="13758"/>
                            <a:chExt cx="8169" cy="1382"/>
                          </a:xfrm>
                        </wpg:grpSpPr>
                        <wpg:grpSp>
                          <wpg:cNvPr id="27" name="Group 15"/>
                          <wpg:cNvGrpSpPr>
                            <a:grpSpLocks/>
                          </wpg:cNvGrpSpPr>
                          <wpg:grpSpPr bwMode="auto">
                            <a:xfrm flipH="1" flipV="1">
                              <a:off x="10833" y="14380"/>
                              <a:ext cx="782" cy="760"/>
                              <a:chOff x="8754" y="11945"/>
                              <a:chExt cx="2880" cy="2859"/>
                            </a:xfrm>
                          </wpg:grpSpPr>
                          <wps:wsp>
                            <wps:cNvPr id="28"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E868A52" w14:textId="3A49E6D9" w:rsidR="001D66AD" w:rsidRPr="00A76450" w:rsidRDefault="001D66AD">
                                <w:pPr>
                                  <w:pStyle w:val="a5"/>
                                  <w:jc w:val="right"/>
                                  <w:rPr>
                                    <w:color w:val="FFFFFF"/>
                                    <w:lang w:val="en-US"/>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2E67BC71" id="Group 2" o:spid="_x0000_s1026" style="position:absolute;margin-left:15.4pt;margin-top:17.15pt;width:563.65pt;height:798.25pt;z-index:25165772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tD2gUAAGQsAAAOAAAAZHJzL2Uyb0RvYy54bWzsWlmP2zYQfi/Q/yDovWtRt431Bpu9WiBp&#10;gqTtQ99oWRcqiSqlXXvz6zscUodtbdLN+trWNmCQ5j38ODP8hudvlnmmPYS8Slkx1cmZoWthEbB5&#10;WsRT/fffbn/yda2qaTGnGSvCqf4YVvqbix9/OF+Uk9BkCcvmIdegk6KaLMqpntR1ORmNqiAJc1qd&#10;sTIsoDBiPKc1ZHk8mnO6gN7zbGQahjtaMD4vOQvCqoJ/r2WhfoH9R1EY1B+iqAprLZvqMLcafzn+&#10;zsTv6OKcTmJOyyQN1DTod8wip2kBg7ZdXdOaavc83egqTwPOKhbVZwHLRyyK0iDENcBqiLG2mjvO&#10;7ktcSzxZxGUrJhDtmpy+u9vg14ePXEvnsHe2rhU0hz3CYTVTyGZRxhOocsfLz+VHLhcIyXcs+KuC&#10;4tF6ucjHsrI2W7xnc+iO3tcMZbOMeC66gFVrS9yCx3YLwmWtBfCnRxzfchxdC6CMGMTyPM+RuxQk&#10;sJWioUVcXYNi23CbkhvVnBDXAMRhY8cwfVE+ohM5Ms5WzU4uDTPtKhtBwOh9QVi7FsTGehphDK2G&#10;Tjo5mORrcgC4N3JACT4pBzh5VQeu6mXg+pzQMkTMVgI5jUxhx6RMP8GRpEWchZot5YrVGnRVElpa&#10;wa4SqBVecs4WSUjnMCuCm7koew1EpgJgfhNrljVeFVUnYsc3nxIUnZS8qu9ClmsiMdU5TB6hTB/e&#10;VbXEVlNFILukdX2bZpmq/iWN/6QxNojiq4yLKhWPZ5DUHihoJP9KfBVI2yqzwbpvb8VX1VVVYEub&#10;IUXfWaEtQE6mZxg4aMWydC7mszHwLX5UZyvV8rQGhZylOczOEB9RiU7EHtwUc0zXNM1kGsbPClEc&#10;oqpVMml2RRysajJj80fYIc6k7gVbAYmE8S+6tgC9O9Wrv+8pD3Ut+6WAXR4T2xaKGjO245mQ4f2S&#10;Wb+EFgF0NdWDmuuazFzVUr3flzyNExiLoCwKdgl6KEpx17p5oQ7DAyBnu/uT4G2eBDyeYk5wYHZ+&#10;Emx7TXs2R8G3QdM+oTKefRJWMLWCec8S3yHoHSV86+VsCajvEPOvkWyavgvHR0EZLBnYphbMiGzI&#10;DaK53gaWlSHesG5gHvvWDU3ouhkXfsy2zLylrJRlm6jxQVkoY20RUwHONdyx1DOtcXMd8EfAyFvO&#10;uC26UQ1N3wfRCePmeC4qqIPaNjAt67bNE6vZ5YnWoiwtf26Um/KoTGMshebanhJaI2upVdEfEPoV&#10;ZteKbItn+9J7e3t9g/qWZmVClZVrzAgMqVQBDr+iI47y8J9slzRKyosTtngd6ehiHw7pjgGeHXol&#10;x4B054R05b8N2rXX46UJm7WOdMTZ3pHe2MHjAjpeDZQVOal0oCLkReX1XUdMuPyuA52gf3AwpHce&#10;30mlny7ekgd+Fr85TEGZ1gDSkVM6GNKPy00/OS8N+fTanZeWye/IVqLo/N1xTF+/kXpjcvLT/1ds&#10;ahdt2ROzKsikDVdGBW/2DXt3DFflfoiqdWUcF+yQjMuQ1fDUFnmYK8Mx7OvGP+9HAY6SZhEcq4xB&#10;iikLc7wX4mX2cpp1FeRPUK5mG/ySkVWItOIydxdatRqSH1hnB1HWsa4+Aa5VItCC0BdyJy3rOtQw&#10;SG4U77rZtCURO0GIMHEbBpbJLg5ottEPJQoV+tiyKDpbhKk/1nhSYvgWnEI4n8S2gEpe4Y+8Jh6o&#10;qOVewNX3FClNyNhuo9KNdDpW2vQdNHZPSmcPEVeIfW9qQ0X271kbQhhf8dI9ubUKEcN9uyamVfBU&#10;hCp7xPTJ4/2veLwDIRhymBhMD+yW5a5FvPYThXll1n8vtv71UM/WQJBFeop75yk6e3coKJ/09qEe&#10;w3QO3Z6ub9ZAyEVyBrvEvfAIVPR8yPdtvBSPGM3bGOU0t77ds69tBRNPstDnlI+n2j+gz28+p2rv&#10;Si2h8xL9CbqGbz6ugn+bSMaW70iIKnjKivF/9exWvJXt5yHdfxx88Q8AAAD//wMAUEsDBBQABgAI&#10;AAAAIQDfKIDV3wAAAAsBAAAPAAAAZHJzL2Rvd25yZXYueG1sTI/BTsMwDIbvSLxDZCRuLC0b1ShN&#10;JzYJiQtIGyCuXmPaQuNUSdYWnp70BCfb+qzfn4vNZDoxkPOtZQXpIgFBXFndcq3g9eXhag3CB2SN&#10;nWVS8E0eNuX5WYG5tiPvaTiEWsQQ9jkqaELocyl91ZBBv7A9cWQf1hkMcXS11A7HGG46eZ0kmTTY&#10;crzQYE+7hqqvw8ko+Nk+4jS+bZ927ar+zN6H4J7drVKXF9P9HYhAU/hbhlk/qkMZnY72xNqLTsEy&#10;ieYh1tUSxMzTm3UK4hi7bGayLOT/H8pfAAAA//8DAFBLAQItABQABgAIAAAAIQC2gziS/gAAAOEB&#10;AAATAAAAAAAAAAAAAAAAAAAAAABbQ29udGVudF9UeXBlc10ueG1sUEsBAi0AFAAGAAgAAAAhADj9&#10;If/WAAAAlAEAAAsAAAAAAAAAAAAAAAAALwEAAF9yZWxzLy5yZWxzUEsBAi0AFAAGAAgAAAAhAOfg&#10;W0PaBQAAZCwAAA4AAAAAAAAAAAAAAAAALgIAAGRycy9lMm9Eb2MueG1sUEsBAi0AFAAGAAgAAAAh&#10;AN8ogNXfAAAACwEAAA8AAAAAAAAAAAAAAAAANAgAAGRycy9kb3ducmV2LnhtbFBLBQYAAAAABAAE&#10;APMAAABACQ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4"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NnvgAAANsAAAAPAAAAZHJzL2Rvd25yZXYueG1sRE9Ni8Iw&#10;EL0v+B/CCN7WVBHRahRZVvAmVS/ehmZsQ5tJbWKt/94sLHibx/uc9ba3teio9caxgsk4AUGcO224&#10;UHA5778XIHxA1lg7JgUv8rDdDL7WmGr35Iy6UyhEDGGfooIyhCaV0uclWfRj1xBH7uZaiyHCtpC6&#10;xWcMt7WcJslcWjQcG0ps6KekvDo9rILfu+xm5no891VGl2rfBc7MUqnRsN+tQATqw0f87z7oOH8O&#10;f7/EA+TmDQAA//8DAFBLAQItABQABgAIAAAAIQDb4fbL7gAAAIUBAAATAAAAAAAAAAAAAAAAAAAA&#10;AABbQ29udGVudF9UeXBlc10ueG1sUEsBAi0AFAAGAAgAAAAhAFr0LFu/AAAAFQEAAAsAAAAAAAAA&#10;AAAAAAAAHwEAAF9yZWxzLy5yZWxzUEsBAi0AFAAGAAgAAAAhADtuI2e+AAAA2wAAAA8AAAAAAAAA&#10;AAAAAAAABwIAAGRycy9kb3ducmV2LnhtbFBLBQYAAAAAAwADALcAAADyAgAAAAA=&#10;" fillcolor="#8c8c8c" strokecolor="white" strokeweight="1pt">
                    <v:fill r:id="rId10" o:title="" color2="#bfbfbf" type="pattern"/>
                    <v:shadow color="#d8d8d8" offset="3pt,3pt"/>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dwQAAANsAAAAPAAAAZHJzL2Rvd25yZXYueG1sRE9Ni8Iw&#10;EL0L+x/CLHiRNV1BXapR3ILgxYPWg8ehGZvuNpPSRFv/vREEb/N4n7Nc97YWN2p95VjB9zgBQVw4&#10;XXGp4JRvv35A+ICssXZMCu7kYb36GCwx1a7jA92OoRQxhH2KCkwITSqlLwxZ9GPXEEfu4lqLIcK2&#10;lLrFLobbWk6SZCYtVhwbDDaUGSr+j1erYNb8lfvuPN+YUz4l+TvKRgVnSg0/+80CRKA+vMUv907H&#10;+XN4/hIPkKsHAAAA//8DAFBLAQItABQABgAIAAAAIQDb4fbL7gAAAIUBAAATAAAAAAAAAAAAAAAA&#10;AAAAAABbQ29udGVudF9UeXBlc10ueG1sUEsBAi0AFAAGAAgAAAAhAFr0LFu/AAAAFQEAAAsAAAAA&#10;AAAAAAAAAAAAHwEAAF9yZWxzLy5yZWxzUEsBAi0AFAAGAAgAAAAhAOj50N3BAAAA2wAAAA8AAAAA&#10;AAAAAAAAAAAABwIAAGRycy9kb3ducmV2LnhtbFBLBQYAAAAAAwADALcAAAD1AgAAAAA=&#10;" fillcolor="#737373" strokecolor="white" strokeweight="1pt">
                    <v:shadow color="#d8d8d8" offset="3pt,3pt"/>
                    <v:textbox inset="18pt,108pt,36pt">
                      <w:txbxContent>
                        <w:p w14:paraId="570121BC" w14:textId="77777777" w:rsidR="001D66AD" w:rsidRDefault="001D66AD">
                          <w:pPr>
                            <w:pStyle w:val="a5"/>
                            <w:rPr>
                              <w:color w:val="FFFFFF"/>
                              <w:sz w:val="80"/>
                              <w:szCs w:val="80"/>
                            </w:rPr>
                          </w:pPr>
                        </w:p>
                        <w:p w14:paraId="5553996B" w14:textId="77777777" w:rsidR="001D66AD" w:rsidRDefault="001D66AD">
                          <w:pPr>
                            <w:pStyle w:val="a5"/>
                            <w:rPr>
                              <w:color w:val="FFFFFF"/>
                              <w:sz w:val="80"/>
                              <w:szCs w:val="80"/>
                            </w:rPr>
                          </w:pPr>
                        </w:p>
                        <w:p w14:paraId="2EB2D7ED" w14:textId="302CDCBA" w:rsidR="001D66AD" w:rsidRPr="00E76412" w:rsidRDefault="001D66AD">
                          <w:pPr>
                            <w:pStyle w:val="a5"/>
                            <w:rPr>
                              <w:color w:val="FFFFFF"/>
                              <w:sz w:val="80"/>
                              <w:szCs w:val="80"/>
                            </w:rPr>
                          </w:pPr>
                          <w:r w:rsidRPr="00E76412">
                            <w:rPr>
                              <w:color w:val="FFFFFF"/>
                              <w:sz w:val="80"/>
                              <w:szCs w:val="80"/>
                            </w:rPr>
                            <w:t xml:space="preserve">Лингвистические </w:t>
                          </w:r>
                          <w:r>
                            <w:rPr>
                              <w:color w:val="FFFFFF"/>
                              <w:sz w:val="80"/>
                              <w:szCs w:val="80"/>
                            </w:rPr>
                            <w:br/>
                          </w:r>
                          <w:r w:rsidRPr="00E76412">
                            <w:rPr>
                              <w:color w:val="FFFFFF"/>
                              <w:sz w:val="80"/>
                              <w:szCs w:val="80"/>
                            </w:rPr>
                            <w:t>и социокультурные аспекты иностранного языка</w:t>
                          </w: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wwvgAAANsAAAAPAAAAZHJzL2Rvd25yZXYueG1sRE9LCsIw&#10;EN0L3iGM4E5TBUWrUUQQXYjgB9yOzdgWm0lpYq23N4Lgbh7vO/NlYwpRU+VyywoG/QgEcWJ1zqmC&#10;y3nTm4BwHlljYZkUvMnBctFuzTHW9sVHqk8+FSGEXYwKMu/LWEqXZGTQ9W1JHLi7rQz6AKtU6gpf&#10;IdwUchhFY2kw59CQYUnrjJLH6WkUpFu9r++Pw61cPa+bw3oajXB0UarbaVYzEJ4a/xf/3Dsd5k/h&#10;+0s4QC4+AAAA//8DAFBLAQItABQABgAIAAAAIQDb4fbL7gAAAIUBAAATAAAAAAAAAAAAAAAAAAAA&#10;AABbQ29udGVudF9UeXBlc10ueG1sUEsBAi0AFAAGAAgAAAAhAFr0LFu/AAAAFQEAAAsAAAAAAAAA&#10;AAAAAAAAHwEAAF9yZWxzLy5yZWxzUEsBAi0AFAAGAAgAAAAhAOF3PDC+AAAA2wAAAA8AAAAAAAAA&#10;AAAAAAAABwIAAGRycy9kb3ducmV2LnhtbFBLBQYAAAAAAwADALcAAADyAgAAAAA=&#10;" fillcolor="#a7bfde"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bEvwAAANsAAAAPAAAAZHJzL2Rvd25yZXYueG1sRE/dasIw&#10;FL4X9g7hDHan6QRHqUbZBoJ3utoHODTHppiclCTV6tMvF4Ndfnz/m93krLhRiL1nBe+LAgRx63XP&#10;nYLmvJ+XIGJC1mg9k4IHRdhtX2YbrLS/8w/d6tSJHMKxQgUmpaGSMraGHMaFH4gzd/HBYcowdFIH&#10;vOdwZ+WyKD6kw55zg8GBvg2113p0ClapNuN4tl+PcDzZI5bN6VlelXp7nT7XIBJN6V/85z5oBcu8&#10;Pn/JP0BufwEAAP//AwBQSwECLQAUAAYACAAAACEA2+H2y+4AAACFAQAAEwAAAAAAAAAAAAAAAAAA&#10;AAAAW0NvbnRlbnRfVHlwZXNdLnhtbFBLAQItABQABgAIAAAAIQBa9CxbvwAAABUBAAALAAAAAAAA&#10;AAAAAAAAAB8BAABfcmVscy8ucmVsc1BLAQItABQABgAIAAAAIQCvgcbEvwAAANsAAAAPAAAAAAAA&#10;AAAAAAAAAAcCAABkcnMvZG93bnJldi54bWxQSwUGAAAAAAMAAwC3AAAA8wIAAAAA&#10;" fillcolor="#a7bfde"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qLwAAAANsAAAAPAAAAZHJzL2Rvd25yZXYueG1sRI/NCsIw&#10;EITvgu8QVvCmqYKi1SgiiB5E8Ae8rs3aFptNaWKtb28EweMwM98w82VjClFT5XLLCgb9CARxYnXO&#10;qYLLedObgHAeWWNhmRS8ycFy0W7NMdb2xUeqTz4VAcIuRgWZ92UspUsyMuj6tiQO3t1WBn2QVSp1&#10;ha8AN4UcRtFYGsw5LGRY0jqj5HF6GgXpVu/r++NwK1fP6+awnkYjHF2U6naa1QyEp8b/w7/2TisY&#10;DuD7JfwAufgAAAD//wMAUEsBAi0AFAAGAAgAAAAhANvh9svuAAAAhQEAABMAAAAAAAAAAAAAAAAA&#10;AAAAAFtDb250ZW50X1R5cGVzXS54bWxQSwECLQAUAAYACAAAACEAWvQsW78AAAAVAQAACwAAAAAA&#10;AAAAAAAAAAAfAQAAX3JlbHMvLnJlbHNQSwECLQAUAAYACAAAACEA0W36i8AAAADbAAAADwAAAAAA&#10;AAAAAAAAAAAHAgAAZHJzL2Rvd25yZXYueG1sUEsFBgAAAAADAAMAtwAAAPQCAAAAAA==&#10;" fillcolor="#a7bfde" strokecolor="white"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owgAAANsAAAAPAAAAZHJzL2Rvd25yZXYueG1sRI9Ra8Iw&#10;FIXfB/sP4Q58m6kFR6lGmYOBb7rqD7g0d00xuSlJqtVfvwwGezycc77DWW8nZ8WVQuw9K1jMCxDE&#10;rdc9dwrOp8/XCkRMyBqtZ1JwpwjbzfPTGmvtb/xF1yZ1IkM41qjApDTUUsbWkMM49wNx9r59cJiy&#10;DJ3UAW8Z7qwsi+JNOuw5Lxgc6MNQe2lGp2CZGjOOJ7u7h8PRHrA6Hx/VRanZy/S+ApFoSv/hv/Ze&#10;KyhL+P2Sf4Dc/AAAAP//AwBQSwECLQAUAAYACAAAACEA2+H2y+4AAACFAQAAEwAAAAAAAAAAAAAA&#10;AAAAAAAAW0NvbnRlbnRfVHlwZXNdLnhtbFBLAQItABQABgAIAAAAIQBa9CxbvwAAABUBAAALAAAA&#10;AAAAAAAAAAAAAB8BAABfcmVscy8ucmVsc1BLAQItABQABgAIAAAAIQAwH/0owgAAANsAAAAPAAAA&#10;AAAAAAAAAAAAAAcCAABkcnMvZG93bnJldi54bWxQSwUGAAAAAAMAAwC3AAAA9gIAAAAA&#10;" fillcolor="#a7bfde"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izwgAAANsAAAAPAAAAZHJzL2Rvd25yZXYueG1sRI/RagIx&#10;FETfhf5DuIW+abYWZdkapS0U+qaufsBlc7tZTG6WJKtrv74RBB+HmTnDrDajs+JMIXaeFbzOChDE&#10;jdcdtwqOh+9pCSImZI3WMym4UoTN+mmywkr7C+/pXKdWZAjHChWYlPpKytgYchhnvifO3q8PDlOW&#10;oZU64CXDnZXzolhKhx3nBYM9fRlqTvXgFCxSbYbhYD+vYbuzWyyPu7/ypNTL8/jxDiLRmB7he/tH&#10;K5i/we1L/gFy/Q8AAP//AwBQSwECLQAUAAYACAAAACEA2+H2y+4AAACFAQAAEwAAAAAAAAAAAAAA&#10;AAAAAAAAW0NvbnRlbnRfVHlwZXNdLnhtbFBLAQItABQABgAIAAAAIQBa9CxbvwAAABUBAAALAAAA&#10;AAAAAAAAAAAAAB8BAABfcmVscy8ucmVsc1BLAQItABQABgAIAAAAIQBfU1izwgAAANsAAAAPAAAA&#10;AAAAAAAAAAAAAAcCAABkcnMvZG93bnJldi54bWxQSwUGAAAAAAMAAwC3AAAA9gIAAAAA&#10;" fillcolor="#a7bfde"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DHwgAAANsAAAAPAAAAZHJzL2Rvd25yZXYueG1sRI/RagIx&#10;FETfhf5DuIW+abZSZdkapS0U+qaufsBlc7tZTG6WJKtrv74RBB+HmTnDrDajs+JMIXaeFbzOChDE&#10;jdcdtwqOh+9pCSImZI3WMym4UoTN+mmywkr7C+/pXKdWZAjHChWYlPpKytgYchhnvifO3q8PDlOW&#10;oZU64CXDnZXzolhKhx3nBYM9fRlqTvXgFCxSbYbhYD+vYbuzWyyPu7/ypNTL8/jxDiLRmB7he/tH&#10;K5i/we1L/gFy/Q8AAP//AwBQSwECLQAUAAYACAAAACEA2+H2y+4AAACFAQAAEwAAAAAAAAAAAAAA&#10;AAAAAAAAW0NvbnRlbnRfVHlwZXNdLnhtbFBLAQItABQABgAIAAAAIQBa9CxbvwAAABUBAAALAAAA&#10;AAAAAAAAAAAAAB8BAABfcmVscy8ucmVsc1BLAQItABQABgAIAAAAIQDQusDHwgAAANsAAAAPAAAA&#10;AAAAAAAAAAAAAAcCAABkcnMvZG93bnJldi54bWxQSwUGAAAAAAMAAwC3AAAA9gIAAAAA&#10;" fillcolor="#a7bfde" strokecolor="white"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8+wgAAANsAAAAPAAAAZHJzL2Rvd25yZXYueG1sRI/RisIw&#10;FETfBf8hXMEX0VRB0a5RpCC64IN29wMuzd2m2NyUJmr9e7Mg+DjMzBlmve1sLe7U+sqxgukkAUFc&#10;OF1xqeD3Zz9egvABWWPtmBQ8ycN20++tMdXuwRe656EUEcI+RQUmhCaV0heGLPqJa4ij9+daiyHK&#10;tpS6xUeE21rOkmQhLVYcFww2lBkqrvnNKphn3+XpWOjMSL8Yrc67jA4uV2o46HZfIAJ14RN+t49a&#10;wWwO/1/iD5CbFwAAAP//AwBQSwECLQAUAAYACAAAACEA2+H2y+4AAACFAQAAEwAAAAAAAAAAAAAA&#10;AAAAAAAAW0NvbnRlbnRfVHlwZXNdLnhtbFBLAQItABQABgAIAAAAIQBa9CxbvwAAABUBAAALAAAA&#10;AAAAAAAAAAAAAB8BAABfcmVscy8ucmVsc1BLAQItABQABgAIAAAAIQCMl48+wgAAANsAAAAPAAAA&#10;AAAAAAAAAAAAAAcCAABkcnMvZG93bnJldi54bWxQSwUGAAAAAAMAAwC3AAAA9gIAAAAA&#10;" fillcolor="#c0504d" strokecolor="white" strokeweight="1pt">
                    <v:shadow color="#d8d8d8" offset="3pt,3pt"/>
                    <v:textbox>
                      <w:txbxContent>
                        <w:p w14:paraId="06C0B4D4" w14:textId="77777777" w:rsidR="001D66AD" w:rsidRPr="00E76412" w:rsidRDefault="001D66AD" w:rsidP="00E76412">
                          <w:pPr>
                            <w:rPr>
                              <w:szCs w:val="52"/>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hNxQAAANsAAAAPAAAAZHJzL2Rvd25yZXYueG1sRI9Ba8JA&#10;FITvBf/D8oReim4UaiW6iiiFlp6yevD4yD6zabNvQ3abpP313UKhx2FmvmG2+9E1oqcu1J4VLOYZ&#10;COLSm5orBZfz82wNIkRkg41nUvBFAfa7yd0Wc+MHLqjXsRIJwiFHBTbGNpcylJYchrlviZN3853D&#10;mGRXSdPhkOCukcssW0mHNacFiy0dLZUf+tMpiPq1eLieil4/6u+34Xw4rWx4V+p+Oh42ICKN8T/8&#10;134xCpZP8Psl/QC5+wEAAP//AwBQSwECLQAUAAYACAAAACEA2+H2y+4AAACFAQAAEwAAAAAAAAAA&#10;AAAAAAAAAAAAW0NvbnRlbnRfVHlwZXNdLnhtbFBLAQItABQABgAIAAAAIQBa9CxbvwAAABUBAAAL&#10;AAAAAAAAAAAAAAAAAB8BAABfcmVscy8ucmVsc1BLAQItABQABgAIAAAAIQAhNmhNxQAAANsAAAAP&#10;AAAAAAAAAAAAAAAAAAcCAABkcnMvZG93bnJldi54bWxQSwUGAAAAAAMAAwC3AAAA+QI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lmvwAAANsAAAAPAAAAZHJzL2Rvd25yZXYueG1sRE9NawIx&#10;EL0X/A9hBC9FE4UWXY2ilUJPhaoXb8Nm3CxuJstmum7/fXMo9Ph435vdEBrVU5fqyBbmMwOKuIyu&#10;5srC5fw+XYJKguywiUwWfijBbjt62mDh4oO/qD9JpXIIpwIteJG20DqVngKmWWyJM3eLXUDJsKu0&#10;6/CRw0OjF8a86oA15waPLb15Ku+n72DBOEkv1/7g9/Kp9bF+dpfGrKydjIf9GpTQIP/iP/eHs7DI&#10;Y/OX/AP09hcAAP//AwBQSwECLQAUAAYACAAAACEA2+H2y+4AAACFAQAAEwAAAAAAAAAAAAAAAAAA&#10;AAAAW0NvbnRlbnRfVHlwZXNdLnhtbFBLAQItABQABgAIAAAAIQBa9CxbvwAAABUBAAALAAAAAAAA&#10;AAAAAAAAAB8BAABfcmVscy8ucmVsc1BLAQItABQABgAIAAAAIQBiGPlmvwAAANsAAAAPAAAAAAAA&#10;AAAAAAAAAAcCAABkcnMvZG93bnJldi54bWxQSwUGAAAAAAMAAwC3AAAA8wI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81wAAAANsAAAAPAAAAZHJzL2Rvd25yZXYueG1sRI/RisIw&#10;FETfhf2HcBf2TVMVZa1GWYSV+iS6fsC1uTbF5qYkUbt/bwTBx2FmzjCLVWcbcSMfascKhoMMBHHp&#10;dM2VguPfb/8bRIjIGhvHpOCfAqyWH70F5trdeU+3Q6xEgnDIUYGJsc2lDKUhi2HgWuLknZ23GJP0&#10;ldQe7wluGznKsqm0WHNaMNjS2lB5OVytAtKbojnteFqvz9cJF16b8TYq9fXZ/cxBROriO/xqF1rB&#10;aAbPL+kHyOUDAAD//wMAUEsBAi0AFAAGAAgAAAAhANvh9svuAAAAhQEAABMAAAAAAAAAAAAAAAAA&#10;AAAAAFtDb250ZW50X1R5cGVzXS54bWxQSwECLQAUAAYACAAAACEAWvQsW78AAAAVAQAACwAAAAAA&#10;AAAAAAAAAAAfAQAAX3JlbHMvLnJlbHNQSwECLQAUAAYACAAAACEAFmOfNcAAAADbAAAADwAAAAAA&#10;AAAAAAAAAAAHAgAAZHJzL2Rvd25yZXYueG1sUEsFBgAAAAADAAMAtwAAAPQCAAAAAA==&#10;" fillcolor="#c0504d" strokecolor="white"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O9wAAAANsAAAAPAAAAZHJzL2Rvd25yZXYueG1sRE9NawIx&#10;EL0X/A9hBC9FkyotdmsU2yJ4KlS9eBs2083SzWTZTNftvzcHwePjfa82Q2hUT12qI1t4mhlQxGV0&#10;NVcWTsfddAkqCbLDJjJZ+KcEm/XoYYWFixf+pv4glcohnAq04EXaQutUegqYZrElztxP7AJKhl2l&#10;XYeXHB4aPTfmRQesOTd4bOnDU/l7+AsWjJP0fO7f/Va+tP6sH92pMa/WTsbD9g2U0CB38c29dxYW&#10;eX3+kn+AXl8BAAD//wMAUEsBAi0AFAAGAAgAAAAhANvh9svuAAAAhQEAABMAAAAAAAAAAAAAAAAA&#10;AAAAAFtDb250ZW50X1R5cGVzXS54bWxQSwECLQAUAAYACAAAACEAWvQsW78AAAAVAQAACwAAAAAA&#10;AAAAAAAAAAAfAQAAX3JlbHMvLnJlbHNQSwECLQAUAAYACAAAACEAGbdjvcAAAADbAAAADwAAAAAA&#10;AAAAAAAAAAAHAgAAZHJzL2Rvd25yZXYueG1sUEsFBgAAAAADAAMAtwAAAPQC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2rwgAAANsAAAAPAAAAZHJzL2Rvd25yZXYueG1sRI/NasMw&#10;EITvhb6D2EJvtewWkuJaCSFQML0lziHHrbX+odbKSEqsvn1UKOQ4zMw3TLWNZhJXcn60rKDIchDE&#10;rdUj9wpOzefLOwgfkDVOlknBL3nYbh4fKiy1XfhA12PoRYKwL1HBEMJcSunbgQz6zM7EyeusMxiS&#10;dL3UDpcEN5N8zfOVNDhyWhhwpv1A7c/xYhRcdt91t3cFx7lZf/nYTo08F0o9P8XdB4hAMdzD/+1a&#10;K3gr4O9L+gFycwMAAP//AwBQSwECLQAUAAYACAAAACEA2+H2y+4AAACFAQAAEwAAAAAAAAAAAAAA&#10;AAAAAAAAW0NvbnRlbnRfVHlwZXNdLnhtbFBLAQItABQABgAIAAAAIQBa9CxbvwAAABUBAAALAAAA&#10;AAAAAAAAAAAAAB8BAABfcmVscy8ucmVsc1BLAQItABQABgAIAAAAIQCVcU2rwgAAANsAAAAPAAAA&#10;AAAAAAAAAAAAAAcCAABkcnMvZG93bnJldi54bWxQSwUGAAAAAAMAAwC3AAAA9gIAAAAA&#10;" filled="f" stroked="f" strokecolor="white" strokeweight="1pt">
                    <v:fill opacity="52428f"/>
                    <v:textbox inset=",0,,0">
                      <w:txbxContent>
                        <w:p w14:paraId="5E868A52" w14:textId="3A49E6D9" w:rsidR="001D66AD" w:rsidRPr="00A76450" w:rsidRDefault="001D66AD">
                          <w:pPr>
                            <w:pStyle w:val="a5"/>
                            <w:jc w:val="right"/>
                            <w:rPr>
                              <w:color w:val="FFFFFF"/>
                              <w:lang w:val="en-US"/>
                            </w:rPr>
                          </w:pPr>
                        </w:p>
                      </w:txbxContent>
                    </v:textbox>
                  </v:rect>
                </v:group>
                <w10:wrap anchorx="page" anchory="page"/>
              </v:group>
            </w:pict>
          </mc:Fallback>
        </mc:AlternateContent>
      </w:r>
    </w:p>
    <w:p w14:paraId="0ACE8BC5" w14:textId="77777777" w:rsidR="00E76412" w:rsidRPr="00863D75" w:rsidRDefault="00E76412" w:rsidP="00CF50A7">
      <w:pPr>
        <w:spacing w:after="0" w:line="240" w:lineRule="auto"/>
      </w:pPr>
    </w:p>
    <w:p w14:paraId="3F26367C" w14:textId="77777777" w:rsidR="00CF50A7" w:rsidRDefault="00E76412" w:rsidP="00CF50A7">
      <w:pPr>
        <w:spacing w:after="0" w:line="240" w:lineRule="auto"/>
        <w:jc w:val="center"/>
        <w:rPr>
          <w:rFonts w:ascii="Times New Roman" w:hAnsi="Times New Roman"/>
          <w:sz w:val="28"/>
          <w:szCs w:val="28"/>
        </w:rPr>
        <w:sectPr w:rsidR="00CF50A7" w:rsidSect="00CF50A7">
          <w:headerReference w:type="default" r:id="rId11"/>
          <w:footerReference w:type="default" r:id="rId12"/>
          <w:footnotePr>
            <w:numRestart w:val="eachSect"/>
          </w:footnotePr>
          <w:type w:val="continuous"/>
          <w:pgSz w:w="11906" w:h="16838" w:code="9"/>
          <w:pgMar w:top="1985" w:right="1418" w:bottom="1418" w:left="1418" w:header="1418" w:footer="0" w:gutter="0"/>
          <w:pgNumType w:start="1"/>
          <w:cols w:space="708"/>
          <w:docGrid w:linePitch="360"/>
        </w:sectPr>
      </w:pPr>
      <w:r w:rsidRPr="00863D75">
        <w:rPr>
          <w:rFonts w:ascii="Times New Roman" w:hAnsi="Times New Roman"/>
          <w:sz w:val="28"/>
          <w:szCs w:val="28"/>
        </w:rPr>
        <w:br w:type="page"/>
      </w:r>
    </w:p>
    <w:p w14:paraId="61F17038" w14:textId="07937618"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lastRenderedPageBreak/>
        <w:t>Учреждение образования</w:t>
      </w:r>
    </w:p>
    <w:p w14:paraId="1BC940C8" w14:textId="0F0FC3B6"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t>«Брестский государственный университет имени А.</w:t>
      </w:r>
      <w:r w:rsidR="005C790E" w:rsidRPr="00863D75">
        <w:rPr>
          <w:rFonts w:ascii="Times New Roman" w:hAnsi="Times New Roman"/>
          <w:sz w:val="28"/>
          <w:szCs w:val="28"/>
        </w:rPr>
        <w:t> </w:t>
      </w:r>
      <w:r w:rsidRPr="00863D75">
        <w:rPr>
          <w:rFonts w:ascii="Times New Roman" w:hAnsi="Times New Roman"/>
          <w:sz w:val="28"/>
          <w:szCs w:val="28"/>
        </w:rPr>
        <w:t>С. Пушкина»</w:t>
      </w:r>
    </w:p>
    <w:p w14:paraId="75B69680" w14:textId="77777777" w:rsidR="00083A7A" w:rsidRPr="00863D75" w:rsidRDefault="00083A7A" w:rsidP="00CF50A7">
      <w:pPr>
        <w:spacing w:after="0" w:line="240" w:lineRule="auto"/>
        <w:jc w:val="center"/>
        <w:rPr>
          <w:rFonts w:ascii="Times New Roman" w:hAnsi="Times New Roman"/>
          <w:sz w:val="28"/>
          <w:szCs w:val="28"/>
        </w:rPr>
      </w:pPr>
    </w:p>
    <w:p w14:paraId="605600AB" w14:textId="77777777" w:rsidR="00083A7A" w:rsidRPr="00863D75" w:rsidRDefault="00083A7A" w:rsidP="00CF50A7">
      <w:pPr>
        <w:spacing w:after="0" w:line="240" w:lineRule="auto"/>
        <w:jc w:val="center"/>
        <w:rPr>
          <w:rFonts w:ascii="Times New Roman" w:hAnsi="Times New Roman"/>
          <w:sz w:val="28"/>
          <w:szCs w:val="28"/>
        </w:rPr>
      </w:pPr>
    </w:p>
    <w:p w14:paraId="54422F04" w14:textId="77777777" w:rsidR="00083A7A" w:rsidRPr="00863D75" w:rsidRDefault="00083A7A" w:rsidP="00CF50A7">
      <w:pPr>
        <w:spacing w:after="0" w:line="240" w:lineRule="auto"/>
        <w:jc w:val="center"/>
        <w:rPr>
          <w:rFonts w:ascii="Times New Roman" w:hAnsi="Times New Roman"/>
          <w:sz w:val="28"/>
          <w:szCs w:val="28"/>
        </w:rPr>
      </w:pPr>
    </w:p>
    <w:p w14:paraId="0366408B" w14:textId="2DE60222" w:rsidR="00083A7A" w:rsidRPr="00863D75" w:rsidRDefault="00083A7A" w:rsidP="00CF50A7">
      <w:pPr>
        <w:spacing w:after="0" w:line="240" w:lineRule="auto"/>
        <w:jc w:val="center"/>
        <w:rPr>
          <w:rFonts w:ascii="Times New Roman" w:hAnsi="Times New Roman"/>
          <w:sz w:val="28"/>
          <w:szCs w:val="28"/>
        </w:rPr>
      </w:pPr>
    </w:p>
    <w:p w14:paraId="58ECAD63" w14:textId="77777777" w:rsidR="00083A7A" w:rsidRPr="00863D75" w:rsidRDefault="00083A7A" w:rsidP="00CF50A7">
      <w:pPr>
        <w:spacing w:after="0" w:line="240" w:lineRule="auto"/>
        <w:jc w:val="center"/>
        <w:rPr>
          <w:rFonts w:ascii="Times New Roman" w:hAnsi="Times New Roman"/>
          <w:sz w:val="28"/>
          <w:szCs w:val="28"/>
        </w:rPr>
      </w:pPr>
    </w:p>
    <w:p w14:paraId="31EC0B0F" w14:textId="77777777" w:rsidR="00083A7A" w:rsidRPr="00863D75" w:rsidRDefault="00083A7A" w:rsidP="00CF50A7">
      <w:pPr>
        <w:spacing w:after="0" w:line="240" w:lineRule="auto"/>
        <w:jc w:val="center"/>
        <w:rPr>
          <w:rFonts w:ascii="Times New Roman" w:hAnsi="Times New Roman"/>
          <w:sz w:val="28"/>
          <w:szCs w:val="28"/>
        </w:rPr>
      </w:pPr>
    </w:p>
    <w:p w14:paraId="57AF6CB6" w14:textId="77777777" w:rsidR="00083A7A" w:rsidRPr="00863D75" w:rsidRDefault="00083A7A" w:rsidP="00CF50A7">
      <w:pPr>
        <w:spacing w:after="0" w:line="240" w:lineRule="auto"/>
        <w:jc w:val="center"/>
        <w:rPr>
          <w:rFonts w:ascii="Times New Roman" w:hAnsi="Times New Roman"/>
          <w:sz w:val="28"/>
          <w:szCs w:val="28"/>
        </w:rPr>
      </w:pPr>
    </w:p>
    <w:p w14:paraId="5D5511FC" w14:textId="77777777" w:rsidR="00083A7A" w:rsidRPr="00863D75" w:rsidRDefault="00083A7A" w:rsidP="00CF50A7">
      <w:pPr>
        <w:spacing w:after="0" w:line="240" w:lineRule="auto"/>
        <w:jc w:val="center"/>
        <w:rPr>
          <w:rFonts w:ascii="Times New Roman" w:hAnsi="Times New Roman"/>
          <w:sz w:val="28"/>
          <w:szCs w:val="28"/>
        </w:rPr>
      </w:pPr>
    </w:p>
    <w:p w14:paraId="45AAF80C" w14:textId="4CE2A67C" w:rsidR="00083A7A" w:rsidRPr="00863D75" w:rsidRDefault="00083A7A" w:rsidP="00CF50A7">
      <w:pPr>
        <w:spacing w:after="0" w:line="240" w:lineRule="auto"/>
        <w:jc w:val="center"/>
        <w:rPr>
          <w:rFonts w:ascii="Times New Roman" w:hAnsi="Times New Roman"/>
          <w:b/>
          <w:bCs/>
          <w:sz w:val="28"/>
          <w:szCs w:val="28"/>
        </w:rPr>
      </w:pPr>
      <w:r w:rsidRPr="00863D75">
        <w:rPr>
          <w:rFonts w:ascii="Times New Roman" w:hAnsi="Times New Roman"/>
          <w:b/>
          <w:bCs/>
          <w:sz w:val="28"/>
          <w:szCs w:val="28"/>
        </w:rPr>
        <w:t>ЛИНГВИСТИЧЕСКИЕ И СОЦИОКУЛЬТУРНЫЕ АСПЕКТЫ</w:t>
      </w:r>
    </w:p>
    <w:p w14:paraId="2E19C009" w14:textId="3B60F878" w:rsidR="00083A7A" w:rsidRPr="00863D75" w:rsidRDefault="00083A7A" w:rsidP="00CF50A7">
      <w:pPr>
        <w:spacing w:after="0" w:line="240" w:lineRule="auto"/>
        <w:jc w:val="center"/>
        <w:rPr>
          <w:rFonts w:ascii="Times New Roman" w:hAnsi="Times New Roman"/>
          <w:b/>
          <w:bCs/>
          <w:sz w:val="28"/>
          <w:szCs w:val="28"/>
        </w:rPr>
      </w:pPr>
      <w:r w:rsidRPr="00863D75">
        <w:rPr>
          <w:rFonts w:ascii="Times New Roman" w:hAnsi="Times New Roman"/>
          <w:b/>
          <w:bCs/>
          <w:sz w:val="28"/>
          <w:szCs w:val="28"/>
        </w:rPr>
        <w:t>ИНОСТРАННОГО ЯЗЫКА</w:t>
      </w:r>
    </w:p>
    <w:p w14:paraId="128D231D" w14:textId="1228E8CA" w:rsidR="00083A7A" w:rsidRPr="00863D75" w:rsidRDefault="00083A7A" w:rsidP="00CF50A7">
      <w:pPr>
        <w:spacing w:after="0" w:line="240" w:lineRule="auto"/>
        <w:jc w:val="center"/>
        <w:rPr>
          <w:rFonts w:ascii="Times New Roman" w:hAnsi="Times New Roman"/>
          <w:sz w:val="28"/>
          <w:szCs w:val="28"/>
        </w:rPr>
      </w:pPr>
    </w:p>
    <w:p w14:paraId="46775504" w14:textId="060D7581" w:rsidR="00083A7A" w:rsidRPr="00863D75" w:rsidRDefault="00701EF4" w:rsidP="00CF50A7">
      <w:pPr>
        <w:spacing w:after="0" w:line="240" w:lineRule="auto"/>
        <w:jc w:val="center"/>
        <w:rPr>
          <w:rFonts w:ascii="Times New Roman" w:hAnsi="Times New Roman"/>
          <w:sz w:val="28"/>
          <w:szCs w:val="28"/>
        </w:rPr>
      </w:pPr>
      <w:r w:rsidRPr="00863D75">
        <w:rPr>
          <w:rFonts w:ascii="Times New Roman" w:hAnsi="Times New Roman"/>
          <w:sz w:val="28"/>
          <w:szCs w:val="28"/>
        </w:rPr>
        <w:t>Электронный сборник м</w:t>
      </w:r>
      <w:r w:rsidR="00083A7A" w:rsidRPr="00863D75">
        <w:rPr>
          <w:rFonts w:ascii="Times New Roman" w:hAnsi="Times New Roman"/>
          <w:sz w:val="28"/>
          <w:szCs w:val="28"/>
        </w:rPr>
        <w:t>атериал</w:t>
      </w:r>
      <w:r w:rsidRPr="00863D75">
        <w:rPr>
          <w:rFonts w:ascii="Times New Roman" w:hAnsi="Times New Roman"/>
          <w:sz w:val="28"/>
          <w:szCs w:val="28"/>
        </w:rPr>
        <w:t>ов</w:t>
      </w:r>
      <w:r w:rsidR="00083A7A" w:rsidRPr="00863D75">
        <w:rPr>
          <w:rFonts w:ascii="Times New Roman" w:hAnsi="Times New Roman"/>
          <w:sz w:val="28"/>
          <w:szCs w:val="28"/>
        </w:rPr>
        <w:t xml:space="preserve"> </w:t>
      </w:r>
    </w:p>
    <w:p w14:paraId="2AACFA2C" w14:textId="7203D1F6"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lang w:val="en-US"/>
        </w:rPr>
        <w:t>XI</w:t>
      </w:r>
      <w:r w:rsidR="00701EF4" w:rsidRPr="00863D75">
        <w:rPr>
          <w:rFonts w:ascii="Times New Roman" w:hAnsi="Times New Roman"/>
          <w:sz w:val="28"/>
          <w:szCs w:val="28"/>
          <w:lang w:val="en-US"/>
        </w:rPr>
        <w:t>I</w:t>
      </w:r>
      <w:r w:rsidRPr="00863D75">
        <w:rPr>
          <w:rFonts w:ascii="Times New Roman" w:hAnsi="Times New Roman"/>
          <w:sz w:val="28"/>
          <w:szCs w:val="28"/>
          <w:lang w:val="en-US"/>
        </w:rPr>
        <w:t>I</w:t>
      </w:r>
      <w:r w:rsidRPr="00863D75">
        <w:rPr>
          <w:rFonts w:ascii="Times New Roman" w:hAnsi="Times New Roman"/>
          <w:sz w:val="28"/>
          <w:szCs w:val="28"/>
        </w:rPr>
        <w:t xml:space="preserve"> Республиканской студенческой научно-практической конференции</w:t>
      </w:r>
    </w:p>
    <w:p w14:paraId="250797E8" w14:textId="2F5B54A2" w:rsidR="00083A7A" w:rsidRPr="00863D75" w:rsidRDefault="00083A7A" w:rsidP="00CF50A7">
      <w:pPr>
        <w:spacing w:after="0" w:line="240" w:lineRule="auto"/>
        <w:jc w:val="center"/>
        <w:rPr>
          <w:rFonts w:ascii="Times New Roman" w:hAnsi="Times New Roman"/>
          <w:sz w:val="28"/>
          <w:szCs w:val="28"/>
        </w:rPr>
      </w:pPr>
    </w:p>
    <w:p w14:paraId="5DCA8AEA" w14:textId="2BC5DA58"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t xml:space="preserve">Брест, </w:t>
      </w:r>
      <w:r w:rsidR="00701EF4" w:rsidRPr="00863D75">
        <w:rPr>
          <w:rFonts w:ascii="Times New Roman" w:hAnsi="Times New Roman"/>
          <w:sz w:val="28"/>
          <w:szCs w:val="28"/>
        </w:rPr>
        <w:t>21</w:t>
      </w:r>
      <w:r w:rsidRPr="00863D75">
        <w:rPr>
          <w:rFonts w:ascii="Times New Roman" w:hAnsi="Times New Roman"/>
          <w:sz w:val="28"/>
          <w:szCs w:val="28"/>
        </w:rPr>
        <w:t xml:space="preserve"> мая 202</w:t>
      </w:r>
      <w:r w:rsidR="00701EF4" w:rsidRPr="00863D75">
        <w:rPr>
          <w:rFonts w:ascii="Times New Roman" w:hAnsi="Times New Roman"/>
          <w:sz w:val="28"/>
          <w:szCs w:val="28"/>
        </w:rPr>
        <w:t>4</w:t>
      </w:r>
      <w:r w:rsidRPr="00863D75">
        <w:rPr>
          <w:rFonts w:ascii="Times New Roman" w:hAnsi="Times New Roman"/>
          <w:sz w:val="28"/>
          <w:szCs w:val="28"/>
        </w:rPr>
        <w:t xml:space="preserve"> года</w:t>
      </w:r>
    </w:p>
    <w:p w14:paraId="377072DD" w14:textId="6FF3498C" w:rsidR="00083A7A" w:rsidRPr="00863D75" w:rsidRDefault="00083A7A" w:rsidP="00CF50A7">
      <w:pPr>
        <w:spacing w:after="0" w:line="240" w:lineRule="auto"/>
        <w:jc w:val="center"/>
        <w:rPr>
          <w:rFonts w:ascii="Times New Roman" w:hAnsi="Times New Roman"/>
          <w:sz w:val="28"/>
          <w:szCs w:val="28"/>
        </w:rPr>
      </w:pPr>
    </w:p>
    <w:p w14:paraId="635978B8" w14:textId="7A79043B" w:rsidR="00083A7A" w:rsidRPr="00863D75" w:rsidRDefault="00083A7A" w:rsidP="00CF50A7">
      <w:pPr>
        <w:spacing w:after="0" w:line="240" w:lineRule="auto"/>
        <w:jc w:val="center"/>
        <w:rPr>
          <w:rFonts w:ascii="Times New Roman" w:hAnsi="Times New Roman"/>
          <w:sz w:val="28"/>
          <w:szCs w:val="28"/>
        </w:rPr>
      </w:pPr>
    </w:p>
    <w:p w14:paraId="0FA44006" w14:textId="2B38F1EF" w:rsidR="00083A7A" w:rsidRPr="00863D75" w:rsidRDefault="00083A7A" w:rsidP="00CF50A7">
      <w:pPr>
        <w:spacing w:after="0" w:line="240" w:lineRule="auto"/>
        <w:jc w:val="center"/>
        <w:rPr>
          <w:rFonts w:ascii="Times New Roman" w:hAnsi="Times New Roman"/>
          <w:sz w:val="28"/>
          <w:szCs w:val="28"/>
        </w:rPr>
      </w:pPr>
    </w:p>
    <w:p w14:paraId="42A629CD" w14:textId="7B9E7E5A" w:rsidR="00083A7A" w:rsidRPr="00863D75" w:rsidRDefault="00083A7A" w:rsidP="00CF50A7">
      <w:pPr>
        <w:spacing w:after="0" w:line="240" w:lineRule="auto"/>
        <w:jc w:val="center"/>
        <w:rPr>
          <w:rFonts w:ascii="Times New Roman" w:hAnsi="Times New Roman"/>
          <w:sz w:val="28"/>
          <w:szCs w:val="28"/>
        </w:rPr>
      </w:pPr>
    </w:p>
    <w:p w14:paraId="0A623D95" w14:textId="75E12C68" w:rsidR="00083A7A" w:rsidRPr="00863D75" w:rsidRDefault="00083A7A" w:rsidP="00CF50A7">
      <w:pPr>
        <w:spacing w:after="0" w:line="240" w:lineRule="auto"/>
        <w:jc w:val="center"/>
        <w:rPr>
          <w:rFonts w:ascii="Times New Roman" w:hAnsi="Times New Roman"/>
          <w:sz w:val="28"/>
          <w:szCs w:val="28"/>
        </w:rPr>
      </w:pPr>
    </w:p>
    <w:p w14:paraId="5A718339" w14:textId="4FC3FBD8" w:rsidR="00083A7A" w:rsidRPr="00863D75" w:rsidRDefault="00083A7A" w:rsidP="00CF50A7">
      <w:pPr>
        <w:spacing w:after="0" w:line="240" w:lineRule="auto"/>
        <w:jc w:val="center"/>
        <w:rPr>
          <w:rFonts w:ascii="Times New Roman" w:hAnsi="Times New Roman"/>
          <w:sz w:val="28"/>
          <w:szCs w:val="28"/>
        </w:rPr>
      </w:pPr>
    </w:p>
    <w:p w14:paraId="2CA17B04" w14:textId="49F9115C" w:rsidR="00083A7A" w:rsidRPr="00863D75" w:rsidRDefault="00083A7A" w:rsidP="00CF50A7">
      <w:pPr>
        <w:spacing w:after="0" w:line="240" w:lineRule="auto"/>
        <w:jc w:val="center"/>
        <w:rPr>
          <w:rFonts w:ascii="Times New Roman" w:hAnsi="Times New Roman"/>
          <w:sz w:val="28"/>
          <w:szCs w:val="28"/>
        </w:rPr>
      </w:pPr>
    </w:p>
    <w:p w14:paraId="731BC625" w14:textId="0B8D5D79" w:rsidR="00083A7A" w:rsidRPr="00863D75" w:rsidRDefault="00083A7A" w:rsidP="00CF50A7">
      <w:pPr>
        <w:spacing w:after="0" w:line="240" w:lineRule="auto"/>
        <w:jc w:val="center"/>
        <w:rPr>
          <w:rFonts w:ascii="Times New Roman" w:hAnsi="Times New Roman"/>
          <w:sz w:val="28"/>
          <w:szCs w:val="28"/>
        </w:rPr>
      </w:pPr>
    </w:p>
    <w:p w14:paraId="4947B151" w14:textId="5E6A3968" w:rsidR="00083A7A" w:rsidRPr="00863D75" w:rsidRDefault="00083A7A" w:rsidP="00CF50A7">
      <w:pPr>
        <w:spacing w:after="0" w:line="240" w:lineRule="auto"/>
        <w:jc w:val="center"/>
        <w:rPr>
          <w:rFonts w:ascii="Times New Roman" w:hAnsi="Times New Roman"/>
          <w:sz w:val="28"/>
          <w:szCs w:val="28"/>
        </w:rPr>
      </w:pPr>
    </w:p>
    <w:p w14:paraId="2C29217A" w14:textId="40F5FEDE" w:rsidR="00083A7A" w:rsidRPr="00863D75" w:rsidRDefault="00083A7A" w:rsidP="00CF50A7">
      <w:pPr>
        <w:spacing w:after="0" w:line="240" w:lineRule="auto"/>
        <w:jc w:val="center"/>
        <w:rPr>
          <w:rFonts w:ascii="Times New Roman" w:hAnsi="Times New Roman"/>
          <w:sz w:val="28"/>
          <w:szCs w:val="28"/>
        </w:rPr>
      </w:pPr>
    </w:p>
    <w:p w14:paraId="383F514E" w14:textId="701F0230" w:rsidR="00083A7A" w:rsidRPr="00863D75" w:rsidRDefault="00083A7A" w:rsidP="00CF50A7">
      <w:pPr>
        <w:spacing w:after="0" w:line="240" w:lineRule="auto"/>
        <w:jc w:val="center"/>
        <w:rPr>
          <w:rFonts w:ascii="Times New Roman" w:hAnsi="Times New Roman"/>
          <w:sz w:val="28"/>
          <w:szCs w:val="28"/>
        </w:rPr>
      </w:pPr>
    </w:p>
    <w:p w14:paraId="70A3D802" w14:textId="58A2A635" w:rsidR="00083A7A" w:rsidRPr="00863D75" w:rsidRDefault="00083A7A" w:rsidP="00CF50A7">
      <w:pPr>
        <w:spacing w:after="0" w:line="240" w:lineRule="auto"/>
        <w:jc w:val="center"/>
        <w:rPr>
          <w:rFonts w:ascii="Times New Roman" w:hAnsi="Times New Roman"/>
          <w:sz w:val="28"/>
          <w:szCs w:val="28"/>
        </w:rPr>
      </w:pPr>
    </w:p>
    <w:p w14:paraId="72CF253B" w14:textId="0FD42A71" w:rsidR="00083A7A" w:rsidRPr="00863D75" w:rsidRDefault="00083A7A" w:rsidP="00CF50A7">
      <w:pPr>
        <w:spacing w:after="0" w:line="240" w:lineRule="auto"/>
        <w:jc w:val="center"/>
        <w:rPr>
          <w:rFonts w:ascii="Times New Roman" w:hAnsi="Times New Roman"/>
          <w:sz w:val="28"/>
          <w:szCs w:val="28"/>
        </w:rPr>
      </w:pPr>
    </w:p>
    <w:p w14:paraId="596CFB01" w14:textId="44E639EB" w:rsidR="00083A7A" w:rsidRPr="00863D75" w:rsidRDefault="00083A7A" w:rsidP="00CF50A7">
      <w:pPr>
        <w:spacing w:after="0" w:line="240" w:lineRule="auto"/>
        <w:jc w:val="center"/>
        <w:rPr>
          <w:rFonts w:ascii="Times New Roman" w:hAnsi="Times New Roman"/>
          <w:sz w:val="28"/>
          <w:szCs w:val="28"/>
        </w:rPr>
      </w:pPr>
    </w:p>
    <w:p w14:paraId="4F48BD11" w14:textId="348A2711" w:rsidR="00083A7A" w:rsidRPr="00863D75" w:rsidRDefault="00083A7A" w:rsidP="00CF50A7">
      <w:pPr>
        <w:spacing w:after="0" w:line="240" w:lineRule="auto"/>
        <w:jc w:val="center"/>
        <w:rPr>
          <w:rFonts w:ascii="Times New Roman" w:hAnsi="Times New Roman"/>
          <w:sz w:val="28"/>
          <w:szCs w:val="28"/>
        </w:rPr>
      </w:pPr>
    </w:p>
    <w:p w14:paraId="3309949D" w14:textId="119711EC" w:rsidR="00083A7A" w:rsidRPr="00863D75" w:rsidRDefault="00083A7A" w:rsidP="00CF50A7">
      <w:pPr>
        <w:spacing w:after="0" w:line="240" w:lineRule="auto"/>
        <w:jc w:val="center"/>
        <w:rPr>
          <w:rFonts w:ascii="Times New Roman" w:hAnsi="Times New Roman"/>
          <w:sz w:val="28"/>
          <w:szCs w:val="28"/>
        </w:rPr>
      </w:pPr>
    </w:p>
    <w:p w14:paraId="6B9737C4" w14:textId="23433A6A" w:rsidR="00083A7A" w:rsidRPr="00863D75" w:rsidRDefault="00083A7A" w:rsidP="00CF50A7">
      <w:pPr>
        <w:spacing w:after="0" w:line="240" w:lineRule="auto"/>
        <w:jc w:val="center"/>
        <w:rPr>
          <w:rFonts w:ascii="Times New Roman" w:hAnsi="Times New Roman"/>
          <w:sz w:val="28"/>
          <w:szCs w:val="28"/>
        </w:rPr>
      </w:pPr>
    </w:p>
    <w:p w14:paraId="6524B0AC" w14:textId="4B9AB137" w:rsidR="00083A7A" w:rsidRPr="00863D75" w:rsidRDefault="00083A7A" w:rsidP="00CF50A7">
      <w:pPr>
        <w:spacing w:after="0" w:line="240" w:lineRule="auto"/>
        <w:jc w:val="center"/>
        <w:rPr>
          <w:rFonts w:ascii="Times New Roman" w:hAnsi="Times New Roman"/>
          <w:sz w:val="28"/>
          <w:szCs w:val="28"/>
        </w:rPr>
      </w:pPr>
    </w:p>
    <w:p w14:paraId="088D790E" w14:textId="6C892A74"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t>Брест</w:t>
      </w:r>
    </w:p>
    <w:p w14:paraId="652EA1DE" w14:textId="4FB5DDEE"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t>БрГУ имени А.</w:t>
      </w:r>
      <w:r w:rsidR="005C790E" w:rsidRPr="00863D75">
        <w:rPr>
          <w:rFonts w:ascii="Times New Roman" w:hAnsi="Times New Roman"/>
          <w:sz w:val="28"/>
          <w:szCs w:val="28"/>
        </w:rPr>
        <w:t> </w:t>
      </w:r>
      <w:r w:rsidRPr="00863D75">
        <w:rPr>
          <w:rFonts w:ascii="Times New Roman" w:hAnsi="Times New Roman"/>
          <w:sz w:val="28"/>
          <w:szCs w:val="28"/>
        </w:rPr>
        <w:t>С. Пушкина</w:t>
      </w:r>
    </w:p>
    <w:p w14:paraId="0389122F" w14:textId="6361927D"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t>202</w:t>
      </w:r>
      <w:r w:rsidR="00701EF4" w:rsidRPr="00863D75">
        <w:rPr>
          <w:rFonts w:ascii="Times New Roman" w:hAnsi="Times New Roman"/>
          <w:sz w:val="28"/>
          <w:szCs w:val="28"/>
        </w:rPr>
        <w:t>4</w:t>
      </w:r>
    </w:p>
    <w:p w14:paraId="23E4EE99" w14:textId="4AFACCBC" w:rsidR="00083A7A" w:rsidRPr="00863D75" w:rsidRDefault="00083A7A" w:rsidP="00CF50A7">
      <w:pPr>
        <w:spacing w:after="0" w:line="240" w:lineRule="auto"/>
        <w:jc w:val="center"/>
        <w:rPr>
          <w:rFonts w:ascii="Times New Roman" w:hAnsi="Times New Roman"/>
          <w:sz w:val="28"/>
          <w:szCs w:val="28"/>
        </w:rPr>
      </w:pPr>
      <w:r w:rsidRPr="00863D75">
        <w:rPr>
          <w:rFonts w:ascii="Times New Roman" w:hAnsi="Times New Roman"/>
          <w:sz w:val="28"/>
          <w:szCs w:val="28"/>
        </w:rPr>
        <w:br w:type="page"/>
      </w:r>
    </w:p>
    <w:p w14:paraId="45DB0553" w14:textId="77777777" w:rsidR="007F5362" w:rsidRPr="00863D75" w:rsidRDefault="007F5362" w:rsidP="00CF50A7">
      <w:pPr>
        <w:spacing w:after="0" w:line="240" w:lineRule="auto"/>
        <w:rPr>
          <w:rFonts w:ascii="Times New Roman" w:hAnsi="Times New Roman"/>
          <w:sz w:val="28"/>
          <w:szCs w:val="28"/>
        </w:rPr>
      </w:pPr>
      <w:r w:rsidRPr="00863D75">
        <w:rPr>
          <w:rFonts w:ascii="Times New Roman" w:hAnsi="Times New Roman"/>
          <w:sz w:val="28"/>
          <w:szCs w:val="28"/>
        </w:rPr>
        <w:lastRenderedPageBreak/>
        <w:t>УДК 811.11:[378.016:81’243](082)</w:t>
      </w:r>
    </w:p>
    <w:p w14:paraId="7E681F2F" w14:textId="77777777" w:rsidR="007F5362" w:rsidRPr="00863D75" w:rsidRDefault="007F5362" w:rsidP="00CF50A7">
      <w:pPr>
        <w:spacing w:after="0" w:line="240" w:lineRule="auto"/>
        <w:rPr>
          <w:rFonts w:ascii="Times New Roman" w:hAnsi="Times New Roman"/>
          <w:sz w:val="28"/>
          <w:szCs w:val="28"/>
        </w:rPr>
      </w:pPr>
      <w:r w:rsidRPr="00863D75">
        <w:rPr>
          <w:rFonts w:ascii="Times New Roman" w:hAnsi="Times New Roman"/>
          <w:sz w:val="28"/>
          <w:szCs w:val="28"/>
        </w:rPr>
        <w:t>ББК81.43я431</w:t>
      </w:r>
    </w:p>
    <w:p w14:paraId="7B814CB3" w14:textId="77777777" w:rsidR="007F5362" w:rsidRPr="00863D75" w:rsidRDefault="007F5362" w:rsidP="00CF50A7">
      <w:pPr>
        <w:spacing w:after="0" w:line="240" w:lineRule="auto"/>
        <w:rPr>
          <w:rFonts w:ascii="Times New Roman" w:hAnsi="Times New Roman"/>
          <w:sz w:val="28"/>
          <w:szCs w:val="28"/>
        </w:rPr>
      </w:pPr>
    </w:p>
    <w:p w14:paraId="2A686E55" w14:textId="77777777" w:rsidR="007F5362" w:rsidRPr="00863D75" w:rsidRDefault="007F5362" w:rsidP="00CF50A7">
      <w:pPr>
        <w:autoSpaceDE w:val="0"/>
        <w:autoSpaceDN w:val="0"/>
        <w:adjustRightInd w:val="0"/>
        <w:spacing w:after="0" w:line="240" w:lineRule="auto"/>
        <w:jc w:val="center"/>
        <w:rPr>
          <w:rFonts w:ascii="Times New Roman" w:hAnsi="Times New Roman"/>
          <w:i/>
          <w:iCs/>
          <w:color w:val="000000"/>
          <w:sz w:val="28"/>
          <w:szCs w:val="28"/>
          <w:lang w:eastAsia="ru-RU"/>
        </w:rPr>
      </w:pPr>
      <w:r w:rsidRPr="00863D75">
        <w:rPr>
          <w:rFonts w:ascii="Times New Roman" w:hAnsi="Times New Roman"/>
          <w:i/>
          <w:iCs/>
          <w:color w:val="000000"/>
          <w:sz w:val="28"/>
          <w:szCs w:val="28"/>
          <w:lang w:eastAsia="ru-RU"/>
        </w:rPr>
        <w:t>Редакционная коллегия:</w:t>
      </w:r>
    </w:p>
    <w:p w14:paraId="035D7DBC" w14:textId="5CC6E947" w:rsidR="007F5362" w:rsidRPr="00863D75" w:rsidRDefault="007F5362" w:rsidP="00CF50A7">
      <w:pPr>
        <w:autoSpaceDE w:val="0"/>
        <w:autoSpaceDN w:val="0"/>
        <w:adjustRightInd w:val="0"/>
        <w:spacing w:after="0" w:line="240" w:lineRule="auto"/>
        <w:jc w:val="center"/>
        <w:rPr>
          <w:rFonts w:ascii="Times New Roman" w:hAnsi="Times New Roman"/>
          <w:b/>
          <w:bCs/>
          <w:i/>
          <w:iCs/>
          <w:color w:val="000000"/>
          <w:sz w:val="28"/>
          <w:szCs w:val="28"/>
          <w:lang w:eastAsia="ru-RU"/>
        </w:rPr>
      </w:pPr>
      <w:r w:rsidRPr="00863D75">
        <w:rPr>
          <w:rFonts w:ascii="Times New Roman" w:hAnsi="Times New Roman"/>
          <w:color w:val="000000"/>
          <w:sz w:val="28"/>
          <w:szCs w:val="28"/>
          <w:lang w:eastAsia="ru-RU"/>
        </w:rPr>
        <w:t>кандидат филологических наук, доцент</w:t>
      </w:r>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О.</w:t>
      </w:r>
      <w:r w:rsidR="003C0BB9" w:rsidRPr="00863D75">
        <w:rPr>
          <w:rFonts w:ascii="Times New Roman" w:hAnsi="Times New Roman"/>
          <w:b/>
          <w:bCs/>
          <w:color w:val="000000"/>
          <w:sz w:val="28"/>
          <w:szCs w:val="28"/>
          <w:lang w:eastAsia="ru-RU"/>
        </w:rPr>
        <w:t> </w:t>
      </w:r>
      <w:r w:rsidRPr="00863D75">
        <w:rPr>
          <w:rFonts w:ascii="Times New Roman" w:hAnsi="Times New Roman"/>
          <w:b/>
          <w:bCs/>
          <w:color w:val="000000"/>
          <w:sz w:val="28"/>
          <w:szCs w:val="28"/>
          <w:lang w:eastAsia="ru-RU"/>
        </w:rPr>
        <w:t>Л. Зозуля</w:t>
      </w:r>
      <w:r w:rsidRPr="00863D75">
        <w:rPr>
          <w:rFonts w:ascii="Times New Roman" w:hAnsi="Times New Roman"/>
          <w:color w:val="000000"/>
          <w:sz w:val="28"/>
          <w:szCs w:val="28"/>
          <w:lang w:eastAsia="ru-RU"/>
        </w:rPr>
        <w:t xml:space="preserve"> </w:t>
      </w:r>
    </w:p>
    <w:p w14:paraId="34AD5A62" w14:textId="55F03D88" w:rsidR="007F5362" w:rsidRPr="00863D75" w:rsidRDefault="007F5362" w:rsidP="00CF50A7">
      <w:pPr>
        <w:autoSpaceDE w:val="0"/>
        <w:autoSpaceDN w:val="0"/>
        <w:adjustRightInd w:val="0"/>
        <w:spacing w:after="0" w:line="240" w:lineRule="auto"/>
        <w:jc w:val="center"/>
        <w:rPr>
          <w:rFonts w:ascii="Times New Roman" w:hAnsi="Times New Roman"/>
          <w:b/>
          <w:bCs/>
          <w:i/>
          <w:iCs/>
          <w:color w:val="000000"/>
          <w:sz w:val="28"/>
          <w:szCs w:val="28"/>
          <w:lang w:eastAsia="ru-RU"/>
        </w:rPr>
      </w:pPr>
      <w:r w:rsidRPr="00863D75">
        <w:rPr>
          <w:rFonts w:ascii="Times New Roman" w:hAnsi="Times New Roman"/>
          <w:color w:val="000000"/>
          <w:sz w:val="28"/>
          <w:szCs w:val="28"/>
          <w:lang w:eastAsia="ru-RU"/>
        </w:rPr>
        <w:t>кандидат филологических наук</w:t>
      </w:r>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С.</w:t>
      </w:r>
      <w:r w:rsidR="003C0BB9" w:rsidRPr="00863D75">
        <w:rPr>
          <w:rFonts w:ascii="Times New Roman" w:hAnsi="Times New Roman"/>
          <w:b/>
          <w:bCs/>
          <w:color w:val="000000"/>
          <w:sz w:val="28"/>
          <w:szCs w:val="28"/>
          <w:lang w:eastAsia="ru-RU"/>
        </w:rPr>
        <w:t> </w:t>
      </w:r>
      <w:r w:rsidRPr="00863D75">
        <w:rPr>
          <w:rFonts w:ascii="Times New Roman" w:hAnsi="Times New Roman"/>
          <w:b/>
          <w:bCs/>
          <w:color w:val="000000"/>
          <w:sz w:val="28"/>
          <w:szCs w:val="28"/>
          <w:lang w:eastAsia="ru-RU"/>
        </w:rPr>
        <w:t>А. Пилипенко</w:t>
      </w:r>
      <w:r w:rsidRPr="00863D75">
        <w:rPr>
          <w:rFonts w:ascii="Times New Roman" w:hAnsi="Times New Roman"/>
          <w:color w:val="000000"/>
          <w:sz w:val="28"/>
          <w:szCs w:val="28"/>
          <w:lang w:eastAsia="ru-RU"/>
        </w:rPr>
        <w:t xml:space="preserve"> </w:t>
      </w:r>
    </w:p>
    <w:p w14:paraId="79712735" w14:textId="4997064A" w:rsidR="007F5362" w:rsidRPr="00863D75" w:rsidRDefault="007F5362"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старший преподаватель</w:t>
      </w:r>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А.</w:t>
      </w:r>
      <w:r w:rsidR="003C0BB9" w:rsidRPr="00863D75">
        <w:rPr>
          <w:rFonts w:ascii="Times New Roman" w:hAnsi="Times New Roman"/>
          <w:b/>
          <w:bCs/>
          <w:color w:val="000000"/>
          <w:sz w:val="28"/>
          <w:szCs w:val="28"/>
          <w:lang w:eastAsia="ru-RU"/>
        </w:rPr>
        <w:t> </w:t>
      </w:r>
      <w:r w:rsidRPr="00863D75">
        <w:rPr>
          <w:rFonts w:ascii="Times New Roman" w:hAnsi="Times New Roman"/>
          <w:b/>
          <w:bCs/>
          <w:color w:val="000000"/>
          <w:sz w:val="28"/>
          <w:szCs w:val="28"/>
          <w:lang w:eastAsia="ru-RU"/>
        </w:rPr>
        <w:t>А. Буров</w:t>
      </w:r>
    </w:p>
    <w:p w14:paraId="4EA4298A" w14:textId="77777777" w:rsidR="00701EF4" w:rsidRPr="00863D75" w:rsidRDefault="00701EF4" w:rsidP="00CF50A7">
      <w:pPr>
        <w:autoSpaceDE w:val="0"/>
        <w:autoSpaceDN w:val="0"/>
        <w:adjustRightInd w:val="0"/>
        <w:spacing w:after="0" w:line="240" w:lineRule="auto"/>
        <w:jc w:val="center"/>
        <w:rPr>
          <w:rFonts w:ascii="Times New Roman" w:hAnsi="Times New Roman"/>
          <w:b/>
          <w:bCs/>
          <w:color w:val="000000"/>
          <w:sz w:val="28"/>
          <w:szCs w:val="28"/>
          <w:lang w:eastAsia="ru-RU"/>
        </w:rPr>
      </w:pPr>
      <w:bookmarkStart w:id="0" w:name="_Hlk51789243"/>
      <w:r w:rsidRPr="00863D75">
        <w:rPr>
          <w:rFonts w:ascii="Times New Roman" w:hAnsi="Times New Roman"/>
          <w:color w:val="000000"/>
          <w:sz w:val="28"/>
          <w:szCs w:val="28"/>
          <w:lang w:eastAsia="ru-RU"/>
        </w:rPr>
        <w:t>старший преподаватель</w:t>
      </w:r>
      <w:bookmarkEnd w:id="0"/>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С. Н. Дягель</w:t>
      </w:r>
    </w:p>
    <w:p w14:paraId="04FA12A5" w14:textId="3E8DD6D1" w:rsidR="007F5362" w:rsidRPr="00863D75" w:rsidRDefault="007F5362"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старший преподаватель</w:t>
      </w:r>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Т.</w:t>
      </w:r>
      <w:r w:rsidR="003C0BB9" w:rsidRPr="00863D75">
        <w:rPr>
          <w:rFonts w:ascii="Times New Roman" w:hAnsi="Times New Roman"/>
          <w:b/>
          <w:bCs/>
          <w:color w:val="000000"/>
          <w:sz w:val="28"/>
          <w:szCs w:val="28"/>
          <w:lang w:eastAsia="ru-RU"/>
        </w:rPr>
        <w:t> </w:t>
      </w:r>
      <w:r w:rsidRPr="00863D75">
        <w:rPr>
          <w:rFonts w:ascii="Times New Roman" w:hAnsi="Times New Roman"/>
          <w:b/>
          <w:bCs/>
          <w:color w:val="000000"/>
          <w:sz w:val="28"/>
          <w:szCs w:val="28"/>
          <w:lang w:eastAsia="ru-RU"/>
        </w:rPr>
        <w:t>А. Кальчук</w:t>
      </w:r>
      <w:r w:rsidRPr="00863D75">
        <w:rPr>
          <w:rFonts w:ascii="Times New Roman" w:hAnsi="Times New Roman"/>
          <w:color w:val="000000"/>
          <w:sz w:val="28"/>
          <w:szCs w:val="28"/>
          <w:lang w:eastAsia="ru-RU"/>
        </w:rPr>
        <w:t xml:space="preserve"> </w:t>
      </w:r>
    </w:p>
    <w:p w14:paraId="08A9F71F" w14:textId="6276F18E" w:rsidR="007F5362" w:rsidRPr="00863D75" w:rsidRDefault="007F5362" w:rsidP="00CF50A7">
      <w:pPr>
        <w:autoSpaceDE w:val="0"/>
        <w:autoSpaceDN w:val="0"/>
        <w:adjustRightInd w:val="0"/>
        <w:spacing w:after="0" w:line="240" w:lineRule="auto"/>
        <w:jc w:val="center"/>
        <w:rPr>
          <w:rFonts w:ascii="Times New Roman" w:hAnsi="Times New Roman"/>
          <w:b/>
          <w:bCs/>
          <w:i/>
          <w:iCs/>
          <w:color w:val="000000"/>
          <w:sz w:val="28"/>
          <w:szCs w:val="28"/>
          <w:lang w:eastAsia="ru-RU"/>
        </w:rPr>
      </w:pPr>
      <w:r w:rsidRPr="00863D75">
        <w:rPr>
          <w:rFonts w:ascii="Times New Roman" w:hAnsi="Times New Roman"/>
          <w:color w:val="000000"/>
          <w:sz w:val="28"/>
          <w:szCs w:val="28"/>
          <w:lang w:eastAsia="ru-RU"/>
        </w:rPr>
        <w:t>старший преподаватель</w:t>
      </w:r>
      <w:r w:rsidRPr="00863D75">
        <w:rPr>
          <w:rFonts w:ascii="Times New Roman" w:hAnsi="Times New Roman"/>
          <w:b/>
          <w:bCs/>
          <w:i/>
          <w:iCs/>
          <w:color w:val="000000"/>
          <w:sz w:val="28"/>
          <w:szCs w:val="28"/>
          <w:lang w:eastAsia="ru-RU"/>
        </w:rPr>
        <w:t xml:space="preserve"> </w:t>
      </w:r>
      <w:r w:rsidRPr="00863D75">
        <w:rPr>
          <w:rFonts w:ascii="Times New Roman" w:hAnsi="Times New Roman"/>
          <w:b/>
          <w:bCs/>
          <w:color w:val="000000"/>
          <w:sz w:val="28"/>
          <w:szCs w:val="28"/>
          <w:lang w:eastAsia="ru-RU"/>
        </w:rPr>
        <w:t>И.</w:t>
      </w:r>
      <w:r w:rsidR="003C0BB9" w:rsidRPr="00863D75">
        <w:rPr>
          <w:rFonts w:ascii="Times New Roman" w:hAnsi="Times New Roman"/>
          <w:b/>
          <w:bCs/>
          <w:color w:val="000000"/>
          <w:sz w:val="28"/>
          <w:szCs w:val="28"/>
          <w:lang w:eastAsia="ru-RU"/>
        </w:rPr>
        <w:t> </w:t>
      </w:r>
      <w:r w:rsidRPr="00863D75">
        <w:rPr>
          <w:rFonts w:ascii="Times New Roman" w:hAnsi="Times New Roman"/>
          <w:b/>
          <w:bCs/>
          <w:color w:val="000000"/>
          <w:sz w:val="28"/>
          <w:szCs w:val="28"/>
          <w:lang w:eastAsia="ru-RU"/>
        </w:rPr>
        <w:t>П. Королюк</w:t>
      </w:r>
      <w:r w:rsidRPr="00863D75">
        <w:rPr>
          <w:rFonts w:ascii="Times New Roman" w:hAnsi="Times New Roman"/>
          <w:color w:val="000000"/>
          <w:sz w:val="28"/>
          <w:szCs w:val="28"/>
          <w:lang w:eastAsia="ru-RU"/>
        </w:rPr>
        <w:t xml:space="preserve"> </w:t>
      </w:r>
    </w:p>
    <w:p w14:paraId="3AE2F7EB" w14:textId="5CAF57FD" w:rsidR="00701EF4" w:rsidRPr="00863D75" w:rsidRDefault="00701EF4"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 xml:space="preserve">преподаватель </w:t>
      </w:r>
      <w:r w:rsidRPr="00863D75">
        <w:rPr>
          <w:rFonts w:ascii="Times New Roman" w:hAnsi="Times New Roman"/>
          <w:b/>
          <w:bCs/>
          <w:color w:val="000000"/>
          <w:sz w:val="28"/>
          <w:szCs w:val="28"/>
          <w:lang w:eastAsia="ru-RU"/>
        </w:rPr>
        <w:t>О. А. Калита</w:t>
      </w:r>
    </w:p>
    <w:p w14:paraId="4DCF7035" w14:textId="0AC8EB37" w:rsidR="00701EF4" w:rsidRPr="00863D75" w:rsidRDefault="00701EF4"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 xml:space="preserve">преподаватель </w:t>
      </w:r>
      <w:r w:rsidRPr="00863D75">
        <w:rPr>
          <w:rFonts w:ascii="Times New Roman" w:hAnsi="Times New Roman"/>
          <w:b/>
          <w:bCs/>
          <w:color w:val="000000"/>
          <w:sz w:val="28"/>
          <w:szCs w:val="28"/>
          <w:lang w:eastAsia="ru-RU"/>
        </w:rPr>
        <w:t>В. А. Петровская</w:t>
      </w:r>
    </w:p>
    <w:p w14:paraId="1E03792F" w14:textId="064CCF21" w:rsidR="003C0BB9" w:rsidRPr="00863D75" w:rsidRDefault="003C0BB9" w:rsidP="00CF50A7">
      <w:pPr>
        <w:autoSpaceDE w:val="0"/>
        <w:autoSpaceDN w:val="0"/>
        <w:adjustRightInd w:val="0"/>
        <w:spacing w:after="0" w:line="240" w:lineRule="auto"/>
        <w:jc w:val="both"/>
        <w:rPr>
          <w:rFonts w:ascii="Times New Roman" w:hAnsi="Times New Roman"/>
          <w:color w:val="000000"/>
          <w:sz w:val="28"/>
          <w:szCs w:val="28"/>
          <w:lang w:eastAsia="ru-RU"/>
        </w:rPr>
      </w:pPr>
    </w:p>
    <w:p w14:paraId="4BB2E14E" w14:textId="287A4FA5" w:rsidR="003C0BB9" w:rsidRPr="00863D75" w:rsidRDefault="003C0BB9" w:rsidP="00CF50A7">
      <w:pPr>
        <w:autoSpaceDE w:val="0"/>
        <w:autoSpaceDN w:val="0"/>
        <w:adjustRightInd w:val="0"/>
        <w:spacing w:after="0" w:line="240" w:lineRule="auto"/>
        <w:jc w:val="both"/>
        <w:rPr>
          <w:rFonts w:ascii="Times New Roman" w:hAnsi="Times New Roman"/>
          <w:color w:val="000000"/>
          <w:sz w:val="28"/>
          <w:szCs w:val="28"/>
          <w:lang w:eastAsia="ru-RU"/>
        </w:rPr>
      </w:pPr>
    </w:p>
    <w:p w14:paraId="774E2C67" w14:textId="77AD584C" w:rsidR="003C0BB9" w:rsidRPr="00863D75" w:rsidRDefault="003C0BB9" w:rsidP="00CF50A7">
      <w:pPr>
        <w:autoSpaceDE w:val="0"/>
        <w:autoSpaceDN w:val="0"/>
        <w:adjustRightInd w:val="0"/>
        <w:spacing w:after="0" w:line="240" w:lineRule="auto"/>
        <w:jc w:val="center"/>
        <w:rPr>
          <w:rFonts w:ascii="Times New Roman" w:hAnsi="Times New Roman"/>
          <w:i/>
          <w:iCs/>
          <w:color w:val="000000"/>
          <w:sz w:val="28"/>
          <w:szCs w:val="28"/>
          <w:lang w:eastAsia="ru-RU"/>
        </w:rPr>
      </w:pPr>
      <w:r w:rsidRPr="00863D75">
        <w:rPr>
          <w:rFonts w:ascii="Times New Roman" w:hAnsi="Times New Roman"/>
          <w:i/>
          <w:iCs/>
          <w:color w:val="000000"/>
          <w:sz w:val="28"/>
          <w:szCs w:val="28"/>
          <w:lang w:eastAsia="ru-RU"/>
        </w:rPr>
        <w:t>Рецензенты:</w:t>
      </w:r>
    </w:p>
    <w:p w14:paraId="2CB75425" w14:textId="14190005" w:rsidR="003C0BB9" w:rsidRPr="00863D75" w:rsidRDefault="003C0BB9"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 xml:space="preserve">доцент кафедры </w:t>
      </w:r>
      <w:r w:rsidR="00701EF4" w:rsidRPr="00863D75">
        <w:rPr>
          <w:rFonts w:ascii="Times New Roman" w:hAnsi="Times New Roman"/>
          <w:color w:val="000000"/>
          <w:sz w:val="28"/>
          <w:szCs w:val="28"/>
          <w:lang w:eastAsia="ru-RU"/>
        </w:rPr>
        <w:t>лингвистических дисциплин и межкультурных коммуникаций</w:t>
      </w:r>
      <w:r w:rsidRPr="00863D75">
        <w:rPr>
          <w:rFonts w:ascii="Times New Roman" w:hAnsi="Times New Roman"/>
          <w:color w:val="000000"/>
          <w:sz w:val="28"/>
          <w:szCs w:val="28"/>
          <w:lang w:eastAsia="ru-RU"/>
        </w:rPr>
        <w:t xml:space="preserve"> УО «Брестский государственный технический университет»</w:t>
      </w:r>
      <w:r w:rsidR="00701EF4" w:rsidRPr="00863D75">
        <w:rPr>
          <w:rFonts w:ascii="Times New Roman" w:hAnsi="Times New Roman"/>
          <w:color w:val="000000"/>
          <w:sz w:val="28"/>
          <w:szCs w:val="28"/>
          <w:lang w:eastAsia="ru-RU"/>
        </w:rPr>
        <w:t xml:space="preserve"> </w:t>
      </w:r>
      <w:r w:rsidRPr="00863D75">
        <w:rPr>
          <w:rFonts w:ascii="Times New Roman" w:hAnsi="Times New Roman"/>
          <w:color w:val="000000"/>
          <w:sz w:val="28"/>
          <w:szCs w:val="28"/>
          <w:lang w:eastAsia="ru-RU"/>
        </w:rPr>
        <w:t xml:space="preserve">кандидат педагогических наук, доцент </w:t>
      </w:r>
      <w:r w:rsidRPr="00863D75">
        <w:rPr>
          <w:rFonts w:ascii="Times New Roman" w:hAnsi="Times New Roman"/>
          <w:b/>
          <w:bCs/>
          <w:color w:val="000000"/>
          <w:sz w:val="28"/>
          <w:szCs w:val="28"/>
          <w:lang w:eastAsia="ru-RU"/>
        </w:rPr>
        <w:t>П. Н. Резько</w:t>
      </w:r>
    </w:p>
    <w:p w14:paraId="074E8218" w14:textId="69E17DBA" w:rsidR="003C0BB9" w:rsidRPr="00863D75" w:rsidRDefault="003C0BB9" w:rsidP="00CF50A7">
      <w:pPr>
        <w:autoSpaceDE w:val="0"/>
        <w:autoSpaceDN w:val="0"/>
        <w:adjustRightInd w:val="0"/>
        <w:spacing w:after="0" w:line="240" w:lineRule="auto"/>
        <w:jc w:val="center"/>
        <w:rPr>
          <w:rFonts w:ascii="Times New Roman" w:hAnsi="Times New Roman"/>
          <w:color w:val="000000"/>
          <w:sz w:val="28"/>
          <w:szCs w:val="28"/>
          <w:lang w:eastAsia="ru-RU"/>
        </w:rPr>
      </w:pPr>
    </w:p>
    <w:p w14:paraId="175AB86F" w14:textId="41FFA4E7" w:rsidR="003C0BB9" w:rsidRPr="00863D75" w:rsidRDefault="00701EF4" w:rsidP="00CF50A7">
      <w:pPr>
        <w:autoSpaceDE w:val="0"/>
        <w:autoSpaceDN w:val="0"/>
        <w:adjustRightInd w:val="0"/>
        <w:spacing w:after="0" w:line="240" w:lineRule="auto"/>
        <w:jc w:val="center"/>
        <w:rPr>
          <w:rFonts w:ascii="Times New Roman" w:hAnsi="Times New Roman"/>
          <w:color w:val="000000"/>
          <w:sz w:val="28"/>
          <w:szCs w:val="28"/>
          <w:lang w:eastAsia="ru-RU"/>
        </w:rPr>
      </w:pPr>
      <w:r w:rsidRPr="00863D75">
        <w:rPr>
          <w:rFonts w:ascii="Times New Roman" w:hAnsi="Times New Roman"/>
          <w:color w:val="000000"/>
          <w:sz w:val="28"/>
          <w:szCs w:val="28"/>
          <w:lang w:eastAsia="ru-RU"/>
        </w:rPr>
        <w:t>доцент</w:t>
      </w:r>
      <w:r w:rsidR="003C0BB9" w:rsidRPr="00863D75">
        <w:rPr>
          <w:rFonts w:ascii="Times New Roman" w:hAnsi="Times New Roman"/>
          <w:color w:val="000000"/>
          <w:sz w:val="28"/>
          <w:szCs w:val="28"/>
          <w:lang w:eastAsia="ru-RU"/>
        </w:rPr>
        <w:t xml:space="preserve"> кафедр</w:t>
      </w:r>
      <w:r w:rsidRPr="00863D75">
        <w:rPr>
          <w:rFonts w:ascii="Times New Roman" w:hAnsi="Times New Roman"/>
          <w:color w:val="000000"/>
          <w:sz w:val="28"/>
          <w:szCs w:val="28"/>
          <w:lang w:eastAsia="ru-RU"/>
        </w:rPr>
        <w:t>ы</w:t>
      </w:r>
      <w:r w:rsidR="003C0BB9" w:rsidRPr="00863D75">
        <w:rPr>
          <w:rFonts w:ascii="Times New Roman" w:hAnsi="Times New Roman"/>
          <w:color w:val="000000"/>
          <w:sz w:val="28"/>
          <w:szCs w:val="28"/>
          <w:lang w:eastAsia="ru-RU"/>
        </w:rPr>
        <w:t xml:space="preserve"> английской филологии</w:t>
      </w:r>
      <w:r w:rsidRPr="00863D75">
        <w:rPr>
          <w:rFonts w:ascii="Times New Roman" w:hAnsi="Times New Roman"/>
          <w:color w:val="000000"/>
          <w:sz w:val="28"/>
          <w:szCs w:val="28"/>
          <w:lang w:eastAsia="ru-RU"/>
        </w:rPr>
        <w:t xml:space="preserve"> </w:t>
      </w:r>
      <w:r w:rsidR="003C0BB9" w:rsidRPr="00863D75">
        <w:rPr>
          <w:rFonts w:ascii="Times New Roman" w:hAnsi="Times New Roman"/>
          <w:color w:val="000000"/>
          <w:sz w:val="28"/>
          <w:szCs w:val="28"/>
          <w:lang w:eastAsia="ru-RU"/>
        </w:rPr>
        <w:t>УО «Брестский государственный университет имени А. С Пушкина»</w:t>
      </w:r>
      <w:r w:rsidRPr="00863D75">
        <w:rPr>
          <w:rFonts w:ascii="Times New Roman" w:hAnsi="Times New Roman"/>
          <w:color w:val="000000"/>
          <w:sz w:val="28"/>
          <w:szCs w:val="28"/>
          <w:lang w:eastAsia="ru-RU"/>
        </w:rPr>
        <w:t xml:space="preserve"> </w:t>
      </w:r>
      <w:r w:rsidR="003C0BB9" w:rsidRPr="00863D75">
        <w:rPr>
          <w:rFonts w:ascii="Times New Roman" w:hAnsi="Times New Roman"/>
          <w:color w:val="000000"/>
          <w:sz w:val="28"/>
          <w:szCs w:val="28"/>
          <w:lang w:eastAsia="ru-RU"/>
        </w:rPr>
        <w:t xml:space="preserve">кандидат филологических наук </w:t>
      </w:r>
      <w:r w:rsidRPr="00863D75">
        <w:rPr>
          <w:rFonts w:ascii="Times New Roman" w:hAnsi="Times New Roman"/>
          <w:b/>
          <w:bCs/>
          <w:color w:val="000000"/>
          <w:sz w:val="28"/>
          <w:szCs w:val="28"/>
          <w:lang w:eastAsia="ru-RU"/>
        </w:rPr>
        <w:t>М. В. Романюк</w:t>
      </w:r>
    </w:p>
    <w:p w14:paraId="43D461C4" w14:textId="77777777" w:rsidR="0004733A" w:rsidRPr="00863D75" w:rsidRDefault="0004733A" w:rsidP="00CF50A7">
      <w:pPr>
        <w:autoSpaceDE w:val="0"/>
        <w:autoSpaceDN w:val="0"/>
        <w:adjustRightInd w:val="0"/>
        <w:spacing w:after="0" w:line="240" w:lineRule="auto"/>
        <w:jc w:val="both"/>
        <w:rPr>
          <w:rFonts w:ascii="Times New Roman" w:hAnsi="Times New Roman"/>
          <w:color w:val="000000"/>
          <w:sz w:val="28"/>
          <w:szCs w:val="28"/>
          <w:lang w:eastAsia="ru-RU"/>
        </w:rPr>
      </w:pPr>
    </w:p>
    <w:p w14:paraId="45B7713F" w14:textId="77777777" w:rsidR="00E76412" w:rsidRPr="00863D75" w:rsidRDefault="00E76412" w:rsidP="00CF50A7">
      <w:pPr>
        <w:spacing w:after="0" w:line="240" w:lineRule="auto"/>
        <w:ind w:firstLine="454"/>
        <w:jc w:val="both"/>
        <w:rPr>
          <w:rFonts w:ascii="Times New Roman" w:hAnsi="Times New Roman"/>
          <w:b/>
          <w:sz w:val="28"/>
          <w:szCs w:val="28"/>
        </w:rPr>
      </w:pPr>
    </w:p>
    <w:p w14:paraId="02444311" w14:textId="77777777" w:rsidR="0076163C" w:rsidRPr="00863D75" w:rsidRDefault="0076163C" w:rsidP="00CF50A7">
      <w:pPr>
        <w:spacing w:after="0" w:line="240" w:lineRule="auto"/>
        <w:ind w:firstLine="454"/>
        <w:jc w:val="both"/>
        <w:rPr>
          <w:rFonts w:ascii="Times New Roman" w:hAnsi="Times New Roman"/>
          <w:b/>
          <w:sz w:val="28"/>
          <w:szCs w:val="28"/>
        </w:rPr>
      </w:pPr>
    </w:p>
    <w:p w14:paraId="0FCD972E" w14:textId="4A16E118" w:rsidR="00DF7546" w:rsidRPr="00863D75" w:rsidRDefault="00DF7546" w:rsidP="00CF50A7">
      <w:pPr>
        <w:spacing w:after="0" w:line="240" w:lineRule="auto"/>
        <w:ind w:firstLine="454"/>
        <w:jc w:val="both"/>
        <w:rPr>
          <w:rFonts w:ascii="Times New Roman" w:hAnsi="Times New Roman"/>
          <w:b/>
          <w:sz w:val="28"/>
          <w:szCs w:val="28"/>
        </w:rPr>
      </w:pPr>
      <w:r w:rsidRPr="00863D75">
        <w:rPr>
          <w:rFonts w:ascii="Times New Roman" w:hAnsi="Times New Roman"/>
          <w:sz w:val="28"/>
          <w:szCs w:val="28"/>
        </w:rPr>
        <w:t xml:space="preserve">Лингвистические и социокультурные аспекты иностранного языка: материалы </w:t>
      </w:r>
      <w:r w:rsidR="005E049A" w:rsidRPr="00863D75">
        <w:rPr>
          <w:rFonts w:ascii="Times New Roman" w:hAnsi="Times New Roman"/>
          <w:sz w:val="28"/>
          <w:szCs w:val="28"/>
        </w:rPr>
        <w:t>Х</w:t>
      </w:r>
      <w:r w:rsidR="005C790E" w:rsidRPr="00863D75">
        <w:rPr>
          <w:rFonts w:ascii="Times New Roman" w:hAnsi="Times New Roman"/>
          <w:sz w:val="28"/>
          <w:szCs w:val="28"/>
          <w:lang w:val="en-US"/>
        </w:rPr>
        <w:t>I</w:t>
      </w:r>
      <w:r w:rsidR="0041743F" w:rsidRPr="00863D75">
        <w:rPr>
          <w:rFonts w:ascii="Times New Roman" w:hAnsi="Times New Roman"/>
          <w:sz w:val="28"/>
          <w:szCs w:val="28"/>
          <w:lang w:val="en-US"/>
        </w:rPr>
        <w:t>I</w:t>
      </w:r>
      <w:r w:rsidR="00EA3B4E" w:rsidRPr="00863D75">
        <w:rPr>
          <w:rFonts w:ascii="Times New Roman" w:hAnsi="Times New Roman"/>
          <w:sz w:val="28"/>
          <w:szCs w:val="28"/>
          <w:lang w:val="en-US"/>
        </w:rPr>
        <w:t>I</w:t>
      </w:r>
      <w:r w:rsidRPr="00863D75">
        <w:rPr>
          <w:rFonts w:ascii="Times New Roman" w:hAnsi="Times New Roman"/>
          <w:sz w:val="28"/>
          <w:szCs w:val="28"/>
        </w:rPr>
        <w:t xml:space="preserve"> Респ</w:t>
      </w:r>
      <w:r w:rsidR="005C790E" w:rsidRPr="00863D75">
        <w:rPr>
          <w:rFonts w:ascii="Times New Roman" w:hAnsi="Times New Roman"/>
          <w:sz w:val="28"/>
          <w:szCs w:val="28"/>
        </w:rPr>
        <w:t>.</w:t>
      </w:r>
      <w:r w:rsidRPr="00863D75">
        <w:rPr>
          <w:rFonts w:ascii="Times New Roman" w:hAnsi="Times New Roman"/>
          <w:sz w:val="28"/>
          <w:szCs w:val="28"/>
        </w:rPr>
        <w:t xml:space="preserve"> </w:t>
      </w:r>
      <w:r w:rsidR="005C790E" w:rsidRPr="00863D75">
        <w:rPr>
          <w:rFonts w:ascii="Times New Roman" w:hAnsi="Times New Roman"/>
          <w:sz w:val="28"/>
          <w:szCs w:val="28"/>
        </w:rPr>
        <w:t>с</w:t>
      </w:r>
      <w:r w:rsidRPr="00863D75">
        <w:rPr>
          <w:rFonts w:ascii="Times New Roman" w:hAnsi="Times New Roman"/>
          <w:sz w:val="28"/>
          <w:szCs w:val="28"/>
        </w:rPr>
        <w:t>туден</w:t>
      </w:r>
      <w:r w:rsidR="005C790E" w:rsidRPr="00863D75">
        <w:rPr>
          <w:rFonts w:ascii="Times New Roman" w:hAnsi="Times New Roman"/>
          <w:sz w:val="28"/>
          <w:szCs w:val="28"/>
        </w:rPr>
        <w:t>.</w:t>
      </w:r>
      <w:r w:rsidRPr="00863D75">
        <w:rPr>
          <w:rFonts w:ascii="Times New Roman" w:hAnsi="Times New Roman"/>
          <w:sz w:val="28"/>
          <w:szCs w:val="28"/>
        </w:rPr>
        <w:t xml:space="preserve"> науч</w:t>
      </w:r>
      <w:r w:rsidR="005C790E" w:rsidRPr="00863D75">
        <w:rPr>
          <w:rFonts w:ascii="Times New Roman" w:hAnsi="Times New Roman"/>
          <w:sz w:val="28"/>
          <w:szCs w:val="28"/>
        </w:rPr>
        <w:t>.</w:t>
      </w:r>
      <w:r w:rsidRPr="00863D75">
        <w:rPr>
          <w:rFonts w:ascii="Times New Roman" w:hAnsi="Times New Roman"/>
          <w:sz w:val="28"/>
          <w:szCs w:val="28"/>
        </w:rPr>
        <w:t>-практ</w:t>
      </w:r>
      <w:r w:rsidR="005C790E" w:rsidRPr="00863D75">
        <w:rPr>
          <w:rFonts w:ascii="Times New Roman" w:hAnsi="Times New Roman"/>
          <w:sz w:val="28"/>
          <w:szCs w:val="28"/>
        </w:rPr>
        <w:t>.</w:t>
      </w:r>
      <w:r w:rsidRPr="00863D75">
        <w:rPr>
          <w:rFonts w:ascii="Times New Roman" w:hAnsi="Times New Roman"/>
          <w:sz w:val="28"/>
          <w:szCs w:val="28"/>
        </w:rPr>
        <w:t xml:space="preserve"> </w:t>
      </w:r>
      <w:r w:rsidR="005C790E" w:rsidRPr="00863D75">
        <w:rPr>
          <w:rFonts w:ascii="Times New Roman" w:hAnsi="Times New Roman"/>
          <w:sz w:val="28"/>
          <w:szCs w:val="28"/>
        </w:rPr>
        <w:t>к</w:t>
      </w:r>
      <w:r w:rsidRPr="00863D75">
        <w:rPr>
          <w:rFonts w:ascii="Times New Roman" w:hAnsi="Times New Roman"/>
          <w:sz w:val="28"/>
          <w:szCs w:val="28"/>
        </w:rPr>
        <w:t>онф</w:t>
      </w:r>
      <w:r w:rsidR="005C790E" w:rsidRPr="00863D75">
        <w:rPr>
          <w:rFonts w:ascii="Times New Roman" w:hAnsi="Times New Roman"/>
          <w:sz w:val="28"/>
          <w:szCs w:val="28"/>
        </w:rPr>
        <w:t>.</w:t>
      </w:r>
      <w:r w:rsidRPr="00863D75">
        <w:rPr>
          <w:rFonts w:ascii="Times New Roman" w:hAnsi="Times New Roman"/>
          <w:sz w:val="28"/>
          <w:szCs w:val="28"/>
        </w:rPr>
        <w:t xml:space="preserve">, Брест, </w:t>
      </w:r>
      <w:r w:rsidR="0041743F" w:rsidRPr="00863D75">
        <w:rPr>
          <w:rFonts w:ascii="Times New Roman" w:hAnsi="Times New Roman"/>
          <w:sz w:val="28"/>
          <w:szCs w:val="28"/>
        </w:rPr>
        <w:t>21</w:t>
      </w:r>
      <w:r w:rsidRPr="00863D75">
        <w:rPr>
          <w:rFonts w:ascii="Times New Roman" w:hAnsi="Times New Roman"/>
          <w:sz w:val="28"/>
          <w:szCs w:val="28"/>
        </w:rPr>
        <w:t xml:space="preserve"> мая 20</w:t>
      </w:r>
      <w:r w:rsidR="005E049A" w:rsidRPr="00863D75">
        <w:rPr>
          <w:rFonts w:ascii="Times New Roman" w:hAnsi="Times New Roman"/>
          <w:sz w:val="28"/>
          <w:szCs w:val="28"/>
        </w:rPr>
        <w:t>2</w:t>
      </w:r>
      <w:r w:rsidR="0041743F" w:rsidRPr="00863D75">
        <w:rPr>
          <w:rFonts w:ascii="Times New Roman" w:hAnsi="Times New Roman"/>
          <w:sz w:val="28"/>
          <w:szCs w:val="28"/>
        </w:rPr>
        <w:t>4</w:t>
      </w:r>
      <w:r w:rsidRPr="00863D75">
        <w:rPr>
          <w:rFonts w:ascii="Times New Roman" w:hAnsi="Times New Roman"/>
          <w:sz w:val="28"/>
          <w:szCs w:val="28"/>
        </w:rPr>
        <w:t xml:space="preserve"> г. / Брест. гос. ун-т им</w:t>
      </w:r>
      <w:r w:rsidR="005C790E" w:rsidRPr="00863D75">
        <w:rPr>
          <w:rFonts w:ascii="Times New Roman" w:hAnsi="Times New Roman"/>
          <w:sz w:val="28"/>
          <w:szCs w:val="28"/>
        </w:rPr>
        <w:t>.</w:t>
      </w:r>
      <w:r w:rsidRPr="00863D75">
        <w:rPr>
          <w:rFonts w:ascii="Times New Roman" w:hAnsi="Times New Roman"/>
          <w:sz w:val="28"/>
          <w:szCs w:val="28"/>
        </w:rPr>
        <w:t xml:space="preserve"> А.</w:t>
      </w:r>
      <w:r w:rsidR="005C790E" w:rsidRPr="00863D75">
        <w:rPr>
          <w:rFonts w:ascii="Times New Roman" w:hAnsi="Times New Roman"/>
          <w:sz w:val="28"/>
          <w:szCs w:val="28"/>
        </w:rPr>
        <w:t> </w:t>
      </w:r>
      <w:r w:rsidRPr="00863D75">
        <w:rPr>
          <w:rFonts w:ascii="Times New Roman" w:hAnsi="Times New Roman"/>
          <w:sz w:val="28"/>
          <w:szCs w:val="28"/>
        </w:rPr>
        <w:t>С.</w:t>
      </w:r>
      <w:r w:rsidRPr="00863D75">
        <w:rPr>
          <w:rFonts w:ascii="Times New Roman" w:hAnsi="Times New Roman"/>
          <w:sz w:val="28"/>
          <w:szCs w:val="28"/>
          <w:lang w:val="de-DE"/>
        </w:rPr>
        <w:t> </w:t>
      </w:r>
      <w:r w:rsidRPr="00863D75">
        <w:rPr>
          <w:rFonts w:ascii="Times New Roman" w:hAnsi="Times New Roman"/>
          <w:sz w:val="28"/>
          <w:szCs w:val="28"/>
        </w:rPr>
        <w:t>Пушкина</w:t>
      </w:r>
      <w:r w:rsidR="005C790E" w:rsidRPr="00863D75">
        <w:rPr>
          <w:rFonts w:ascii="Times New Roman" w:hAnsi="Times New Roman"/>
          <w:sz w:val="28"/>
          <w:szCs w:val="28"/>
        </w:rPr>
        <w:t> </w:t>
      </w:r>
      <w:r w:rsidRPr="00863D75">
        <w:rPr>
          <w:rFonts w:ascii="Times New Roman" w:hAnsi="Times New Roman"/>
          <w:sz w:val="28"/>
          <w:szCs w:val="28"/>
        </w:rPr>
        <w:t xml:space="preserve">; </w:t>
      </w:r>
      <w:r w:rsidR="005C790E" w:rsidRPr="00863D75">
        <w:rPr>
          <w:rFonts w:ascii="Times New Roman" w:hAnsi="Times New Roman"/>
          <w:sz w:val="28"/>
          <w:szCs w:val="28"/>
        </w:rPr>
        <w:t xml:space="preserve">редкол.: О. Л. Зозуля, </w:t>
      </w:r>
      <w:r w:rsidR="0041743F" w:rsidRPr="00863D75">
        <w:rPr>
          <w:rFonts w:ascii="Times New Roman" w:hAnsi="Times New Roman"/>
          <w:sz w:val="28"/>
          <w:szCs w:val="28"/>
        </w:rPr>
        <w:t>[</w:t>
      </w:r>
      <w:r w:rsidR="005C790E" w:rsidRPr="00863D75">
        <w:rPr>
          <w:rFonts w:ascii="Times New Roman" w:hAnsi="Times New Roman"/>
          <w:sz w:val="28"/>
          <w:szCs w:val="28"/>
        </w:rPr>
        <w:t>и др.</w:t>
      </w:r>
      <w:r w:rsidR="0041743F" w:rsidRPr="00863D75">
        <w:rPr>
          <w:rFonts w:ascii="Times New Roman" w:hAnsi="Times New Roman"/>
          <w:sz w:val="28"/>
          <w:szCs w:val="28"/>
        </w:rPr>
        <w:t>].</w:t>
      </w:r>
      <w:r w:rsidRPr="00863D75">
        <w:rPr>
          <w:rFonts w:ascii="Times New Roman" w:hAnsi="Times New Roman"/>
          <w:sz w:val="28"/>
          <w:szCs w:val="28"/>
        </w:rPr>
        <w:t xml:space="preserve"> – Брест</w:t>
      </w:r>
      <w:r w:rsidR="005C790E" w:rsidRPr="00863D75">
        <w:rPr>
          <w:rFonts w:ascii="Times New Roman" w:hAnsi="Times New Roman"/>
          <w:sz w:val="28"/>
          <w:szCs w:val="28"/>
        </w:rPr>
        <w:t xml:space="preserve"> :</w:t>
      </w:r>
      <w:r w:rsidRPr="00863D75">
        <w:rPr>
          <w:rFonts w:ascii="Times New Roman" w:hAnsi="Times New Roman"/>
          <w:sz w:val="28"/>
          <w:szCs w:val="28"/>
        </w:rPr>
        <w:t xml:space="preserve"> БрГУ, 20</w:t>
      </w:r>
      <w:r w:rsidR="005E049A" w:rsidRPr="00863D75">
        <w:rPr>
          <w:rFonts w:ascii="Times New Roman" w:hAnsi="Times New Roman"/>
          <w:sz w:val="28"/>
          <w:szCs w:val="28"/>
        </w:rPr>
        <w:t>2</w:t>
      </w:r>
      <w:r w:rsidR="00701EF4" w:rsidRPr="00863D75">
        <w:rPr>
          <w:rFonts w:ascii="Times New Roman" w:hAnsi="Times New Roman"/>
          <w:sz w:val="28"/>
          <w:szCs w:val="28"/>
        </w:rPr>
        <w:t>4</w:t>
      </w:r>
      <w:r w:rsidRPr="00863D75">
        <w:rPr>
          <w:rFonts w:ascii="Times New Roman" w:hAnsi="Times New Roman"/>
          <w:sz w:val="28"/>
          <w:szCs w:val="28"/>
        </w:rPr>
        <w:t>. –</w:t>
      </w:r>
      <w:r w:rsidR="000D5458" w:rsidRPr="00863D75">
        <w:rPr>
          <w:rFonts w:ascii="Times New Roman" w:hAnsi="Times New Roman"/>
          <w:sz w:val="28"/>
          <w:szCs w:val="28"/>
        </w:rPr>
        <w:t xml:space="preserve"> </w:t>
      </w:r>
      <w:r w:rsidR="00F03230" w:rsidRPr="00863D75">
        <w:rPr>
          <w:rFonts w:ascii="Times New Roman" w:hAnsi="Times New Roman"/>
          <w:sz w:val="28"/>
          <w:szCs w:val="28"/>
        </w:rPr>
        <w:t>1</w:t>
      </w:r>
      <w:r w:rsidR="0086747C" w:rsidRPr="00863D75">
        <w:rPr>
          <w:rFonts w:ascii="Times New Roman" w:hAnsi="Times New Roman"/>
          <w:sz w:val="28"/>
          <w:szCs w:val="28"/>
        </w:rPr>
        <w:t>8</w:t>
      </w:r>
      <w:r w:rsidR="00A5382D" w:rsidRPr="00863D75">
        <w:rPr>
          <w:rFonts w:ascii="Times New Roman" w:hAnsi="Times New Roman"/>
          <w:sz w:val="28"/>
          <w:szCs w:val="28"/>
        </w:rPr>
        <w:t>2</w:t>
      </w:r>
      <w:r w:rsidR="000D5458" w:rsidRPr="00863D75">
        <w:rPr>
          <w:rFonts w:ascii="Times New Roman" w:hAnsi="Times New Roman"/>
          <w:sz w:val="28"/>
          <w:szCs w:val="28"/>
        </w:rPr>
        <w:t xml:space="preserve"> с.</w:t>
      </w:r>
    </w:p>
    <w:p w14:paraId="5D2D8C6E" w14:textId="79B6CBE7" w:rsidR="00DF7546" w:rsidRPr="00863D75" w:rsidRDefault="00A70533" w:rsidP="00CF50A7">
      <w:pPr>
        <w:spacing w:after="0" w:line="240" w:lineRule="auto"/>
        <w:ind w:firstLine="454"/>
        <w:jc w:val="both"/>
        <w:rPr>
          <w:rFonts w:ascii="Times New Roman" w:hAnsi="Times New Roman"/>
          <w:bCs/>
          <w:sz w:val="28"/>
          <w:szCs w:val="28"/>
        </w:rPr>
      </w:pPr>
      <w:r w:rsidRPr="00863D75">
        <w:rPr>
          <w:rFonts w:ascii="Times New Roman" w:hAnsi="Times New Roman"/>
          <w:bCs/>
          <w:sz w:val="28"/>
          <w:szCs w:val="28"/>
          <w:lang w:val="en-US"/>
        </w:rPr>
        <w:t>ISBN</w:t>
      </w:r>
    </w:p>
    <w:p w14:paraId="74B962BD" w14:textId="77777777" w:rsidR="00A70533" w:rsidRPr="00863D75" w:rsidRDefault="00A70533" w:rsidP="00CF50A7">
      <w:pPr>
        <w:spacing w:after="0" w:line="240" w:lineRule="auto"/>
        <w:ind w:firstLine="454"/>
        <w:jc w:val="both"/>
        <w:rPr>
          <w:rFonts w:ascii="Times New Roman" w:hAnsi="Times New Roman"/>
          <w:bCs/>
          <w:sz w:val="28"/>
          <w:szCs w:val="28"/>
        </w:rPr>
      </w:pPr>
    </w:p>
    <w:p w14:paraId="3771508A" w14:textId="4834F38D" w:rsidR="0076163C" w:rsidRPr="00863D75" w:rsidRDefault="0076163C" w:rsidP="00CF50A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863D75">
        <w:rPr>
          <w:rFonts w:ascii="Times New Roman" w:hAnsi="Times New Roman"/>
          <w:color w:val="000000"/>
          <w:sz w:val="24"/>
          <w:szCs w:val="24"/>
          <w:lang w:eastAsia="ru-RU"/>
        </w:rPr>
        <w:t xml:space="preserve">В </w:t>
      </w:r>
      <w:r w:rsidR="00A70533" w:rsidRPr="00863D75">
        <w:rPr>
          <w:rFonts w:ascii="Times New Roman" w:hAnsi="Times New Roman"/>
          <w:color w:val="000000"/>
          <w:sz w:val="24"/>
          <w:szCs w:val="24"/>
          <w:lang w:eastAsia="ru-RU"/>
        </w:rPr>
        <w:t xml:space="preserve">материалах </w:t>
      </w:r>
      <w:r w:rsidRPr="00863D75">
        <w:rPr>
          <w:rFonts w:ascii="Times New Roman" w:hAnsi="Times New Roman"/>
          <w:color w:val="000000"/>
          <w:sz w:val="24"/>
          <w:szCs w:val="24"/>
          <w:lang w:eastAsia="ru-RU"/>
        </w:rPr>
        <w:t>сборник</w:t>
      </w:r>
      <w:r w:rsidR="00A70533" w:rsidRPr="00863D75">
        <w:rPr>
          <w:rFonts w:ascii="Times New Roman" w:hAnsi="Times New Roman"/>
          <w:color w:val="000000"/>
          <w:sz w:val="24"/>
          <w:szCs w:val="24"/>
          <w:lang w:eastAsia="ru-RU"/>
        </w:rPr>
        <w:t>а рассматриваются актуальные вопросы изучения иностранных языков в ситемном и функциональном аспектах, дискурсивного анализа и современного литературоведения, а также проблемные аспекты лингводидактики и методики обучения иностранным языкам.</w:t>
      </w:r>
    </w:p>
    <w:p w14:paraId="327047FB" w14:textId="1B40359B" w:rsidR="00A70533" w:rsidRPr="00863D75" w:rsidRDefault="00A70533" w:rsidP="00CF50A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863D75">
        <w:rPr>
          <w:rFonts w:ascii="Times New Roman" w:hAnsi="Times New Roman"/>
          <w:color w:val="000000"/>
          <w:sz w:val="24"/>
          <w:szCs w:val="24"/>
          <w:lang w:eastAsia="ru-RU"/>
        </w:rPr>
        <w:t>Издание адресуется студентам, магистрантам, аспирантам, преподавателям вузов.</w:t>
      </w:r>
    </w:p>
    <w:p w14:paraId="50C27982" w14:textId="77777777" w:rsidR="0076163C" w:rsidRPr="00863D75" w:rsidRDefault="0076163C" w:rsidP="00CF50A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863D75">
        <w:rPr>
          <w:rFonts w:ascii="Times New Roman" w:hAnsi="Times New Roman"/>
          <w:color w:val="000000"/>
          <w:sz w:val="24"/>
          <w:szCs w:val="24"/>
          <w:lang w:eastAsia="ru-RU"/>
        </w:rPr>
        <w:t>Ответственность за содержание и стиль публикуемых материалов несут авторы.</w:t>
      </w:r>
    </w:p>
    <w:p w14:paraId="4FBC4951" w14:textId="054FCBB4" w:rsidR="00EA3B4E" w:rsidRPr="00863D75" w:rsidRDefault="00EA3B4E" w:rsidP="00CF50A7">
      <w:pPr>
        <w:spacing w:after="0" w:line="240" w:lineRule="auto"/>
        <w:ind w:firstLine="454"/>
        <w:jc w:val="center"/>
        <w:rPr>
          <w:rFonts w:ascii="Times New Roman" w:hAnsi="Times New Roman"/>
          <w:i/>
          <w:iCs/>
          <w:color w:val="000000"/>
          <w:sz w:val="28"/>
          <w:szCs w:val="28"/>
          <w:lang w:eastAsia="ru-RU"/>
        </w:rPr>
      </w:pPr>
    </w:p>
    <w:p w14:paraId="658276DF" w14:textId="77777777" w:rsidR="00A70533" w:rsidRPr="00863D75" w:rsidRDefault="00A70533" w:rsidP="00CF50A7">
      <w:pPr>
        <w:spacing w:after="0" w:line="240" w:lineRule="auto"/>
        <w:jc w:val="right"/>
        <w:rPr>
          <w:rFonts w:ascii="Times New Roman" w:hAnsi="Times New Roman"/>
          <w:b/>
          <w:bCs/>
          <w:sz w:val="28"/>
          <w:szCs w:val="28"/>
        </w:rPr>
      </w:pPr>
      <w:r w:rsidRPr="00863D75">
        <w:rPr>
          <w:rFonts w:ascii="Times New Roman" w:hAnsi="Times New Roman"/>
          <w:b/>
          <w:bCs/>
          <w:sz w:val="28"/>
          <w:szCs w:val="28"/>
        </w:rPr>
        <w:t>УДК 811.11:[378.016:81’243](082)</w:t>
      </w:r>
    </w:p>
    <w:p w14:paraId="61466AF7" w14:textId="69390480" w:rsidR="00A70533" w:rsidRPr="00863D75" w:rsidRDefault="00A70533" w:rsidP="00CF50A7">
      <w:pPr>
        <w:spacing w:after="0" w:line="240" w:lineRule="auto"/>
        <w:ind w:firstLine="454"/>
        <w:jc w:val="right"/>
        <w:rPr>
          <w:rFonts w:ascii="Times New Roman" w:hAnsi="Times New Roman"/>
          <w:sz w:val="28"/>
          <w:szCs w:val="28"/>
        </w:rPr>
      </w:pPr>
      <w:r w:rsidRPr="00863D75">
        <w:rPr>
          <w:rFonts w:ascii="Times New Roman" w:hAnsi="Times New Roman"/>
          <w:b/>
          <w:bCs/>
          <w:sz w:val="28"/>
          <w:szCs w:val="28"/>
        </w:rPr>
        <w:t>ББК81.43я431</w:t>
      </w:r>
    </w:p>
    <w:p w14:paraId="4B6E9883" w14:textId="6CDDB6A6" w:rsidR="00A70533" w:rsidRPr="00863D75" w:rsidRDefault="00A70533" w:rsidP="00CF50A7">
      <w:pPr>
        <w:spacing w:after="0" w:line="240" w:lineRule="auto"/>
        <w:ind w:firstLine="454"/>
        <w:jc w:val="right"/>
        <w:rPr>
          <w:rFonts w:ascii="Times New Roman" w:hAnsi="Times New Roman"/>
          <w:sz w:val="28"/>
          <w:szCs w:val="28"/>
        </w:rPr>
      </w:pPr>
    </w:p>
    <w:p w14:paraId="1A9DB7D6" w14:textId="79EACAB3" w:rsidR="00CC7751" w:rsidRPr="00ED38D3" w:rsidRDefault="00A70533" w:rsidP="00CF50A7">
      <w:pPr>
        <w:spacing w:after="0" w:line="240" w:lineRule="auto"/>
        <w:jc w:val="both"/>
        <w:rPr>
          <w:rFonts w:ascii="Times New Roman" w:hAnsi="Times New Roman"/>
          <w:b/>
          <w:bCs/>
          <w:sz w:val="28"/>
          <w:szCs w:val="28"/>
        </w:rPr>
      </w:pPr>
      <w:r w:rsidRPr="00863D75">
        <w:rPr>
          <w:rFonts w:ascii="Times New Roman" w:hAnsi="Times New Roman"/>
          <w:b/>
          <w:bCs/>
          <w:sz w:val="28"/>
          <w:szCs w:val="28"/>
          <w:lang w:val="en-US"/>
        </w:rPr>
        <w:t>ISBN</w:t>
      </w:r>
    </w:p>
    <w:p w14:paraId="3F6F31DC" w14:textId="60B31868" w:rsidR="00CF50A7" w:rsidRPr="00ED38D3" w:rsidRDefault="00CF50A7" w:rsidP="00CF50A7">
      <w:pPr>
        <w:spacing w:after="0" w:line="240" w:lineRule="auto"/>
        <w:jc w:val="both"/>
        <w:rPr>
          <w:rFonts w:ascii="Times New Roman" w:hAnsi="Times New Roman"/>
          <w:b/>
          <w:bCs/>
          <w:sz w:val="28"/>
          <w:szCs w:val="28"/>
        </w:rPr>
      </w:pPr>
    </w:p>
    <w:p w14:paraId="51BC45AA" w14:textId="3464DB04" w:rsidR="00CF50A7" w:rsidRPr="00ED38D3" w:rsidRDefault="00CF50A7" w:rsidP="00CF50A7">
      <w:pPr>
        <w:spacing w:after="0" w:line="240" w:lineRule="auto"/>
        <w:jc w:val="both"/>
        <w:rPr>
          <w:rFonts w:ascii="Times New Roman" w:hAnsi="Times New Roman"/>
          <w:b/>
          <w:bCs/>
          <w:sz w:val="28"/>
          <w:szCs w:val="28"/>
        </w:rPr>
      </w:pPr>
    </w:p>
    <w:p w14:paraId="1C32FB7A" w14:textId="78A75CC3" w:rsidR="00CF50A7" w:rsidRPr="00ED38D3" w:rsidRDefault="00CF50A7" w:rsidP="00CF50A7">
      <w:pPr>
        <w:spacing w:after="0" w:line="240" w:lineRule="auto"/>
        <w:jc w:val="both"/>
        <w:rPr>
          <w:rFonts w:ascii="Times New Roman" w:hAnsi="Times New Roman"/>
          <w:b/>
          <w:bCs/>
          <w:sz w:val="28"/>
          <w:szCs w:val="28"/>
        </w:rPr>
      </w:pPr>
    </w:p>
    <w:p w14:paraId="479E8C17" w14:textId="4B908D13" w:rsidR="00CF50A7" w:rsidRPr="00ED38D3" w:rsidRDefault="00CF50A7" w:rsidP="00CF50A7">
      <w:pPr>
        <w:spacing w:after="0" w:line="240" w:lineRule="auto"/>
        <w:jc w:val="both"/>
        <w:rPr>
          <w:rFonts w:ascii="Times New Roman" w:hAnsi="Times New Roman"/>
          <w:b/>
          <w:bCs/>
          <w:sz w:val="28"/>
          <w:szCs w:val="28"/>
        </w:rPr>
      </w:pPr>
    </w:p>
    <w:p w14:paraId="0380F436" w14:textId="4A27AD39" w:rsidR="00CF50A7" w:rsidRPr="00ED38D3" w:rsidRDefault="00CF50A7" w:rsidP="00CF50A7">
      <w:pPr>
        <w:spacing w:after="0" w:line="240" w:lineRule="auto"/>
        <w:jc w:val="both"/>
        <w:rPr>
          <w:rFonts w:ascii="Times New Roman" w:hAnsi="Times New Roman"/>
          <w:b/>
          <w:bCs/>
          <w:sz w:val="28"/>
          <w:szCs w:val="28"/>
        </w:rPr>
      </w:pPr>
    </w:p>
    <w:p w14:paraId="6F2D4782" w14:textId="5B315A2C" w:rsidR="00CF50A7" w:rsidRPr="00ED38D3" w:rsidRDefault="00CF50A7" w:rsidP="00CF50A7">
      <w:pPr>
        <w:spacing w:after="0" w:line="240" w:lineRule="auto"/>
        <w:jc w:val="both"/>
        <w:rPr>
          <w:rFonts w:ascii="Times New Roman" w:hAnsi="Times New Roman"/>
          <w:b/>
          <w:bCs/>
          <w:sz w:val="28"/>
          <w:szCs w:val="28"/>
        </w:rPr>
      </w:pPr>
    </w:p>
    <w:p w14:paraId="0F5D301D" w14:textId="6EC827F9" w:rsidR="00CF50A7" w:rsidRPr="00ED38D3" w:rsidRDefault="00CF50A7" w:rsidP="00CF50A7">
      <w:pPr>
        <w:spacing w:after="0" w:line="240" w:lineRule="auto"/>
        <w:jc w:val="both"/>
        <w:rPr>
          <w:rFonts w:ascii="Times New Roman" w:hAnsi="Times New Roman"/>
          <w:b/>
          <w:bCs/>
          <w:sz w:val="28"/>
          <w:szCs w:val="28"/>
        </w:rPr>
      </w:pPr>
    </w:p>
    <w:p w14:paraId="0FB26B7A" w14:textId="13736BFF" w:rsidR="00CF50A7" w:rsidRPr="00ED38D3" w:rsidRDefault="00CF50A7" w:rsidP="00CF50A7">
      <w:pPr>
        <w:spacing w:after="0" w:line="240" w:lineRule="auto"/>
        <w:jc w:val="both"/>
        <w:rPr>
          <w:rFonts w:ascii="Times New Roman" w:hAnsi="Times New Roman"/>
          <w:b/>
          <w:bCs/>
          <w:sz w:val="28"/>
          <w:szCs w:val="28"/>
        </w:rPr>
      </w:pPr>
    </w:p>
    <w:p w14:paraId="4E02DB3F" w14:textId="4664A23C" w:rsidR="00CF50A7" w:rsidRPr="00ED38D3" w:rsidRDefault="00CF50A7" w:rsidP="00CF50A7">
      <w:pPr>
        <w:spacing w:after="0" w:line="240" w:lineRule="auto"/>
        <w:jc w:val="both"/>
        <w:rPr>
          <w:rFonts w:ascii="Times New Roman" w:hAnsi="Times New Roman"/>
          <w:b/>
          <w:bCs/>
          <w:sz w:val="28"/>
          <w:szCs w:val="28"/>
        </w:rPr>
      </w:pPr>
    </w:p>
    <w:p w14:paraId="1DB0C1AD" w14:textId="2CA16073" w:rsidR="00CF50A7" w:rsidRPr="00ED38D3" w:rsidRDefault="00CF50A7" w:rsidP="00CF50A7">
      <w:pPr>
        <w:spacing w:after="0" w:line="240" w:lineRule="auto"/>
        <w:jc w:val="both"/>
        <w:rPr>
          <w:rFonts w:ascii="Times New Roman" w:hAnsi="Times New Roman"/>
          <w:b/>
          <w:bCs/>
          <w:sz w:val="28"/>
          <w:szCs w:val="28"/>
        </w:rPr>
      </w:pPr>
    </w:p>
    <w:p w14:paraId="45FDE1C3" w14:textId="2A7B601B" w:rsidR="00CF50A7" w:rsidRPr="00ED38D3" w:rsidRDefault="00CF50A7" w:rsidP="00CF50A7">
      <w:pPr>
        <w:spacing w:after="0" w:line="240" w:lineRule="auto"/>
        <w:jc w:val="both"/>
        <w:rPr>
          <w:rFonts w:ascii="Times New Roman" w:hAnsi="Times New Roman"/>
          <w:b/>
          <w:bCs/>
          <w:sz w:val="28"/>
          <w:szCs w:val="28"/>
        </w:rPr>
      </w:pPr>
    </w:p>
    <w:p w14:paraId="5A22C20D" w14:textId="54C7BE1C" w:rsidR="00CF50A7" w:rsidRPr="00ED38D3" w:rsidRDefault="00CF50A7" w:rsidP="00CF50A7">
      <w:pPr>
        <w:spacing w:after="0" w:line="240" w:lineRule="auto"/>
        <w:jc w:val="both"/>
        <w:rPr>
          <w:rFonts w:ascii="Times New Roman" w:hAnsi="Times New Roman"/>
          <w:b/>
          <w:bCs/>
          <w:sz w:val="28"/>
          <w:szCs w:val="28"/>
        </w:rPr>
      </w:pPr>
    </w:p>
    <w:p w14:paraId="0DD52A84" w14:textId="445C5FF7" w:rsidR="00CF50A7" w:rsidRPr="00ED38D3" w:rsidRDefault="00CF50A7" w:rsidP="00CF50A7">
      <w:pPr>
        <w:spacing w:after="0" w:line="240" w:lineRule="auto"/>
        <w:jc w:val="both"/>
        <w:rPr>
          <w:rFonts w:ascii="Times New Roman" w:hAnsi="Times New Roman"/>
          <w:b/>
          <w:bCs/>
          <w:sz w:val="28"/>
          <w:szCs w:val="28"/>
        </w:rPr>
      </w:pPr>
    </w:p>
    <w:p w14:paraId="26DA51CF" w14:textId="1A7F7682" w:rsidR="00CF50A7" w:rsidRPr="00ED38D3" w:rsidRDefault="00CF50A7" w:rsidP="00CF50A7">
      <w:pPr>
        <w:spacing w:after="0" w:line="240" w:lineRule="auto"/>
        <w:jc w:val="both"/>
        <w:rPr>
          <w:rFonts w:ascii="Times New Roman" w:hAnsi="Times New Roman"/>
          <w:b/>
          <w:bCs/>
          <w:sz w:val="28"/>
          <w:szCs w:val="28"/>
        </w:rPr>
      </w:pPr>
    </w:p>
    <w:p w14:paraId="26F22834" w14:textId="55971588" w:rsidR="00CF50A7" w:rsidRPr="00ED38D3" w:rsidRDefault="00CF50A7" w:rsidP="00CF50A7">
      <w:pPr>
        <w:spacing w:after="0" w:line="240" w:lineRule="auto"/>
        <w:jc w:val="both"/>
        <w:rPr>
          <w:rFonts w:ascii="Times New Roman" w:hAnsi="Times New Roman"/>
          <w:b/>
          <w:bCs/>
          <w:sz w:val="28"/>
          <w:szCs w:val="28"/>
        </w:rPr>
      </w:pPr>
    </w:p>
    <w:p w14:paraId="2021DA13" w14:textId="072FAAF4" w:rsidR="00CF50A7" w:rsidRPr="00ED38D3" w:rsidRDefault="00CF50A7" w:rsidP="00CF50A7">
      <w:pPr>
        <w:spacing w:after="0" w:line="240" w:lineRule="auto"/>
        <w:jc w:val="both"/>
        <w:rPr>
          <w:rFonts w:ascii="Times New Roman" w:hAnsi="Times New Roman"/>
          <w:b/>
          <w:bCs/>
          <w:sz w:val="28"/>
          <w:szCs w:val="28"/>
        </w:rPr>
      </w:pPr>
    </w:p>
    <w:p w14:paraId="4ABE116E" w14:textId="256818CE" w:rsidR="00CF50A7" w:rsidRPr="00ED38D3" w:rsidRDefault="00CF50A7" w:rsidP="00CF50A7">
      <w:pPr>
        <w:spacing w:after="0" w:line="240" w:lineRule="auto"/>
        <w:jc w:val="both"/>
        <w:rPr>
          <w:rFonts w:ascii="Times New Roman" w:hAnsi="Times New Roman"/>
          <w:b/>
          <w:bCs/>
          <w:sz w:val="28"/>
          <w:szCs w:val="28"/>
        </w:rPr>
      </w:pPr>
    </w:p>
    <w:p w14:paraId="258C67E9" w14:textId="77777777" w:rsidR="00CF50A7" w:rsidRPr="00ED38D3" w:rsidRDefault="00CF50A7" w:rsidP="00CF50A7">
      <w:pPr>
        <w:spacing w:after="0" w:line="240" w:lineRule="auto"/>
        <w:jc w:val="both"/>
        <w:rPr>
          <w:rFonts w:ascii="Times New Roman" w:hAnsi="Times New Roman"/>
          <w:b/>
          <w:bCs/>
          <w:sz w:val="28"/>
          <w:szCs w:val="28"/>
        </w:rPr>
      </w:pPr>
    </w:p>
    <w:p w14:paraId="325C6E34" w14:textId="77777777" w:rsidR="00CF50A7" w:rsidRDefault="00CF50A7" w:rsidP="00CF50A7">
      <w:pPr>
        <w:spacing w:after="0" w:line="240" w:lineRule="auto"/>
        <w:jc w:val="center"/>
        <w:rPr>
          <w:rFonts w:ascii="Times New Roman" w:hAnsi="Times New Roman"/>
          <w:b/>
          <w:sz w:val="28"/>
          <w:szCs w:val="28"/>
        </w:rPr>
        <w:sectPr w:rsidR="00CF50A7" w:rsidSect="00CF50A7">
          <w:footnotePr>
            <w:numRestart w:val="eachSect"/>
          </w:footnotePr>
          <w:pgSz w:w="11906" w:h="16838" w:code="9"/>
          <w:pgMar w:top="1985" w:right="1418" w:bottom="1418" w:left="1418" w:header="1418" w:footer="0" w:gutter="0"/>
          <w:pgNumType w:start="1"/>
          <w:cols w:space="708"/>
          <w:docGrid w:linePitch="360"/>
        </w:sectPr>
      </w:pPr>
      <w:bookmarkStart w:id="1" w:name="Ксодержанию"/>
    </w:p>
    <w:p w14:paraId="5220BE92" w14:textId="3804FCA1" w:rsidR="0076163C" w:rsidRPr="00863D75" w:rsidRDefault="00A36D92" w:rsidP="00CF50A7">
      <w:pPr>
        <w:spacing w:after="0" w:line="240" w:lineRule="auto"/>
        <w:jc w:val="center"/>
        <w:rPr>
          <w:rFonts w:ascii="Times New Roman" w:hAnsi="Times New Roman"/>
          <w:b/>
          <w:sz w:val="28"/>
          <w:szCs w:val="28"/>
        </w:rPr>
      </w:pPr>
      <w:r w:rsidRPr="00863D75">
        <w:rPr>
          <w:rFonts w:ascii="Times New Roman" w:hAnsi="Times New Roman"/>
          <w:b/>
          <w:sz w:val="28"/>
          <w:szCs w:val="28"/>
        </w:rPr>
        <w:lastRenderedPageBreak/>
        <w:t>СОДЕРЖАНИЕ</w:t>
      </w:r>
    </w:p>
    <w:bookmarkEnd w:id="1"/>
    <w:p w14:paraId="4D3BB723" w14:textId="77777777" w:rsidR="00A36D92" w:rsidRPr="00863D75" w:rsidRDefault="00A36D92" w:rsidP="00CF50A7">
      <w:pPr>
        <w:spacing w:after="0" w:line="240" w:lineRule="auto"/>
        <w:jc w:val="center"/>
        <w:rPr>
          <w:rFonts w:ascii="Times New Roman" w:hAnsi="Times New Roman"/>
          <w:sz w:val="28"/>
          <w:szCs w:val="28"/>
        </w:rPr>
      </w:pPr>
    </w:p>
    <w:p w14:paraId="06ED9A3A" w14:textId="55BB65ED" w:rsidR="00A36D92" w:rsidRPr="00863D75" w:rsidRDefault="00A36D92" w:rsidP="00CF50A7">
      <w:pPr>
        <w:spacing w:after="0" w:line="240" w:lineRule="auto"/>
        <w:jc w:val="center"/>
        <w:rPr>
          <w:rFonts w:ascii="Times New Roman" w:hAnsi="Times New Roman"/>
          <w:b/>
          <w:caps/>
          <w:sz w:val="28"/>
          <w:szCs w:val="28"/>
        </w:rPr>
      </w:pPr>
      <w:r w:rsidRPr="00863D75">
        <w:rPr>
          <w:rFonts w:ascii="Times New Roman" w:hAnsi="Times New Roman"/>
          <w:b/>
          <w:caps/>
          <w:sz w:val="28"/>
          <w:szCs w:val="28"/>
        </w:rPr>
        <w:t>Актуальные проблемы лингвистических исследований: лексикология</w:t>
      </w:r>
    </w:p>
    <w:p w14:paraId="11421349" w14:textId="77777777" w:rsidR="00723D78" w:rsidRPr="00863D75" w:rsidRDefault="00723D78" w:rsidP="00CF50A7">
      <w:pPr>
        <w:spacing w:after="0" w:line="240" w:lineRule="auto"/>
        <w:rPr>
          <w:rFonts w:ascii="Times New Roman" w:hAnsi="Times New Roman"/>
          <w:b/>
          <w:caps/>
          <w:sz w:val="28"/>
          <w:szCs w:val="28"/>
        </w:rPr>
      </w:pPr>
    </w:p>
    <w:bookmarkStart w:id="2" w:name="_Hlk514843269"/>
    <w:p w14:paraId="6B5EA1E4" w14:textId="4054FEC7" w:rsidR="00000D41" w:rsidRPr="00704CED" w:rsidRDefault="00704CED" w:rsidP="00CF50A7">
      <w:pPr>
        <w:shd w:val="clear" w:color="auto" w:fill="FFFFFF"/>
        <w:tabs>
          <w:tab w:val="right" w:leader="dot" w:pos="9072"/>
        </w:tabs>
        <w:spacing w:after="0" w:line="240"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"Гузаревич" </w:instrText>
      </w:r>
      <w:r>
        <w:rPr>
          <w:rFonts w:ascii="Times New Roman" w:hAnsi="Times New Roman"/>
          <w:b/>
          <w:bCs/>
          <w:iCs/>
          <w:sz w:val="28"/>
          <w:szCs w:val="28"/>
        </w:rPr>
        <w:fldChar w:fldCharType="separate"/>
      </w:r>
      <w:r w:rsidR="00000D41" w:rsidRPr="00704CED">
        <w:rPr>
          <w:rStyle w:val="afffffff0"/>
          <w:rFonts w:ascii="Times New Roman" w:hAnsi="Times New Roman"/>
          <w:b/>
          <w:bCs/>
          <w:iCs/>
          <w:sz w:val="28"/>
          <w:szCs w:val="28"/>
        </w:rPr>
        <w:t>Гузаревич К. А.</w:t>
      </w:r>
      <w:r w:rsidR="00000D41" w:rsidRPr="00704CED">
        <w:rPr>
          <w:rStyle w:val="afffffff0"/>
          <w:rFonts w:ascii="Times New Roman" w:hAnsi="Times New Roman"/>
          <w:sz w:val="28"/>
          <w:szCs w:val="28"/>
        </w:rPr>
        <w:t xml:space="preserve"> Особенности энтомологической </w:t>
      </w:r>
    </w:p>
    <w:p w14:paraId="41D38E13" w14:textId="27ECAA14" w:rsidR="00000D41" w:rsidRPr="00863D75" w:rsidRDefault="00000D41" w:rsidP="00CF50A7">
      <w:pPr>
        <w:tabs>
          <w:tab w:val="right" w:leader="dot" w:pos="9072"/>
        </w:tabs>
        <w:spacing w:after="0" w:line="240" w:lineRule="auto"/>
        <w:rPr>
          <w:rFonts w:ascii="Times New Roman" w:eastAsia="Times New Roman" w:hAnsi="Times New Roman"/>
          <w:sz w:val="28"/>
          <w:szCs w:val="28"/>
        </w:rPr>
      </w:pPr>
      <w:r w:rsidRPr="00704CED">
        <w:rPr>
          <w:rStyle w:val="afffffff0"/>
          <w:rFonts w:ascii="Times New Roman" w:hAnsi="Times New Roman"/>
          <w:sz w:val="28"/>
          <w:szCs w:val="28"/>
        </w:rPr>
        <w:t>немецкой лексики</w:t>
      </w:r>
      <w:bookmarkEnd w:id="2"/>
      <w:r w:rsidR="00704CED">
        <w:rPr>
          <w:rFonts w:ascii="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Pr="00863D75">
        <w:rPr>
          <w:rFonts w:ascii="Times New Roman" w:eastAsia="Times New Roman" w:hAnsi="Times New Roman"/>
          <w:sz w:val="28"/>
          <w:szCs w:val="28"/>
        </w:rPr>
        <w:t>8</w:t>
      </w:r>
    </w:p>
    <w:p w14:paraId="6BFE4179" w14:textId="751FF828" w:rsidR="00000D41" w:rsidRPr="00721A69" w:rsidRDefault="00721A69" w:rsidP="00CF50A7">
      <w:pPr>
        <w:shd w:val="clear" w:color="auto" w:fill="FFFFFF"/>
        <w:tabs>
          <w:tab w:val="right" w:leader="dot" w:pos="9072"/>
        </w:tabs>
        <w:spacing w:after="0" w:line="240"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"Денисюк"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Денисюк Д. В.</w:t>
      </w:r>
      <w:r w:rsidR="00000D41" w:rsidRPr="00721A69">
        <w:rPr>
          <w:rStyle w:val="afffffff0"/>
          <w:rFonts w:ascii="Times New Roman" w:hAnsi="Times New Roman"/>
          <w:sz w:val="28"/>
          <w:szCs w:val="28"/>
        </w:rPr>
        <w:t xml:space="preserve"> Неологизмы в немецкоязычном </w:t>
      </w:r>
    </w:p>
    <w:p w14:paraId="0F43D0BD" w14:textId="587A409C" w:rsidR="00000D41" w:rsidRPr="00863D75" w:rsidRDefault="00000D41" w:rsidP="00CF50A7">
      <w:pPr>
        <w:tabs>
          <w:tab w:val="right" w:leader="dot" w:pos="9072"/>
        </w:tabs>
        <w:spacing w:after="0" w:line="240" w:lineRule="auto"/>
        <w:rPr>
          <w:rFonts w:ascii="Times New Roman" w:eastAsia="Times New Roman" w:hAnsi="Times New Roman"/>
          <w:sz w:val="28"/>
          <w:szCs w:val="28"/>
        </w:rPr>
      </w:pPr>
      <w:r w:rsidRPr="00721A69">
        <w:rPr>
          <w:rStyle w:val="afffffff0"/>
          <w:rFonts w:ascii="Times New Roman" w:hAnsi="Times New Roman"/>
          <w:sz w:val="28"/>
          <w:szCs w:val="28"/>
        </w:rPr>
        <w:t>спортивном дискурсе</w:t>
      </w:r>
      <w:r w:rsidR="00721A69">
        <w:rPr>
          <w:rFonts w:ascii="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Pr="00863D75">
        <w:rPr>
          <w:rFonts w:ascii="Times New Roman" w:eastAsia="Times New Roman" w:hAnsi="Times New Roman"/>
          <w:sz w:val="28"/>
          <w:szCs w:val="28"/>
        </w:rPr>
        <w:t>11</w:t>
      </w:r>
    </w:p>
    <w:p w14:paraId="693C8B2F" w14:textId="6E2FCAE4" w:rsidR="00000D41" w:rsidRPr="00863D75" w:rsidRDefault="00ED38D3" w:rsidP="00CF50A7">
      <w:pPr>
        <w:shd w:val="clear" w:color="auto" w:fill="FFFFFF"/>
        <w:tabs>
          <w:tab w:val="right" w:leader="dot" w:pos="9072"/>
        </w:tabs>
        <w:spacing w:after="0" w:line="245" w:lineRule="auto"/>
        <w:rPr>
          <w:rFonts w:ascii="Times New Roman" w:eastAsia="Times New Roman" w:hAnsi="Times New Roman"/>
          <w:sz w:val="28"/>
          <w:szCs w:val="28"/>
        </w:rPr>
      </w:pPr>
      <w:hyperlink w:anchor="Заносова" w:history="1">
        <w:r w:rsidR="00000D41" w:rsidRPr="00721A69">
          <w:rPr>
            <w:rStyle w:val="afffffff0"/>
            <w:rFonts w:ascii="Times New Roman" w:hAnsi="Times New Roman"/>
            <w:b/>
            <w:bCs/>
            <w:iCs/>
            <w:sz w:val="28"/>
            <w:szCs w:val="28"/>
          </w:rPr>
          <w:t xml:space="preserve">Заносова Э. С., Пилипенко С. А. </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shd w:val="clear" w:color="auto" w:fill="FFFFFF"/>
          </w:rPr>
          <w:t xml:space="preserve">Отражение концепта «Порядок» </w:t>
        </w:r>
        <w:r w:rsidR="00B23F84" w:rsidRPr="00721A69">
          <w:rPr>
            <w:rStyle w:val="afffffff0"/>
            <w:rFonts w:ascii="Times New Roman" w:hAnsi="Times New Roman"/>
            <w:sz w:val="28"/>
            <w:szCs w:val="28"/>
            <w:shd w:val="clear" w:color="auto" w:fill="FFFFFF"/>
          </w:rPr>
          <w:br/>
        </w:r>
        <w:r w:rsidR="00000D41" w:rsidRPr="00721A69">
          <w:rPr>
            <w:rStyle w:val="afffffff0"/>
            <w:rFonts w:ascii="Times New Roman" w:hAnsi="Times New Roman"/>
            <w:sz w:val="28"/>
            <w:szCs w:val="28"/>
            <w:shd w:val="clear" w:color="auto" w:fill="FFFFFF"/>
          </w:rPr>
          <w:t>в лексике немецкого языка: лексикографический анализ</w:t>
        </w:r>
      </w:hyperlink>
      <w:r w:rsidR="00B23F84">
        <w:rPr>
          <w:rFonts w:ascii="Times New Roman" w:hAnsi="Times New Roman"/>
          <w:sz w:val="28"/>
          <w:szCs w:val="28"/>
        </w:rPr>
        <w:tab/>
      </w:r>
      <w:r w:rsidR="00000D41" w:rsidRPr="00863D75">
        <w:rPr>
          <w:rFonts w:ascii="Times New Roman" w:eastAsia="Times New Roman" w:hAnsi="Times New Roman"/>
          <w:sz w:val="28"/>
          <w:szCs w:val="28"/>
        </w:rPr>
        <w:t>14</w:t>
      </w:r>
    </w:p>
    <w:p w14:paraId="52B4845B" w14:textId="5D968AF1" w:rsidR="00000D41" w:rsidRPr="00721A69" w:rsidRDefault="00721A69" w:rsidP="00CF50A7">
      <w:pPr>
        <w:shd w:val="clear" w:color="auto" w:fill="FFFFFF"/>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"Зосимова"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Зосимова П. А.</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rPr>
        <w:t xml:space="preserve">Тактики и стратегии реализации </w:t>
      </w:r>
    </w:p>
    <w:p w14:paraId="15E9DC43" w14:textId="15245D1A"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политического дискурса</w:t>
      </w:r>
      <w:r w:rsidR="00721A69">
        <w:rPr>
          <w:rFonts w:ascii="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000D14F6">
        <w:rPr>
          <w:rFonts w:ascii="Times New Roman" w:eastAsia="Times New Roman" w:hAnsi="Times New Roman"/>
          <w:sz w:val="28"/>
          <w:szCs w:val="28"/>
        </w:rPr>
        <w:t>18</w:t>
      </w:r>
    </w:p>
    <w:p w14:paraId="47B3A6F8" w14:textId="3DE101DF" w:rsidR="00000D41" w:rsidRPr="00721A69" w:rsidRDefault="00721A69" w:rsidP="00CF50A7">
      <w:pPr>
        <w:shd w:val="clear" w:color="auto" w:fill="FFFFFF"/>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"Капойко"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Капойко В. В.</w:t>
      </w:r>
      <w:r w:rsidR="00000D41" w:rsidRPr="00721A69">
        <w:rPr>
          <w:rStyle w:val="afffffff0"/>
          <w:rFonts w:ascii="Times New Roman" w:hAnsi="Times New Roman"/>
          <w:sz w:val="28"/>
          <w:szCs w:val="28"/>
        </w:rPr>
        <w:t xml:space="preserve"> Сопоставительный анализ концепта «Дом» </w:t>
      </w:r>
    </w:p>
    <w:p w14:paraId="2FBF7721" w14:textId="192D3F2D"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на основе русских и английских паремий</w:t>
      </w:r>
      <w:r w:rsidR="00721A69">
        <w:rPr>
          <w:rFonts w:ascii="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000D14F6">
        <w:rPr>
          <w:rFonts w:ascii="Times New Roman" w:eastAsia="Times New Roman" w:hAnsi="Times New Roman"/>
          <w:sz w:val="28"/>
          <w:szCs w:val="28"/>
        </w:rPr>
        <w:t>20</w:t>
      </w:r>
    </w:p>
    <w:p w14:paraId="5F49ECFA" w14:textId="24D0BDED" w:rsidR="00000D41" w:rsidRPr="00721A69" w:rsidRDefault="00721A69" w:rsidP="00CF50A7">
      <w:pPr>
        <w:shd w:val="clear" w:color="auto" w:fill="FFFFFF"/>
        <w:tabs>
          <w:tab w:val="right" w:leader="dot" w:pos="9072"/>
        </w:tabs>
        <w:spacing w:after="0" w:line="245" w:lineRule="auto"/>
        <w:rPr>
          <w:rStyle w:val="afffffff0"/>
          <w:rFonts w:ascii="Times New Roman" w:hAnsi="Times New Roman"/>
          <w:sz w:val="28"/>
          <w:szCs w:val="28"/>
        </w:rPr>
      </w:pPr>
      <w:r>
        <w:rPr>
          <w:rFonts w:ascii="Times New Roman" w:eastAsia="Times New Roman" w:hAnsi="Times New Roman"/>
          <w:b/>
          <w:bCs/>
          <w:iCs/>
          <w:sz w:val="28"/>
          <w:szCs w:val="28"/>
        </w:rPr>
        <w:fldChar w:fldCharType="begin"/>
      </w:r>
      <w:r>
        <w:rPr>
          <w:rFonts w:ascii="Times New Roman" w:eastAsia="Times New Roman" w:hAnsi="Times New Roman"/>
          <w:b/>
          <w:bCs/>
          <w:iCs/>
          <w:sz w:val="28"/>
          <w:szCs w:val="28"/>
        </w:rPr>
        <w:instrText xml:space="preserve"> HYPERLINK  \l "Кобак" </w:instrText>
      </w:r>
      <w:r>
        <w:rPr>
          <w:rFonts w:ascii="Times New Roman" w:eastAsia="Times New Roman" w:hAnsi="Times New Roman"/>
          <w:b/>
          <w:bCs/>
          <w:iCs/>
          <w:sz w:val="28"/>
          <w:szCs w:val="28"/>
        </w:rPr>
        <w:fldChar w:fldCharType="separate"/>
      </w:r>
      <w:r w:rsidR="00000D41" w:rsidRPr="00721A69">
        <w:rPr>
          <w:rStyle w:val="afffffff0"/>
          <w:rFonts w:ascii="Times New Roman" w:eastAsia="Times New Roman" w:hAnsi="Times New Roman"/>
          <w:b/>
          <w:bCs/>
          <w:iCs/>
          <w:sz w:val="28"/>
          <w:szCs w:val="28"/>
        </w:rPr>
        <w:t>Кобак М.</w:t>
      </w:r>
      <w:r w:rsidR="000D14F6" w:rsidRPr="00721A69">
        <w:rPr>
          <w:rStyle w:val="afffffff0"/>
          <w:rFonts w:ascii="Times New Roman" w:eastAsia="Times New Roman" w:hAnsi="Times New Roman"/>
          <w:b/>
          <w:bCs/>
          <w:iCs/>
          <w:sz w:val="28"/>
          <w:szCs w:val="28"/>
        </w:rPr>
        <w:t> </w:t>
      </w:r>
      <w:r w:rsidR="00000D41" w:rsidRPr="00721A69">
        <w:rPr>
          <w:rStyle w:val="afffffff0"/>
          <w:rFonts w:ascii="Times New Roman" w:eastAsia="Times New Roman" w:hAnsi="Times New Roman"/>
          <w:b/>
          <w:bCs/>
          <w:iCs/>
          <w:sz w:val="28"/>
          <w:szCs w:val="28"/>
        </w:rPr>
        <w:t>А.</w:t>
      </w:r>
      <w:r w:rsidR="00000D41" w:rsidRPr="00721A69">
        <w:rPr>
          <w:rStyle w:val="afffffff0"/>
          <w:rFonts w:ascii="Times New Roman" w:hAnsi="Times New Roman"/>
          <w:sz w:val="28"/>
          <w:szCs w:val="28"/>
        </w:rPr>
        <w:t xml:space="preserve"> Типы неологизмов в рекламном дискурсе </w:t>
      </w:r>
    </w:p>
    <w:p w14:paraId="6D45B90C" w14:textId="4B2D187E"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(на примере англоязычных рекламных текстов)</w:t>
      </w:r>
      <w:r w:rsidR="00721A69">
        <w:rPr>
          <w:rFonts w:ascii="Times New Roman" w:eastAsia="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000D14F6">
        <w:rPr>
          <w:rFonts w:ascii="Times New Roman" w:eastAsia="Times New Roman" w:hAnsi="Times New Roman"/>
          <w:sz w:val="28"/>
          <w:szCs w:val="28"/>
        </w:rPr>
        <w:t>25</w:t>
      </w:r>
    </w:p>
    <w:p w14:paraId="3C4A6E87" w14:textId="1844467A" w:rsidR="00000D41" w:rsidRPr="00863D75" w:rsidRDefault="00ED38D3" w:rsidP="00CF50A7">
      <w:pPr>
        <w:shd w:val="clear" w:color="auto" w:fill="FFFFFF"/>
        <w:tabs>
          <w:tab w:val="right" w:leader="dot" w:pos="9072"/>
        </w:tabs>
        <w:spacing w:after="0" w:line="245" w:lineRule="auto"/>
        <w:rPr>
          <w:rFonts w:ascii="Times New Roman" w:eastAsia="Times New Roman" w:hAnsi="Times New Roman"/>
          <w:sz w:val="28"/>
          <w:szCs w:val="28"/>
        </w:rPr>
      </w:pPr>
      <w:hyperlink w:anchor="Козак" w:history="1">
        <w:r w:rsidR="00000D41" w:rsidRPr="00721A69">
          <w:rPr>
            <w:rStyle w:val="afffffff0"/>
            <w:rFonts w:ascii="Times New Roman" w:hAnsi="Times New Roman"/>
            <w:b/>
            <w:bCs/>
            <w:iCs/>
            <w:sz w:val="28"/>
            <w:szCs w:val="28"/>
          </w:rPr>
          <w:t>Козак Д. М.</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rPr>
          <w:t>Английские идиоматические выражения как средство создания специфической образности газетного текста</w:t>
        </w:r>
      </w:hyperlink>
      <w:r w:rsidR="00B23F84">
        <w:rPr>
          <w:rFonts w:ascii="Times New Roman" w:hAnsi="Times New Roman"/>
          <w:sz w:val="28"/>
          <w:szCs w:val="28"/>
        </w:rPr>
        <w:tab/>
      </w:r>
      <w:r w:rsidR="000D14F6">
        <w:rPr>
          <w:rFonts w:ascii="Times New Roman" w:eastAsia="Times New Roman" w:hAnsi="Times New Roman"/>
          <w:sz w:val="28"/>
          <w:szCs w:val="28"/>
        </w:rPr>
        <w:t>30</w:t>
      </w:r>
    </w:p>
    <w:p w14:paraId="0E7F16E0" w14:textId="08B94CC0" w:rsidR="00000D41" w:rsidRPr="00721A69" w:rsidRDefault="00721A69" w:rsidP="00CF50A7">
      <w:pPr>
        <w:shd w:val="clear" w:color="auto" w:fill="FFFFFF"/>
        <w:tabs>
          <w:tab w:val="right" w:leader="dot" w:pos="9072"/>
        </w:tabs>
        <w:spacing w:after="0" w:line="245" w:lineRule="auto"/>
        <w:rPr>
          <w:rStyle w:val="afffffff0"/>
          <w:rFonts w:ascii="Times New Roman" w:eastAsia="Times New Roman" w:hAnsi="Times New Roman"/>
          <w:sz w:val="28"/>
          <w:szCs w:val="28"/>
          <w:lang w:eastAsia="ru-RU"/>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"Колесникович"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Колесникович Л. С.</w:t>
      </w:r>
      <w:r w:rsidR="00000D41" w:rsidRPr="00721A69">
        <w:rPr>
          <w:rStyle w:val="afffffff0"/>
          <w:rFonts w:ascii="Times New Roman" w:eastAsia="Times New Roman" w:hAnsi="Times New Roman"/>
          <w:sz w:val="28"/>
          <w:szCs w:val="28"/>
        </w:rPr>
        <w:t xml:space="preserve"> </w:t>
      </w:r>
      <w:r w:rsidR="00000D41" w:rsidRPr="00721A69">
        <w:rPr>
          <w:rStyle w:val="afffffff0"/>
          <w:rFonts w:ascii="Times New Roman" w:eastAsia="Times New Roman" w:hAnsi="Times New Roman"/>
          <w:sz w:val="28"/>
          <w:szCs w:val="28"/>
          <w:lang w:eastAsia="ru-RU"/>
        </w:rPr>
        <w:t xml:space="preserve">Контрастивный анализ </w:t>
      </w:r>
    </w:p>
    <w:p w14:paraId="3C9D3D15" w14:textId="2F9D2939" w:rsidR="00000D41" w:rsidRPr="00721A69" w:rsidRDefault="00000D41" w:rsidP="00CF50A7">
      <w:pPr>
        <w:shd w:val="clear" w:color="auto" w:fill="FFFFFF"/>
        <w:tabs>
          <w:tab w:val="right" w:leader="dot" w:pos="9072"/>
        </w:tabs>
        <w:spacing w:after="0" w:line="245" w:lineRule="auto"/>
        <w:rPr>
          <w:rStyle w:val="afffffff0"/>
          <w:rFonts w:ascii="Times New Roman" w:eastAsia="Times New Roman" w:hAnsi="Times New Roman"/>
          <w:sz w:val="28"/>
          <w:szCs w:val="28"/>
          <w:lang w:eastAsia="ru-RU"/>
        </w:rPr>
      </w:pPr>
      <w:r w:rsidRPr="00721A69">
        <w:rPr>
          <w:rStyle w:val="afffffff0"/>
          <w:rFonts w:ascii="Times New Roman" w:eastAsia="Times New Roman" w:hAnsi="Times New Roman"/>
          <w:sz w:val="28"/>
          <w:szCs w:val="28"/>
          <w:lang w:eastAsia="ru-RU"/>
        </w:rPr>
        <w:t>лексико-семантического поля</w:t>
      </w:r>
      <w:r w:rsidR="00B23F84" w:rsidRPr="00721A69">
        <w:rPr>
          <w:rStyle w:val="afffffff0"/>
          <w:rFonts w:ascii="Times New Roman" w:eastAsia="Times New Roman" w:hAnsi="Times New Roman"/>
          <w:sz w:val="28"/>
          <w:szCs w:val="28"/>
          <w:lang w:eastAsia="ru-RU"/>
        </w:rPr>
        <w:t xml:space="preserve"> «Погода» </w:t>
      </w:r>
      <w:r w:rsidRPr="00721A69">
        <w:rPr>
          <w:rStyle w:val="afffffff0"/>
          <w:rFonts w:ascii="Times New Roman" w:eastAsia="Times New Roman" w:hAnsi="Times New Roman"/>
          <w:sz w:val="28"/>
          <w:szCs w:val="28"/>
          <w:lang w:eastAsia="ru-RU"/>
        </w:rPr>
        <w:t xml:space="preserve">в немецком </w:t>
      </w:r>
    </w:p>
    <w:p w14:paraId="3533BA3F" w14:textId="5AC72D45"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eastAsia="Times New Roman" w:hAnsi="Times New Roman"/>
          <w:sz w:val="28"/>
          <w:szCs w:val="28"/>
          <w:lang w:eastAsia="ru-RU"/>
        </w:rPr>
        <w:t>и английском языках</w:t>
      </w:r>
      <w:r w:rsidR="00721A69">
        <w:rPr>
          <w:rFonts w:ascii="Times New Roman" w:hAnsi="Times New Roman"/>
          <w:b/>
          <w:bCs/>
          <w:iCs/>
          <w:sz w:val="28"/>
          <w:szCs w:val="28"/>
        </w:rPr>
        <w:fldChar w:fldCharType="end"/>
      </w:r>
      <w:r w:rsidRPr="00863D75">
        <w:rPr>
          <w:rFonts w:ascii="Times New Roman" w:hAnsi="Times New Roman"/>
          <w:sz w:val="28"/>
          <w:szCs w:val="28"/>
        </w:rPr>
        <w:t>…………………...…………………….……….</w:t>
      </w:r>
      <w:r w:rsidRPr="00863D75">
        <w:rPr>
          <w:rFonts w:ascii="Times New Roman" w:hAnsi="Times New Roman"/>
          <w:i/>
          <w:sz w:val="28"/>
          <w:szCs w:val="28"/>
        </w:rPr>
        <w:tab/>
      </w:r>
      <w:r w:rsidR="000D14F6">
        <w:rPr>
          <w:rFonts w:ascii="Times New Roman" w:eastAsia="Times New Roman" w:hAnsi="Times New Roman"/>
          <w:sz w:val="28"/>
          <w:szCs w:val="28"/>
        </w:rPr>
        <w:t>33</w:t>
      </w:r>
    </w:p>
    <w:p w14:paraId="7B77B0E5" w14:textId="770403FA" w:rsidR="00000D41" w:rsidRPr="00863D75" w:rsidRDefault="00ED38D3" w:rsidP="00CF50A7">
      <w:pPr>
        <w:tabs>
          <w:tab w:val="right" w:leader="dot" w:pos="9072"/>
        </w:tabs>
        <w:spacing w:after="0" w:line="245" w:lineRule="auto"/>
        <w:rPr>
          <w:rFonts w:ascii="Times New Roman" w:eastAsia="Times New Roman" w:hAnsi="Times New Roman"/>
          <w:sz w:val="28"/>
          <w:szCs w:val="28"/>
        </w:rPr>
      </w:pPr>
      <w:hyperlink w:anchor="Конопацкая" w:history="1">
        <w:r w:rsidR="00000D41" w:rsidRPr="00721A69">
          <w:rPr>
            <w:rStyle w:val="afffffff0"/>
            <w:rFonts w:ascii="Times New Roman" w:hAnsi="Times New Roman"/>
            <w:b/>
            <w:bCs/>
            <w:iCs/>
            <w:sz w:val="28"/>
            <w:szCs w:val="28"/>
          </w:rPr>
          <w:t>Конопацкая А. В.</w:t>
        </w:r>
        <w:r w:rsidR="00000D41" w:rsidRPr="00721A69">
          <w:rPr>
            <w:rStyle w:val="afffffff0"/>
            <w:rFonts w:ascii="Times New Roman" w:hAnsi="Times New Roman"/>
            <w:sz w:val="28"/>
            <w:szCs w:val="28"/>
          </w:rPr>
          <w:t xml:space="preserve"> Лексические средства реализации категории предположения в современном художественном дискурсе</w:t>
        </w:r>
      </w:hyperlink>
      <w:r w:rsidR="00000D41" w:rsidRPr="00863D75">
        <w:rPr>
          <w:rFonts w:ascii="Times New Roman" w:hAnsi="Times New Roman"/>
          <w:sz w:val="28"/>
          <w:szCs w:val="28"/>
        </w:rPr>
        <w:t xml:space="preserve"> ………..</w:t>
      </w:r>
      <w:r w:rsidR="00000D41" w:rsidRPr="00863D75">
        <w:rPr>
          <w:rFonts w:ascii="Times New Roman" w:hAnsi="Times New Roman"/>
          <w:i/>
          <w:sz w:val="28"/>
          <w:szCs w:val="28"/>
        </w:rPr>
        <w:tab/>
      </w:r>
      <w:r w:rsidR="000D14F6">
        <w:rPr>
          <w:rFonts w:ascii="Times New Roman" w:eastAsia="Times New Roman" w:hAnsi="Times New Roman"/>
          <w:sz w:val="28"/>
          <w:szCs w:val="28"/>
        </w:rPr>
        <w:t>37</w:t>
      </w:r>
    </w:p>
    <w:p w14:paraId="3B432B6D" w14:textId="2F82292E" w:rsidR="00B23F84" w:rsidRPr="00721A69" w:rsidRDefault="00721A69" w:rsidP="00CF50A7">
      <w:pPr>
        <w:tabs>
          <w:tab w:val="right" w:leader="dot" w:pos="9072"/>
        </w:tabs>
        <w:spacing w:after="0" w:line="245" w:lineRule="auto"/>
        <w:rPr>
          <w:rStyle w:val="afffffff0"/>
          <w:rFonts w:ascii="Times New Roman" w:hAnsi="Times New Roman"/>
          <w:sz w:val="28"/>
          <w:szCs w:val="28"/>
          <w:shd w:val="clear" w:color="auto" w:fill="FFFFFF"/>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"Котляренко"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Котляренко Н. В.</w:t>
      </w:r>
      <w:r w:rsidR="00000D41" w:rsidRPr="00721A69">
        <w:rPr>
          <w:rStyle w:val="afffffff0"/>
          <w:rFonts w:ascii="Times New Roman" w:hAnsi="Times New Roman"/>
          <w:sz w:val="28"/>
          <w:szCs w:val="28"/>
        </w:rPr>
        <w:t xml:space="preserve"> </w:t>
      </w:r>
      <w:r w:rsidR="00000D41" w:rsidRPr="00721A69">
        <w:rPr>
          <w:rStyle w:val="afffffff0"/>
          <w:rFonts w:ascii="Times New Roman" w:hAnsi="Times New Roman"/>
          <w:sz w:val="28"/>
          <w:szCs w:val="28"/>
          <w:shd w:val="clear" w:color="auto" w:fill="FFFFFF"/>
        </w:rPr>
        <w:t xml:space="preserve">Немецкие заимствования в русской </w:t>
      </w:r>
    </w:p>
    <w:p w14:paraId="210D3C7D" w14:textId="32FBAEFC"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shd w:val="clear" w:color="auto" w:fill="FFFFFF"/>
        </w:rPr>
        <w:t>музыкальной терминологии</w:t>
      </w:r>
      <w:r w:rsidR="00721A69">
        <w:rPr>
          <w:rFonts w:ascii="Times New Roman" w:hAnsi="Times New Roman"/>
          <w:b/>
          <w:bCs/>
          <w:iCs/>
          <w:sz w:val="28"/>
          <w:szCs w:val="28"/>
        </w:rPr>
        <w:fldChar w:fldCharType="end"/>
      </w:r>
      <w:r w:rsidRPr="00863D75">
        <w:rPr>
          <w:rFonts w:ascii="Times New Roman" w:hAnsi="Times New Roman"/>
          <w:sz w:val="28"/>
          <w:szCs w:val="28"/>
        </w:rPr>
        <w:t>……………………………………...…..</w:t>
      </w:r>
      <w:r w:rsidR="000D14F6">
        <w:rPr>
          <w:rFonts w:ascii="Times New Roman" w:eastAsia="Times New Roman" w:hAnsi="Times New Roman"/>
          <w:sz w:val="28"/>
          <w:szCs w:val="28"/>
        </w:rPr>
        <w:tab/>
        <w:t>40</w:t>
      </w:r>
    </w:p>
    <w:p w14:paraId="13D65856" w14:textId="406A5861" w:rsidR="00000D41" w:rsidRPr="00721A69" w:rsidRDefault="00721A69" w:rsidP="00CF50A7">
      <w:pPr>
        <w:pStyle w:val="a5"/>
        <w:tabs>
          <w:tab w:val="left" w:pos="1701"/>
          <w:tab w:val="right" w:leader="dot" w:pos="9072"/>
        </w:tabs>
        <w:spacing w:line="245" w:lineRule="auto"/>
        <w:rPr>
          <w:rStyle w:val="afffffff0"/>
          <w:rFonts w:ascii="Times New Roman" w:hAnsi="Times New Roman"/>
          <w:sz w:val="28"/>
          <w:szCs w:val="28"/>
          <w:lang w:eastAsia="ru-RU"/>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"Крагель"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Крагель О. Н.</w:t>
      </w:r>
      <w:r w:rsidR="00000D41" w:rsidRPr="00721A69">
        <w:rPr>
          <w:rStyle w:val="afffffff0"/>
          <w:rFonts w:ascii="Times New Roman" w:hAnsi="Times New Roman"/>
          <w:sz w:val="28"/>
          <w:szCs w:val="28"/>
        </w:rPr>
        <w:t xml:space="preserve"> </w:t>
      </w:r>
      <w:r w:rsidR="00000D41" w:rsidRPr="00721A69">
        <w:rPr>
          <w:rStyle w:val="afffffff0"/>
          <w:rFonts w:ascii="Times New Roman" w:hAnsi="Times New Roman"/>
          <w:sz w:val="28"/>
          <w:szCs w:val="28"/>
          <w:lang w:eastAsia="ru-RU"/>
        </w:rPr>
        <w:t xml:space="preserve">Лексико-семантическое поле «Одежда» </w:t>
      </w:r>
    </w:p>
    <w:p w14:paraId="3AF7EF23" w14:textId="23189965"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lang w:eastAsia="ru-RU"/>
        </w:rPr>
        <w:t>в немецком языке</w:t>
      </w:r>
      <w:r w:rsidR="00721A69">
        <w:rPr>
          <w:rFonts w:ascii="Times New Roman" w:eastAsia="Times New Roman" w:hAnsi="Times New Roman"/>
          <w:b/>
          <w:bCs/>
          <w:iCs/>
          <w:sz w:val="28"/>
          <w:szCs w:val="28"/>
        </w:rPr>
        <w:fldChar w:fldCharType="end"/>
      </w:r>
      <w:r w:rsidRPr="00863D75">
        <w:rPr>
          <w:rFonts w:ascii="Times New Roman" w:hAnsi="Times New Roman"/>
          <w:sz w:val="28"/>
          <w:szCs w:val="28"/>
        </w:rPr>
        <w:t>..……………………...………………..……….…...</w:t>
      </w:r>
      <w:r w:rsidRPr="00863D75">
        <w:rPr>
          <w:rFonts w:ascii="Times New Roman" w:eastAsia="Times New Roman" w:hAnsi="Times New Roman"/>
          <w:sz w:val="28"/>
          <w:szCs w:val="28"/>
        </w:rPr>
        <w:tab/>
      </w:r>
      <w:r w:rsidRPr="00863D75">
        <w:rPr>
          <w:rFonts w:ascii="Times New Roman" w:eastAsia="Times New Roman" w:hAnsi="Times New Roman"/>
          <w:sz w:val="28"/>
          <w:szCs w:val="28"/>
          <w:lang w:val="be-BY"/>
        </w:rPr>
        <w:t>42</w:t>
      </w:r>
    </w:p>
    <w:p w14:paraId="549DD9B8" w14:textId="44E1E436" w:rsidR="00000D41" w:rsidRPr="00721A69" w:rsidRDefault="00721A69" w:rsidP="00CF50A7">
      <w:pPr>
        <w:pStyle w:val="a5"/>
        <w:tabs>
          <w:tab w:val="left" w:pos="1701"/>
          <w:tab w:val="right" w:leader="dot" w:pos="9072"/>
        </w:tabs>
        <w:spacing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"Кучко"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Кучко А. В.</w:t>
      </w:r>
      <w:r w:rsidR="00000D41" w:rsidRPr="00721A69">
        <w:rPr>
          <w:rStyle w:val="afffffff0"/>
          <w:rFonts w:ascii="Times New Roman" w:hAnsi="Times New Roman"/>
          <w:sz w:val="28"/>
          <w:szCs w:val="28"/>
        </w:rPr>
        <w:t xml:space="preserve"> Производные неологизмы в современном </w:t>
      </w:r>
    </w:p>
    <w:p w14:paraId="5C35E363" w14:textId="4B8F168D"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немецком языке</w:t>
      </w:r>
      <w:r w:rsidR="00721A69">
        <w:rPr>
          <w:rFonts w:ascii="Times New Roman" w:eastAsia="Times New Roman" w:hAnsi="Times New Roman"/>
          <w:b/>
          <w:bCs/>
          <w:iCs/>
          <w:sz w:val="28"/>
          <w:szCs w:val="28"/>
        </w:rPr>
        <w:fldChar w:fldCharType="end"/>
      </w:r>
      <w:r w:rsidRPr="00863D75">
        <w:rPr>
          <w:rFonts w:ascii="Times New Roman" w:hAnsi="Times New Roman"/>
          <w:sz w:val="28"/>
          <w:szCs w:val="28"/>
          <w:lang w:eastAsia="ru-RU"/>
        </w:rPr>
        <w:t xml:space="preserve"> ……………………………………….……….</w:t>
      </w:r>
      <w:r w:rsidRPr="00863D75">
        <w:rPr>
          <w:rFonts w:ascii="Times New Roman" w:hAnsi="Times New Roman"/>
          <w:sz w:val="28"/>
          <w:szCs w:val="28"/>
        </w:rPr>
        <w:t>………</w:t>
      </w:r>
      <w:r w:rsidRPr="00863D75">
        <w:rPr>
          <w:rFonts w:ascii="Times New Roman" w:eastAsia="Times New Roman" w:hAnsi="Times New Roman"/>
          <w:i/>
          <w:sz w:val="28"/>
          <w:szCs w:val="28"/>
        </w:rPr>
        <w:tab/>
      </w:r>
      <w:r w:rsidR="000D14F6">
        <w:rPr>
          <w:rFonts w:ascii="Times New Roman" w:eastAsia="Times New Roman" w:hAnsi="Times New Roman"/>
          <w:sz w:val="28"/>
          <w:szCs w:val="28"/>
        </w:rPr>
        <w:t>45</w:t>
      </w:r>
    </w:p>
    <w:p w14:paraId="1A61351E" w14:textId="03ED11AA" w:rsidR="00000D41" w:rsidRPr="00863D75" w:rsidRDefault="00ED38D3" w:rsidP="00CF50A7">
      <w:pPr>
        <w:tabs>
          <w:tab w:val="right" w:leader="dot" w:pos="9072"/>
        </w:tabs>
        <w:spacing w:after="0" w:line="245" w:lineRule="auto"/>
        <w:rPr>
          <w:rFonts w:ascii="Times New Roman" w:eastAsia="Times New Roman" w:hAnsi="Times New Roman"/>
          <w:sz w:val="28"/>
          <w:szCs w:val="28"/>
        </w:rPr>
      </w:pPr>
      <w:hyperlink w:anchor="Матиевская" w:history="1">
        <w:r w:rsidR="00000D41" w:rsidRPr="00721A69">
          <w:rPr>
            <w:rStyle w:val="afffffff0"/>
            <w:rFonts w:ascii="Times New Roman" w:hAnsi="Times New Roman"/>
            <w:b/>
            <w:bCs/>
            <w:iCs/>
            <w:sz w:val="28"/>
            <w:szCs w:val="28"/>
          </w:rPr>
          <w:t>Матиевская В. Ю.</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rPr>
          <w:t>Эвфемизмы как языковое явление</w:t>
        </w:r>
      </w:hyperlink>
      <w:r w:rsidR="00686C94">
        <w:rPr>
          <w:rFonts w:ascii="Times New Roman" w:hAnsi="Times New Roman"/>
          <w:sz w:val="28"/>
          <w:szCs w:val="28"/>
        </w:rPr>
        <w:tab/>
      </w:r>
      <w:r w:rsidR="000D14F6">
        <w:rPr>
          <w:rFonts w:ascii="Times New Roman" w:eastAsia="Times New Roman" w:hAnsi="Times New Roman"/>
          <w:sz w:val="28"/>
          <w:szCs w:val="28"/>
        </w:rPr>
        <w:t>48</w:t>
      </w:r>
    </w:p>
    <w:p w14:paraId="1E3F85CF" w14:textId="51354CB9" w:rsidR="00000D41" w:rsidRPr="00721A69" w:rsidRDefault="00721A69" w:rsidP="00CF50A7">
      <w:pPr>
        <w:pStyle w:val="a5"/>
        <w:tabs>
          <w:tab w:val="left" w:pos="1701"/>
          <w:tab w:val="right" w:leader="dot" w:pos="9072"/>
        </w:tabs>
        <w:spacing w:line="245" w:lineRule="auto"/>
        <w:rPr>
          <w:rStyle w:val="afffffff0"/>
          <w:rFonts w:ascii="Times New Roman" w:hAnsi="Times New Roman"/>
          <w:sz w:val="28"/>
          <w:szCs w:val="28"/>
          <w:shd w:val="clear" w:color="auto" w:fill="FFFFFF"/>
        </w:rPr>
      </w:pPr>
      <w:r>
        <w:rPr>
          <w:rFonts w:ascii="Times New Roman Полужирный" w:hAnsi="Times New Roman Полужирный"/>
          <w:b/>
          <w:bCs/>
          <w:iCs/>
          <w:sz w:val="28"/>
          <w:szCs w:val="28"/>
        </w:rPr>
        <w:fldChar w:fldCharType="begin"/>
      </w:r>
      <w:r>
        <w:rPr>
          <w:rFonts w:ascii="Times New Roman Полужирный" w:hAnsi="Times New Roman Полужирный"/>
          <w:b/>
          <w:bCs/>
          <w:iCs/>
          <w:sz w:val="28"/>
          <w:szCs w:val="28"/>
        </w:rPr>
        <w:instrText xml:space="preserve"> HYPERLINK  \l "</w:instrText>
      </w:r>
      <w:r>
        <w:rPr>
          <w:rFonts w:ascii="Times New Roman Полужирный" w:hAnsi="Times New Roman Полужирный" w:hint="eastAsia"/>
          <w:b/>
          <w:bCs/>
          <w:iCs/>
          <w:sz w:val="28"/>
          <w:szCs w:val="28"/>
        </w:rPr>
        <w:instrText>Мишур</w:instrText>
      </w:r>
      <w:r>
        <w:rPr>
          <w:rFonts w:ascii="Times New Roman Полужирный" w:hAnsi="Times New Roman Полужирный"/>
          <w:b/>
          <w:bCs/>
          <w:iCs/>
          <w:sz w:val="28"/>
          <w:szCs w:val="28"/>
        </w:rPr>
        <w:instrText xml:space="preserve">" </w:instrText>
      </w:r>
      <w:r>
        <w:rPr>
          <w:rFonts w:ascii="Times New Roman Полужирный" w:hAnsi="Times New Roman Полужирный"/>
          <w:b/>
          <w:bCs/>
          <w:iCs/>
          <w:sz w:val="28"/>
          <w:szCs w:val="28"/>
        </w:rPr>
        <w:fldChar w:fldCharType="separate"/>
      </w:r>
      <w:r w:rsidR="00000D41" w:rsidRPr="00721A69">
        <w:rPr>
          <w:rStyle w:val="afffffff0"/>
          <w:rFonts w:ascii="Times New Roman Полужирный" w:hAnsi="Times New Roman Полужирный"/>
          <w:b/>
          <w:bCs/>
          <w:iCs/>
          <w:sz w:val="28"/>
          <w:szCs w:val="28"/>
        </w:rPr>
        <w:t>Мишур Ю. С.</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shd w:val="clear" w:color="auto" w:fill="FFFFFF"/>
        </w:rPr>
        <w:t xml:space="preserve">Представление компьютерной лексики </w:t>
      </w:r>
    </w:p>
    <w:p w14:paraId="5A1DC45A" w14:textId="408CC9F0" w:rsidR="00000D41" w:rsidRPr="00686C94"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shd w:val="clear" w:color="auto" w:fill="FFFFFF"/>
        </w:rPr>
        <w:t>в немецком языке: формальные аспекты</w:t>
      </w:r>
      <w:r w:rsidR="00721A69">
        <w:rPr>
          <w:rFonts w:ascii="Times New Roman Полужирный" w:eastAsia="Times New Roman" w:hAnsi="Times New Roman Полужирный"/>
          <w:b/>
          <w:bCs/>
          <w:iCs/>
          <w:sz w:val="28"/>
          <w:szCs w:val="28"/>
        </w:rPr>
        <w:fldChar w:fldCharType="end"/>
      </w:r>
      <w:r w:rsidRPr="00863D75">
        <w:rPr>
          <w:rFonts w:ascii="Times New Roman" w:hAnsi="Times New Roman"/>
          <w:sz w:val="28"/>
          <w:szCs w:val="28"/>
        </w:rPr>
        <w:t>.…………………….……..</w:t>
      </w:r>
      <w:r w:rsidRPr="00863D75">
        <w:rPr>
          <w:rFonts w:ascii="Times New Roman" w:eastAsia="Times New Roman" w:hAnsi="Times New Roman"/>
          <w:i/>
          <w:sz w:val="28"/>
          <w:szCs w:val="28"/>
        </w:rPr>
        <w:tab/>
      </w:r>
      <w:r w:rsidR="000D14F6">
        <w:rPr>
          <w:rFonts w:ascii="Times New Roman" w:eastAsia="Times New Roman" w:hAnsi="Times New Roman"/>
          <w:sz w:val="28"/>
          <w:szCs w:val="28"/>
        </w:rPr>
        <w:t>51</w:t>
      </w:r>
    </w:p>
    <w:p w14:paraId="541C14D8" w14:textId="284FB760" w:rsidR="00000D41" w:rsidRPr="00686C94" w:rsidRDefault="00ED38D3" w:rsidP="00CF50A7">
      <w:pPr>
        <w:tabs>
          <w:tab w:val="right" w:leader="dot" w:pos="9072"/>
        </w:tabs>
        <w:spacing w:after="0" w:line="245" w:lineRule="auto"/>
        <w:rPr>
          <w:rFonts w:ascii="Times New Roman" w:eastAsia="Times New Roman" w:hAnsi="Times New Roman"/>
          <w:sz w:val="28"/>
          <w:szCs w:val="28"/>
        </w:rPr>
      </w:pPr>
      <w:hyperlink w:anchor="Пономаренко" w:history="1">
        <w:r w:rsidR="00000D41" w:rsidRPr="00721A69">
          <w:rPr>
            <w:rStyle w:val="afffffff0"/>
            <w:rFonts w:ascii="Times New Roman" w:hAnsi="Times New Roman"/>
            <w:b/>
            <w:bCs/>
            <w:iCs/>
            <w:sz w:val="28"/>
            <w:szCs w:val="28"/>
          </w:rPr>
          <w:t>Пономаренко С. В.</w:t>
        </w:r>
        <w:r w:rsidR="00000D41" w:rsidRPr="00721A69">
          <w:rPr>
            <w:rStyle w:val="afffffff0"/>
            <w:rFonts w:ascii="Times New Roman" w:hAnsi="Times New Roman"/>
            <w:sz w:val="28"/>
            <w:szCs w:val="28"/>
          </w:rPr>
          <w:t xml:space="preserve"> </w:t>
        </w:r>
        <w:r w:rsidR="00000D41" w:rsidRPr="00721A69">
          <w:rPr>
            <w:rStyle w:val="afffffff0"/>
            <w:rFonts w:ascii="Times New Roman" w:hAnsi="Times New Roman"/>
            <w:sz w:val="28"/>
            <w:szCs w:val="28"/>
            <w:lang w:eastAsia="ru-RU"/>
          </w:rPr>
          <w:t>Особенности номинации в лексико-семантической группе «Транспорт» в немецком языке</w:t>
        </w:r>
      </w:hyperlink>
      <w:r w:rsidR="00000D41" w:rsidRPr="00863D75">
        <w:rPr>
          <w:rFonts w:ascii="Times New Roman" w:hAnsi="Times New Roman"/>
          <w:sz w:val="28"/>
          <w:szCs w:val="28"/>
        </w:rPr>
        <w:t>…………….</w:t>
      </w:r>
      <w:r w:rsidR="00000D41" w:rsidRPr="00863D75">
        <w:rPr>
          <w:rFonts w:ascii="Times New Roman" w:eastAsia="Times New Roman" w:hAnsi="Times New Roman"/>
          <w:i/>
          <w:sz w:val="28"/>
          <w:szCs w:val="28"/>
        </w:rPr>
        <w:tab/>
      </w:r>
      <w:r w:rsidR="000D14F6">
        <w:rPr>
          <w:rFonts w:ascii="Times New Roman" w:eastAsia="Times New Roman" w:hAnsi="Times New Roman"/>
          <w:sz w:val="28"/>
          <w:szCs w:val="28"/>
        </w:rPr>
        <w:t>54</w:t>
      </w:r>
    </w:p>
    <w:p w14:paraId="54588FDD" w14:textId="18A40E77" w:rsidR="00000D41" w:rsidRPr="00721A69" w:rsidRDefault="00721A69" w:rsidP="00CF50A7">
      <w:pPr>
        <w:tabs>
          <w:tab w:val="right" w:leader="dot" w:pos="9072"/>
        </w:tabs>
        <w:spacing w:after="0" w:line="245" w:lineRule="auto"/>
        <w:contextualSpacing/>
        <w:rPr>
          <w:rStyle w:val="afffffff0"/>
          <w:rFonts w:ascii="Times New Roman" w:hAnsi="Times New Roman"/>
          <w:sz w:val="28"/>
          <w:szCs w:val="28"/>
          <w:shd w:val="clear" w:color="auto" w:fill="FFFFFF"/>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"Резюк"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Резюк Е. Р., Пилипенко С.</w:t>
      </w:r>
      <w:r w:rsidR="000D14F6" w:rsidRPr="00721A69">
        <w:rPr>
          <w:rStyle w:val="afffffff0"/>
          <w:rFonts w:ascii="Times New Roman" w:hAnsi="Times New Roman"/>
          <w:b/>
          <w:bCs/>
          <w:iCs/>
          <w:sz w:val="28"/>
          <w:szCs w:val="28"/>
        </w:rPr>
        <w:t> </w:t>
      </w:r>
      <w:r w:rsidR="00000D41" w:rsidRPr="00721A69">
        <w:rPr>
          <w:rStyle w:val="afffffff0"/>
          <w:rFonts w:ascii="Times New Roman" w:hAnsi="Times New Roman"/>
          <w:b/>
          <w:bCs/>
          <w:iCs/>
          <w:sz w:val="28"/>
          <w:szCs w:val="28"/>
        </w:rPr>
        <w:t>А.</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shd w:val="clear" w:color="auto" w:fill="FFFFFF"/>
        </w:rPr>
        <w:t>Ядерная и околоядерная зона</w:t>
      </w:r>
    </w:p>
    <w:p w14:paraId="1ACF6F5E" w14:textId="0A53E131" w:rsidR="00000D41" w:rsidRPr="00686C94"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shd w:val="clear" w:color="auto" w:fill="FFFFFF"/>
        </w:rPr>
        <w:t>концепта SEHNSUCHT в немецком языке</w:t>
      </w:r>
      <w:r w:rsidR="00721A69">
        <w:rPr>
          <w:rFonts w:ascii="Times New Roman" w:hAnsi="Times New Roman"/>
          <w:b/>
          <w:bCs/>
          <w:iCs/>
          <w:sz w:val="28"/>
          <w:szCs w:val="28"/>
        </w:rPr>
        <w:fldChar w:fldCharType="end"/>
      </w:r>
      <w:r w:rsidR="00686C94">
        <w:rPr>
          <w:rFonts w:ascii="Times New Roman" w:hAnsi="Times New Roman"/>
          <w:sz w:val="28"/>
          <w:szCs w:val="28"/>
        </w:rPr>
        <w:tab/>
      </w:r>
      <w:r w:rsidRPr="00686C94">
        <w:rPr>
          <w:rFonts w:ascii="Times New Roman" w:eastAsia="Times New Roman" w:hAnsi="Times New Roman"/>
          <w:sz w:val="28"/>
          <w:szCs w:val="28"/>
        </w:rPr>
        <w:t>5</w:t>
      </w:r>
      <w:r w:rsidRPr="00863D75">
        <w:rPr>
          <w:rFonts w:ascii="Times New Roman" w:eastAsia="Times New Roman" w:hAnsi="Times New Roman"/>
          <w:sz w:val="28"/>
          <w:szCs w:val="28"/>
        </w:rPr>
        <w:t>8</w:t>
      </w:r>
    </w:p>
    <w:p w14:paraId="16BA51BD" w14:textId="3555241B" w:rsidR="00B23F84" w:rsidRPr="00721A69" w:rsidRDefault="00721A69" w:rsidP="00CF50A7">
      <w:pPr>
        <w:tabs>
          <w:tab w:val="right" w:leader="dot" w:pos="9072"/>
        </w:tabs>
        <w:spacing w:after="0" w:line="245" w:lineRule="auto"/>
        <w:rPr>
          <w:rStyle w:val="afffffff0"/>
          <w:rFonts w:ascii="Times New Roman" w:hAnsi="Times New Roman"/>
          <w:sz w:val="28"/>
          <w:szCs w:val="28"/>
          <w:shd w:val="clear" w:color="auto" w:fill="FFFFFF"/>
        </w:rPr>
      </w:pPr>
      <w:r>
        <w:rPr>
          <w:rFonts w:ascii="Times New Roman Полужирный" w:hAnsi="Times New Roman Полужирный"/>
          <w:b/>
          <w:bCs/>
          <w:iCs/>
          <w:sz w:val="28"/>
          <w:szCs w:val="28"/>
        </w:rPr>
        <w:fldChar w:fldCharType="begin"/>
      </w:r>
      <w:r>
        <w:rPr>
          <w:rFonts w:ascii="Times New Roman Полужирный" w:hAnsi="Times New Roman Полужирный"/>
          <w:b/>
          <w:bCs/>
          <w:iCs/>
          <w:sz w:val="28"/>
          <w:szCs w:val="28"/>
        </w:rPr>
        <w:instrText xml:space="preserve"> HYPERLINK  \l "</w:instrText>
      </w:r>
      <w:r>
        <w:rPr>
          <w:rFonts w:ascii="Times New Roman Полужирный" w:hAnsi="Times New Roman Полужирный" w:hint="eastAsia"/>
          <w:b/>
          <w:bCs/>
          <w:iCs/>
          <w:sz w:val="28"/>
          <w:szCs w:val="28"/>
        </w:rPr>
        <w:instrText>Сенкевич</w:instrText>
      </w:r>
      <w:r>
        <w:rPr>
          <w:rFonts w:ascii="Times New Roman Полужирный" w:hAnsi="Times New Roman Полужирный"/>
          <w:b/>
          <w:bCs/>
          <w:iCs/>
          <w:sz w:val="28"/>
          <w:szCs w:val="28"/>
        </w:rPr>
        <w:instrText xml:space="preserve">" </w:instrText>
      </w:r>
      <w:r>
        <w:rPr>
          <w:rFonts w:ascii="Times New Roman Полужирный" w:hAnsi="Times New Roman Полужирный"/>
          <w:b/>
          <w:bCs/>
          <w:iCs/>
          <w:sz w:val="28"/>
          <w:szCs w:val="28"/>
        </w:rPr>
        <w:fldChar w:fldCharType="separate"/>
      </w:r>
      <w:r w:rsidR="00000D41" w:rsidRPr="00721A69">
        <w:rPr>
          <w:rStyle w:val="afffffff0"/>
          <w:rFonts w:ascii="Times New Roman Полужирный" w:hAnsi="Times New Roman Полужирный"/>
          <w:b/>
          <w:bCs/>
          <w:iCs/>
          <w:sz w:val="28"/>
          <w:szCs w:val="28"/>
        </w:rPr>
        <w:t xml:space="preserve">Сенкевич Д. В. </w:t>
      </w:r>
      <w:r w:rsidR="00000D41" w:rsidRPr="00721A69">
        <w:rPr>
          <w:rStyle w:val="afffffff0"/>
          <w:rFonts w:ascii="Times New Roman" w:hAnsi="Times New Roman"/>
          <w:sz w:val="28"/>
          <w:szCs w:val="28"/>
          <w:shd w:val="clear" w:color="auto" w:fill="FFFFFF"/>
        </w:rPr>
        <w:t xml:space="preserve">Причины и особенности возникновения </w:t>
      </w:r>
    </w:p>
    <w:p w14:paraId="71F12780" w14:textId="2E602B58"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shd w:val="clear" w:color="auto" w:fill="FFFFFF"/>
        </w:rPr>
        <w:t>сокращений в современном английском языке</w:t>
      </w:r>
      <w:r w:rsidR="00721A69">
        <w:rPr>
          <w:rFonts w:ascii="Times New Roman Полужирный" w:hAnsi="Times New Roman Полужирный"/>
          <w:b/>
          <w:bCs/>
          <w:iCs/>
          <w:sz w:val="28"/>
          <w:szCs w:val="28"/>
        </w:rPr>
        <w:fldChar w:fldCharType="end"/>
      </w:r>
      <w:r w:rsidR="00686C94">
        <w:rPr>
          <w:rFonts w:ascii="Times New Roman" w:hAnsi="Times New Roman"/>
          <w:sz w:val="28"/>
          <w:szCs w:val="28"/>
          <w:shd w:val="clear" w:color="auto" w:fill="FFFFFF"/>
        </w:rPr>
        <w:tab/>
      </w:r>
      <w:r w:rsidRPr="00863D75">
        <w:rPr>
          <w:rFonts w:ascii="Times New Roman" w:eastAsia="Times New Roman" w:hAnsi="Times New Roman"/>
          <w:sz w:val="28"/>
          <w:szCs w:val="28"/>
        </w:rPr>
        <w:t>61</w:t>
      </w:r>
    </w:p>
    <w:bookmarkStart w:id="3" w:name="_Hlk464116970"/>
    <w:p w14:paraId="4B8544B9" w14:textId="3234725E" w:rsidR="00000D41" w:rsidRPr="00721A69" w:rsidRDefault="00721A69" w:rsidP="00CF50A7">
      <w:pPr>
        <w:tabs>
          <w:tab w:val="right" w:leader="dot" w:pos="9072"/>
        </w:tabs>
        <w:spacing w:after="0" w:line="245" w:lineRule="auto"/>
        <w:contextualSpacing/>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"Симонович"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Симонович А. В.</w:t>
      </w:r>
      <w:r w:rsidR="00000D41" w:rsidRPr="00721A69">
        <w:rPr>
          <w:rStyle w:val="afffffff0"/>
          <w:rFonts w:ascii="Times New Roman" w:hAnsi="Times New Roman"/>
          <w:i/>
          <w:sz w:val="28"/>
          <w:szCs w:val="28"/>
        </w:rPr>
        <w:t xml:space="preserve"> </w:t>
      </w:r>
      <w:bookmarkEnd w:id="3"/>
      <w:r w:rsidR="00000D41" w:rsidRPr="00721A69">
        <w:rPr>
          <w:rStyle w:val="afffffff0"/>
          <w:rFonts w:ascii="Times New Roman" w:hAnsi="Times New Roman"/>
          <w:sz w:val="28"/>
          <w:szCs w:val="28"/>
        </w:rPr>
        <w:t xml:space="preserve">Особенности реализации категории </w:t>
      </w:r>
    </w:p>
    <w:p w14:paraId="690CEDAF" w14:textId="723E19DA"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отрицания в авторском тексте Г. Белля</w:t>
      </w:r>
      <w:r w:rsidR="00721A69">
        <w:rPr>
          <w:rFonts w:ascii="Times New Roman" w:hAnsi="Times New Roman"/>
          <w:b/>
          <w:bCs/>
          <w:iCs/>
          <w:sz w:val="28"/>
          <w:szCs w:val="28"/>
        </w:rPr>
        <w:fldChar w:fldCharType="end"/>
      </w:r>
      <w:r w:rsidR="00686C94">
        <w:rPr>
          <w:rFonts w:ascii="Times New Roman" w:hAnsi="Times New Roman"/>
          <w:sz w:val="28"/>
          <w:szCs w:val="28"/>
        </w:rPr>
        <w:tab/>
      </w:r>
      <w:r w:rsidRPr="00863D75">
        <w:rPr>
          <w:rFonts w:ascii="Times New Roman" w:eastAsia="Times New Roman" w:hAnsi="Times New Roman"/>
          <w:sz w:val="28"/>
          <w:szCs w:val="28"/>
        </w:rPr>
        <w:t>63</w:t>
      </w:r>
    </w:p>
    <w:p w14:paraId="30074D3C" w14:textId="1DFDC088" w:rsidR="00000D41" w:rsidRPr="00721A69" w:rsidRDefault="00721A69" w:rsidP="00CF50A7">
      <w:pPr>
        <w:tabs>
          <w:tab w:val="right" w:leader="dot" w:pos="9072"/>
        </w:tabs>
        <w:spacing w:after="0" w:line="245" w:lineRule="auto"/>
        <w:contextualSpacing/>
        <w:rPr>
          <w:rStyle w:val="afffffff0"/>
          <w:rFonts w:ascii="Times New Roman" w:eastAsia="Times New Roman" w:hAnsi="Times New Roman"/>
          <w:sz w:val="28"/>
          <w:szCs w:val="28"/>
          <w:lang w:eastAsia="ru-RU"/>
        </w:rPr>
      </w:pPr>
      <w:r>
        <w:rPr>
          <w:rFonts w:ascii="Times New Roman" w:hAnsi="Times New Roman"/>
          <w:b/>
          <w:bCs/>
          <w:iCs/>
          <w:sz w:val="28"/>
          <w:szCs w:val="28"/>
        </w:rPr>
        <w:lastRenderedPageBreak/>
        <w:fldChar w:fldCharType="begin"/>
      </w:r>
      <w:r>
        <w:rPr>
          <w:rFonts w:ascii="Times New Roman" w:hAnsi="Times New Roman"/>
          <w:b/>
          <w:bCs/>
          <w:iCs/>
          <w:sz w:val="28"/>
          <w:szCs w:val="28"/>
        </w:rPr>
        <w:instrText xml:space="preserve"> HYPERLINK  \l "Туробова" </w:instrText>
      </w:r>
      <w:r>
        <w:rPr>
          <w:rFonts w:ascii="Times New Roman" w:hAnsi="Times New Roman"/>
          <w:b/>
          <w:bCs/>
          <w:iCs/>
          <w:sz w:val="28"/>
          <w:szCs w:val="28"/>
        </w:rPr>
        <w:fldChar w:fldCharType="separate"/>
      </w:r>
      <w:r w:rsidR="00000D41" w:rsidRPr="00721A69">
        <w:rPr>
          <w:rStyle w:val="afffffff0"/>
          <w:rFonts w:ascii="Times New Roman" w:hAnsi="Times New Roman"/>
          <w:b/>
          <w:bCs/>
          <w:iCs/>
          <w:sz w:val="28"/>
          <w:szCs w:val="28"/>
        </w:rPr>
        <w:t>Туробова А. О.</w:t>
      </w:r>
      <w:r w:rsidR="00000D41" w:rsidRPr="00721A69">
        <w:rPr>
          <w:rStyle w:val="afffffff0"/>
          <w:rFonts w:ascii="Times New Roman" w:eastAsia="Times New Roman" w:hAnsi="Times New Roman"/>
          <w:sz w:val="28"/>
          <w:szCs w:val="28"/>
        </w:rPr>
        <w:t xml:space="preserve"> </w:t>
      </w:r>
      <w:r w:rsidR="00000D41" w:rsidRPr="00721A69">
        <w:rPr>
          <w:rStyle w:val="afffffff0"/>
          <w:rFonts w:ascii="Times New Roman" w:eastAsia="Times New Roman" w:hAnsi="Times New Roman"/>
          <w:sz w:val="28"/>
          <w:szCs w:val="28"/>
          <w:lang w:eastAsia="ru-RU"/>
        </w:rPr>
        <w:t xml:space="preserve">Немецкие адъективные цветообозначения </w:t>
      </w:r>
    </w:p>
    <w:p w14:paraId="38CFDA36" w14:textId="5EBE61F9"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eastAsia="Times New Roman" w:hAnsi="Times New Roman"/>
          <w:sz w:val="28"/>
          <w:szCs w:val="28"/>
          <w:lang w:eastAsia="ru-RU"/>
        </w:rPr>
        <w:t>в языке моды</w:t>
      </w:r>
      <w:r w:rsidR="00721A69">
        <w:rPr>
          <w:rFonts w:ascii="Times New Roman" w:hAnsi="Times New Roman"/>
          <w:b/>
          <w:bCs/>
          <w:iCs/>
          <w:sz w:val="28"/>
          <w:szCs w:val="28"/>
        </w:rPr>
        <w:fldChar w:fldCharType="end"/>
      </w:r>
      <w:r w:rsidR="00686C94">
        <w:rPr>
          <w:rFonts w:ascii="Times New Roman" w:eastAsia="Times New Roman" w:hAnsi="Times New Roman"/>
          <w:sz w:val="28"/>
          <w:szCs w:val="28"/>
          <w:lang w:eastAsia="ru-RU"/>
        </w:rPr>
        <w:tab/>
      </w:r>
      <w:r w:rsidRPr="00863D75">
        <w:rPr>
          <w:rFonts w:ascii="Times New Roman" w:eastAsia="Times New Roman" w:hAnsi="Times New Roman"/>
          <w:sz w:val="28"/>
          <w:szCs w:val="28"/>
        </w:rPr>
        <w:t>67</w:t>
      </w:r>
    </w:p>
    <w:p w14:paraId="18F3227C" w14:textId="03CD55FF" w:rsidR="00000D41" w:rsidRPr="00721A69" w:rsidRDefault="00721A69" w:rsidP="00CF50A7">
      <w:pPr>
        <w:tabs>
          <w:tab w:val="right" w:leader="dot" w:pos="9072"/>
        </w:tabs>
        <w:spacing w:after="0" w:line="245" w:lineRule="auto"/>
        <w:contextualSpacing/>
        <w:rPr>
          <w:rStyle w:val="afffffff0"/>
          <w:rFonts w:ascii="Times New Roman" w:hAnsi="Times New Roman"/>
          <w:sz w:val="28"/>
          <w:szCs w:val="28"/>
        </w:rPr>
      </w:pPr>
      <w:r>
        <w:rPr>
          <w:rFonts w:ascii="Times New Roman Полужирный" w:hAnsi="Times New Roman Полужирный"/>
          <w:b/>
          <w:bCs/>
          <w:iCs/>
          <w:sz w:val="28"/>
          <w:szCs w:val="28"/>
        </w:rPr>
        <w:fldChar w:fldCharType="begin"/>
      </w:r>
      <w:r>
        <w:rPr>
          <w:rFonts w:ascii="Times New Roman Полужирный" w:hAnsi="Times New Roman Полужирный"/>
          <w:b/>
          <w:bCs/>
          <w:iCs/>
          <w:sz w:val="28"/>
          <w:szCs w:val="28"/>
        </w:rPr>
        <w:instrText xml:space="preserve"> HYPERLINK  \l "</w:instrText>
      </w:r>
      <w:r>
        <w:rPr>
          <w:rFonts w:ascii="Times New Roman Полужирный" w:hAnsi="Times New Roman Полужирный" w:hint="eastAsia"/>
          <w:b/>
          <w:bCs/>
          <w:iCs/>
          <w:sz w:val="28"/>
          <w:szCs w:val="28"/>
        </w:rPr>
        <w:instrText>Хлебовец</w:instrText>
      </w:r>
      <w:r>
        <w:rPr>
          <w:rFonts w:ascii="Times New Roman Полужирный" w:hAnsi="Times New Roman Полужирный"/>
          <w:b/>
          <w:bCs/>
          <w:iCs/>
          <w:sz w:val="28"/>
          <w:szCs w:val="28"/>
        </w:rPr>
        <w:instrText xml:space="preserve">" </w:instrText>
      </w:r>
      <w:r>
        <w:rPr>
          <w:rFonts w:ascii="Times New Roman Полужирный" w:hAnsi="Times New Roman Полужирный"/>
          <w:b/>
          <w:bCs/>
          <w:iCs/>
          <w:sz w:val="28"/>
          <w:szCs w:val="28"/>
        </w:rPr>
        <w:fldChar w:fldCharType="separate"/>
      </w:r>
      <w:r w:rsidR="00000D41" w:rsidRPr="00721A69">
        <w:rPr>
          <w:rStyle w:val="afffffff0"/>
          <w:rFonts w:ascii="Times New Roman Полужирный" w:hAnsi="Times New Roman Полужирный"/>
          <w:b/>
          <w:bCs/>
          <w:iCs/>
          <w:sz w:val="28"/>
          <w:szCs w:val="28"/>
        </w:rPr>
        <w:t>Хлебовец Т. В.</w:t>
      </w:r>
      <w:r w:rsidR="00000D41" w:rsidRPr="00721A69">
        <w:rPr>
          <w:rStyle w:val="afffffff0"/>
          <w:rFonts w:ascii="Times New Roman" w:hAnsi="Times New Roman"/>
          <w:i/>
          <w:sz w:val="28"/>
          <w:szCs w:val="28"/>
        </w:rPr>
        <w:t xml:space="preserve"> </w:t>
      </w:r>
      <w:r w:rsidR="00000D41" w:rsidRPr="00721A69">
        <w:rPr>
          <w:rStyle w:val="afffffff0"/>
          <w:rFonts w:ascii="Times New Roman" w:hAnsi="Times New Roman"/>
          <w:sz w:val="28"/>
          <w:szCs w:val="28"/>
        </w:rPr>
        <w:t xml:space="preserve">Классификация молодежного сленга </w:t>
      </w:r>
    </w:p>
    <w:p w14:paraId="11A06429" w14:textId="4BF92926" w:rsidR="00000D41" w:rsidRPr="00863D75" w:rsidRDefault="00000D41" w:rsidP="00CF50A7">
      <w:pPr>
        <w:tabs>
          <w:tab w:val="right" w:leader="dot" w:pos="9072"/>
        </w:tabs>
        <w:spacing w:after="0" w:line="245" w:lineRule="auto"/>
        <w:rPr>
          <w:rFonts w:ascii="Times New Roman" w:eastAsia="Times New Roman" w:hAnsi="Times New Roman"/>
          <w:sz w:val="28"/>
          <w:szCs w:val="28"/>
        </w:rPr>
      </w:pPr>
      <w:r w:rsidRPr="00721A69">
        <w:rPr>
          <w:rStyle w:val="afffffff0"/>
          <w:rFonts w:ascii="Times New Roman" w:hAnsi="Times New Roman"/>
          <w:sz w:val="28"/>
          <w:szCs w:val="28"/>
        </w:rPr>
        <w:t>в англоязычной музыке</w:t>
      </w:r>
      <w:r w:rsidR="00721A69">
        <w:rPr>
          <w:rFonts w:ascii="Times New Roman Полужирный" w:hAnsi="Times New Roman Полужирный"/>
          <w:b/>
          <w:bCs/>
          <w:iCs/>
          <w:sz w:val="28"/>
          <w:szCs w:val="28"/>
        </w:rPr>
        <w:fldChar w:fldCharType="end"/>
      </w:r>
      <w:r w:rsidR="00686C94">
        <w:rPr>
          <w:rFonts w:ascii="Times New Roman" w:hAnsi="Times New Roman"/>
          <w:sz w:val="28"/>
          <w:szCs w:val="28"/>
        </w:rPr>
        <w:tab/>
      </w:r>
      <w:r w:rsidRPr="00863D75">
        <w:rPr>
          <w:rFonts w:ascii="Times New Roman" w:eastAsia="Times New Roman" w:hAnsi="Times New Roman"/>
          <w:sz w:val="28"/>
          <w:szCs w:val="28"/>
        </w:rPr>
        <w:t>70</w:t>
      </w:r>
    </w:p>
    <w:p w14:paraId="1D0D646C" w14:textId="1D544775" w:rsidR="00000D41" w:rsidRPr="00863D75" w:rsidRDefault="00ED38D3" w:rsidP="00CF50A7">
      <w:pPr>
        <w:tabs>
          <w:tab w:val="right" w:leader="dot" w:pos="9072"/>
        </w:tabs>
        <w:spacing w:after="0" w:line="245" w:lineRule="auto"/>
        <w:rPr>
          <w:rFonts w:ascii="Times New Roman" w:eastAsia="Times New Roman" w:hAnsi="Times New Roman"/>
          <w:sz w:val="28"/>
          <w:szCs w:val="28"/>
        </w:rPr>
      </w:pPr>
      <w:hyperlink w:anchor="Чиботару" w:history="1">
        <w:r w:rsidR="00000D41" w:rsidRPr="00721A69">
          <w:rPr>
            <w:rStyle w:val="afffffff0"/>
            <w:rFonts w:ascii="Times New Roman" w:eastAsia="Times New Roman" w:hAnsi="Times New Roman"/>
            <w:b/>
            <w:bCs/>
            <w:iCs/>
            <w:sz w:val="28"/>
            <w:szCs w:val="28"/>
          </w:rPr>
          <w:t>Чиботару Д. В., Зозуля О. Л.</w:t>
        </w:r>
        <w:r w:rsidR="00000D41" w:rsidRPr="00721A69">
          <w:rPr>
            <w:rStyle w:val="afffffff0"/>
            <w:rFonts w:ascii="Times New Roman" w:hAnsi="Times New Roman"/>
            <w:sz w:val="28"/>
            <w:szCs w:val="28"/>
          </w:rPr>
          <w:t xml:space="preserve"> Продуктивные суффиксы имен прилагательных в немецком языке</w:t>
        </w:r>
      </w:hyperlink>
      <w:r w:rsidR="00686C94">
        <w:rPr>
          <w:rFonts w:ascii="Times New Roman" w:hAnsi="Times New Roman"/>
          <w:sz w:val="28"/>
          <w:szCs w:val="28"/>
        </w:rPr>
        <w:tab/>
      </w:r>
      <w:r w:rsidR="00000D41" w:rsidRPr="00863D75">
        <w:rPr>
          <w:rFonts w:ascii="Times New Roman" w:eastAsia="Times New Roman" w:hAnsi="Times New Roman"/>
          <w:sz w:val="28"/>
          <w:szCs w:val="28"/>
        </w:rPr>
        <w:t>72</w:t>
      </w:r>
    </w:p>
    <w:p w14:paraId="101BCCAB" w14:textId="50203336" w:rsidR="00000D41" w:rsidRPr="00863D75" w:rsidRDefault="00ED38D3" w:rsidP="00CF50A7">
      <w:pPr>
        <w:tabs>
          <w:tab w:val="right" w:leader="dot" w:pos="9072"/>
        </w:tabs>
        <w:spacing w:after="0" w:line="245" w:lineRule="auto"/>
        <w:rPr>
          <w:rFonts w:ascii="Times New Roman" w:eastAsia="Times New Roman" w:hAnsi="Times New Roman"/>
          <w:sz w:val="28"/>
          <w:szCs w:val="28"/>
        </w:rPr>
      </w:pPr>
      <w:hyperlink w:anchor="Штукерт" w:history="1">
        <w:r w:rsidR="00000D41" w:rsidRPr="00721A69">
          <w:rPr>
            <w:rStyle w:val="afffffff0"/>
            <w:rFonts w:ascii="Times New Roman" w:eastAsia="Times New Roman" w:hAnsi="Times New Roman"/>
            <w:b/>
            <w:bCs/>
            <w:iCs/>
            <w:sz w:val="28"/>
            <w:szCs w:val="28"/>
          </w:rPr>
          <w:t>Штукерт Г. А.</w:t>
        </w:r>
        <w:r w:rsidR="00000D41" w:rsidRPr="00721A69">
          <w:rPr>
            <w:rStyle w:val="afffffff0"/>
            <w:rFonts w:ascii="Times New Roman" w:hAnsi="Times New Roman"/>
            <w:sz w:val="28"/>
            <w:szCs w:val="28"/>
          </w:rPr>
          <w:t xml:space="preserve"> Субстантивное словосложение в современном </w:t>
        </w:r>
        <w:r w:rsidR="000D14F6" w:rsidRPr="00721A69">
          <w:rPr>
            <w:rStyle w:val="afffffff0"/>
            <w:rFonts w:ascii="Times New Roman" w:hAnsi="Times New Roman"/>
            <w:sz w:val="28"/>
            <w:szCs w:val="28"/>
          </w:rPr>
          <w:br/>
        </w:r>
        <w:r w:rsidR="00000D41" w:rsidRPr="00721A69">
          <w:rPr>
            <w:rStyle w:val="afffffff0"/>
            <w:rFonts w:ascii="Times New Roman" w:hAnsi="Times New Roman"/>
            <w:sz w:val="28"/>
            <w:szCs w:val="28"/>
          </w:rPr>
          <w:t>немецком языке</w:t>
        </w:r>
      </w:hyperlink>
      <w:r w:rsidR="00686C94">
        <w:rPr>
          <w:rFonts w:ascii="Times New Roman" w:hAnsi="Times New Roman"/>
          <w:sz w:val="28"/>
          <w:szCs w:val="28"/>
        </w:rPr>
        <w:tab/>
      </w:r>
      <w:r w:rsidR="00000D41" w:rsidRPr="00863D75">
        <w:rPr>
          <w:rFonts w:ascii="Times New Roman" w:eastAsia="Times New Roman" w:hAnsi="Times New Roman"/>
          <w:sz w:val="28"/>
          <w:szCs w:val="28"/>
        </w:rPr>
        <w:t>76</w:t>
      </w:r>
    </w:p>
    <w:p w14:paraId="7F1FB30F" w14:textId="77777777" w:rsidR="00CF321D" w:rsidRPr="00863D75" w:rsidRDefault="00CF321D" w:rsidP="00CF50A7">
      <w:pPr>
        <w:spacing w:after="0" w:line="245" w:lineRule="auto"/>
        <w:ind w:left="426"/>
        <w:rPr>
          <w:rFonts w:ascii="Times New Roman" w:hAnsi="Times New Roman"/>
          <w:b/>
          <w:caps/>
          <w:sz w:val="28"/>
          <w:szCs w:val="28"/>
        </w:rPr>
      </w:pPr>
    </w:p>
    <w:p w14:paraId="49F9B39C" w14:textId="41E74FDB" w:rsidR="009E1A9B" w:rsidRPr="00863D75" w:rsidRDefault="009E1A9B" w:rsidP="00CF50A7">
      <w:pPr>
        <w:spacing w:after="0" w:line="245" w:lineRule="auto"/>
        <w:jc w:val="center"/>
        <w:rPr>
          <w:rFonts w:ascii="Times New Roman" w:hAnsi="Times New Roman"/>
          <w:b/>
          <w:caps/>
          <w:sz w:val="28"/>
          <w:szCs w:val="28"/>
        </w:rPr>
      </w:pPr>
      <w:r w:rsidRPr="00863D75">
        <w:rPr>
          <w:rFonts w:ascii="Times New Roman" w:hAnsi="Times New Roman"/>
          <w:b/>
          <w:caps/>
          <w:sz w:val="28"/>
          <w:szCs w:val="28"/>
        </w:rPr>
        <w:t xml:space="preserve">Актуальные проблемы лингвистических исследований: </w:t>
      </w:r>
      <w:r w:rsidR="00BF11EB" w:rsidRPr="00863D75">
        <w:rPr>
          <w:rFonts w:ascii="Times New Roman" w:hAnsi="Times New Roman"/>
          <w:b/>
          <w:caps/>
          <w:sz w:val="28"/>
          <w:szCs w:val="28"/>
        </w:rPr>
        <w:t>ТЕОРИЯ И ПРАКТИКА ПЕРЕВОДА</w:t>
      </w:r>
    </w:p>
    <w:p w14:paraId="61EF5170" w14:textId="77777777" w:rsidR="00723D78" w:rsidRPr="00863D75" w:rsidRDefault="00723D78" w:rsidP="00CF50A7">
      <w:pPr>
        <w:spacing w:after="0" w:line="245" w:lineRule="auto"/>
        <w:jc w:val="center"/>
        <w:rPr>
          <w:rFonts w:ascii="Times New Roman" w:hAnsi="Times New Roman"/>
          <w:b/>
          <w:caps/>
          <w:sz w:val="28"/>
          <w:szCs w:val="28"/>
        </w:rPr>
      </w:pPr>
    </w:p>
    <w:p w14:paraId="498CC414" w14:textId="1D089B78"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Борисевич" w:history="1">
        <w:r w:rsidR="00686C94" w:rsidRPr="00721A69">
          <w:rPr>
            <w:rStyle w:val="afffffff0"/>
            <w:rFonts w:ascii="Times New Roman" w:hAnsi="Times New Roman"/>
            <w:b/>
            <w:bCs/>
            <w:iCs/>
            <w:sz w:val="28"/>
            <w:szCs w:val="28"/>
          </w:rPr>
          <w:t>Борисевич Д. Ю.</w:t>
        </w:r>
        <w:r w:rsidR="00686C94" w:rsidRPr="00721A69">
          <w:rPr>
            <w:rStyle w:val="afffffff0"/>
            <w:rFonts w:ascii="Times New Roman" w:hAnsi="Times New Roman"/>
            <w:sz w:val="28"/>
            <w:szCs w:val="28"/>
          </w:rPr>
          <w:t xml:space="preserve"> Проблема и способы перевода имен собственных</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80</w:t>
      </w:r>
    </w:p>
    <w:p w14:paraId="384B19C5" w14:textId="49AAF97F" w:rsidR="00686C94"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"Булыня"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Булыня Е. С.</w:t>
      </w:r>
      <w:r w:rsidR="00686C94" w:rsidRPr="00721A69">
        <w:rPr>
          <w:rStyle w:val="afffffff0"/>
          <w:rFonts w:ascii="Times New Roman" w:hAnsi="Times New Roman"/>
          <w:sz w:val="28"/>
          <w:szCs w:val="28"/>
        </w:rPr>
        <w:t xml:space="preserve"> </w:t>
      </w:r>
      <w:r w:rsidR="00686C94" w:rsidRPr="00721A69">
        <w:rPr>
          <w:rStyle w:val="afffffff0"/>
          <w:rFonts w:ascii="Times New Roman" w:hAnsi="Times New Roman"/>
          <w:sz w:val="28"/>
          <w:szCs w:val="28"/>
          <w:lang w:val="be-BY"/>
        </w:rPr>
        <w:t>О</w:t>
      </w:r>
      <w:r w:rsidR="00686C94" w:rsidRPr="00721A69">
        <w:rPr>
          <w:rStyle w:val="afffffff0"/>
          <w:rFonts w:ascii="Times New Roman" w:hAnsi="Times New Roman"/>
          <w:sz w:val="28"/>
          <w:szCs w:val="28"/>
        </w:rPr>
        <w:t xml:space="preserve">собенности перевода английских пословиц </w:t>
      </w:r>
    </w:p>
    <w:p w14:paraId="0C0FAD99" w14:textId="0C4D4C30"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и поговорок на русский язык</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83</w:t>
      </w:r>
    </w:p>
    <w:p w14:paraId="50838765" w14:textId="6E6726D4" w:rsidR="00686C94" w:rsidRPr="00721A69" w:rsidRDefault="00721A69" w:rsidP="00CF50A7">
      <w:pPr>
        <w:tabs>
          <w:tab w:val="left" w:pos="0"/>
          <w:tab w:val="right" w:leader="dot" w:pos="9072"/>
        </w:tabs>
        <w:spacing w:after="0" w:line="245" w:lineRule="auto"/>
        <w:rPr>
          <w:rStyle w:val="afffffff0"/>
          <w:rFonts w:ascii="Times New Roman" w:eastAsia="Times New Roman" w:hAnsi="Times New Roman"/>
          <w:sz w:val="28"/>
          <w:szCs w:val="28"/>
          <w:lang w:eastAsia="ru-RU"/>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"Горщарик"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Горщарик А. В.</w:t>
      </w:r>
      <w:r w:rsidR="00686C94" w:rsidRPr="00721A69">
        <w:rPr>
          <w:rStyle w:val="afffffff0"/>
          <w:rFonts w:ascii="Times New Roman" w:hAnsi="Times New Roman"/>
          <w:sz w:val="28"/>
          <w:szCs w:val="28"/>
        </w:rPr>
        <w:t xml:space="preserve"> </w:t>
      </w:r>
      <w:r w:rsidR="00686C94" w:rsidRPr="00721A69">
        <w:rPr>
          <w:rStyle w:val="afffffff0"/>
          <w:rFonts w:ascii="Times New Roman" w:eastAsia="Times New Roman" w:hAnsi="Times New Roman"/>
          <w:sz w:val="28"/>
          <w:szCs w:val="28"/>
          <w:lang w:eastAsia="ru-RU"/>
        </w:rPr>
        <w:t xml:space="preserve">Использование приема компенсации </w:t>
      </w:r>
    </w:p>
    <w:p w14:paraId="398719FC" w14:textId="52A4F4CE" w:rsidR="00686C94" w:rsidRPr="00863D75" w:rsidRDefault="00686C94" w:rsidP="00CF50A7">
      <w:pPr>
        <w:tabs>
          <w:tab w:val="right" w:leader="dot" w:pos="9072"/>
        </w:tabs>
        <w:spacing w:after="0" w:line="245" w:lineRule="auto"/>
        <w:rPr>
          <w:rFonts w:ascii="Times New Roman" w:eastAsia="Times New Roman" w:hAnsi="Times New Roman"/>
          <w:caps/>
          <w:sz w:val="28"/>
          <w:szCs w:val="28"/>
          <w:lang w:val="be-BY"/>
        </w:rPr>
      </w:pPr>
      <w:r w:rsidRPr="00721A69">
        <w:rPr>
          <w:rStyle w:val="afffffff0"/>
          <w:rFonts w:ascii="Times New Roman" w:eastAsia="Times New Roman" w:hAnsi="Times New Roman"/>
          <w:sz w:val="28"/>
          <w:szCs w:val="28"/>
          <w:lang w:eastAsia="ru-RU"/>
        </w:rPr>
        <w:t xml:space="preserve">в художественном переводе (на примере романа Э. М. Ремарка </w:t>
      </w:r>
      <w:r w:rsidR="00B23F84" w:rsidRPr="00721A69">
        <w:rPr>
          <w:rStyle w:val="afffffff0"/>
          <w:rFonts w:ascii="Times New Roman" w:eastAsia="Times New Roman" w:hAnsi="Times New Roman"/>
          <w:sz w:val="28"/>
          <w:szCs w:val="28"/>
          <w:lang w:eastAsia="ru-RU"/>
        </w:rPr>
        <w:br/>
      </w:r>
      <w:r w:rsidRPr="00721A69">
        <w:rPr>
          <w:rStyle w:val="afffffff0"/>
          <w:rFonts w:ascii="Times New Roman" w:eastAsia="Times New Roman" w:hAnsi="Times New Roman"/>
          <w:sz w:val="28"/>
          <w:szCs w:val="28"/>
          <w:lang w:eastAsia="ru-RU"/>
        </w:rPr>
        <w:t>«Жизнь взаймы»)</w:t>
      </w:r>
      <w:r w:rsidR="00721A69">
        <w:rPr>
          <w:rFonts w:ascii="Times New Roman" w:hAnsi="Times New Roman"/>
          <w:b/>
          <w:bCs/>
          <w:iCs/>
          <w:sz w:val="28"/>
          <w:szCs w:val="28"/>
        </w:rPr>
        <w:fldChar w:fldCharType="end"/>
      </w:r>
      <w:r>
        <w:rPr>
          <w:rFonts w:ascii="Times New Roman" w:eastAsia="Times New Roman" w:hAnsi="Times New Roman"/>
          <w:sz w:val="28"/>
          <w:szCs w:val="28"/>
          <w:lang w:eastAsia="ru-RU"/>
        </w:rPr>
        <w:tab/>
      </w:r>
      <w:r w:rsidRPr="00863D75">
        <w:rPr>
          <w:rFonts w:ascii="Times New Roman" w:eastAsia="Times New Roman" w:hAnsi="Times New Roman"/>
          <w:caps/>
          <w:sz w:val="28"/>
          <w:szCs w:val="28"/>
          <w:lang w:val="be-BY"/>
        </w:rPr>
        <w:t>86</w:t>
      </w:r>
    </w:p>
    <w:bookmarkStart w:id="4" w:name="_Hlk532114560"/>
    <w:p w14:paraId="11037E3E" w14:textId="69404BC1" w:rsidR="00686C94" w:rsidRPr="00863D75" w:rsidRDefault="00721A69" w:rsidP="00CF50A7">
      <w:pPr>
        <w:tabs>
          <w:tab w:val="right" w:leader="dot" w:pos="9072"/>
        </w:tabs>
        <w:spacing w:after="0" w:line="245" w:lineRule="auto"/>
        <w:rPr>
          <w:rFonts w:ascii="Times New Roman" w:eastAsia="Times New Roman" w:hAnsi="Times New Roman"/>
          <w:caps/>
          <w:sz w:val="28"/>
          <w:szCs w:val="28"/>
        </w:rPr>
      </w:pPr>
      <w:r>
        <w:rPr>
          <w:rFonts w:ascii="Times New Roman" w:hAnsi="Times New Roman"/>
          <w:b/>
          <w:bCs/>
          <w:iCs/>
          <w:sz w:val="28"/>
          <w:szCs w:val="26"/>
        </w:rPr>
        <w:fldChar w:fldCharType="begin"/>
      </w:r>
      <w:r>
        <w:rPr>
          <w:rFonts w:ascii="Times New Roman" w:hAnsi="Times New Roman"/>
          <w:b/>
          <w:bCs/>
          <w:iCs/>
          <w:sz w:val="28"/>
          <w:szCs w:val="26"/>
        </w:rPr>
        <w:instrText xml:space="preserve"> HYPERLINK  \l "Дорогокупец" </w:instrText>
      </w:r>
      <w:r>
        <w:rPr>
          <w:rFonts w:ascii="Times New Roman" w:hAnsi="Times New Roman"/>
          <w:b/>
          <w:bCs/>
          <w:iCs/>
          <w:sz w:val="28"/>
          <w:szCs w:val="26"/>
        </w:rPr>
        <w:fldChar w:fldCharType="separate"/>
      </w:r>
      <w:r w:rsidR="00686C94" w:rsidRPr="00721A69">
        <w:rPr>
          <w:rStyle w:val="afffffff0"/>
          <w:rFonts w:ascii="Times New Roman" w:hAnsi="Times New Roman"/>
          <w:b/>
          <w:bCs/>
          <w:iCs/>
          <w:sz w:val="28"/>
          <w:szCs w:val="26"/>
        </w:rPr>
        <w:t>Дорогокупец А. А.</w:t>
      </w:r>
      <w:r w:rsidR="00686C94" w:rsidRPr="00721A69">
        <w:rPr>
          <w:rStyle w:val="afffffff0"/>
          <w:rFonts w:ascii="Times New Roman" w:hAnsi="Times New Roman"/>
          <w:sz w:val="28"/>
          <w:szCs w:val="26"/>
        </w:rPr>
        <w:t xml:space="preserve"> </w:t>
      </w:r>
      <w:r w:rsidR="00686C94" w:rsidRPr="00721A69">
        <w:rPr>
          <w:rStyle w:val="afffffff0"/>
          <w:rFonts w:ascii="Times New Roman" w:eastAsia="Times New Roman" w:hAnsi="Times New Roman"/>
          <w:sz w:val="28"/>
          <w:szCs w:val="28"/>
          <w:lang w:eastAsia="ru-RU"/>
        </w:rPr>
        <w:t xml:space="preserve">Прием опущения в переводе романа Г. Гессе </w:t>
      </w:r>
      <w:r w:rsidR="00B23F84" w:rsidRPr="00721A69">
        <w:rPr>
          <w:rStyle w:val="afffffff0"/>
          <w:rFonts w:ascii="Times New Roman" w:eastAsia="Times New Roman" w:hAnsi="Times New Roman"/>
          <w:sz w:val="28"/>
          <w:szCs w:val="28"/>
          <w:lang w:eastAsia="ru-RU"/>
        </w:rPr>
        <w:br/>
      </w:r>
      <w:r w:rsidR="00686C94" w:rsidRPr="00721A69">
        <w:rPr>
          <w:rStyle w:val="afffffff0"/>
          <w:rFonts w:ascii="Times New Roman" w:eastAsia="Times New Roman" w:hAnsi="Times New Roman"/>
          <w:sz w:val="28"/>
          <w:szCs w:val="28"/>
          <w:lang w:eastAsia="ru-RU"/>
        </w:rPr>
        <w:t>«Демиан» на русский язык</w:t>
      </w:r>
      <w:bookmarkEnd w:id="4"/>
      <w:r>
        <w:rPr>
          <w:rFonts w:ascii="Times New Roman" w:hAnsi="Times New Roman"/>
          <w:b/>
          <w:bCs/>
          <w:iCs/>
          <w:sz w:val="28"/>
          <w:szCs w:val="26"/>
        </w:rPr>
        <w:fldChar w:fldCharType="end"/>
      </w:r>
      <w:r w:rsidR="00686C94">
        <w:rPr>
          <w:rFonts w:ascii="Times New Roman" w:hAnsi="Times New Roman"/>
          <w:sz w:val="28"/>
          <w:szCs w:val="28"/>
        </w:rPr>
        <w:tab/>
      </w:r>
      <w:r w:rsidR="00686C94" w:rsidRPr="00863D75">
        <w:rPr>
          <w:rFonts w:ascii="Times New Roman" w:eastAsia="Times New Roman" w:hAnsi="Times New Roman"/>
          <w:caps/>
          <w:sz w:val="28"/>
          <w:szCs w:val="28"/>
        </w:rPr>
        <w:t>88</w:t>
      </w:r>
    </w:p>
    <w:p w14:paraId="4E0EBF34" w14:textId="5D1978BA"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Капуза" w:history="1">
        <w:r w:rsidR="00686C94" w:rsidRPr="00721A69">
          <w:rPr>
            <w:rStyle w:val="afffffff0"/>
            <w:rFonts w:ascii="Times New Roman" w:hAnsi="Times New Roman"/>
            <w:b/>
            <w:bCs/>
            <w:iCs/>
            <w:sz w:val="28"/>
            <w:szCs w:val="28"/>
          </w:rPr>
          <w:t>Капуза Д. А.</w:t>
        </w:r>
        <w:r w:rsidR="00686C94" w:rsidRPr="00721A69">
          <w:rPr>
            <w:rStyle w:val="afffffff0"/>
            <w:rFonts w:ascii="Times New Roman" w:hAnsi="Times New Roman"/>
            <w:sz w:val="28"/>
            <w:szCs w:val="28"/>
          </w:rPr>
          <w:t xml:space="preserve"> Приемы передачи обращений в переводе</w:t>
        </w:r>
      </w:hyperlink>
      <w:r w:rsidR="00686C94">
        <w:rPr>
          <w:rFonts w:ascii="Times New Roman" w:hAnsi="Times New Roman"/>
          <w:sz w:val="28"/>
          <w:szCs w:val="28"/>
        </w:rPr>
        <w:tab/>
      </w:r>
      <w:r w:rsidR="000D14F6">
        <w:rPr>
          <w:rFonts w:ascii="Times New Roman" w:eastAsia="Times New Roman" w:hAnsi="Times New Roman"/>
          <w:caps/>
          <w:sz w:val="28"/>
          <w:szCs w:val="28"/>
        </w:rPr>
        <w:t>90</w:t>
      </w:r>
    </w:p>
    <w:bookmarkStart w:id="5" w:name="_Hlk525902219"/>
    <w:p w14:paraId="23087B16" w14:textId="5E6838D7" w:rsidR="00686C94" w:rsidRPr="00863D75" w:rsidRDefault="00721A69" w:rsidP="00CF50A7">
      <w:pPr>
        <w:tabs>
          <w:tab w:val="right" w:leader="dot" w:pos="9072"/>
        </w:tabs>
        <w:spacing w:after="0" w:line="245" w:lineRule="auto"/>
        <w:rPr>
          <w:rFonts w:ascii="Times New Roman" w:eastAsia="Times New Roman" w:hAnsi="Times New Roman"/>
          <w:caps/>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"Мамнева"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Мамнева К. В.</w:t>
      </w:r>
      <w:r w:rsidR="00686C94" w:rsidRPr="00721A69">
        <w:rPr>
          <w:rStyle w:val="afffffff0"/>
          <w:rFonts w:ascii="Times New Roman" w:hAnsi="Times New Roman"/>
          <w:sz w:val="28"/>
          <w:szCs w:val="28"/>
        </w:rPr>
        <w:t xml:space="preserve"> </w:t>
      </w:r>
      <w:bookmarkEnd w:id="5"/>
      <w:r w:rsidR="00686C94" w:rsidRPr="00721A69">
        <w:rPr>
          <w:rStyle w:val="afffffff0"/>
          <w:rFonts w:ascii="Times New Roman" w:hAnsi="Times New Roman"/>
          <w:sz w:val="28"/>
          <w:szCs w:val="28"/>
        </w:rPr>
        <w:t>Особенности перевода англоязычных заимствований сферы общения в социальных сетях на русский язык</w:t>
      </w:r>
      <w:r>
        <w:rPr>
          <w:rFonts w:ascii="Times New Roman" w:hAnsi="Times New Roman"/>
          <w:b/>
          <w:bCs/>
          <w:iCs/>
          <w:sz w:val="28"/>
          <w:szCs w:val="28"/>
        </w:rPr>
        <w:fldChar w:fldCharType="end"/>
      </w:r>
      <w:r w:rsidR="00686C94">
        <w:rPr>
          <w:rFonts w:ascii="Times New Roman" w:eastAsia="Times New Roman" w:hAnsi="Times New Roman"/>
          <w:sz w:val="28"/>
          <w:szCs w:val="28"/>
          <w:lang w:eastAsia="ru-RU"/>
        </w:rPr>
        <w:tab/>
      </w:r>
      <w:r w:rsidR="00686C94" w:rsidRPr="00863D75">
        <w:rPr>
          <w:rFonts w:ascii="Times New Roman" w:eastAsia="Times New Roman" w:hAnsi="Times New Roman"/>
          <w:caps/>
          <w:sz w:val="28"/>
          <w:szCs w:val="28"/>
        </w:rPr>
        <w:t>93</w:t>
      </w:r>
    </w:p>
    <w:p w14:paraId="1766AEFF" w14:textId="6C56B61A" w:rsidR="00686C94" w:rsidRPr="00721A69" w:rsidRDefault="00721A69" w:rsidP="00CF50A7">
      <w:pPr>
        <w:tabs>
          <w:tab w:val="right" w:leader="dot" w:pos="9072"/>
        </w:tabs>
        <w:spacing w:after="0" w:line="245" w:lineRule="auto"/>
        <w:rPr>
          <w:rStyle w:val="afffffff0"/>
          <w:rFonts w:ascii="Times New Roman" w:hAnsi="Times New Roman"/>
          <w:sz w:val="28"/>
          <w:szCs w:val="28"/>
          <w:shd w:val="clear" w:color="auto" w:fill="FFFFFF"/>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"Сарженко"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Сарженко А. С.</w:t>
      </w:r>
      <w:r w:rsidR="00686C94" w:rsidRPr="00721A69">
        <w:rPr>
          <w:rStyle w:val="afffffff0"/>
          <w:rFonts w:ascii="Times New Roman" w:hAnsi="Times New Roman"/>
          <w:sz w:val="28"/>
          <w:szCs w:val="28"/>
        </w:rPr>
        <w:t xml:space="preserve"> </w:t>
      </w:r>
      <w:r w:rsidR="00686C94" w:rsidRPr="00721A69">
        <w:rPr>
          <w:rStyle w:val="afffffff0"/>
          <w:rFonts w:ascii="Times New Roman" w:hAnsi="Times New Roman"/>
          <w:sz w:val="28"/>
          <w:szCs w:val="28"/>
          <w:shd w:val="clear" w:color="auto" w:fill="FFFFFF"/>
        </w:rPr>
        <w:t xml:space="preserve">Передача видовременных отношений </w:t>
      </w:r>
    </w:p>
    <w:p w14:paraId="077A955E" w14:textId="3D68993D"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shd w:val="clear" w:color="auto" w:fill="FFFFFF"/>
        </w:rPr>
        <w:t>при помощи относительных времен</w:t>
      </w:r>
      <w:r w:rsidR="00B23F84" w:rsidRPr="00721A69">
        <w:rPr>
          <w:rStyle w:val="afffffff0"/>
          <w:rFonts w:ascii="Times New Roman" w:hAnsi="Times New Roman"/>
          <w:sz w:val="28"/>
          <w:szCs w:val="28"/>
          <w:shd w:val="clear" w:color="auto" w:fill="FFFFFF"/>
        </w:rPr>
        <w:t xml:space="preserve"> </w:t>
      </w:r>
      <w:r w:rsidRPr="00721A69">
        <w:rPr>
          <w:rStyle w:val="afffffff0"/>
          <w:rFonts w:ascii="Times New Roman" w:hAnsi="Times New Roman"/>
          <w:sz w:val="28"/>
          <w:szCs w:val="28"/>
          <w:shd w:val="clear" w:color="auto" w:fill="FFFFFF"/>
        </w:rPr>
        <w:t>как частное проявление интерференции в аспекте русско-немецкого перевода</w:t>
      </w:r>
      <w:r w:rsidR="00721A69">
        <w:rPr>
          <w:rFonts w:ascii="Times New Roman" w:hAnsi="Times New Roman"/>
          <w:b/>
          <w:bCs/>
          <w:iCs/>
          <w:sz w:val="28"/>
          <w:szCs w:val="28"/>
        </w:rPr>
        <w:fldChar w:fldCharType="end"/>
      </w:r>
      <w:r>
        <w:rPr>
          <w:rFonts w:ascii="Times New Roman" w:eastAsia="Times New Roman" w:hAnsi="Times New Roman"/>
          <w:sz w:val="28"/>
          <w:szCs w:val="28"/>
          <w:lang w:eastAsia="ru-RU"/>
        </w:rPr>
        <w:tab/>
      </w:r>
      <w:r w:rsidR="000D14F6">
        <w:rPr>
          <w:rFonts w:ascii="Times New Roman" w:eastAsia="Times New Roman" w:hAnsi="Times New Roman"/>
          <w:caps/>
          <w:sz w:val="28"/>
          <w:szCs w:val="28"/>
        </w:rPr>
        <w:t>95</w:t>
      </w:r>
    </w:p>
    <w:p w14:paraId="0484D30D" w14:textId="2DFA405B"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Тарасенко" w:history="1">
        <w:r w:rsidR="00686C94" w:rsidRPr="00721A69">
          <w:rPr>
            <w:rStyle w:val="afffffff0"/>
            <w:rFonts w:ascii="Times New Roman" w:hAnsi="Times New Roman"/>
            <w:b/>
            <w:bCs/>
            <w:iCs/>
            <w:sz w:val="28"/>
            <w:szCs w:val="28"/>
          </w:rPr>
          <w:t>Тарасенко Е. В.</w:t>
        </w:r>
        <w:r w:rsidR="00686C94" w:rsidRPr="00721A69">
          <w:rPr>
            <w:rStyle w:val="afffffff0"/>
            <w:rFonts w:ascii="Times New Roman" w:hAnsi="Times New Roman"/>
            <w:sz w:val="28"/>
            <w:szCs w:val="28"/>
          </w:rPr>
          <w:t xml:space="preserve"> </w:t>
        </w:r>
        <w:r w:rsidR="00686C94" w:rsidRPr="00721A69">
          <w:rPr>
            <w:rStyle w:val="afffffff0"/>
            <w:rFonts w:ascii="Times New Roman" w:hAnsi="Times New Roman"/>
            <w:sz w:val="28"/>
            <w:szCs w:val="28"/>
            <w:shd w:val="clear" w:color="auto" w:fill="FFFFFF"/>
          </w:rPr>
          <w:t xml:space="preserve">Особенности выражения категории компаративности </w:t>
        </w:r>
        <w:r w:rsidR="00686C94" w:rsidRPr="00721A69">
          <w:rPr>
            <w:rStyle w:val="afffffff0"/>
            <w:rFonts w:ascii="Times New Roman" w:hAnsi="Times New Roman"/>
            <w:sz w:val="28"/>
            <w:szCs w:val="28"/>
            <w:shd w:val="clear" w:color="auto" w:fill="FFFFFF"/>
          </w:rPr>
          <w:br/>
          <w:t>в немецкоязычных произведениях экспрессионизма</w:t>
        </w:r>
      </w:hyperlink>
      <w:r w:rsidR="00686C94">
        <w:rPr>
          <w:rFonts w:ascii="Times New Roman" w:hAnsi="Times New Roman"/>
          <w:sz w:val="28"/>
          <w:szCs w:val="28"/>
          <w:shd w:val="clear" w:color="auto" w:fill="FFFFFF"/>
        </w:rPr>
        <w:tab/>
      </w:r>
      <w:r w:rsidR="000D14F6">
        <w:rPr>
          <w:rFonts w:ascii="Times New Roman" w:eastAsia="Times New Roman" w:hAnsi="Times New Roman"/>
          <w:caps/>
          <w:sz w:val="28"/>
          <w:szCs w:val="28"/>
        </w:rPr>
        <w:t>98</w:t>
      </w:r>
    </w:p>
    <w:p w14:paraId="2EBA9116" w14:textId="77777777" w:rsidR="00CF321D" w:rsidRPr="00863D75" w:rsidRDefault="00CF321D" w:rsidP="00CF50A7">
      <w:pPr>
        <w:spacing w:after="0" w:line="245" w:lineRule="auto"/>
        <w:ind w:left="426"/>
        <w:rPr>
          <w:rFonts w:ascii="Times New Roman" w:hAnsi="Times New Roman"/>
          <w:b/>
          <w:caps/>
          <w:sz w:val="28"/>
          <w:szCs w:val="28"/>
        </w:rPr>
      </w:pPr>
    </w:p>
    <w:p w14:paraId="658187FA" w14:textId="13ED7842" w:rsidR="00A05DBB" w:rsidRPr="00863D75" w:rsidRDefault="00A05DBB" w:rsidP="00CF50A7">
      <w:pPr>
        <w:spacing w:after="0" w:line="245" w:lineRule="auto"/>
        <w:jc w:val="center"/>
        <w:rPr>
          <w:rFonts w:ascii="Times New Roman" w:hAnsi="Times New Roman"/>
          <w:b/>
          <w:caps/>
          <w:sz w:val="28"/>
          <w:szCs w:val="28"/>
        </w:rPr>
      </w:pPr>
      <w:r w:rsidRPr="00863D75">
        <w:rPr>
          <w:rFonts w:ascii="Times New Roman" w:hAnsi="Times New Roman"/>
          <w:b/>
          <w:caps/>
          <w:sz w:val="28"/>
          <w:szCs w:val="28"/>
        </w:rPr>
        <w:t>Актуальные проблемы лингвистических исследований: МЕЖЪЯЗЫКОВАЯ И МЕЖКУЛЬТУРНАЯ КОММУНИКАЦИЯ В СОВРЕМЕННОМ МИРЕ</w:t>
      </w:r>
    </w:p>
    <w:p w14:paraId="182B3021" w14:textId="77777777" w:rsidR="00723D78" w:rsidRPr="00863D75" w:rsidRDefault="00723D78" w:rsidP="00CF50A7">
      <w:pPr>
        <w:spacing w:after="0" w:line="245" w:lineRule="auto"/>
        <w:jc w:val="center"/>
        <w:rPr>
          <w:rFonts w:ascii="Times New Roman" w:hAnsi="Times New Roman"/>
          <w:b/>
          <w:caps/>
          <w:sz w:val="28"/>
          <w:szCs w:val="28"/>
        </w:rPr>
      </w:pPr>
    </w:p>
    <w:p w14:paraId="38947E55" w14:textId="5110EF06" w:rsidR="00686C94" w:rsidRPr="00721A69" w:rsidRDefault="00721A69" w:rsidP="00CF50A7">
      <w:pPr>
        <w:tabs>
          <w:tab w:val="right" w:leader="dot" w:pos="9072"/>
        </w:tabs>
        <w:spacing w:after="0" w:line="245" w:lineRule="auto"/>
        <w:rPr>
          <w:rStyle w:val="afffffff0"/>
          <w:rFonts w:ascii="Times New Roman" w:hAnsi="Times New Roman"/>
          <w:sz w:val="28"/>
          <w:szCs w:val="28"/>
          <w:shd w:val="clear" w:color="auto" w:fill="FFFFFF"/>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"Анкудович"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Анкудович Я. С.</w:t>
      </w:r>
      <w:r w:rsidR="00686C94" w:rsidRPr="00721A69">
        <w:rPr>
          <w:rStyle w:val="afffffff0"/>
          <w:rFonts w:ascii="Times New Roman" w:hAnsi="Times New Roman"/>
          <w:sz w:val="28"/>
          <w:szCs w:val="28"/>
        </w:rPr>
        <w:t xml:space="preserve"> </w:t>
      </w:r>
      <w:r w:rsidR="00686C94" w:rsidRPr="00721A69">
        <w:rPr>
          <w:rStyle w:val="afffffff0"/>
          <w:rFonts w:ascii="Times New Roman" w:hAnsi="Times New Roman"/>
          <w:sz w:val="28"/>
          <w:szCs w:val="28"/>
          <w:shd w:val="clear" w:color="auto" w:fill="FFFFFF"/>
        </w:rPr>
        <w:t xml:space="preserve">Лингвокультурные особенности </w:t>
      </w:r>
    </w:p>
    <w:p w14:paraId="4BB73A28" w14:textId="559E9E38" w:rsidR="00686C94" w:rsidRPr="00863D75" w:rsidRDefault="00686C94" w:rsidP="00CF50A7">
      <w:pPr>
        <w:tabs>
          <w:tab w:val="right" w:leader="dot" w:pos="9072"/>
        </w:tabs>
        <w:spacing w:after="0" w:line="245" w:lineRule="auto"/>
        <w:rPr>
          <w:rFonts w:ascii="Times New Roman" w:eastAsia="Times New Roman" w:hAnsi="Times New Roman"/>
          <w:caps/>
          <w:sz w:val="28"/>
          <w:szCs w:val="28"/>
          <w:lang w:val="be-BY"/>
        </w:rPr>
      </w:pPr>
      <w:r w:rsidRPr="00721A69">
        <w:rPr>
          <w:rStyle w:val="afffffff0"/>
          <w:rFonts w:ascii="Times New Roman" w:hAnsi="Times New Roman"/>
          <w:sz w:val="28"/>
          <w:szCs w:val="28"/>
          <w:shd w:val="clear" w:color="auto" w:fill="FFFFFF"/>
        </w:rPr>
        <w:t>английских анекдотов</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101</w:t>
      </w:r>
    </w:p>
    <w:p w14:paraId="4F3F008C" w14:textId="75846608" w:rsidR="00686C94"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"Бречко"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Бречко А. А.</w:t>
      </w:r>
      <w:r w:rsidR="00686C94" w:rsidRPr="00721A69">
        <w:rPr>
          <w:rStyle w:val="afffffff0"/>
          <w:rFonts w:ascii="Times New Roman" w:hAnsi="Times New Roman"/>
          <w:sz w:val="28"/>
          <w:szCs w:val="28"/>
        </w:rPr>
        <w:t xml:space="preserve"> Способы отражения жестикуляции </w:t>
      </w:r>
    </w:p>
    <w:p w14:paraId="3056E47B" w14:textId="55051065"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в художественной сказке О. Пройслера «</w:t>
      </w:r>
      <w:r w:rsidRPr="00721A69">
        <w:rPr>
          <w:rStyle w:val="afffffff0"/>
          <w:rFonts w:ascii="Times New Roman" w:hAnsi="Times New Roman"/>
          <w:sz w:val="28"/>
          <w:szCs w:val="28"/>
          <w:lang w:val="de-DE"/>
        </w:rPr>
        <w:t>Der</w:t>
      </w:r>
      <w:r w:rsidRPr="00721A69">
        <w:rPr>
          <w:rStyle w:val="afffffff0"/>
          <w:rFonts w:ascii="Times New Roman" w:hAnsi="Times New Roman"/>
          <w:sz w:val="28"/>
          <w:szCs w:val="28"/>
        </w:rPr>
        <w:t xml:space="preserve"> </w:t>
      </w:r>
      <w:r w:rsidRPr="00721A69">
        <w:rPr>
          <w:rStyle w:val="afffffff0"/>
          <w:rFonts w:ascii="Times New Roman" w:hAnsi="Times New Roman"/>
          <w:sz w:val="28"/>
          <w:szCs w:val="28"/>
          <w:lang w:val="de-DE"/>
        </w:rPr>
        <w:t>R</w:t>
      </w:r>
      <w:r w:rsidRPr="00721A69">
        <w:rPr>
          <w:rStyle w:val="afffffff0"/>
          <w:rFonts w:ascii="Times New Roman" w:hAnsi="Times New Roman"/>
          <w:sz w:val="28"/>
          <w:szCs w:val="28"/>
        </w:rPr>
        <w:t>ä</w:t>
      </w:r>
      <w:r w:rsidRPr="00721A69">
        <w:rPr>
          <w:rStyle w:val="afffffff0"/>
          <w:rFonts w:ascii="Times New Roman" w:hAnsi="Times New Roman"/>
          <w:sz w:val="28"/>
          <w:szCs w:val="28"/>
          <w:lang w:val="de-DE"/>
        </w:rPr>
        <w:t>uber</w:t>
      </w:r>
      <w:r w:rsidRPr="00721A69">
        <w:rPr>
          <w:rStyle w:val="afffffff0"/>
          <w:rFonts w:ascii="Times New Roman" w:hAnsi="Times New Roman"/>
          <w:sz w:val="28"/>
          <w:szCs w:val="28"/>
        </w:rPr>
        <w:t xml:space="preserve"> </w:t>
      </w:r>
      <w:r w:rsidRPr="00721A69">
        <w:rPr>
          <w:rStyle w:val="afffffff0"/>
          <w:rFonts w:ascii="Times New Roman" w:hAnsi="Times New Roman"/>
          <w:sz w:val="28"/>
          <w:szCs w:val="28"/>
          <w:lang w:val="de-DE"/>
        </w:rPr>
        <w:t>Hotzenplotz</w:t>
      </w:r>
      <w:r w:rsidRPr="00721A69">
        <w:rPr>
          <w:rStyle w:val="afffffff0"/>
          <w:rFonts w:ascii="Times New Roman" w:hAnsi="Times New Roman"/>
          <w:sz w:val="28"/>
          <w:szCs w:val="28"/>
        </w:rPr>
        <w:t>»</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104</w:t>
      </w:r>
    </w:p>
    <w:p w14:paraId="63531354" w14:textId="4EF5FFF3"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Василёнок" w:history="1">
        <w:r w:rsidR="000D14F6" w:rsidRPr="00721A69">
          <w:rPr>
            <w:rStyle w:val="afffffff0"/>
            <w:rFonts w:ascii="Times New Roman" w:hAnsi="Times New Roman"/>
            <w:b/>
            <w:bCs/>
            <w:iCs/>
            <w:sz w:val="28"/>
            <w:szCs w:val="28"/>
          </w:rPr>
          <w:t>Василё</w:t>
        </w:r>
        <w:r w:rsidR="00686C94" w:rsidRPr="00721A69">
          <w:rPr>
            <w:rStyle w:val="afffffff0"/>
            <w:rFonts w:ascii="Times New Roman" w:hAnsi="Times New Roman"/>
            <w:b/>
            <w:bCs/>
            <w:iCs/>
            <w:sz w:val="28"/>
            <w:szCs w:val="28"/>
          </w:rPr>
          <w:t>нок Е. А.</w:t>
        </w:r>
        <w:r w:rsidR="00686C94" w:rsidRPr="00721A69">
          <w:rPr>
            <w:rStyle w:val="afffffff0"/>
            <w:rFonts w:ascii="Times New Roman" w:hAnsi="Times New Roman"/>
            <w:sz w:val="28"/>
            <w:szCs w:val="28"/>
          </w:rPr>
          <w:t xml:space="preserve"> Синтаксические средства выражения эмотивности </w:t>
        </w:r>
        <w:r w:rsidR="00686C94" w:rsidRPr="00721A69">
          <w:rPr>
            <w:rStyle w:val="afffffff0"/>
            <w:rFonts w:ascii="Times New Roman" w:hAnsi="Times New Roman"/>
            <w:sz w:val="28"/>
            <w:szCs w:val="28"/>
          </w:rPr>
          <w:br/>
          <w:t xml:space="preserve">в английском языке на примере произведения Джоджо Мойес </w:t>
        </w:r>
        <w:r w:rsidR="00686C94" w:rsidRPr="00721A69">
          <w:rPr>
            <w:rStyle w:val="afffffff0"/>
            <w:rFonts w:ascii="Times New Roman" w:hAnsi="Times New Roman"/>
            <w:sz w:val="28"/>
            <w:szCs w:val="28"/>
          </w:rPr>
          <w:br/>
          <w:t>«До встречи с тобой</w:t>
        </w:r>
        <w:r w:rsidR="000D14F6" w:rsidRPr="00721A69">
          <w:rPr>
            <w:rStyle w:val="afffffff0"/>
            <w:rFonts w:ascii="Times New Roman" w:hAnsi="Times New Roman"/>
            <w:sz w:val="28"/>
            <w:szCs w:val="28"/>
          </w:rPr>
          <w:t>»</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107</w:t>
      </w:r>
    </w:p>
    <w:p w14:paraId="05195689" w14:textId="179E23A8" w:rsidR="00686C94"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lastRenderedPageBreak/>
        <w:fldChar w:fldCharType="begin"/>
      </w:r>
      <w:r>
        <w:rPr>
          <w:rFonts w:ascii="Times New Roman" w:hAnsi="Times New Roman"/>
          <w:b/>
          <w:bCs/>
          <w:iCs/>
          <w:sz w:val="28"/>
          <w:szCs w:val="28"/>
        </w:rPr>
        <w:instrText xml:space="preserve"> HYPERLINK  \l "Ильянкова"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Ильянкова Д. О.</w:t>
      </w:r>
      <w:r w:rsidR="00686C94" w:rsidRPr="00721A69">
        <w:rPr>
          <w:rStyle w:val="afffffff0"/>
          <w:rFonts w:ascii="Times New Roman" w:hAnsi="Times New Roman"/>
          <w:sz w:val="28"/>
          <w:szCs w:val="28"/>
        </w:rPr>
        <w:t xml:space="preserve"> Поле персональности и категория авторизации </w:t>
      </w:r>
    </w:p>
    <w:p w14:paraId="4316C587" w14:textId="2CA7E58A"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в немецкоязычной политической рекламе</w:t>
      </w:r>
      <w:r w:rsidR="00721A69">
        <w:rPr>
          <w:rFonts w:ascii="Times New Roman" w:hAnsi="Times New Roman"/>
          <w:b/>
          <w:bCs/>
          <w:iCs/>
          <w:sz w:val="28"/>
          <w:szCs w:val="28"/>
        </w:rPr>
        <w:fldChar w:fldCharType="end"/>
      </w:r>
      <w:r>
        <w:rPr>
          <w:rFonts w:ascii="Times New Roman" w:hAnsi="Times New Roman"/>
          <w:sz w:val="28"/>
          <w:szCs w:val="28"/>
        </w:rPr>
        <w:tab/>
      </w:r>
      <w:r w:rsidR="000D14F6">
        <w:rPr>
          <w:rFonts w:ascii="Times New Roman" w:eastAsia="Times New Roman" w:hAnsi="Times New Roman"/>
          <w:caps/>
          <w:sz w:val="28"/>
          <w:szCs w:val="28"/>
        </w:rPr>
        <w:t>109</w:t>
      </w:r>
    </w:p>
    <w:p w14:paraId="106DC848" w14:textId="3AE1BFA9"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Капуста" w:history="1">
        <w:r w:rsidR="00686C94" w:rsidRPr="00721A69">
          <w:rPr>
            <w:rStyle w:val="afffffff0"/>
            <w:rFonts w:ascii="Times New Roman" w:hAnsi="Times New Roman"/>
            <w:b/>
            <w:bCs/>
            <w:iCs/>
            <w:sz w:val="28"/>
            <w:szCs w:val="28"/>
          </w:rPr>
          <w:t>Капуста А. Р.</w:t>
        </w:r>
        <w:r w:rsidR="00686C94" w:rsidRPr="00721A69">
          <w:rPr>
            <w:rStyle w:val="afffffff0"/>
            <w:rFonts w:ascii="Times New Roman" w:hAnsi="Times New Roman"/>
            <w:sz w:val="28"/>
            <w:szCs w:val="28"/>
          </w:rPr>
          <w:t xml:space="preserve"> Структурно-семантические особенности заголовков немецкоязычных публицистических текстов в экономическом </w:t>
        </w:r>
        <w:r w:rsidR="00B23F84" w:rsidRPr="00721A69">
          <w:rPr>
            <w:rStyle w:val="afffffff0"/>
            <w:rFonts w:ascii="Times New Roman" w:hAnsi="Times New Roman"/>
            <w:sz w:val="28"/>
            <w:szCs w:val="28"/>
          </w:rPr>
          <w:br/>
        </w:r>
        <w:r w:rsidR="00686C94" w:rsidRPr="00721A69">
          <w:rPr>
            <w:rStyle w:val="afffffff0"/>
            <w:rFonts w:ascii="Times New Roman" w:hAnsi="Times New Roman"/>
            <w:sz w:val="28"/>
            <w:szCs w:val="28"/>
          </w:rPr>
          <w:t>и общественно-политическом дискурсах</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114</w:t>
      </w:r>
    </w:p>
    <w:p w14:paraId="41FE187C" w14:textId="7D992EA1" w:rsidR="000D14F6"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"Костючик"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Костючик А. В.</w:t>
      </w:r>
      <w:r w:rsidR="00686C94" w:rsidRPr="00721A69">
        <w:rPr>
          <w:rStyle w:val="afffffff0"/>
          <w:rFonts w:ascii="Times New Roman" w:hAnsi="Times New Roman"/>
          <w:sz w:val="28"/>
          <w:szCs w:val="28"/>
        </w:rPr>
        <w:t xml:space="preserve"> Концепт «дружба» в китайской </w:t>
      </w:r>
    </w:p>
    <w:p w14:paraId="1DCCFEB8" w14:textId="64BC491E"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и русской лингвокультурах</w:t>
      </w:r>
      <w:r w:rsidR="00721A69">
        <w:rPr>
          <w:rFonts w:ascii="Times New Roman" w:hAnsi="Times New Roman"/>
          <w:b/>
          <w:bCs/>
          <w:iCs/>
          <w:sz w:val="28"/>
          <w:szCs w:val="28"/>
        </w:rPr>
        <w:fldChar w:fldCharType="end"/>
      </w:r>
      <w:r>
        <w:rPr>
          <w:rFonts w:ascii="Times New Roman" w:hAnsi="Times New Roman"/>
          <w:sz w:val="28"/>
          <w:szCs w:val="28"/>
        </w:rPr>
        <w:tab/>
      </w:r>
      <w:r w:rsidR="000D14F6">
        <w:rPr>
          <w:rFonts w:ascii="Times New Roman" w:eastAsia="Times New Roman" w:hAnsi="Times New Roman"/>
          <w:caps/>
          <w:sz w:val="28"/>
          <w:szCs w:val="28"/>
        </w:rPr>
        <w:t>117</w:t>
      </w:r>
    </w:p>
    <w:p w14:paraId="35133AE2" w14:textId="70C8A680"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Костючик2" w:history="1">
        <w:r w:rsidR="00686C94" w:rsidRPr="00721A69">
          <w:rPr>
            <w:rStyle w:val="afffffff0"/>
            <w:rFonts w:ascii="Times New Roman" w:hAnsi="Times New Roman"/>
            <w:b/>
            <w:bCs/>
            <w:iCs/>
            <w:sz w:val="28"/>
            <w:szCs w:val="28"/>
          </w:rPr>
          <w:t>Костючик А. В.</w:t>
        </w:r>
        <w:r w:rsidR="00686C94" w:rsidRPr="00721A69">
          <w:rPr>
            <w:rStyle w:val="afffffff0"/>
            <w:rFonts w:ascii="Times New Roman" w:hAnsi="Times New Roman"/>
            <w:sz w:val="28"/>
            <w:szCs w:val="28"/>
          </w:rPr>
          <w:t xml:space="preserve"> Концепт «любовь» в китайской и русской лингвокультурах</w:t>
        </w:r>
      </w:hyperlink>
      <w:r w:rsidR="00686C94">
        <w:rPr>
          <w:rFonts w:ascii="Times New Roman" w:eastAsia="Times New Roman" w:hAnsi="Times New Roman"/>
          <w:color w:val="000000"/>
          <w:sz w:val="28"/>
          <w:szCs w:val="28"/>
        </w:rPr>
        <w:tab/>
      </w:r>
      <w:r w:rsidR="000D14F6">
        <w:rPr>
          <w:rFonts w:ascii="Times New Roman" w:eastAsia="Times New Roman" w:hAnsi="Times New Roman"/>
          <w:caps/>
          <w:sz w:val="28"/>
          <w:szCs w:val="28"/>
        </w:rPr>
        <w:t>119</w:t>
      </w:r>
    </w:p>
    <w:p w14:paraId="09EB4604" w14:textId="4BD99F45"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Лисова" w:history="1">
        <w:r w:rsidR="00686C94" w:rsidRPr="00721A69">
          <w:rPr>
            <w:rStyle w:val="afffffff0"/>
            <w:rFonts w:ascii="Times New Roman" w:hAnsi="Times New Roman"/>
            <w:b/>
            <w:bCs/>
            <w:iCs/>
            <w:sz w:val="28"/>
            <w:szCs w:val="28"/>
          </w:rPr>
          <w:t xml:space="preserve">Лисова А. А. </w:t>
        </w:r>
        <w:r w:rsidR="00686C94" w:rsidRPr="00721A69">
          <w:rPr>
            <w:rStyle w:val="afffffff0"/>
            <w:rFonts w:ascii="Times New Roman" w:hAnsi="Times New Roman"/>
            <w:sz w:val="28"/>
            <w:szCs w:val="28"/>
          </w:rPr>
          <w:t>Трансляция национальных ценностей посредством заголовков английских газет</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122</w:t>
      </w:r>
    </w:p>
    <w:p w14:paraId="21E9C831" w14:textId="6DFCFE63" w:rsidR="00686C94"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"Новик"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Новик В. В.</w:t>
      </w:r>
      <w:r w:rsidR="00686C94" w:rsidRPr="00721A69">
        <w:rPr>
          <w:rStyle w:val="afffffff0"/>
          <w:rFonts w:ascii="Times New Roman" w:hAnsi="Times New Roman"/>
          <w:sz w:val="28"/>
          <w:szCs w:val="28"/>
        </w:rPr>
        <w:t xml:space="preserve"> Функциональный аспект оценочного сравнения </w:t>
      </w:r>
    </w:p>
    <w:p w14:paraId="619B3E63" w14:textId="604280FF" w:rsidR="00686C94" w:rsidRPr="00721A69"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в структуре авторского текста</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126</w:t>
      </w:r>
    </w:p>
    <w:p w14:paraId="1BB54624" w14:textId="39C0F234" w:rsidR="00686C94" w:rsidRPr="00721A69" w:rsidRDefault="00721A69" w:rsidP="00CF50A7">
      <w:pPr>
        <w:tabs>
          <w:tab w:val="right" w:leader="dot" w:pos="9072"/>
        </w:tabs>
        <w:spacing w:after="0" w:line="245"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"Султанова"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Султанова М. Б.</w:t>
      </w:r>
      <w:r w:rsidR="00686C94" w:rsidRPr="00721A69">
        <w:rPr>
          <w:rStyle w:val="afffffff0"/>
          <w:rFonts w:ascii="Times New Roman" w:hAnsi="Times New Roman"/>
          <w:sz w:val="28"/>
          <w:szCs w:val="28"/>
        </w:rPr>
        <w:t xml:space="preserve"> Место английского языка в Индии </w:t>
      </w:r>
    </w:p>
    <w:p w14:paraId="727D0DC7" w14:textId="6BB5A06F"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rPr>
        <w:t>в диахроническом аспекте</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128</w:t>
      </w:r>
    </w:p>
    <w:p w14:paraId="3DA28452" w14:textId="6809FEA6"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Телюкова" w:history="1">
        <w:r w:rsidR="00686C94" w:rsidRPr="00721A69">
          <w:rPr>
            <w:rStyle w:val="afffffff0"/>
            <w:rFonts w:ascii="Times New Roman" w:hAnsi="Times New Roman"/>
            <w:b/>
            <w:bCs/>
            <w:iCs/>
            <w:sz w:val="28"/>
            <w:szCs w:val="28"/>
          </w:rPr>
          <w:t>Телюкова А. В.</w:t>
        </w:r>
        <w:r w:rsidR="00686C94" w:rsidRPr="00721A69">
          <w:rPr>
            <w:rStyle w:val="afffffff0"/>
            <w:rFonts w:ascii="Times New Roman" w:hAnsi="Times New Roman"/>
            <w:sz w:val="28"/>
            <w:szCs w:val="28"/>
          </w:rPr>
          <w:t xml:space="preserve"> Этимологический анализ русских </w:t>
        </w:r>
        <w:r w:rsidR="00686C94" w:rsidRPr="00721A69">
          <w:rPr>
            <w:rStyle w:val="afffffff0"/>
            <w:rFonts w:ascii="Times New Roman" w:hAnsi="Times New Roman"/>
            <w:sz w:val="28"/>
            <w:szCs w:val="28"/>
          </w:rPr>
          <w:br/>
          <w:t>и английских языковых единиц концепта «Брак» и “</w:t>
        </w:r>
        <w:r w:rsidR="00686C94" w:rsidRPr="00721A69">
          <w:rPr>
            <w:rStyle w:val="afffffff0"/>
            <w:rFonts w:ascii="Times New Roman" w:hAnsi="Times New Roman"/>
            <w:sz w:val="28"/>
            <w:szCs w:val="28"/>
            <w:lang w:val="en-US"/>
          </w:rPr>
          <w:t>M</w:t>
        </w:r>
        <w:r w:rsidR="00686C94" w:rsidRPr="00721A69">
          <w:rPr>
            <w:rStyle w:val="afffffff0"/>
            <w:rFonts w:ascii="Times New Roman" w:hAnsi="Times New Roman"/>
            <w:sz w:val="28"/>
            <w:szCs w:val="28"/>
          </w:rPr>
          <w:t>arriage”</w:t>
        </w:r>
      </w:hyperlink>
      <w:r w:rsidR="00686C94">
        <w:rPr>
          <w:rFonts w:ascii="Times New Roman" w:hAnsi="Times New Roman"/>
          <w:sz w:val="28"/>
          <w:szCs w:val="28"/>
        </w:rPr>
        <w:tab/>
      </w:r>
      <w:r w:rsidR="000D14F6">
        <w:rPr>
          <w:rFonts w:ascii="Times New Roman" w:eastAsia="Times New Roman" w:hAnsi="Times New Roman"/>
          <w:caps/>
          <w:sz w:val="28"/>
          <w:szCs w:val="28"/>
        </w:rPr>
        <w:t>130</w:t>
      </w:r>
    </w:p>
    <w:p w14:paraId="7E254287" w14:textId="77777777" w:rsidR="00CF321D" w:rsidRPr="00B23F84" w:rsidRDefault="00CF321D" w:rsidP="00CF50A7">
      <w:pPr>
        <w:spacing w:after="0" w:line="245" w:lineRule="auto"/>
        <w:ind w:left="426"/>
        <w:rPr>
          <w:rFonts w:ascii="Times New Roman" w:hAnsi="Times New Roman"/>
          <w:b/>
          <w:caps/>
          <w:sz w:val="28"/>
          <w:szCs w:val="28"/>
        </w:rPr>
      </w:pPr>
      <w:bookmarkStart w:id="6" w:name="_Hlk401739728"/>
    </w:p>
    <w:p w14:paraId="2D2462D2" w14:textId="77777777" w:rsidR="000D14F6" w:rsidRDefault="00703F60" w:rsidP="00CF50A7">
      <w:pPr>
        <w:spacing w:after="0" w:line="245" w:lineRule="auto"/>
        <w:jc w:val="center"/>
        <w:rPr>
          <w:rFonts w:ascii="Times New Roman" w:hAnsi="Times New Roman"/>
          <w:b/>
          <w:caps/>
          <w:sz w:val="28"/>
          <w:szCs w:val="28"/>
        </w:rPr>
      </w:pPr>
      <w:r w:rsidRPr="00863D75">
        <w:rPr>
          <w:rFonts w:ascii="Times New Roman" w:hAnsi="Times New Roman"/>
          <w:b/>
          <w:caps/>
          <w:sz w:val="28"/>
          <w:szCs w:val="28"/>
        </w:rPr>
        <w:t xml:space="preserve">Актуальные проблемы лингвистических исследований: ЗАРУБЕЖНАЯ ЛИТЕРАТУРА </w:t>
      </w:r>
    </w:p>
    <w:p w14:paraId="627B4DF9" w14:textId="67EFEE26" w:rsidR="00703F60" w:rsidRPr="00863D75" w:rsidRDefault="00703F60" w:rsidP="00CF50A7">
      <w:pPr>
        <w:spacing w:after="0" w:line="245" w:lineRule="auto"/>
        <w:jc w:val="center"/>
        <w:rPr>
          <w:rFonts w:ascii="Times New Roman" w:hAnsi="Times New Roman"/>
          <w:b/>
          <w:caps/>
          <w:sz w:val="28"/>
          <w:szCs w:val="28"/>
        </w:rPr>
      </w:pPr>
      <w:r w:rsidRPr="00863D75">
        <w:rPr>
          <w:rFonts w:ascii="Times New Roman" w:hAnsi="Times New Roman"/>
          <w:b/>
          <w:caps/>
          <w:sz w:val="28"/>
          <w:szCs w:val="28"/>
        </w:rPr>
        <w:t>И интерпретация художественных текстов</w:t>
      </w:r>
      <w:bookmarkEnd w:id="6"/>
    </w:p>
    <w:p w14:paraId="00B9779E" w14:textId="77777777" w:rsidR="00723D78" w:rsidRPr="00B23F84" w:rsidRDefault="00723D78" w:rsidP="00CF50A7">
      <w:pPr>
        <w:spacing w:after="0" w:line="245" w:lineRule="auto"/>
        <w:jc w:val="center"/>
        <w:rPr>
          <w:rFonts w:ascii="Times New Roman" w:hAnsi="Times New Roman"/>
          <w:b/>
          <w:caps/>
          <w:sz w:val="28"/>
          <w:szCs w:val="28"/>
        </w:rPr>
      </w:pPr>
    </w:p>
    <w:p w14:paraId="60973097" w14:textId="663305E3"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Горгун" w:history="1">
        <w:r w:rsidR="00686C94" w:rsidRPr="00721A69">
          <w:rPr>
            <w:rStyle w:val="afffffff0"/>
            <w:rFonts w:ascii="Times New Roman" w:hAnsi="Times New Roman"/>
            <w:b/>
            <w:bCs/>
            <w:iCs/>
            <w:sz w:val="28"/>
            <w:szCs w:val="28"/>
          </w:rPr>
          <w:t>Горгун А. В.</w:t>
        </w:r>
        <w:r w:rsidR="00686C94" w:rsidRPr="00721A69">
          <w:rPr>
            <w:rStyle w:val="afffffff0"/>
            <w:rFonts w:ascii="Times New Roman" w:hAnsi="Times New Roman"/>
            <w:i/>
            <w:sz w:val="28"/>
            <w:szCs w:val="28"/>
          </w:rPr>
          <w:t xml:space="preserve"> </w:t>
        </w:r>
        <w:r w:rsidR="00686C94" w:rsidRPr="00721A69">
          <w:rPr>
            <w:rStyle w:val="afffffff0"/>
            <w:rFonts w:ascii="Times New Roman" w:hAnsi="Times New Roman"/>
            <w:sz w:val="28"/>
            <w:szCs w:val="28"/>
            <w:lang w:eastAsia="ru-RU"/>
          </w:rPr>
          <w:t>Аллюзивные поэтонимы в романе М. Энде</w:t>
        </w:r>
        <w:r w:rsidR="00686C94" w:rsidRPr="00721A69">
          <w:rPr>
            <w:rStyle w:val="afffffff0"/>
            <w:rFonts w:ascii="Times New Roman" w:hAnsi="Times New Roman"/>
            <w:sz w:val="28"/>
            <w:szCs w:val="28"/>
          </w:rPr>
          <w:t xml:space="preserve"> </w:t>
        </w:r>
        <w:r w:rsidR="00B23F84" w:rsidRPr="00721A69">
          <w:rPr>
            <w:rStyle w:val="afffffff0"/>
            <w:rFonts w:ascii="Times New Roman" w:hAnsi="Times New Roman"/>
            <w:sz w:val="28"/>
            <w:szCs w:val="28"/>
          </w:rPr>
          <w:br/>
        </w:r>
        <w:r w:rsidR="00686C94" w:rsidRPr="00721A69">
          <w:rPr>
            <w:rStyle w:val="afffffff0"/>
            <w:rFonts w:ascii="Times New Roman" w:hAnsi="Times New Roman"/>
            <w:sz w:val="28"/>
            <w:szCs w:val="28"/>
          </w:rPr>
          <w:t>«История, которой нет конца»</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133</w:t>
      </w:r>
    </w:p>
    <w:p w14:paraId="529615B8" w14:textId="1D1B86C8" w:rsidR="000D14F6" w:rsidRPr="00721A69" w:rsidRDefault="00721A69" w:rsidP="00CF50A7">
      <w:pPr>
        <w:tabs>
          <w:tab w:val="right" w:leader="dot" w:pos="9072"/>
        </w:tabs>
        <w:spacing w:after="0" w:line="245" w:lineRule="auto"/>
        <w:rPr>
          <w:rStyle w:val="afffffff0"/>
          <w:rFonts w:ascii="Times New Roman" w:hAnsi="Times New Roman"/>
          <w:sz w:val="28"/>
          <w:szCs w:val="28"/>
          <w:lang w:eastAsia="ru-RU"/>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"Лисовская"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Лисовская Д. В.</w:t>
      </w:r>
      <w:r w:rsidR="00686C94" w:rsidRPr="00721A69">
        <w:rPr>
          <w:rStyle w:val="afffffff0"/>
          <w:rFonts w:ascii="Times New Roman" w:hAnsi="Times New Roman"/>
          <w:i/>
          <w:sz w:val="28"/>
          <w:szCs w:val="28"/>
        </w:rPr>
        <w:t xml:space="preserve"> </w:t>
      </w:r>
      <w:r w:rsidR="00686C94" w:rsidRPr="00721A69">
        <w:rPr>
          <w:rStyle w:val="afffffff0"/>
          <w:rFonts w:ascii="Times New Roman" w:hAnsi="Times New Roman"/>
          <w:sz w:val="28"/>
          <w:szCs w:val="28"/>
          <w:lang w:eastAsia="ru-RU"/>
        </w:rPr>
        <w:t xml:space="preserve">Концепт </w:t>
      </w:r>
      <w:r w:rsidR="000D14F6" w:rsidRPr="00721A69">
        <w:rPr>
          <w:rStyle w:val="afffffff0"/>
          <w:rFonts w:ascii="Times New Roman" w:hAnsi="Times New Roman"/>
          <w:sz w:val="28"/>
          <w:szCs w:val="28"/>
          <w:lang w:eastAsia="ru-RU"/>
        </w:rPr>
        <w:t>«</w:t>
      </w:r>
      <w:r w:rsidR="00686C94" w:rsidRPr="00721A69">
        <w:rPr>
          <w:rStyle w:val="afffffff0"/>
          <w:rFonts w:ascii="Times New Roman" w:hAnsi="Times New Roman"/>
          <w:sz w:val="28"/>
          <w:szCs w:val="28"/>
          <w:lang w:eastAsia="ru-RU"/>
        </w:rPr>
        <w:t>американской мечты</w:t>
      </w:r>
      <w:r w:rsidR="000D14F6" w:rsidRPr="00721A69">
        <w:rPr>
          <w:rStyle w:val="afffffff0"/>
          <w:rFonts w:ascii="Times New Roman" w:hAnsi="Times New Roman"/>
          <w:sz w:val="28"/>
          <w:szCs w:val="28"/>
          <w:lang w:eastAsia="ru-RU"/>
        </w:rPr>
        <w:t>»</w:t>
      </w:r>
      <w:r w:rsidR="00686C94" w:rsidRPr="00721A69">
        <w:rPr>
          <w:rStyle w:val="afffffff0"/>
          <w:rFonts w:ascii="Times New Roman" w:hAnsi="Times New Roman"/>
          <w:sz w:val="28"/>
          <w:szCs w:val="28"/>
          <w:lang w:eastAsia="ru-RU"/>
        </w:rPr>
        <w:t xml:space="preserve"> в романе </w:t>
      </w:r>
    </w:p>
    <w:p w14:paraId="022B8ABE" w14:textId="343EA43B"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lang w:eastAsia="ru-RU"/>
        </w:rPr>
        <w:t>Т. Драйзера «Сестра Керри»</w:t>
      </w:r>
      <w:r w:rsidR="00721A69">
        <w:rPr>
          <w:rFonts w:ascii="Times New Roman" w:hAnsi="Times New Roman"/>
          <w:b/>
          <w:bCs/>
          <w:iCs/>
          <w:sz w:val="28"/>
          <w:szCs w:val="28"/>
        </w:rPr>
        <w:fldChar w:fldCharType="end"/>
      </w:r>
      <w:r>
        <w:rPr>
          <w:rFonts w:ascii="Times New Roman" w:hAnsi="Times New Roman"/>
          <w:sz w:val="28"/>
          <w:szCs w:val="28"/>
          <w:lang w:eastAsia="ru-RU"/>
        </w:rPr>
        <w:tab/>
      </w:r>
      <w:r w:rsidRPr="00863D75">
        <w:rPr>
          <w:rFonts w:ascii="Times New Roman" w:eastAsia="Times New Roman" w:hAnsi="Times New Roman"/>
          <w:caps/>
          <w:sz w:val="28"/>
          <w:szCs w:val="28"/>
        </w:rPr>
        <w:t>136</w:t>
      </w:r>
    </w:p>
    <w:p w14:paraId="64F632F0" w14:textId="20ADD63E"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Нестерук" w:history="1">
        <w:r w:rsidR="00686C94" w:rsidRPr="00721A69">
          <w:rPr>
            <w:rStyle w:val="afffffff0"/>
            <w:rFonts w:ascii="Times New Roman" w:hAnsi="Times New Roman"/>
            <w:b/>
            <w:bCs/>
            <w:iCs/>
            <w:sz w:val="28"/>
            <w:szCs w:val="28"/>
          </w:rPr>
          <w:t>Нестерук В. А.</w:t>
        </w:r>
        <w:r w:rsidR="00686C94" w:rsidRPr="00721A69">
          <w:rPr>
            <w:rStyle w:val="afffffff0"/>
            <w:rFonts w:ascii="Times New Roman" w:hAnsi="Times New Roman"/>
            <w:i/>
            <w:sz w:val="28"/>
            <w:szCs w:val="28"/>
          </w:rPr>
          <w:t xml:space="preserve"> </w:t>
        </w:r>
        <w:r w:rsidR="00686C94" w:rsidRPr="00721A69">
          <w:rPr>
            <w:rStyle w:val="afffffff0"/>
            <w:rFonts w:ascii="Times New Roman" w:hAnsi="Times New Roman"/>
            <w:sz w:val="28"/>
            <w:szCs w:val="28"/>
          </w:rPr>
          <w:t>Центральные образы в трилогии Дж. Р. Р. Толкина «Властелин колец»</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139</w:t>
      </w:r>
    </w:p>
    <w:p w14:paraId="16371178" w14:textId="2A86E162"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Прихожко" w:history="1">
        <w:r w:rsidR="00686C94" w:rsidRPr="00721A69">
          <w:rPr>
            <w:rStyle w:val="afffffff0"/>
            <w:rFonts w:ascii="Times New Roman" w:hAnsi="Times New Roman"/>
            <w:b/>
            <w:bCs/>
            <w:iCs/>
            <w:sz w:val="28"/>
            <w:szCs w:val="28"/>
          </w:rPr>
          <w:t>Прихожко Я. А.</w:t>
        </w:r>
        <w:r w:rsidR="00686C94" w:rsidRPr="00721A69">
          <w:rPr>
            <w:rStyle w:val="afffffff0"/>
            <w:rFonts w:ascii="Times New Roman" w:hAnsi="Times New Roman"/>
            <w:i/>
            <w:sz w:val="28"/>
            <w:szCs w:val="28"/>
          </w:rPr>
          <w:t xml:space="preserve"> </w:t>
        </w:r>
        <w:r w:rsidR="00686C94" w:rsidRPr="00721A69">
          <w:rPr>
            <w:rStyle w:val="afffffff0"/>
            <w:rFonts w:ascii="Times New Roman" w:eastAsia="Times New Roman" w:hAnsi="Times New Roman"/>
            <w:sz w:val="28"/>
            <w:szCs w:val="28"/>
            <w:lang w:eastAsia="ru-RU"/>
          </w:rPr>
          <w:t>Художественные особенности детективных новелл Эдгара</w:t>
        </w:r>
        <w:r w:rsidR="00B23F84" w:rsidRPr="00721A69">
          <w:rPr>
            <w:rStyle w:val="afffffff0"/>
            <w:rFonts w:ascii="Times New Roman" w:eastAsia="Times New Roman" w:hAnsi="Times New Roman"/>
            <w:sz w:val="28"/>
            <w:szCs w:val="28"/>
            <w:lang w:eastAsia="ru-RU"/>
          </w:rPr>
          <w:t xml:space="preserve"> </w:t>
        </w:r>
        <w:r w:rsidR="00686C94" w:rsidRPr="00721A69">
          <w:rPr>
            <w:rStyle w:val="afffffff0"/>
            <w:rFonts w:ascii="Times New Roman" w:eastAsia="Times New Roman" w:hAnsi="Times New Roman"/>
            <w:sz w:val="28"/>
            <w:szCs w:val="28"/>
            <w:lang w:eastAsia="ru-RU"/>
          </w:rPr>
          <w:t>Ал</w:t>
        </w:r>
        <w:r w:rsidR="000D14F6" w:rsidRPr="00721A69">
          <w:rPr>
            <w:rStyle w:val="afffffff0"/>
            <w:rFonts w:ascii="Times New Roman" w:eastAsia="Times New Roman" w:hAnsi="Times New Roman"/>
            <w:sz w:val="28"/>
            <w:szCs w:val="28"/>
            <w:lang w:eastAsia="ru-RU"/>
          </w:rPr>
          <w:t>л</w:t>
        </w:r>
        <w:r w:rsidR="00686C94" w:rsidRPr="00721A69">
          <w:rPr>
            <w:rStyle w:val="afffffff0"/>
            <w:rFonts w:ascii="Times New Roman" w:eastAsia="Times New Roman" w:hAnsi="Times New Roman"/>
            <w:sz w:val="28"/>
            <w:szCs w:val="28"/>
            <w:lang w:eastAsia="ru-RU"/>
          </w:rPr>
          <w:t>ана По</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141</w:t>
      </w:r>
    </w:p>
    <w:p w14:paraId="59A5E9DB" w14:textId="369842ED"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Супрунович" w:history="1">
        <w:r w:rsidR="00686C94" w:rsidRPr="00721A69">
          <w:rPr>
            <w:rStyle w:val="afffffff0"/>
            <w:rFonts w:ascii="Times New Roman" w:hAnsi="Times New Roman"/>
            <w:b/>
            <w:bCs/>
            <w:iCs/>
            <w:sz w:val="28"/>
            <w:szCs w:val="28"/>
          </w:rPr>
          <w:t xml:space="preserve">Супрунович М. Ю. </w:t>
        </w:r>
        <w:r w:rsidR="00686C94" w:rsidRPr="00721A69">
          <w:rPr>
            <w:rStyle w:val="afffffff0"/>
            <w:rFonts w:ascii="Times New Roman" w:hAnsi="Times New Roman"/>
            <w:iCs/>
            <w:sz w:val="28"/>
            <w:szCs w:val="28"/>
          </w:rPr>
          <w:t>Виды и</w:t>
        </w:r>
        <w:r w:rsidR="00686C94" w:rsidRPr="00721A69">
          <w:rPr>
            <w:rStyle w:val="afffffff0"/>
            <w:rFonts w:ascii="Times New Roman" w:hAnsi="Times New Roman"/>
            <w:sz w:val="28"/>
            <w:szCs w:val="28"/>
          </w:rPr>
          <w:t xml:space="preserve"> формы комического в литературе</w:t>
        </w:r>
      </w:hyperlink>
      <w:r w:rsidR="00686C94">
        <w:rPr>
          <w:rFonts w:ascii="Times New Roman" w:eastAsia="Times New Roman" w:hAnsi="Times New Roman"/>
          <w:sz w:val="28"/>
          <w:szCs w:val="28"/>
          <w:lang w:eastAsia="ru-RU"/>
        </w:rPr>
        <w:tab/>
      </w:r>
      <w:r w:rsidR="00686C94" w:rsidRPr="00686C94">
        <w:rPr>
          <w:rFonts w:ascii="Times New Roman" w:eastAsia="Times New Roman" w:hAnsi="Times New Roman"/>
          <w:caps/>
          <w:sz w:val="28"/>
          <w:szCs w:val="28"/>
        </w:rPr>
        <w:t>1</w:t>
      </w:r>
      <w:r w:rsidR="00686C94" w:rsidRPr="00863D75">
        <w:rPr>
          <w:rFonts w:ascii="Times New Roman" w:eastAsia="Times New Roman" w:hAnsi="Times New Roman"/>
          <w:caps/>
          <w:sz w:val="28"/>
          <w:szCs w:val="28"/>
        </w:rPr>
        <w:t>43</w:t>
      </w:r>
    </w:p>
    <w:p w14:paraId="44083D43" w14:textId="3AB67FFF"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Суханицкий" w:history="1">
        <w:r w:rsidR="00686C94" w:rsidRPr="00721A69">
          <w:rPr>
            <w:rStyle w:val="afffffff0"/>
            <w:rFonts w:ascii="Times New Roman" w:hAnsi="Times New Roman"/>
            <w:b/>
            <w:bCs/>
            <w:iCs/>
            <w:sz w:val="28"/>
            <w:szCs w:val="28"/>
          </w:rPr>
          <w:t>Суханицкий Н. А.</w:t>
        </w:r>
        <w:r w:rsidR="00686C94" w:rsidRPr="00721A69">
          <w:rPr>
            <w:rStyle w:val="afffffff0"/>
            <w:rFonts w:ascii="Times New Roman" w:hAnsi="Times New Roman"/>
            <w:i/>
            <w:sz w:val="28"/>
            <w:szCs w:val="28"/>
          </w:rPr>
          <w:t xml:space="preserve"> </w:t>
        </w:r>
        <w:r w:rsidR="00686C94" w:rsidRPr="00721A69">
          <w:rPr>
            <w:rStyle w:val="afffffff0"/>
            <w:rFonts w:ascii="Times New Roman" w:eastAsia="Times New Roman" w:hAnsi="Times New Roman"/>
            <w:sz w:val="28"/>
            <w:szCs w:val="28"/>
            <w:lang w:eastAsia="ru-RU"/>
          </w:rPr>
          <w:t>Транскультурная поэтика прозы В. Каминера</w:t>
        </w:r>
      </w:hyperlink>
      <w:r w:rsidR="00686C94">
        <w:rPr>
          <w:rFonts w:ascii="Times New Roman" w:eastAsia="Times New Roman" w:hAnsi="Times New Roman"/>
          <w:color w:val="000000"/>
          <w:sz w:val="28"/>
          <w:szCs w:val="28"/>
        </w:rPr>
        <w:tab/>
      </w:r>
      <w:r w:rsidR="00686C94" w:rsidRPr="00863D75">
        <w:rPr>
          <w:rFonts w:ascii="Times New Roman" w:eastAsia="Times New Roman" w:hAnsi="Times New Roman"/>
          <w:caps/>
          <w:sz w:val="28"/>
          <w:szCs w:val="28"/>
        </w:rPr>
        <w:t>147</w:t>
      </w:r>
    </w:p>
    <w:p w14:paraId="5D71EECE" w14:textId="77777777" w:rsidR="00B93BA0" w:rsidRPr="00B23F84" w:rsidRDefault="00B93BA0" w:rsidP="00CF50A7">
      <w:pPr>
        <w:spacing w:after="0" w:line="245" w:lineRule="auto"/>
        <w:ind w:left="426" w:firstLine="28"/>
        <w:contextualSpacing/>
        <w:rPr>
          <w:rFonts w:ascii="Times New Roman" w:hAnsi="Times New Roman"/>
          <w:b/>
          <w:caps/>
          <w:sz w:val="28"/>
          <w:szCs w:val="28"/>
        </w:rPr>
      </w:pPr>
    </w:p>
    <w:p w14:paraId="397BA27F" w14:textId="3A87F918" w:rsidR="00164BBA" w:rsidRPr="00863D75" w:rsidRDefault="00634BAD" w:rsidP="00CF50A7">
      <w:pPr>
        <w:spacing w:after="0" w:line="245" w:lineRule="auto"/>
        <w:contextualSpacing/>
        <w:jc w:val="center"/>
        <w:rPr>
          <w:rFonts w:ascii="Times New Roman" w:hAnsi="Times New Roman"/>
          <w:b/>
          <w:caps/>
          <w:sz w:val="28"/>
          <w:szCs w:val="28"/>
        </w:rPr>
      </w:pPr>
      <w:r w:rsidRPr="00863D75">
        <w:rPr>
          <w:rFonts w:ascii="Times New Roman" w:hAnsi="Times New Roman"/>
          <w:b/>
          <w:caps/>
          <w:sz w:val="28"/>
          <w:szCs w:val="28"/>
        </w:rPr>
        <w:t>Современные тенденции в методике обучения иностранным языкам</w:t>
      </w:r>
    </w:p>
    <w:p w14:paraId="0D6BF067" w14:textId="77777777" w:rsidR="00B93BA0" w:rsidRPr="00B23F84" w:rsidRDefault="00B93BA0" w:rsidP="00CF50A7">
      <w:pPr>
        <w:spacing w:after="0" w:line="245" w:lineRule="auto"/>
        <w:contextualSpacing/>
        <w:jc w:val="center"/>
        <w:rPr>
          <w:rFonts w:ascii="Times New Roman" w:hAnsi="Times New Roman"/>
          <w:b/>
          <w:caps/>
          <w:sz w:val="28"/>
          <w:szCs w:val="28"/>
        </w:rPr>
      </w:pPr>
    </w:p>
    <w:p w14:paraId="2EA3F80A" w14:textId="51DFFB16" w:rsidR="000D14F6" w:rsidRPr="00721A69" w:rsidRDefault="00721A69" w:rsidP="00CF50A7">
      <w:pPr>
        <w:tabs>
          <w:tab w:val="right" w:leader="dot" w:pos="9072"/>
        </w:tabs>
        <w:spacing w:after="0" w:line="245" w:lineRule="auto"/>
        <w:rPr>
          <w:rStyle w:val="afffffff0"/>
          <w:rFonts w:ascii="Times New Roman" w:hAnsi="Times New Roman"/>
          <w:sz w:val="28"/>
          <w:szCs w:val="28"/>
          <w:shd w:val="clear" w:color="auto" w:fill="FFFFFF"/>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"Андренко"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Андренко К. В.</w:t>
      </w:r>
      <w:r w:rsidR="00686C94" w:rsidRPr="00721A69">
        <w:rPr>
          <w:rStyle w:val="afffffff0"/>
          <w:rFonts w:ascii="Times New Roman" w:hAnsi="Times New Roman"/>
          <w:sz w:val="28"/>
          <w:szCs w:val="28"/>
        </w:rPr>
        <w:t xml:space="preserve"> </w:t>
      </w:r>
      <w:r w:rsidR="00686C94" w:rsidRPr="00721A69">
        <w:rPr>
          <w:rStyle w:val="afffffff0"/>
          <w:rFonts w:ascii="Times New Roman" w:hAnsi="Times New Roman"/>
          <w:sz w:val="28"/>
          <w:szCs w:val="28"/>
          <w:shd w:val="clear" w:color="auto" w:fill="FFFFFF"/>
        </w:rPr>
        <w:t xml:space="preserve">Лингводидактический потенциал </w:t>
      </w:r>
    </w:p>
    <w:p w14:paraId="09589BBE" w14:textId="3898FA41" w:rsidR="00686C94" w:rsidRPr="00863D75" w:rsidRDefault="00686C94" w:rsidP="00CF50A7">
      <w:pPr>
        <w:tabs>
          <w:tab w:val="right" w:leader="dot" w:pos="9072"/>
        </w:tabs>
        <w:spacing w:after="0" w:line="245" w:lineRule="auto"/>
        <w:rPr>
          <w:rFonts w:ascii="Times New Roman" w:eastAsia="Times New Roman" w:hAnsi="Times New Roman"/>
          <w:caps/>
          <w:sz w:val="28"/>
          <w:szCs w:val="28"/>
        </w:rPr>
      </w:pPr>
      <w:r w:rsidRPr="00721A69">
        <w:rPr>
          <w:rStyle w:val="afffffff0"/>
          <w:rFonts w:ascii="Times New Roman" w:hAnsi="Times New Roman"/>
          <w:sz w:val="28"/>
          <w:szCs w:val="28"/>
          <w:shd w:val="clear" w:color="auto" w:fill="FFFFFF"/>
        </w:rPr>
        <w:t>больших языковых моделей</w:t>
      </w:r>
      <w:r w:rsidR="00721A69">
        <w:rPr>
          <w:rFonts w:ascii="Times New Roman" w:hAnsi="Times New Roman"/>
          <w:b/>
          <w:bCs/>
          <w:iCs/>
          <w:sz w:val="28"/>
          <w:szCs w:val="28"/>
        </w:rPr>
        <w:fldChar w:fldCharType="end"/>
      </w:r>
      <w:r>
        <w:rPr>
          <w:rFonts w:ascii="Times New Roman" w:hAnsi="Times New Roman"/>
          <w:sz w:val="28"/>
          <w:szCs w:val="28"/>
          <w:lang w:val="be-BY"/>
        </w:rPr>
        <w:tab/>
      </w:r>
      <w:r w:rsidRPr="00863D75">
        <w:rPr>
          <w:rFonts w:ascii="Times New Roman" w:eastAsia="Times New Roman" w:hAnsi="Times New Roman"/>
          <w:caps/>
          <w:sz w:val="28"/>
          <w:szCs w:val="28"/>
        </w:rPr>
        <w:t>152</w:t>
      </w:r>
    </w:p>
    <w:p w14:paraId="7D04FF01" w14:textId="5B8F6F0A" w:rsidR="00686C94" w:rsidRPr="00863D75" w:rsidRDefault="00ED38D3" w:rsidP="00CF50A7">
      <w:pPr>
        <w:tabs>
          <w:tab w:val="right" w:leader="dot" w:pos="9072"/>
        </w:tabs>
        <w:spacing w:after="0" w:line="245" w:lineRule="auto"/>
        <w:rPr>
          <w:rFonts w:ascii="Times New Roman" w:eastAsia="Times New Roman" w:hAnsi="Times New Roman"/>
          <w:caps/>
          <w:sz w:val="28"/>
          <w:szCs w:val="28"/>
        </w:rPr>
      </w:pPr>
      <w:hyperlink w:anchor="Близнюк" w:history="1">
        <w:r w:rsidR="00686C94" w:rsidRPr="00721A69">
          <w:rPr>
            <w:rStyle w:val="afffffff0"/>
            <w:rFonts w:ascii="Times New Roman" w:hAnsi="Times New Roman"/>
            <w:b/>
            <w:bCs/>
            <w:iCs/>
            <w:sz w:val="28"/>
            <w:szCs w:val="28"/>
          </w:rPr>
          <w:t>Близнюк П. С.</w:t>
        </w:r>
        <w:r w:rsidR="00686C94" w:rsidRPr="00721A69">
          <w:rPr>
            <w:rStyle w:val="afffffff0"/>
            <w:rFonts w:ascii="Times New Roman" w:hAnsi="Times New Roman"/>
            <w:sz w:val="28"/>
            <w:szCs w:val="28"/>
          </w:rPr>
          <w:t xml:space="preserve"> Использование технологии </w:t>
        </w:r>
        <w:r w:rsidR="00686C94" w:rsidRPr="00721A69">
          <w:rPr>
            <w:rStyle w:val="afffffff0"/>
            <w:rFonts w:ascii="Times New Roman" w:hAnsi="Times New Roman"/>
            <w:sz w:val="28"/>
            <w:szCs w:val="28"/>
          </w:rPr>
          <w:br/>
          <w:t>проектного обучения в школе</w:t>
        </w:r>
      </w:hyperlink>
      <w:r w:rsidR="00686C94">
        <w:rPr>
          <w:rFonts w:ascii="Times New Roman" w:hAnsi="Times New Roman"/>
          <w:sz w:val="28"/>
          <w:szCs w:val="28"/>
          <w:shd w:val="clear" w:color="auto" w:fill="FFFFFF"/>
        </w:rPr>
        <w:tab/>
      </w:r>
      <w:r w:rsidR="00686C94" w:rsidRPr="00863D75">
        <w:rPr>
          <w:rFonts w:ascii="Times New Roman" w:eastAsia="Times New Roman" w:hAnsi="Times New Roman"/>
          <w:caps/>
          <w:sz w:val="28"/>
          <w:szCs w:val="28"/>
        </w:rPr>
        <w:t>156</w:t>
      </w:r>
    </w:p>
    <w:p w14:paraId="43B7B8B5" w14:textId="2618BEB8" w:rsidR="00686C94" w:rsidRPr="00721A69" w:rsidRDefault="00721A69" w:rsidP="00CF50A7">
      <w:pPr>
        <w:tabs>
          <w:tab w:val="right" w:leader="dot" w:pos="9072"/>
        </w:tabs>
        <w:spacing w:after="0" w:line="240" w:lineRule="auto"/>
        <w:rPr>
          <w:rStyle w:val="afffffff0"/>
          <w:rFonts w:ascii="Times New Roman" w:eastAsia="Times New Roman" w:hAnsi="Times New Roman"/>
          <w:sz w:val="28"/>
          <w:szCs w:val="28"/>
          <w:lang w:eastAsia="ru-RU"/>
        </w:rPr>
      </w:pPr>
      <w:r>
        <w:rPr>
          <w:rFonts w:ascii="Times New Roman" w:hAnsi="Times New Roman"/>
          <w:b/>
          <w:bCs/>
          <w:iCs/>
          <w:sz w:val="28"/>
          <w:szCs w:val="28"/>
        </w:rPr>
        <w:lastRenderedPageBreak/>
        <w:fldChar w:fldCharType="begin"/>
      </w:r>
      <w:r>
        <w:rPr>
          <w:rFonts w:ascii="Times New Roman" w:hAnsi="Times New Roman"/>
          <w:b/>
          <w:bCs/>
          <w:iCs/>
          <w:sz w:val="28"/>
          <w:szCs w:val="28"/>
        </w:rPr>
        <w:instrText xml:space="preserve"> HYPERLINK  \l "Грицук"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Грицук Д. О.</w:t>
      </w:r>
      <w:r w:rsidR="00686C94" w:rsidRPr="00721A69">
        <w:rPr>
          <w:rStyle w:val="afffffff0"/>
          <w:rFonts w:ascii="Times New Roman" w:hAnsi="Times New Roman"/>
          <w:sz w:val="28"/>
          <w:szCs w:val="28"/>
        </w:rPr>
        <w:t xml:space="preserve"> </w:t>
      </w:r>
      <w:r w:rsidR="00686C94" w:rsidRPr="00721A69">
        <w:rPr>
          <w:rStyle w:val="afffffff0"/>
          <w:rFonts w:ascii="Times New Roman" w:eastAsia="Times New Roman" w:hAnsi="Times New Roman"/>
          <w:sz w:val="28"/>
          <w:szCs w:val="28"/>
          <w:lang w:eastAsia="ru-RU"/>
        </w:rPr>
        <w:t xml:space="preserve">Дидактическая ценность англоязычных песен </w:t>
      </w:r>
    </w:p>
    <w:p w14:paraId="7A35CE71" w14:textId="77777777" w:rsidR="00686C94" w:rsidRPr="00721A69" w:rsidRDefault="00686C94" w:rsidP="00CF50A7">
      <w:pPr>
        <w:tabs>
          <w:tab w:val="right" w:leader="dot" w:pos="9072"/>
        </w:tabs>
        <w:spacing w:after="0" w:line="240" w:lineRule="auto"/>
        <w:rPr>
          <w:rStyle w:val="afffffff0"/>
          <w:rFonts w:ascii="Times New Roman" w:eastAsia="Times New Roman" w:hAnsi="Times New Roman"/>
          <w:sz w:val="28"/>
          <w:szCs w:val="28"/>
          <w:lang w:eastAsia="ru-RU"/>
        </w:rPr>
      </w:pPr>
      <w:r w:rsidRPr="00721A69">
        <w:rPr>
          <w:rStyle w:val="afffffff0"/>
          <w:rFonts w:ascii="Times New Roman" w:eastAsia="Times New Roman" w:hAnsi="Times New Roman"/>
          <w:sz w:val="28"/>
          <w:szCs w:val="28"/>
          <w:lang w:eastAsia="ru-RU"/>
        </w:rPr>
        <w:t xml:space="preserve">при изучении фонетического аспекта иностранного языка </w:t>
      </w:r>
    </w:p>
    <w:p w14:paraId="1ABBEB21" w14:textId="1B7D0E00" w:rsidR="00686C94" w:rsidRPr="00686C94" w:rsidRDefault="00686C94" w:rsidP="00CF50A7">
      <w:pPr>
        <w:tabs>
          <w:tab w:val="right" w:leader="dot" w:pos="9072"/>
        </w:tabs>
        <w:spacing w:after="0" w:line="240" w:lineRule="auto"/>
        <w:rPr>
          <w:rFonts w:ascii="Times New Roman" w:eastAsia="Times New Roman" w:hAnsi="Times New Roman"/>
          <w:caps/>
          <w:sz w:val="28"/>
          <w:szCs w:val="28"/>
        </w:rPr>
      </w:pPr>
      <w:r w:rsidRPr="00721A69">
        <w:rPr>
          <w:rStyle w:val="afffffff0"/>
          <w:rFonts w:ascii="Times New Roman" w:eastAsia="Times New Roman" w:hAnsi="Times New Roman"/>
          <w:sz w:val="28"/>
          <w:szCs w:val="28"/>
          <w:lang w:eastAsia="ru-RU"/>
        </w:rPr>
        <w:t xml:space="preserve">(на примере песни </w:t>
      </w:r>
      <w:r w:rsidR="000D14F6" w:rsidRPr="00721A69">
        <w:rPr>
          <w:rStyle w:val="afffffff0"/>
          <w:rFonts w:ascii="Times New Roman" w:eastAsia="Times New Roman" w:hAnsi="Times New Roman"/>
          <w:sz w:val="28"/>
          <w:szCs w:val="28"/>
          <w:lang w:eastAsia="ru-RU"/>
        </w:rPr>
        <w:t>“</w:t>
      </w:r>
      <w:r w:rsidRPr="00721A69">
        <w:rPr>
          <w:rStyle w:val="afffffff0"/>
          <w:rFonts w:ascii="Times New Roman" w:eastAsia="Times New Roman" w:hAnsi="Times New Roman"/>
          <w:sz w:val="28"/>
          <w:szCs w:val="28"/>
          <w:lang w:eastAsia="ru-RU"/>
        </w:rPr>
        <w:t>Paper Rings</w:t>
      </w:r>
      <w:r w:rsidR="000D14F6" w:rsidRPr="00721A69">
        <w:rPr>
          <w:rStyle w:val="afffffff0"/>
          <w:rFonts w:ascii="Times New Roman" w:eastAsia="Times New Roman" w:hAnsi="Times New Roman"/>
          <w:sz w:val="28"/>
          <w:szCs w:val="28"/>
          <w:lang w:eastAsia="ru-RU"/>
        </w:rPr>
        <w:t>”</w:t>
      </w:r>
      <w:r w:rsidRPr="00721A69">
        <w:rPr>
          <w:rStyle w:val="afffffff0"/>
          <w:rFonts w:ascii="Times New Roman" w:eastAsia="Times New Roman" w:hAnsi="Times New Roman"/>
          <w:sz w:val="28"/>
          <w:szCs w:val="28"/>
          <w:lang w:eastAsia="ru-RU"/>
        </w:rPr>
        <w:t xml:space="preserve"> авторства Тэйлор Свифт)</w:t>
      </w:r>
      <w:r w:rsidR="00721A69">
        <w:rPr>
          <w:rFonts w:ascii="Times New Roman" w:hAnsi="Times New Roman"/>
          <w:b/>
          <w:bCs/>
          <w:iCs/>
          <w:sz w:val="28"/>
          <w:szCs w:val="28"/>
        </w:rPr>
        <w:fldChar w:fldCharType="end"/>
      </w:r>
      <w:r>
        <w:rPr>
          <w:rFonts w:ascii="Times New Roman" w:eastAsia="Times New Roman" w:hAnsi="Times New Roman"/>
          <w:sz w:val="28"/>
          <w:szCs w:val="28"/>
        </w:rPr>
        <w:tab/>
      </w:r>
      <w:r w:rsidRPr="00863D75">
        <w:rPr>
          <w:rFonts w:ascii="Times New Roman" w:eastAsia="Times New Roman" w:hAnsi="Times New Roman"/>
          <w:caps/>
          <w:sz w:val="28"/>
          <w:szCs w:val="28"/>
        </w:rPr>
        <w:t>160</w:t>
      </w:r>
    </w:p>
    <w:p w14:paraId="098C9CD9" w14:textId="30748BFB" w:rsidR="00686C94" w:rsidRPr="00863D75" w:rsidRDefault="00ED38D3" w:rsidP="00CF50A7">
      <w:pPr>
        <w:tabs>
          <w:tab w:val="right" w:leader="dot" w:pos="9072"/>
        </w:tabs>
        <w:spacing w:after="0" w:line="240" w:lineRule="auto"/>
        <w:rPr>
          <w:rFonts w:ascii="Times New Roman" w:eastAsia="Times New Roman" w:hAnsi="Times New Roman"/>
          <w:caps/>
          <w:sz w:val="28"/>
          <w:szCs w:val="28"/>
        </w:rPr>
      </w:pPr>
      <w:hyperlink w:anchor="Евдокимова" w:history="1">
        <w:r w:rsidR="00686C94" w:rsidRPr="00721A69">
          <w:rPr>
            <w:rStyle w:val="afffffff0"/>
            <w:rFonts w:ascii="Times New Roman" w:hAnsi="Times New Roman"/>
            <w:b/>
            <w:bCs/>
            <w:iCs/>
            <w:sz w:val="28"/>
            <w:szCs w:val="28"/>
          </w:rPr>
          <w:t>Евдокимова М. В.</w:t>
        </w:r>
        <w:r w:rsidR="00686C94" w:rsidRPr="00721A69">
          <w:rPr>
            <w:rStyle w:val="afffffff0"/>
            <w:rFonts w:ascii="Times New Roman" w:hAnsi="Times New Roman"/>
            <w:sz w:val="28"/>
            <w:szCs w:val="28"/>
          </w:rPr>
          <w:t xml:space="preserve"> </w:t>
        </w:r>
        <w:r w:rsidR="00686C94" w:rsidRPr="00721A69">
          <w:rPr>
            <w:rStyle w:val="afffffff0"/>
            <w:rFonts w:ascii="Times New Roman" w:eastAsia="Times New Roman" w:hAnsi="Times New Roman"/>
            <w:sz w:val="28"/>
            <w:szCs w:val="28"/>
            <w:lang w:eastAsia="ru-RU"/>
          </w:rPr>
          <w:t xml:space="preserve">Мультипликационный фильм как средство </w:t>
        </w:r>
        <w:r w:rsidR="00686C94" w:rsidRPr="00721A69">
          <w:rPr>
            <w:rStyle w:val="afffffff0"/>
            <w:rFonts w:ascii="Times New Roman" w:eastAsia="Times New Roman" w:hAnsi="Times New Roman"/>
            <w:sz w:val="28"/>
            <w:szCs w:val="28"/>
            <w:lang w:eastAsia="ru-RU"/>
          </w:rPr>
          <w:br/>
          <w:t xml:space="preserve">обучения иностранному языку (на примере мультипликационного </w:t>
        </w:r>
        <w:r w:rsidR="00686C94" w:rsidRPr="00721A69">
          <w:rPr>
            <w:rStyle w:val="afffffff0"/>
            <w:rFonts w:ascii="Times New Roman" w:eastAsia="Times New Roman" w:hAnsi="Times New Roman"/>
            <w:sz w:val="28"/>
            <w:szCs w:val="28"/>
            <w:lang w:eastAsia="ru-RU"/>
          </w:rPr>
          <w:br/>
          <w:t>сериала «Утиные истории»)</w:t>
        </w:r>
      </w:hyperlink>
      <w:r w:rsidR="00686C94">
        <w:rPr>
          <w:rFonts w:ascii="Times New Roman" w:eastAsia="Times New Roman" w:hAnsi="Times New Roman"/>
          <w:sz w:val="28"/>
          <w:szCs w:val="28"/>
        </w:rPr>
        <w:tab/>
      </w:r>
      <w:r w:rsidR="00686C94" w:rsidRPr="00863D75">
        <w:rPr>
          <w:rFonts w:ascii="Times New Roman" w:eastAsia="Times New Roman" w:hAnsi="Times New Roman"/>
          <w:caps/>
          <w:sz w:val="28"/>
          <w:szCs w:val="28"/>
        </w:rPr>
        <w:t>163</w:t>
      </w:r>
    </w:p>
    <w:p w14:paraId="7269F4CA" w14:textId="478D1680" w:rsidR="00686C94" w:rsidRPr="00721A69" w:rsidRDefault="00721A69" w:rsidP="00CF50A7">
      <w:pPr>
        <w:tabs>
          <w:tab w:val="right" w:leader="dot" w:pos="9072"/>
        </w:tabs>
        <w:spacing w:after="0" w:line="240"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"Коваль"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Коваль А. Д.</w:t>
      </w:r>
      <w:r w:rsidR="00686C94" w:rsidRPr="00721A69">
        <w:rPr>
          <w:rStyle w:val="afffffff0"/>
          <w:rFonts w:ascii="Times New Roman" w:hAnsi="Times New Roman"/>
          <w:sz w:val="28"/>
          <w:szCs w:val="28"/>
        </w:rPr>
        <w:t xml:space="preserve"> Формирование грамматических умений </w:t>
      </w:r>
    </w:p>
    <w:p w14:paraId="034E55C1" w14:textId="6F9F8C05" w:rsidR="00686C94" w:rsidRPr="00686C94" w:rsidRDefault="00686C94" w:rsidP="00CF50A7">
      <w:pPr>
        <w:tabs>
          <w:tab w:val="right" w:leader="dot" w:pos="9072"/>
        </w:tabs>
        <w:spacing w:after="0" w:line="240" w:lineRule="auto"/>
        <w:rPr>
          <w:rFonts w:ascii="Times New Roman" w:eastAsia="Times New Roman" w:hAnsi="Times New Roman"/>
          <w:caps/>
          <w:sz w:val="28"/>
          <w:szCs w:val="28"/>
        </w:rPr>
      </w:pPr>
      <w:r w:rsidRPr="00721A69">
        <w:rPr>
          <w:rStyle w:val="afffffff0"/>
          <w:rFonts w:ascii="Times New Roman" w:hAnsi="Times New Roman"/>
          <w:sz w:val="28"/>
          <w:szCs w:val="28"/>
        </w:rPr>
        <w:t xml:space="preserve">учащихся средствами информационно-коммуникационных </w:t>
      </w:r>
      <w:r w:rsidR="00B23F84" w:rsidRPr="00721A69">
        <w:rPr>
          <w:rStyle w:val="afffffff0"/>
          <w:rFonts w:ascii="Times New Roman" w:hAnsi="Times New Roman"/>
          <w:sz w:val="28"/>
          <w:szCs w:val="28"/>
        </w:rPr>
        <w:br/>
      </w:r>
      <w:r w:rsidRPr="00721A69">
        <w:rPr>
          <w:rStyle w:val="afffffff0"/>
          <w:rFonts w:ascii="Times New Roman" w:hAnsi="Times New Roman"/>
          <w:sz w:val="28"/>
          <w:szCs w:val="28"/>
        </w:rPr>
        <w:t xml:space="preserve">технологий на примере сервиса </w:t>
      </w:r>
      <w:r w:rsidRPr="00721A69">
        <w:rPr>
          <w:rStyle w:val="afffffff0"/>
          <w:rFonts w:ascii="Times New Roman" w:hAnsi="Times New Roman"/>
          <w:i/>
          <w:iCs/>
          <w:sz w:val="28"/>
          <w:szCs w:val="28"/>
          <w:lang w:val="en-US"/>
        </w:rPr>
        <w:t>Learningapps</w:t>
      </w:r>
      <w:r w:rsidRPr="00721A69">
        <w:rPr>
          <w:rStyle w:val="afffffff0"/>
          <w:rFonts w:ascii="Times New Roman" w:hAnsi="Times New Roman"/>
          <w:i/>
          <w:iCs/>
          <w:sz w:val="28"/>
          <w:szCs w:val="28"/>
        </w:rPr>
        <w:t>.</w:t>
      </w:r>
      <w:r w:rsidRPr="00721A69">
        <w:rPr>
          <w:rStyle w:val="afffffff0"/>
          <w:rFonts w:ascii="Times New Roman" w:hAnsi="Times New Roman"/>
          <w:i/>
          <w:iCs/>
          <w:sz w:val="28"/>
          <w:szCs w:val="28"/>
          <w:lang w:val="en-US"/>
        </w:rPr>
        <w:t>org</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167</w:t>
      </w:r>
    </w:p>
    <w:bookmarkStart w:id="7" w:name="_Hlk532118639"/>
    <w:p w14:paraId="6F3C915F" w14:textId="727C18B1" w:rsidR="00686C94" w:rsidRPr="00721A69" w:rsidRDefault="00721A69" w:rsidP="00CF50A7">
      <w:pPr>
        <w:tabs>
          <w:tab w:val="right" w:leader="dot" w:pos="9072"/>
        </w:tabs>
        <w:spacing w:after="0" w:line="240" w:lineRule="auto"/>
        <w:rPr>
          <w:rStyle w:val="afffffff0"/>
          <w:rFonts w:ascii="Times New Roman" w:eastAsia="Times New Roman" w:hAnsi="Times New Roman"/>
          <w:sz w:val="28"/>
          <w:szCs w:val="28"/>
          <w:lang w:eastAsia="ru-RU"/>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"Коневега"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Коневега В. В.</w:t>
      </w:r>
      <w:r w:rsidR="00686C94" w:rsidRPr="00721A69">
        <w:rPr>
          <w:rStyle w:val="afffffff0"/>
          <w:rFonts w:ascii="Times New Roman" w:hAnsi="Times New Roman"/>
          <w:i/>
          <w:sz w:val="28"/>
          <w:szCs w:val="28"/>
        </w:rPr>
        <w:t xml:space="preserve"> </w:t>
      </w:r>
      <w:r w:rsidR="00686C94" w:rsidRPr="00721A69">
        <w:rPr>
          <w:rStyle w:val="afffffff0"/>
          <w:rFonts w:ascii="Times New Roman" w:eastAsia="Times New Roman" w:hAnsi="Times New Roman"/>
          <w:sz w:val="28"/>
          <w:szCs w:val="28"/>
          <w:lang w:eastAsia="ru-RU"/>
        </w:rPr>
        <w:t xml:space="preserve">Изучающее чтение иноязычных </w:t>
      </w:r>
    </w:p>
    <w:p w14:paraId="3D7C7C66" w14:textId="77F722CA" w:rsidR="00686C94" w:rsidRPr="00863D75" w:rsidRDefault="00686C94" w:rsidP="00CF50A7">
      <w:pPr>
        <w:tabs>
          <w:tab w:val="right" w:leader="dot" w:pos="9072"/>
        </w:tabs>
        <w:spacing w:after="0" w:line="240" w:lineRule="auto"/>
        <w:rPr>
          <w:rFonts w:ascii="Times New Roman" w:eastAsia="Times New Roman" w:hAnsi="Times New Roman"/>
          <w:caps/>
          <w:sz w:val="28"/>
          <w:szCs w:val="28"/>
        </w:rPr>
      </w:pPr>
      <w:r w:rsidRPr="00721A69">
        <w:rPr>
          <w:rStyle w:val="afffffff0"/>
          <w:rFonts w:ascii="Times New Roman" w:eastAsia="Times New Roman" w:hAnsi="Times New Roman"/>
          <w:sz w:val="28"/>
          <w:szCs w:val="28"/>
          <w:lang w:eastAsia="ru-RU"/>
        </w:rPr>
        <w:t xml:space="preserve">художественных текстов как средство формирования </w:t>
      </w:r>
      <w:r w:rsidR="00B23F84" w:rsidRPr="00721A69">
        <w:rPr>
          <w:rStyle w:val="afffffff0"/>
          <w:rFonts w:ascii="Times New Roman" w:eastAsia="Times New Roman" w:hAnsi="Times New Roman"/>
          <w:sz w:val="28"/>
          <w:szCs w:val="28"/>
          <w:lang w:eastAsia="ru-RU"/>
        </w:rPr>
        <w:br/>
      </w:r>
      <w:r w:rsidRPr="00721A69">
        <w:rPr>
          <w:rStyle w:val="afffffff0"/>
          <w:rFonts w:ascii="Times New Roman" w:eastAsia="Times New Roman" w:hAnsi="Times New Roman"/>
          <w:sz w:val="28"/>
          <w:szCs w:val="28"/>
          <w:lang w:eastAsia="ru-RU"/>
        </w:rPr>
        <w:t>коммуникативной компетенции обучающихся</w:t>
      </w:r>
      <w:bookmarkEnd w:id="7"/>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171</w:t>
      </w:r>
    </w:p>
    <w:p w14:paraId="4193EEB7" w14:textId="5CB3DAA0" w:rsidR="00686C94" w:rsidRPr="00863D75" w:rsidRDefault="00ED38D3" w:rsidP="00CF50A7">
      <w:pPr>
        <w:tabs>
          <w:tab w:val="right" w:leader="dot" w:pos="9072"/>
        </w:tabs>
        <w:spacing w:after="0" w:line="240" w:lineRule="auto"/>
        <w:rPr>
          <w:rFonts w:ascii="Times New Roman" w:eastAsia="Times New Roman" w:hAnsi="Times New Roman"/>
          <w:caps/>
          <w:sz w:val="28"/>
          <w:szCs w:val="28"/>
        </w:rPr>
      </w:pPr>
      <w:hyperlink w:anchor="Кравчук" w:history="1">
        <w:r w:rsidR="00686C94" w:rsidRPr="00721A69">
          <w:rPr>
            <w:rStyle w:val="afffffff0"/>
            <w:rFonts w:ascii="Times New Roman" w:hAnsi="Times New Roman"/>
            <w:b/>
            <w:bCs/>
            <w:iCs/>
            <w:sz w:val="28"/>
            <w:szCs w:val="28"/>
          </w:rPr>
          <w:t>Кравчук В. В.</w:t>
        </w:r>
        <w:r w:rsidR="00686C94" w:rsidRPr="00721A69">
          <w:rPr>
            <w:rStyle w:val="afffffff0"/>
            <w:rFonts w:ascii="Times New Roman" w:hAnsi="Times New Roman"/>
            <w:sz w:val="28"/>
            <w:szCs w:val="28"/>
          </w:rPr>
          <w:t xml:space="preserve"> </w:t>
        </w:r>
        <w:r w:rsidR="00686C94" w:rsidRPr="00721A69">
          <w:rPr>
            <w:rStyle w:val="afffffff0"/>
            <w:rFonts w:ascii="Times New Roman" w:eastAsia="Times New Roman" w:hAnsi="Times New Roman"/>
            <w:sz w:val="28"/>
            <w:szCs w:val="28"/>
            <w:lang w:eastAsia="ru-RU"/>
          </w:rPr>
          <w:t>Использование информационно-коммуникативных технологий в процессе обучения иностранному языку</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174</w:t>
      </w:r>
    </w:p>
    <w:p w14:paraId="753CAAAF" w14:textId="70CA0897" w:rsidR="000D14F6" w:rsidRPr="00721A69" w:rsidRDefault="00721A69" w:rsidP="00CF50A7">
      <w:pPr>
        <w:tabs>
          <w:tab w:val="right" w:leader="dot" w:pos="9072"/>
        </w:tabs>
        <w:spacing w:after="0" w:line="240" w:lineRule="auto"/>
        <w:rPr>
          <w:rStyle w:val="afffffff0"/>
          <w:rFonts w:ascii="Times New Roman" w:hAnsi="Times New Roman"/>
          <w:sz w:val="28"/>
          <w:szCs w:val="28"/>
        </w:rPr>
      </w:pPr>
      <w:r>
        <w:rPr>
          <w:rFonts w:ascii="Times New Roman" w:hAnsi="Times New Roman"/>
          <w:b/>
          <w:bCs/>
          <w:iCs/>
          <w:sz w:val="28"/>
          <w:szCs w:val="28"/>
        </w:rPr>
        <w:fldChar w:fldCharType="begin"/>
      </w:r>
      <w:r>
        <w:rPr>
          <w:rFonts w:ascii="Times New Roman" w:hAnsi="Times New Roman"/>
          <w:b/>
          <w:bCs/>
          <w:iCs/>
          <w:sz w:val="28"/>
          <w:szCs w:val="28"/>
        </w:rPr>
        <w:instrText xml:space="preserve"> HYPERLINK  \l "Огиевич" </w:instrText>
      </w:r>
      <w:r>
        <w:rPr>
          <w:rFonts w:ascii="Times New Roman" w:hAnsi="Times New Roman"/>
          <w:b/>
          <w:bCs/>
          <w:iCs/>
          <w:sz w:val="28"/>
          <w:szCs w:val="28"/>
        </w:rPr>
        <w:fldChar w:fldCharType="separate"/>
      </w:r>
      <w:r w:rsidR="00686C94" w:rsidRPr="00721A69">
        <w:rPr>
          <w:rStyle w:val="afffffff0"/>
          <w:rFonts w:ascii="Times New Roman" w:hAnsi="Times New Roman"/>
          <w:b/>
          <w:bCs/>
          <w:iCs/>
          <w:sz w:val="28"/>
          <w:szCs w:val="28"/>
        </w:rPr>
        <w:t>Огиевич А. А.</w:t>
      </w:r>
      <w:r w:rsidR="00686C94" w:rsidRPr="00721A69">
        <w:rPr>
          <w:rStyle w:val="afffffff0"/>
          <w:rFonts w:ascii="Times New Roman" w:hAnsi="Times New Roman"/>
          <w:sz w:val="28"/>
          <w:szCs w:val="28"/>
        </w:rPr>
        <w:t xml:space="preserve"> Развитие иноязычной коммуникативной </w:t>
      </w:r>
      <w:r w:rsidR="00686C94" w:rsidRPr="00721A69">
        <w:rPr>
          <w:rStyle w:val="afffffff0"/>
          <w:rFonts w:ascii="Times New Roman" w:hAnsi="Times New Roman"/>
          <w:sz w:val="28"/>
          <w:szCs w:val="28"/>
        </w:rPr>
        <w:br/>
        <w:t xml:space="preserve">компетентности в процессе выполнения групповых задач </w:t>
      </w:r>
    </w:p>
    <w:p w14:paraId="5E05888E" w14:textId="59B49A1F" w:rsidR="00686C94" w:rsidRPr="00686C94" w:rsidRDefault="00686C94" w:rsidP="00CF50A7">
      <w:pPr>
        <w:tabs>
          <w:tab w:val="right" w:leader="dot" w:pos="9072"/>
        </w:tabs>
        <w:spacing w:after="0" w:line="240" w:lineRule="auto"/>
        <w:rPr>
          <w:rFonts w:ascii="Times New Roman" w:eastAsia="Times New Roman" w:hAnsi="Times New Roman"/>
          <w:caps/>
          <w:sz w:val="28"/>
          <w:szCs w:val="28"/>
        </w:rPr>
      </w:pPr>
      <w:r w:rsidRPr="00721A69">
        <w:rPr>
          <w:rStyle w:val="afffffff0"/>
          <w:rFonts w:ascii="Times New Roman" w:hAnsi="Times New Roman"/>
          <w:sz w:val="28"/>
          <w:szCs w:val="28"/>
        </w:rPr>
        <w:t>на уроках иностранного языка</w:t>
      </w:r>
      <w:r w:rsidR="00721A69">
        <w:rPr>
          <w:rFonts w:ascii="Times New Roman" w:hAnsi="Times New Roman"/>
          <w:b/>
          <w:bCs/>
          <w:iCs/>
          <w:sz w:val="28"/>
          <w:szCs w:val="28"/>
        </w:rPr>
        <w:fldChar w:fldCharType="end"/>
      </w:r>
      <w:r>
        <w:rPr>
          <w:rFonts w:ascii="Times New Roman" w:hAnsi="Times New Roman"/>
          <w:sz w:val="28"/>
          <w:szCs w:val="28"/>
        </w:rPr>
        <w:tab/>
      </w:r>
      <w:r w:rsidRPr="00863D75">
        <w:rPr>
          <w:rFonts w:ascii="Times New Roman" w:eastAsia="Times New Roman" w:hAnsi="Times New Roman"/>
          <w:caps/>
          <w:sz w:val="28"/>
          <w:szCs w:val="28"/>
        </w:rPr>
        <w:t>176</w:t>
      </w:r>
    </w:p>
    <w:p w14:paraId="698770FB" w14:textId="0E044BFC" w:rsidR="00686C94" w:rsidRPr="00863D75" w:rsidRDefault="00ED38D3" w:rsidP="00CF50A7">
      <w:pPr>
        <w:tabs>
          <w:tab w:val="right" w:leader="dot" w:pos="9072"/>
        </w:tabs>
        <w:spacing w:after="0" w:line="240" w:lineRule="auto"/>
        <w:rPr>
          <w:rFonts w:ascii="Times New Roman" w:eastAsia="Times New Roman" w:hAnsi="Times New Roman"/>
          <w:caps/>
          <w:sz w:val="28"/>
          <w:szCs w:val="28"/>
        </w:rPr>
      </w:pPr>
      <w:hyperlink w:anchor="Ятченко" w:history="1">
        <w:r w:rsidR="00686C94" w:rsidRPr="00721A69">
          <w:rPr>
            <w:rStyle w:val="afffffff0"/>
            <w:rFonts w:ascii="Times New Roman" w:hAnsi="Times New Roman"/>
            <w:b/>
            <w:bCs/>
            <w:iCs/>
            <w:sz w:val="28"/>
            <w:szCs w:val="28"/>
          </w:rPr>
          <w:t>Ятченко М. В.</w:t>
        </w:r>
        <w:r w:rsidR="00686C94" w:rsidRPr="00721A69">
          <w:rPr>
            <w:rStyle w:val="afffffff0"/>
            <w:rFonts w:ascii="Times New Roman" w:hAnsi="Times New Roman"/>
            <w:sz w:val="28"/>
            <w:szCs w:val="28"/>
          </w:rPr>
          <w:t xml:space="preserve"> Особенности применения активных методов обучения </w:t>
        </w:r>
        <w:r w:rsidR="00686C94" w:rsidRPr="00721A69">
          <w:rPr>
            <w:rStyle w:val="afffffff0"/>
            <w:rFonts w:ascii="Times New Roman" w:hAnsi="Times New Roman"/>
            <w:sz w:val="28"/>
            <w:szCs w:val="28"/>
          </w:rPr>
          <w:br/>
          <w:t>при изучении английского языка в средней школе</w:t>
        </w:r>
      </w:hyperlink>
      <w:r w:rsidR="00686C94">
        <w:rPr>
          <w:rFonts w:ascii="Times New Roman" w:hAnsi="Times New Roman"/>
          <w:sz w:val="28"/>
          <w:szCs w:val="28"/>
        </w:rPr>
        <w:tab/>
      </w:r>
      <w:r w:rsidR="00686C94" w:rsidRPr="00863D75">
        <w:rPr>
          <w:rFonts w:ascii="Times New Roman" w:eastAsia="Times New Roman" w:hAnsi="Times New Roman"/>
          <w:caps/>
          <w:sz w:val="28"/>
          <w:szCs w:val="28"/>
        </w:rPr>
        <w:t>180</w:t>
      </w:r>
    </w:p>
    <w:p w14:paraId="3EBD547E" w14:textId="77777777" w:rsidR="00E76412" w:rsidRPr="00863D75" w:rsidRDefault="00E76412" w:rsidP="00F255D0">
      <w:pPr>
        <w:spacing w:after="0" w:line="240" w:lineRule="auto"/>
        <w:jc w:val="center"/>
        <w:rPr>
          <w:rFonts w:ascii="Times New Roman" w:hAnsi="Times New Roman"/>
          <w:b/>
          <w:caps/>
          <w:sz w:val="28"/>
          <w:szCs w:val="28"/>
        </w:rPr>
      </w:pPr>
      <w:r w:rsidRPr="00863D75">
        <w:rPr>
          <w:rFonts w:ascii="Times New Roman" w:hAnsi="Times New Roman"/>
          <w:b/>
          <w:sz w:val="28"/>
          <w:szCs w:val="28"/>
        </w:rPr>
        <w:br w:type="page"/>
      </w:r>
      <w:bookmarkStart w:id="8" w:name="_Hlk308611688"/>
      <w:r w:rsidRPr="00863D75">
        <w:rPr>
          <w:rFonts w:ascii="Times New Roman" w:hAnsi="Times New Roman"/>
          <w:b/>
          <w:caps/>
          <w:sz w:val="28"/>
          <w:szCs w:val="28"/>
        </w:rPr>
        <w:lastRenderedPageBreak/>
        <w:t>Актуальные проблемы лингвистических исследований: лексикология</w:t>
      </w:r>
    </w:p>
    <w:bookmarkEnd w:id="8"/>
    <w:p w14:paraId="53B81BA8" w14:textId="77777777" w:rsidR="00CF50A7" w:rsidRPr="00CF50A7" w:rsidRDefault="00CF50A7" w:rsidP="00F255D0">
      <w:pPr>
        <w:spacing w:after="0" w:line="240" w:lineRule="auto"/>
        <w:ind w:firstLine="454"/>
        <w:rPr>
          <w:rFonts w:ascii="Times New Roman" w:hAnsi="Times New Roman"/>
          <w:sz w:val="48"/>
          <w:szCs w:val="48"/>
        </w:rPr>
      </w:pPr>
    </w:p>
    <w:p w14:paraId="59FA387C" w14:textId="77777777" w:rsidR="001744ED" w:rsidRPr="00CF50A7" w:rsidRDefault="001744ED" w:rsidP="00F255D0">
      <w:pPr>
        <w:spacing w:after="0" w:line="240" w:lineRule="auto"/>
        <w:ind w:left="454"/>
        <w:rPr>
          <w:rFonts w:ascii="Times New Roman" w:hAnsi="Times New Roman"/>
          <w:b/>
          <w:bCs/>
          <w:sz w:val="28"/>
          <w:szCs w:val="28"/>
        </w:rPr>
      </w:pPr>
      <w:bookmarkStart w:id="9" w:name="Гузаревич"/>
      <w:r w:rsidRPr="00CF50A7">
        <w:rPr>
          <w:rFonts w:ascii="Times New Roman" w:hAnsi="Times New Roman"/>
          <w:b/>
          <w:bCs/>
          <w:sz w:val="28"/>
          <w:szCs w:val="28"/>
        </w:rPr>
        <w:t>К. А. ГУЗАРЕВИЧ</w:t>
      </w:r>
    </w:p>
    <w:bookmarkEnd w:id="9"/>
    <w:p w14:paraId="6F55C04A" w14:textId="35C38C73" w:rsidR="001744ED" w:rsidRPr="00CF50A7" w:rsidRDefault="001744ED" w:rsidP="00F255D0">
      <w:pPr>
        <w:spacing w:after="0" w:line="240" w:lineRule="auto"/>
        <w:ind w:left="454"/>
        <w:rPr>
          <w:rFonts w:ascii="Times New Roman" w:hAnsi="Times New Roman"/>
          <w:sz w:val="28"/>
          <w:szCs w:val="28"/>
        </w:rPr>
      </w:pPr>
      <w:r w:rsidRPr="00CF50A7">
        <w:rPr>
          <w:rFonts w:ascii="Times New Roman" w:hAnsi="Times New Roman"/>
          <w:sz w:val="28"/>
          <w:szCs w:val="28"/>
        </w:rPr>
        <w:t>Брест, БрГУ имени А. С.</w:t>
      </w:r>
      <w:r w:rsidR="00392F19" w:rsidRPr="00CF50A7">
        <w:rPr>
          <w:rFonts w:ascii="Times New Roman" w:hAnsi="Times New Roman"/>
          <w:sz w:val="28"/>
          <w:szCs w:val="28"/>
        </w:rPr>
        <w:t> </w:t>
      </w:r>
      <w:r w:rsidRPr="00CF50A7">
        <w:rPr>
          <w:rFonts w:ascii="Times New Roman" w:hAnsi="Times New Roman"/>
          <w:sz w:val="28"/>
          <w:szCs w:val="28"/>
        </w:rPr>
        <w:t>Пушкина</w:t>
      </w:r>
    </w:p>
    <w:p w14:paraId="47BECF84" w14:textId="77777777" w:rsidR="001744ED" w:rsidRPr="00CF50A7" w:rsidRDefault="001744ED" w:rsidP="00F255D0">
      <w:pPr>
        <w:spacing w:after="0" w:line="240" w:lineRule="auto"/>
        <w:ind w:left="454"/>
        <w:rPr>
          <w:rFonts w:ascii="Times New Roman" w:hAnsi="Times New Roman"/>
          <w:sz w:val="28"/>
          <w:szCs w:val="28"/>
        </w:rPr>
      </w:pPr>
      <w:r w:rsidRPr="00CF50A7">
        <w:rPr>
          <w:rFonts w:ascii="Times New Roman" w:hAnsi="Times New Roman"/>
          <w:sz w:val="28"/>
          <w:szCs w:val="28"/>
        </w:rPr>
        <w:t>Научный руководитель – И. П. Королюк</w:t>
      </w:r>
    </w:p>
    <w:p w14:paraId="7E2BE5DF" w14:textId="77777777" w:rsidR="001744ED" w:rsidRPr="00CF50A7" w:rsidRDefault="001744ED" w:rsidP="00F255D0">
      <w:pPr>
        <w:spacing w:after="0" w:line="240" w:lineRule="auto"/>
        <w:ind w:left="454"/>
        <w:rPr>
          <w:rFonts w:ascii="Times New Roman" w:hAnsi="Times New Roman"/>
          <w:sz w:val="28"/>
          <w:szCs w:val="28"/>
        </w:rPr>
      </w:pPr>
    </w:p>
    <w:p w14:paraId="751EA3EE" w14:textId="77777777" w:rsidR="001744ED" w:rsidRPr="00CF50A7" w:rsidRDefault="001744ED" w:rsidP="00F255D0">
      <w:pPr>
        <w:spacing w:after="0" w:line="240" w:lineRule="auto"/>
        <w:ind w:left="454"/>
        <w:outlineLvl w:val="1"/>
        <w:rPr>
          <w:rFonts w:ascii="Times New Roman" w:eastAsia="Times New Roman" w:hAnsi="Times New Roman"/>
          <w:b/>
          <w:bCs/>
          <w:color w:val="000000"/>
          <w:sz w:val="28"/>
          <w:szCs w:val="28"/>
        </w:rPr>
      </w:pPr>
      <w:bookmarkStart w:id="10" w:name="_Hlk165135358"/>
      <w:r w:rsidRPr="00CF50A7">
        <w:rPr>
          <w:rFonts w:ascii="Times New Roman" w:eastAsia="Times New Roman" w:hAnsi="Times New Roman"/>
          <w:b/>
          <w:bCs/>
          <w:color w:val="000000"/>
          <w:sz w:val="28"/>
          <w:szCs w:val="28"/>
        </w:rPr>
        <w:t xml:space="preserve">ОСОБЕННОСТИ ЭНТОМОЛОГИЧЕСКОЙ </w:t>
      </w:r>
    </w:p>
    <w:p w14:paraId="3383CE7C" w14:textId="77777777" w:rsidR="001744ED" w:rsidRPr="00CF50A7" w:rsidRDefault="001744ED" w:rsidP="00F255D0">
      <w:pPr>
        <w:spacing w:after="0" w:line="240" w:lineRule="auto"/>
        <w:ind w:left="454"/>
        <w:outlineLvl w:val="1"/>
        <w:rPr>
          <w:rFonts w:ascii="Times New Roman" w:eastAsia="Times New Roman" w:hAnsi="Times New Roman"/>
          <w:b/>
          <w:bCs/>
          <w:color w:val="000000"/>
          <w:sz w:val="28"/>
          <w:szCs w:val="28"/>
        </w:rPr>
      </w:pPr>
      <w:r w:rsidRPr="00CF50A7">
        <w:rPr>
          <w:rFonts w:ascii="Times New Roman" w:eastAsia="Times New Roman" w:hAnsi="Times New Roman"/>
          <w:b/>
          <w:bCs/>
          <w:color w:val="000000"/>
          <w:sz w:val="28"/>
          <w:szCs w:val="28"/>
        </w:rPr>
        <w:t>НЕМЕЦКОЙ ЛЕКСИКИ</w:t>
      </w:r>
      <w:bookmarkEnd w:id="10"/>
    </w:p>
    <w:p w14:paraId="6295299C" w14:textId="77777777" w:rsidR="001744ED" w:rsidRPr="00863D75" w:rsidRDefault="001744ED" w:rsidP="00F255D0">
      <w:pPr>
        <w:spacing w:after="0" w:line="240" w:lineRule="auto"/>
        <w:ind w:firstLine="454"/>
        <w:jc w:val="both"/>
        <w:rPr>
          <w:rFonts w:ascii="Times New Roman" w:hAnsi="Times New Roman"/>
          <w:b/>
          <w:bCs/>
          <w:sz w:val="28"/>
        </w:rPr>
      </w:pPr>
    </w:p>
    <w:p w14:paraId="0F6A3937" w14:textId="0C8D718C"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Энтомологическая лексика относится к старейшим участкам языковой картины мира. Насекомые составляют самую многочисленную </w:t>
      </w:r>
      <w:r w:rsidR="00E95D0B" w:rsidRPr="007700F8">
        <w:rPr>
          <w:rFonts w:ascii="Times New Roman" w:hAnsi="Times New Roman"/>
          <w:sz w:val="28"/>
          <w:szCs w:val="28"/>
        </w:rPr>
        <w:br/>
      </w:r>
      <w:r w:rsidRPr="00863D75">
        <w:rPr>
          <w:rFonts w:ascii="Times New Roman" w:hAnsi="Times New Roman"/>
          <w:sz w:val="28"/>
          <w:szCs w:val="28"/>
        </w:rPr>
        <w:t xml:space="preserve">и разнообразную группу животных на Земле, обладая огромным разнообразием форм, размеров, способов питания и поведения. Насекомые насчитывают более миллиона видов, и новые виды все еще открываются учеными по всему миру. </w:t>
      </w:r>
    </w:p>
    <w:p w14:paraId="7921A9E6" w14:textId="7E31DA83"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Исследование</w:t>
      </w:r>
      <w:r w:rsidR="00392F19" w:rsidRPr="00863D75">
        <w:rPr>
          <w:rFonts w:ascii="Times New Roman" w:hAnsi="Times New Roman"/>
          <w:sz w:val="28"/>
          <w:szCs w:val="28"/>
        </w:rPr>
        <w:t xml:space="preserve"> этномологической</w:t>
      </w:r>
      <w:r w:rsidRPr="00863D75">
        <w:rPr>
          <w:rFonts w:ascii="Times New Roman" w:hAnsi="Times New Roman"/>
          <w:sz w:val="28"/>
          <w:szCs w:val="28"/>
        </w:rPr>
        <w:t xml:space="preserve"> лексики открывает интересные исторические и семантические аспекты, связанные с разнообразием видов и роли</w:t>
      </w:r>
      <w:r w:rsidR="00392F19" w:rsidRPr="00863D75">
        <w:rPr>
          <w:rFonts w:ascii="Times New Roman" w:hAnsi="Times New Roman"/>
          <w:sz w:val="28"/>
          <w:szCs w:val="28"/>
        </w:rPr>
        <w:t xml:space="preserve"> насекомых</w:t>
      </w:r>
      <w:r w:rsidRPr="00863D75">
        <w:rPr>
          <w:rFonts w:ascii="Times New Roman" w:hAnsi="Times New Roman"/>
          <w:sz w:val="28"/>
          <w:szCs w:val="28"/>
        </w:rPr>
        <w:t xml:space="preserve"> в природе. Поэтому изучение энтомологической лексики позволяет лучше понять особенности этих животных, их классификацию и</w:t>
      </w:r>
      <w:r w:rsidR="00392F19" w:rsidRPr="00863D75">
        <w:rPr>
          <w:rFonts w:ascii="Times New Roman" w:hAnsi="Times New Roman"/>
          <w:sz w:val="28"/>
          <w:szCs w:val="28"/>
        </w:rPr>
        <w:t> </w:t>
      </w:r>
      <w:r w:rsidRPr="00863D75">
        <w:rPr>
          <w:rFonts w:ascii="Times New Roman" w:hAnsi="Times New Roman"/>
          <w:sz w:val="28"/>
          <w:szCs w:val="28"/>
        </w:rPr>
        <w:t>взаимодействие с окружающей средой. Многообразие названий насекомых отражает их разнообразие и специфику, а также исторические и культурные особенности народов.</w:t>
      </w:r>
    </w:p>
    <w:p w14:paraId="1B7FE23B" w14:textId="2FA8FC0D"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Процесс номинации непрерывно сопровождается осмыслением окружающего мира человеком, а его важной составляющей является момент оценки, известный как избирательный интерес. Он заключается в</w:t>
      </w:r>
      <w:r w:rsidR="00392F19" w:rsidRPr="00863D75">
        <w:rPr>
          <w:rFonts w:ascii="Times New Roman" w:hAnsi="Times New Roman"/>
          <w:sz w:val="28"/>
          <w:szCs w:val="28"/>
        </w:rPr>
        <w:t> </w:t>
      </w:r>
      <w:r w:rsidRPr="00863D75">
        <w:rPr>
          <w:rFonts w:ascii="Times New Roman" w:hAnsi="Times New Roman"/>
          <w:sz w:val="28"/>
          <w:szCs w:val="28"/>
        </w:rPr>
        <w:t xml:space="preserve">предпочтительном распределении некоторых объектов или их свойств, атрибутов, качеств по сравнению с другими. Несмотря на обширные исследования в этой области, многие вопросы остаются без ответа, включая понимание того, как человек может называть вещи и правильно опознавать то, что называется иначе. </w:t>
      </w:r>
      <w:r w:rsidR="00392F19" w:rsidRPr="00863D75">
        <w:rPr>
          <w:rFonts w:ascii="Times New Roman" w:hAnsi="Times New Roman"/>
          <w:sz w:val="28"/>
          <w:szCs w:val="28"/>
        </w:rPr>
        <w:t>Сегодня</w:t>
      </w:r>
      <w:r w:rsidRPr="00863D75">
        <w:rPr>
          <w:rFonts w:ascii="Times New Roman" w:hAnsi="Times New Roman"/>
          <w:sz w:val="28"/>
          <w:szCs w:val="28"/>
        </w:rPr>
        <w:t xml:space="preserve"> в лингвистике явление номинации определяется как «называние, присвоение имени, именование, процесс наименования, обозначение» [1, с.</w:t>
      </w:r>
      <w:r w:rsidR="00CF50A7">
        <w:rPr>
          <w:rFonts w:ascii="Times New Roman" w:hAnsi="Times New Roman"/>
          <w:sz w:val="28"/>
          <w:szCs w:val="28"/>
        </w:rPr>
        <w:t> </w:t>
      </w:r>
      <w:r w:rsidRPr="00863D75">
        <w:rPr>
          <w:rFonts w:ascii="Times New Roman" w:hAnsi="Times New Roman"/>
          <w:sz w:val="28"/>
          <w:szCs w:val="28"/>
        </w:rPr>
        <w:t>7]; «закрепление за словом понятия, отражающего определенные признаки предметов» [2, с. 15].</w:t>
      </w:r>
    </w:p>
    <w:p w14:paraId="1416A6B6" w14:textId="14D6F167" w:rsidR="001744ED" w:rsidRPr="00863D75" w:rsidRDefault="00CF50A7" w:rsidP="00F255D0">
      <w:pPr>
        <w:tabs>
          <w:tab w:val="left" w:pos="540"/>
        </w:tabs>
        <w:spacing w:after="0" w:line="240" w:lineRule="auto"/>
        <w:ind w:firstLine="454"/>
        <w:jc w:val="both"/>
        <w:rPr>
          <w:rFonts w:ascii="Times New Roman" w:hAnsi="Times New Roman"/>
          <w:sz w:val="28"/>
          <w:szCs w:val="28"/>
        </w:rPr>
      </w:pPr>
      <w:r>
        <w:rPr>
          <w:rFonts w:ascii="Times New Roman" w:eastAsia="Times New Roman" w:hAnsi="Times New Roman"/>
          <w:sz w:val="28"/>
          <w:szCs w:val="28"/>
        </w:rPr>
        <w:t>В н</w:t>
      </w:r>
      <w:r w:rsidR="001744ED" w:rsidRPr="00863D75">
        <w:rPr>
          <w:rFonts w:ascii="Times New Roman" w:eastAsia="Times New Roman" w:hAnsi="Times New Roman"/>
          <w:sz w:val="28"/>
          <w:szCs w:val="28"/>
        </w:rPr>
        <w:t>емецкоязычн</w:t>
      </w:r>
      <w:r>
        <w:rPr>
          <w:rFonts w:ascii="Times New Roman" w:eastAsia="Times New Roman" w:hAnsi="Times New Roman"/>
          <w:sz w:val="28"/>
          <w:szCs w:val="28"/>
        </w:rPr>
        <w:t>ом</w:t>
      </w:r>
      <w:r w:rsidR="001744ED" w:rsidRPr="00863D75">
        <w:rPr>
          <w:rFonts w:ascii="Times New Roman" w:eastAsia="Times New Roman" w:hAnsi="Times New Roman"/>
          <w:sz w:val="28"/>
          <w:szCs w:val="28"/>
        </w:rPr>
        <w:t xml:space="preserve"> толков</w:t>
      </w:r>
      <w:r>
        <w:rPr>
          <w:rFonts w:ascii="Times New Roman" w:eastAsia="Times New Roman" w:hAnsi="Times New Roman"/>
          <w:sz w:val="28"/>
          <w:szCs w:val="28"/>
        </w:rPr>
        <w:t>ом</w:t>
      </w:r>
      <w:r w:rsidR="001744ED" w:rsidRPr="00863D75">
        <w:rPr>
          <w:rFonts w:ascii="Times New Roman" w:eastAsia="Times New Roman" w:hAnsi="Times New Roman"/>
          <w:sz w:val="28"/>
          <w:szCs w:val="28"/>
        </w:rPr>
        <w:t xml:space="preserve"> словар</w:t>
      </w:r>
      <w:r>
        <w:rPr>
          <w:rFonts w:ascii="Times New Roman" w:eastAsia="Times New Roman" w:hAnsi="Times New Roman"/>
          <w:sz w:val="28"/>
          <w:szCs w:val="28"/>
        </w:rPr>
        <w:t>е</w:t>
      </w:r>
      <w:r w:rsidR="001744ED" w:rsidRPr="00863D75">
        <w:rPr>
          <w:rFonts w:ascii="Times New Roman" w:eastAsia="Times New Roman" w:hAnsi="Times New Roman"/>
          <w:sz w:val="28"/>
          <w:szCs w:val="28"/>
        </w:rPr>
        <w:t xml:space="preserve"> </w:t>
      </w:r>
      <w:r w:rsidR="001744ED" w:rsidRPr="00863D75">
        <w:rPr>
          <w:rFonts w:ascii="Times New Roman" w:eastAsia="Times New Roman" w:hAnsi="Times New Roman"/>
          <w:sz w:val="28"/>
          <w:szCs w:val="28"/>
          <w:lang w:val="en-US"/>
        </w:rPr>
        <w:t>Duden</w:t>
      </w:r>
      <w:r w:rsidR="001744ED" w:rsidRPr="00863D75">
        <w:rPr>
          <w:rFonts w:ascii="Times New Roman" w:eastAsia="Times New Roman" w:hAnsi="Times New Roman"/>
          <w:sz w:val="28"/>
          <w:szCs w:val="28"/>
        </w:rPr>
        <w:t xml:space="preserve"> </w:t>
      </w:r>
      <w:r>
        <w:rPr>
          <w:rFonts w:ascii="Times New Roman" w:eastAsia="Times New Roman" w:hAnsi="Times New Roman"/>
          <w:sz w:val="28"/>
          <w:szCs w:val="28"/>
        </w:rPr>
        <w:t xml:space="preserve">представлено </w:t>
      </w:r>
      <w:r w:rsidR="001744ED" w:rsidRPr="00863D75">
        <w:rPr>
          <w:rFonts w:ascii="Times New Roman" w:eastAsia="Times New Roman" w:hAnsi="Times New Roman"/>
          <w:sz w:val="28"/>
          <w:szCs w:val="28"/>
        </w:rPr>
        <w:t>76</w:t>
      </w:r>
      <w:r w:rsidR="001744ED" w:rsidRPr="00863D75">
        <w:rPr>
          <w:rFonts w:ascii="Times New Roman" w:eastAsia="Times New Roman" w:hAnsi="Times New Roman"/>
          <w:color w:val="FF0000"/>
          <w:sz w:val="28"/>
          <w:szCs w:val="28"/>
        </w:rPr>
        <w:t xml:space="preserve"> </w:t>
      </w:r>
      <w:r w:rsidR="001744ED" w:rsidRPr="00863D75">
        <w:rPr>
          <w:rFonts w:ascii="Times New Roman" w:eastAsia="Times New Roman" w:hAnsi="Times New Roman"/>
          <w:sz w:val="28"/>
          <w:szCs w:val="28"/>
        </w:rPr>
        <w:t xml:space="preserve">единиц, содержащих в дефиниции идентификатор </w:t>
      </w:r>
      <w:r w:rsidR="001744ED" w:rsidRPr="00863D75">
        <w:rPr>
          <w:rFonts w:ascii="Times New Roman" w:eastAsia="Times New Roman" w:hAnsi="Times New Roman"/>
          <w:i/>
          <w:sz w:val="28"/>
          <w:szCs w:val="28"/>
          <w:lang w:val="en-US"/>
        </w:rPr>
        <w:t>Insekt</w:t>
      </w:r>
      <w:r w:rsidR="001744ED" w:rsidRPr="00863D75">
        <w:rPr>
          <w:rFonts w:ascii="Times New Roman" w:eastAsia="Times New Roman" w:hAnsi="Times New Roman"/>
          <w:iCs/>
          <w:sz w:val="28"/>
          <w:szCs w:val="28"/>
        </w:rPr>
        <w:t>.</w:t>
      </w:r>
      <w:r w:rsidR="001744ED" w:rsidRPr="00863D75">
        <w:rPr>
          <w:rFonts w:ascii="Times New Roman" w:eastAsia="Times New Roman" w:hAnsi="Times New Roman"/>
          <w:i/>
          <w:sz w:val="28"/>
          <w:szCs w:val="28"/>
        </w:rPr>
        <w:t xml:space="preserve"> </w:t>
      </w:r>
      <w:r w:rsidR="001744ED" w:rsidRPr="00863D75">
        <w:rPr>
          <w:rFonts w:ascii="Times New Roman" w:eastAsia="Times New Roman" w:hAnsi="Times New Roman"/>
          <w:sz w:val="28"/>
          <w:szCs w:val="28"/>
        </w:rPr>
        <w:t xml:space="preserve">Структурный </w:t>
      </w:r>
      <w:r w:rsidR="00863D75" w:rsidRPr="00863D75">
        <w:rPr>
          <w:rFonts w:ascii="Times New Roman" w:eastAsia="Times New Roman" w:hAnsi="Times New Roman"/>
          <w:sz w:val="28"/>
          <w:szCs w:val="28"/>
        </w:rPr>
        <w:br/>
      </w:r>
      <w:r w:rsidR="001744ED" w:rsidRPr="00863D75">
        <w:rPr>
          <w:rFonts w:ascii="Times New Roman" w:eastAsia="Times New Roman" w:hAnsi="Times New Roman"/>
          <w:sz w:val="28"/>
          <w:szCs w:val="28"/>
        </w:rPr>
        <w:t xml:space="preserve">анализ данных наименований показал, что </w:t>
      </w:r>
      <w:r w:rsidR="001744ED" w:rsidRPr="00863D75">
        <w:rPr>
          <w:rFonts w:ascii="Times New Roman" w:hAnsi="Times New Roman"/>
          <w:sz w:val="28"/>
          <w:szCs w:val="28"/>
        </w:rPr>
        <w:t xml:space="preserve">44 единицы являются сложными именами существительными: </w:t>
      </w:r>
      <w:r w:rsidR="001744ED" w:rsidRPr="00863D75">
        <w:rPr>
          <w:rFonts w:ascii="Times New Roman" w:hAnsi="Times New Roman"/>
          <w:i/>
          <w:iCs/>
          <w:sz w:val="28"/>
          <w:szCs w:val="28"/>
          <w:lang w:val="en-US"/>
        </w:rPr>
        <w:t>Blutsauger</w:t>
      </w:r>
      <w:r w:rsidR="001744ED" w:rsidRPr="00863D75">
        <w:rPr>
          <w:rFonts w:ascii="Times New Roman" w:hAnsi="Times New Roman"/>
          <w:sz w:val="28"/>
          <w:szCs w:val="28"/>
        </w:rPr>
        <w:t xml:space="preserve"> ‘пиявка’; </w:t>
      </w:r>
      <w:r w:rsidR="001744ED" w:rsidRPr="00863D75">
        <w:rPr>
          <w:rFonts w:ascii="Times New Roman" w:hAnsi="Times New Roman"/>
          <w:i/>
          <w:iCs/>
          <w:sz w:val="28"/>
          <w:szCs w:val="28"/>
          <w:lang w:val="en-US"/>
        </w:rPr>
        <w:t>Kerbtier</w:t>
      </w:r>
      <w:r w:rsidR="001744ED" w:rsidRPr="00863D75">
        <w:rPr>
          <w:rFonts w:ascii="Times New Roman" w:hAnsi="Times New Roman"/>
          <w:sz w:val="28"/>
          <w:szCs w:val="28"/>
        </w:rPr>
        <w:t xml:space="preserve"> ‘насекомое’; </w:t>
      </w:r>
      <w:r w:rsidR="001744ED" w:rsidRPr="00863D75">
        <w:rPr>
          <w:rFonts w:ascii="Times New Roman" w:hAnsi="Times New Roman"/>
          <w:i/>
          <w:iCs/>
          <w:sz w:val="28"/>
          <w:szCs w:val="28"/>
          <w:lang w:val="en-US"/>
        </w:rPr>
        <w:t>Hautfl</w:t>
      </w:r>
      <w:r w:rsidR="001744ED" w:rsidRPr="00863D75">
        <w:rPr>
          <w:rFonts w:ascii="Times New Roman" w:hAnsi="Times New Roman"/>
          <w:i/>
          <w:iCs/>
          <w:sz w:val="28"/>
          <w:szCs w:val="28"/>
        </w:rPr>
        <w:t>ü</w:t>
      </w:r>
      <w:r w:rsidR="001744ED" w:rsidRPr="00863D75">
        <w:rPr>
          <w:rFonts w:ascii="Times New Roman" w:hAnsi="Times New Roman"/>
          <w:i/>
          <w:iCs/>
          <w:sz w:val="28"/>
          <w:szCs w:val="28"/>
          <w:lang w:val="de-DE"/>
        </w:rPr>
        <w:t>gler</w:t>
      </w:r>
      <w:r w:rsidR="001744ED" w:rsidRPr="00863D75">
        <w:rPr>
          <w:rFonts w:ascii="Times New Roman" w:hAnsi="Times New Roman"/>
          <w:i/>
          <w:iCs/>
          <w:sz w:val="28"/>
          <w:szCs w:val="28"/>
        </w:rPr>
        <w:t xml:space="preserve"> </w:t>
      </w:r>
      <w:r w:rsidR="001744ED" w:rsidRPr="00863D75">
        <w:rPr>
          <w:rFonts w:ascii="Times New Roman" w:hAnsi="Times New Roman"/>
          <w:sz w:val="28"/>
          <w:szCs w:val="28"/>
        </w:rPr>
        <w:t>‘перепончатокрылые’</w:t>
      </w:r>
      <w:r w:rsidR="001744ED" w:rsidRPr="00863D75">
        <w:rPr>
          <w:rFonts w:ascii="Times New Roman" w:hAnsi="Times New Roman"/>
          <w:iCs/>
          <w:sz w:val="28"/>
          <w:szCs w:val="28"/>
        </w:rPr>
        <w:t xml:space="preserve">. </w:t>
      </w:r>
      <w:r w:rsidR="001744ED" w:rsidRPr="00863D75">
        <w:rPr>
          <w:rFonts w:ascii="Times New Roman" w:hAnsi="Times New Roman"/>
          <w:sz w:val="28"/>
          <w:szCs w:val="28"/>
        </w:rPr>
        <w:t>Простые единицы представлены в</w:t>
      </w:r>
      <w:r w:rsidR="00F521EE" w:rsidRPr="00863D75">
        <w:rPr>
          <w:rFonts w:ascii="Times New Roman" w:hAnsi="Times New Roman"/>
          <w:sz w:val="28"/>
          <w:szCs w:val="28"/>
        </w:rPr>
        <w:t> </w:t>
      </w:r>
      <w:r w:rsidR="001744ED" w:rsidRPr="00863D75">
        <w:rPr>
          <w:rFonts w:ascii="Times New Roman" w:hAnsi="Times New Roman"/>
          <w:sz w:val="28"/>
          <w:szCs w:val="28"/>
        </w:rPr>
        <w:t xml:space="preserve">количестве 32 слов: </w:t>
      </w:r>
      <w:r w:rsidR="001744ED" w:rsidRPr="00863D75">
        <w:rPr>
          <w:rFonts w:ascii="Times New Roman" w:hAnsi="Times New Roman"/>
          <w:i/>
          <w:iCs/>
          <w:sz w:val="28"/>
          <w:szCs w:val="28"/>
          <w:lang w:val="en-US"/>
        </w:rPr>
        <w:t>Floh</w:t>
      </w:r>
      <w:r w:rsidR="001744ED" w:rsidRPr="00863D75">
        <w:rPr>
          <w:rFonts w:ascii="Times New Roman" w:hAnsi="Times New Roman"/>
          <w:sz w:val="28"/>
          <w:szCs w:val="28"/>
        </w:rPr>
        <w:t xml:space="preserve"> ‘блоха’;</w:t>
      </w:r>
      <w:r w:rsidR="001744ED" w:rsidRPr="00863D75">
        <w:rPr>
          <w:rFonts w:ascii="Times New Roman" w:hAnsi="Times New Roman"/>
          <w:i/>
          <w:iCs/>
          <w:sz w:val="28"/>
          <w:szCs w:val="28"/>
        </w:rPr>
        <w:t xml:space="preserve"> </w:t>
      </w:r>
      <w:r w:rsidR="001744ED" w:rsidRPr="00863D75">
        <w:rPr>
          <w:rFonts w:ascii="Times New Roman" w:hAnsi="Times New Roman"/>
          <w:i/>
          <w:iCs/>
          <w:sz w:val="28"/>
          <w:szCs w:val="28"/>
          <w:lang w:val="en-US"/>
        </w:rPr>
        <w:t>Laus</w:t>
      </w:r>
      <w:r w:rsidR="001744ED" w:rsidRPr="00863D75">
        <w:rPr>
          <w:rFonts w:ascii="Times New Roman" w:hAnsi="Times New Roman"/>
          <w:sz w:val="28"/>
          <w:szCs w:val="28"/>
        </w:rPr>
        <w:t xml:space="preserve"> ‘вошь’; </w:t>
      </w:r>
      <w:r w:rsidR="001744ED" w:rsidRPr="00863D75">
        <w:rPr>
          <w:rFonts w:ascii="Times New Roman" w:hAnsi="Times New Roman"/>
          <w:i/>
          <w:iCs/>
          <w:sz w:val="28"/>
          <w:szCs w:val="28"/>
          <w:lang w:val="en-US"/>
        </w:rPr>
        <w:t>Kerf</w:t>
      </w:r>
      <w:r w:rsidR="001744ED" w:rsidRPr="00863D75">
        <w:rPr>
          <w:rFonts w:ascii="Times New Roman" w:hAnsi="Times New Roman"/>
          <w:sz w:val="28"/>
          <w:szCs w:val="28"/>
        </w:rPr>
        <w:t xml:space="preserve"> ‘насекомое’; </w:t>
      </w:r>
      <w:r w:rsidR="001744ED" w:rsidRPr="00863D75">
        <w:rPr>
          <w:rFonts w:ascii="Times New Roman" w:hAnsi="Times New Roman"/>
          <w:i/>
          <w:iCs/>
          <w:sz w:val="28"/>
          <w:szCs w:val="28"/>
          <w:lang w:val="en-US"/>
        </w:rPr>
        <w:t>Wespe</w:t>
      </w:r>
      <w:r w:rsidR="001744ED" w:rsidRPr="00863D75">
        <w:rPr>
          <w:rFonts w:ascii="Times New Roman" w:hAnsi="Times New Roman"/>
          <w:sz w:val="28"/>
          <w:szCs w:val="28"/>
        </w:rPr>
        <w:t xml:space="preserve"> ‘оса’.</w:t>
      </w:r>
    </w:p>
    <w:p w14:paraId="44064D36" w14:textId="3E7A304E" w:rsidR="001744ED" w:rsidRPr="00863D75" w:rsidRDefault="001744ED" w:rsidP="00F255D0">
      <w:pPr>
        <w:spacing w:after="0" w:line="240" w:lineRule="auto"/>
        <w:ind w:firstLine="454"/>
        <w:jc w:val="both"/>
        <w:rPr>
          <w:rFonts w:ascii="Times New Roman" w:hAnsi="Times New Roman"/>
          <w:i/>
          <w:iCs/>
          <w:sz w:val="28"/>
          <w:szCs w:val="28"/>
        </w:rPr>
      </w:pPr>
      <w:r w:rsidRPr="00863D75">
        <w:rPr>
          <w:rFonts w:ascii="Times New Roman" w:hAnsi="Times New Roman"/>
          <w:sz w:val="28"/>
          <w:szCs w:val="28"/>
        </w:rPr>
        <w:lastRenderedPageBreak/>
        <w:t xml:space="preserve">Таким образом, структурный анализ лексем, номинирующих насекомых, позволяет сделать вывод, что в данном пласте лексики </w:t>
      </w:r>
      <w:r w:rsidR="00E95D0B" w:rsidRPr="00863D75">
        <w:rPr>
          <w:rFonts w:ascii="Times New Roman" w:hAnsi="Times New Roman"/>
          <w:sz w:val="28"/>
          <w:szCs w:val="28"/>
        </w:rPr>
        <w:br/>
      </w:r>
      <w:r w:rsidRPr="00863D75">
        <w:rPr>
          <w:rFonts w:ascii="Times New Roman" w:hAnsi="Times New Roman"/>
          <w:sz w:val="28"/>
          <w:szCs w:val="28"/>
        </w:rPr>
        <w:t xml:space="preserve">активно используются и простые и сложные слова, однако сложные </w:t>
      </w:r>
      <w:r w:rsidR="00E95D0B" w:rsidRPr="00863D75">
        <w:rPr>
          <w:rFonts w:ascii="Times New Roman" w:hAnsi="Times New Roman"/>
          <w:sz w:val="28"/>
          <w:szCs w:val="28"/>
        </w:rPr>
        <w:br/>
      </w:r>
      <w:r w:rsidRPr="00863D75">
        <w:rPr>
          <w:rFonts w:ascii="Times New Roman" w:hAnsi="Times New Roman"/>
          <w:sz w:val="28"/>
          <w:szCs w:val="28"/>
        </w:rPr>
        <w:t xml:space="preserve">слова преобладают </w:t>
      </w:r>
      <w:bookmarkStart w:id="11" w:name="_Hlk165133101"/>
      <w:r w:rsidRPr="00863D75">
        <w:rPr>
          <w:rFonts w:ascii="Times New Roman" w:hAnsi="Times New Roman"/>
          <w:sz w:val="28"/>
          <w:szCs w:val="28"/>
        </w:rPr>
        <w:t>(58</w:t>
      </w:r>
      <w:r w:rsidR="00F521EE" w:rsidRPr="00863D75">
        <w:rPr>
          <w:rFonts w:ascii="Times New Roman" w:hAnsi="Times New Roman"/>
          <w:sz w:val="28"/>
          <w:szCs w:val="28"/>
        </w:rPr>
        <w:t> </w:t>
      </w:r>
      <w:r w:rsidRPr="00863D75">
        <w:rPr>
          <w:rFonts w:ascii="Times New Roman" w:hAnsi="Times New Roman"/>
          <w:sz w:val="28"/>
          <w:szCs w:val="28"/>
        </w:rPr>
        <w:t xml:space="preserve">% от общего числа проанализированных </w:t>
      </w:r>
      <w:r w:rsidR="00E95D0B" w:rsidRPr="00863D75">
        <w:rPr>
          <w:rFonts w:ascii="Times New Roman" w:hAnsi="Times New Roman"/>
          <w:sz w:val="28"/>
          <w:szCs w:val="28"/>
        </w:rPr>
        <w:br/>
      </w:r>
      <w:r w:rsidRPr="00863D75">
        <w:rPr>
          <w:rFonts w:ascii="Times New Roman" w:hAnsi="Times New Roman"/>
          <w:sz w:val="28"/>
          <w:szCs w:val="28"/>
        </w:rPr>
        <w:t>примеров).</w:t>
      </w:r>
      <w:bookmarkEnd w:id="11"/>
      <w:r w:rsidRPr="00863D75">
        <w:rPr>
          <w:rFonts w:ascii="Times New Roman" w:hAnsi="Times New Roman"/>
          <w:sz w:val="28"/>
          <w:szCs w:val="28"/>
        </w:rPr>
        <w:t xml:space="preserve"> Данный факт связан с тем, что от одного простого инсектонима могут быть образованы несколько сложных. Например, </w:t>
      </w:r>
      <w:r w:rsidRPr="00863D75">
        <w:rPr>
          <w:rFonts w:ascii="Times New Roman" w:hAnsi="Times New Roman"/>
          <w:i/>
          <w:iCs/>
          <w:sz w:val="28"/>
          <w:szCs w:val="28"/>
          <w:lang w:val="en-US"/>
        </w:rPr>
        <w:t>die</w:t>
      </w:r>
      <w:r w:rsidRPr="00863D75">
        <w:rPr>
          <w:rFonts w:ascii="Times New Roman" w:hAnsi="Times New Roman"/>
          <w:i/>
          <w:iCs/>
          <w:sz w:val="28"/>
          <w:szCs w:val="28"/>
        </w:rPr>
        <w:t xml:space="preserve"> </w:t>
      </w:r>
      <w:r w:rsidRPr="00863D75">
        <w:rPr>
          <w:rFonts w:ascii="Times New Roman" w:hAnsi="Times New Roman"/>
          <w:i/>
          <w:iCs/>
          <w:sz w:val="28"/>
          <w:szCs w:val="28"/>
          <w:lang w:val="en-US"/>
        </w:rPr>
        <w:t>Wespe</w:t>
      </w:r>
      <w:r w:rsidRPr="00863D75">
        <w:rPr>
          <w:rFonts w:ascii="Times New Roman" w:hAnsi="Times New Roman"/>
          <w:i/>
          <w:iCs/>
          <w:sz w:val="28"/>
          <w:szCs w:val="28"/>
        </w:rPr>
        <w:t xml:space="preserve"> – </w:t>
      </w:r>
      <w:r w:rsidR="00E95D0B" w:rsidRPr="007700F8">
        <w:rPr>
          <w:rFonts w:ascii="Times New Roman" w:hAnsi="Times New Roman"/>
          <w:i/>
          <w:iCs/>
          <w:sz w:val="28"/>
          <w:szCs w:val="28"/>
        </w:rPr>
        <w:br/>
      </w:r>
      <w:r w:rsidRPr="00863D75">
        <w:rPr>
          <w:rFonts w:ascii="Times New Roman" w:hAnsi="Times New Roman"/>
          <w:i/>
          <w:iCs/>
          <w:sz w:val="28"/>
          <w:szCs w:val="28"/>
          <w:lang w:val="en-US"/>
        </w:rPr>
        <w:t>die</w:t>
      </w:r>
      <w:r w:rsidRPr="00863D75">
        <w:rPr>
          <w:rFonts w:ascii="Times New Roman" w:hAnsi="Times New Roman"/>
          <w:i/>
          <w:iCs/>
          <w:sz w:val="28"/>
          <w:szCs w:val="28"/>
        </w:rPr>
        <w:t xml:space="preserve"> Holzwespe</w:t>
      </w:r>
      <w:r w:rsidRPr="00863D75">
        <w:rPr>
          <w:rFonts w:ascii="Times New Roman" w:hAnsi="Times New Roman"/>
          <w:iCs/>
          <w:sz w:val="28"/>
          <w:szCs w:val="28"/>
        </w:rPr>
        <w:t>.</w:t>
      </w:r>
    </w:p>
    <w:p w14:paraId="12A70105" w14:textId="6D5DD99E" w:rsidR="001744ED" w:rsidRPr="00863D75" w:rsidRDefault="001744ED" w:rsidP="00F255D0">
      <w:pPr>
        <w:spacing w:after="0" w:line="240" w:lineRule="auto"/>
        <w:ind w:firstLine="454"/>
        <w:jc w:val="both"/>
        <w:rPr>
          <w:rFonts w:ascii="Times New Roman" w:hAnsi="Times New Roman"/>
          <w:iCs/>
          <w:sz w:val="28"/>
          <w:szCs w:val="28"/>
        </w:rPr>
      </w:pPr>
      <w:r w:rsidRPr="00863D75">
        <w:rPr>
          <w:rFonts w:ascii="Times New Roman" w:hAnsi="Times New Roman"/>
          <w:sz w:val="28"/>
          <w:szCs w:val="28"/>
        </w:rPr>
        <w:t>В корпус исследуемого материала были включены как однозначные, так и многозначные лексемы. Объ</w:t>
      </w:r>
      <w:r w:rsidR="00723D78" w:rsidRPr="00863D75">
        <w:rPr>
          <w:rFonts w:ascii="Times New Roman" w:hAnsi="Times New Roman"/>
          <w:sz w:val="28"/>
          <w:szCs w:val="28"/>
        </w:rPr>
        <w:t>е</w:t>
      </w:r>
      <w:r w:rsidRPr="00863D75">
        <w:rPr>
          <w:rFonts w:ascii="Times New Roman" w:hAnsi="Times New Roman"/>
          <w:sz w:val="28"/>
          <w:szCs w:val="28"/>
        </w:rPr>
        <w:t xml:space="preserve">м однозначных лексем составляет </w:t>
      </w:r>
      <w:r w:rsidR="00CF50A7">
        <w:rPr>
          <w:rFonts w:ascii="Times New Roman" w:hAnsi="Times New Roman"/>
          <w:sz w:val="28"/>
          <w:szCs w:val="28"/>
        </w:rPr>
        <w:br/>
      </w:r>
      <w:r w:rsidRPr="00863D75">
        <w:rPr>
          <w:rFonts w:ascii="Times New Roman" w:hAnsi="Times New Roman"/>
          <w:sz w:val="28"/>
          <w:szCs w:val="28"/>
        </w:rPr>
        <w:t xml:space="preserve">24 единицы, например: </w:t>
      </w:r>
      <w:r w:rsidRPr="00863D75">
        <w:rPr>
          <w:rFonts w:ascii="Times New Roman" w:hAnsi="Times New Roman"/>
          <w:i/>
          <w:sz w:val="28"/>
          <w:szCs w:val="28"/>
        </w:rPr>
        <w:t xml:space="preserve">Blattlaus </w:t>
      </w:r>
      <w:r w:rsidRPr="00863D75">
        <w:rPr>
          <w:rFonts w:ascii="Times New Roman" w:hAnsi="Times New Roman"/>
          <w:sz w:val="28"/>
          <w:szCs w:val="28"/>
        </w:rPr>
        <w:t>‘тля’;</w:t>
      </w:r>
      <w:r w:rsidRPr="00863D75">
        <w:rPr>
          <w:rFonts w:ascii="Times New Roman" w:hAnsi="Times New Roman"/>
          <w:i/>
          <w:sz w:val="28"/>
          <w:szCs w:val="28"/>
        </w:rPr>
        <w:t xml:space="preserve"> </w:t>
      </w:r>
      <w:r w:rsidRPr="00863D75">
        <w:rPr>
          <w:rFonts w:ascii="Times New Roman" w:hAnsi="Times New Roman"/>
          <w:i/>
          <w:sz w:val="28"/>
          <w:szCs w:val="28"/>
          <w:lang w:val="en-US"/>
        </w:rPr>
        <w:t>Zecke</w:t>
      </w:r>
      <w:r w:rsidRPr="00863D75">
        <w:rPr>
          <w:rFonts w:ascii="Times New Roman" w:hAnsi="Times New Roman"/>
          <w:iCs/>
          <w:sz w:val="28"/>
          <w:szCs w:val="28"/>
        </w:rPr>
        <w:t xml:space="preserve"> ‘клещ’</w:t>
      </w:r>
      <w:r w:rsidRPr="00863D75">
        <w:rPr>
          <w:rFonts w:ascii="Times New Roman" w:hAnsi="Times New Roman"/>
          <w:i/>
          <w:sz w:val="28"/>
          <w:szCs w:val="28"/>
        </w:rPr>
        <w:t xml:space="preserve">. </w:t>
      </w:r>
      <w:r w:rsidRPr="00863D75">
        <w:rPr>
          <w:rFonts w:ascii="Times New Roman" w:hAnsi="Times New Roman"/>
          <w:sz w:val="28"/>
          <w:szCs w:val="28"/>
        </w:rPr>
        <w:t>52 единицы являются многозначными словами.</w:t>
      </w:r>
    </w:p>
    <w:p w14:paraId="2BDEE0C7" w14:textId="77777777"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Среди многозначных единиц имеются единицы, которые служат наименованиями насекомых:</w:t>
      </w:r>
    </w:p>
    <w:p w14:paraId="20620278" w14:textId="3CB6808E" w:rsidR="001744ED" w:rsidRPr="00863D75" w:rsidRDefault="001744ED" w:rsidP="00F255D0">
      <w:pPr>
        <w:pStyle w:val="affffffa"/>
        <w:numPr>
          <w:ilvl w:val="0"/>
          <w:numId w:val="68"/>
        </w:numPr>
        <w:spacing w:after="0" w:line="240" w:lineRule="auto"/>
        <w:ind w:left="0" w:firstLine="454"/>
        <w:rPr>
          <w:rFonts w:ascii="Times New Roman" w:hAnsi="Times New Roman"/>
          <w:sz w:val="28"/>
          <w:szCs w:val="28"/>
          <w:lang w:val="de-DE"/>
        </w:rPr>
      </w:pPr>
      <w:r w:rsidRPr="00863D75">
        <w:rPr>
          <w:rFonts w:ascii="Times New Roman" w:hAnsi="Times New Roman"/>
          <w:sz w:val="28"/>
          <w:szCs w:val="28"/>
        </w:rPr>
        <w:t>в</w:t>
      </w:r>
      <w:r w:rsidRPr="007700F8">
        <w:rPr>
          <w:rFonts w:ascii="Times New Roman" w:hAnsi="Times New Roman"/>
          <w:sz w:val="28"/>
          <w:szCs w:val="28"/>
          <w:lang w:val="de-DE"/>
        </w:rPr>
        <w:t xml:space="preserve"> </w:t>
      </w:r>
      <w:r w:rsidRPr="00863D75">
        <w:rPr>
          <w:rFonts w:ascii="Times New Roman" w:hAnsi="Times New Roman"/>
          <w:sz w:val="28"/>
          <w:szCs w:val="28"/>
        </w:rPr>
        <w:t>первом</w:t>
      </w:r>
      <w:r w:rsidRPr="007700F8">
        <w:rPr>
          <w:rFonts w:ascii="Times New Roman" w:hAnsi="Times New Roman"/>
          <w:sz w:val="28"/>
          <w:szCs w:val="28"/>
          <w:lang w:val="de-DE"/>
        </w:rPr>
        <w:t xml:space="preserve"> </w:t>
      </w:r>
      <w:r w:rsidRPr="00863D75">
        <w:rPr>
          <w:rFonts w:ascii="Times New Roman" w:hAnsi="Times New Roman"/>
          <w:sz w:val="28"/>
          <w:szCs w:val="28"/>
        </w:rPr>
        <w:t>значении</w:t>
      </w:r>
      <w:r w:rsidRPr="007700F8">
        <w:rPr>
          <w:rFonts w:ascii="Times New Roman" w:hAnsi="Times New Roman"/>
          <w:sz w:val="28"/>
          <w:szCs w:val="28"/>
          <w:lang w:val="de-DE"/>
        </w:rPr>
        <w:t xml:space="preserve">, </w:t>
      </w:r>
      <w:r w:rsidRPr="00863D75">
        <w:rPr>
          <w:rFonts w:ascii="Times New Roman" w:hAnsi="Times New Roman"/>
          <w:sz w:val="28"/>
          <w:szCs w:val="28"/>
        </w:rPr>
        <w:t>например</w:t>
      </w:r>
      <w:r w:rsidRPr="007700F8">
        <w:rPr>
          <w:rFonts w:ascii="Times New Roman" w:hAnsi="Times New Roman"/>
          <w:sz w:val="28"/>
          <w:szCs w:val="28"/>
          <w:lang w:val="de-DE"/>
        </w:rPr>
        <w:t xml:space="preserve">: </w:t>
      </w:r>
      <w:r w:rsidRPr="00863D75">
        <w:rPr>
          <w:rFonts w:ascii="Times New Roman" w:hAnsi="Times New Roman"/>
          <w:i/>
          <w:sz w:val="28"/>
          <w:szCs w:val="28"/>
          <w:lang w:val="de-DE"/>
        </w:rPr>
        <w:t>Brummer</w:t>
      </w:r>
      <w:r w:rsidRPr="007700F8">
        <w:rPr>
          <w:rFonts w:ascii="Times New Roman" w:hAnsi="Times New Roman"/>
          <w:i/>
          <w:sz w:val="28"/>
          <w:szCs w:val="28"/>
          <w:lang w:val="de-DE"/>
        </w:rPr>
        <w:t xml:space="preserve">, </w:t>
      </w:r>
      <w:r w:rsidRPr="00863D75">
        <w:rPr>
          <w:rFonts w:ascii="Times New Roman" w:hAnsi="Times New Roman"/>
          <w:i/>
          <w:sz w:val="28"/>
          <w:szCs w:val="28"/>
          <w:lang w:val="de-DE"/>
        </w:rPr>
        <w:t>der</w:t>
      </w:r>
      <w:r w:rsidRPr="007700F8">
        <w:rPr>
          <w:rFonts w:ascii="Times New Roman" w:hAnsi="Times New Roman"/>
          <w:i/>
          <w:sz w:val="28"/>
          <w:szCs w:val="28"/>
          <w:lang w:val="de-DE"/>
        </w:rPr>
        <w:t xml:space="preserve">; </w:t>
      </w:r>
      <w:r w:rsidRPr="00863D75">
        <w:rPr>
          <w:rFonts w:ascii="Times New Roman" w:hAnsi="Times New Roman"/>
          <w:i/>
          <w:sz w:val="28"/>
          <w:szCs w:val="28"/>
          <w:lang w:val="de-DE"/>
        </w:rPr>
        <w:t xml:space="preserve">-s, - (ugs.): 1. </w:t>
      </w:r>
      <w:r w:rsidRPr="00863D75">
        <w:rPr>
          <w:rFonts w:ascii="Times New Roman" w:hAnsi="Times New Roman"/>
          <w:b/>
          <w:bCs/>
          <w:i/>
          <w:sz w:val="28"/>
          <w:szCs w:val="28"/>
          <w:lang w:val="de-DE"/>
        </w:rPr>
        <w:t>großes Insekt, bes. Schmeißfliege</w:t>
      </w:r>
      <w:r w:rsidRPr="00863D75">
        <w:rPr>
          <w:rFonts w:ascii="Times New Roman" w:hAnsi="Times New Roman"/>
          <w:i/>
          <w:sz w:val="28"/>
          <w:szCs w:val="28"/>
          <w:lang w:val="de-DE"/>
        </w:rPr>
        <w:t>.</w:t>
      </w:r>
    </w:p>
    <w:p w14:paraId="6B0576B4" w14:textId="4472684D" w:rsidR="001744ED" w:rsidRPr="00863D75" w:rsidRDefault="001744ED" w:rsidP="00F255D0">
      <w:pPr>
        <w:spacing w:after="0" w:line="240" w:lineRule="auto"/>
        <w:ind w:firstLine="454"/>
        <w:jc w:val="both"/>
        <w:rPr>
          <w:rFonts w:ascii="Times New Roman" w:hAnsi="Times New Roman"/>
          <w:i/>
          <w:sz w:val="28"/>
          <w:szCs w:val="28"/>
          <w:lang w:val="de-DE"/>
        </w:rPr>
      </w:pPr>
      <w:r w:rsidRPr="007700F8">
        <w:rPr>
          <w:rFonts w:ascii="Times New Roman" w:hAnsi="Times New Roman"/>
          <w:sz w:val="28"/>
          <w:szCs w:val="28"/>
        </w:rPr>
        <w:t>–</w:t>
      </w:r>
      <w:r w:rsidR="00F521EE" w:rsidRPr="007700F8">
        <w:rPr>
          <w:rFonts w:ascii="Times New Roman" w:hAnsi="Times New Roman"/>
          <w:sz w:val="28"/>
          <w:szCs w:val="28"/>
        </w:rPr>
        <w:tab/>
      </w:r>
      <w:r w:rsidRPr="00863D75">
        <w:rPr>
          <w:rFonts w:ascii="Times New Roman" w:hAnsi="Times New Roman"/>
          <w:sz w:val="28"/>
          <w:szCs w:val="28"/>
        </w:rPr>
        <w:t>во</w:t>
      </w:r>
      <w:r w:rsidRPr="007700F8">
        <w:rPr>
          <w:rFonts w:ascii="Times New Roman" w:hAnsi="Times New Roman"/>
          <w:sz w:val="28"/>
          <w:szCs w:val="28"/>
        </w:rPr>
        <w:t xml:space="preserve"> </w:t>
      </w:r>
      <w:r w:rsidRPr="00863D75">
        <w:rPr>
          <w:rFonts w:ascii="Times New Roman" w:hAnsi="Times New Roman"/>
          <w:sz w:val="28"/>
          <w:szCs w:val="28"/>
        </w:rPr>
        <w:t>втором</w:t>
      </w:r>
      <w:r w:rsidRPr="007700F8">
        <w:rPr>
          <w:rFonts w:ascii="Times New Roman" w:hAnsi="Times New Roman"/>
          <w:sz w:val="28"/>
          <w:szCs w:val="28"/>
        </w:rPr>
        <w:t xml:space="preserve"> </w:t>
      </w:r>
      <w:r w:rsidRPr="00863D75">
        <w:rPr>
          <w:rFonts w:ascii="Times New Roman" w:hAnsi="Times New Roman"/>
          <w:sz w:val="28"/>
          <w:szCs w:val="28"/>
        </w:rPr>
        <w:t>значении</w:t>
      </w:r>
      <w:r w:rsidRPr="007700F8">
        <w:rPr>
          <w:rFonts w:ascii="Times New Roman" w:hAnsi="Times New Roman"/>
          <w:sz w:val="28"/>
          <w:szCs w:val="28"/>
        </w:rPr>
        <w:t xml:space="preserve"> </w:t>
      </w:r>
      <w:r w:rsidRPr="00863D75">
        <w:rPr>
          <w:rFonts w:ascii="Times New Roman" w:hAnsi="Times New Roman"/>
          <w:sz w:val="28"/>
          <w:szCs w:val="28"/>
        </w:rPr>
        <w:t>слова</w:t>
      </w:r>
      <w:r w:rsidRPr="007700F8">
        <w:rPr>
          <w:rFonts w:ascii="Times New Roman" w:hAnsi="Times New Roman"/>
          <w:sz w:val="28"/>
          <w:szCs w:val="28"/>
        </w:rPr>
        <w:t xml:space="preserve">, </w:t>
      </w:r>
      <w:r w:rsidRPr="00863D75">
        <w:rPr>
          <w:rFonts w:ascii="Times New Roman" w:hAnsi="Times New Roman"/>
          <w:sz w:val="28"/>
          <w:szCs w:val="28"/>
        </w:rPr>
        <w:t>например</w:t>
      </w:r>
      <w:r w:rsidRPr="007700F8">
        <w:rPr>
          <w:rFonts w:ascii="Times New Roman" w:hAnsi="Times New Roman"/>
          <w:sz w:val="28"/>
          <w:szCs w:val="28"/>
        </w:rPr>
        <w:t xml:space="preserve">: </w:t>
      </w:r>
      <w:r w:rsidRPr="00863D75">
        <w:rPr>
          <w:rFonts w:ascii="Times New Roman" w:hAnsi="Times New Roman"/>
          <w:i/>
          <w:sz w:val="28"/>
          <w:szCs w:val="28"/>
          <w:lang w:val="de-DE"/>
        </w:rPr>
        <w:t>Schneider</w:t>
      </w:r>
      <w:r w:rsidRPr="007700F8">
        <w:rPr>
          <w:rFonts w:ascii="Times New Roman" w:hAnsi="Times New Roman"/>
          <w:i/>
          <w:sz w:val="28"/>
          <w:szCs w:val="28"/>
        </w:rPr>
        <w:t xml:space="preserve">, </w:t>
      </w:r>
      <w:r w:rsidRPr="00863D75">
        <w:rPr>
          <w:rFonts w:ascii="Times New Roman" w:hAnsi="Times New Roman"/>
          <w:i/>
          <w:sz w:val="28"/>
          <w:szCs w:val="28"/>
          <w:lang w:val="de-DE"/>
        </w:rPr>
        <w:t>der</w:t>
      </w:r>
      <w:r w:rsidRPr="007700F8">
        <w:rPr>
          <w:rFonts w:ascii="Times New Roman" w:hAnsi="Times New Roman"/>
          <w:i/>
          <w:sz w:val="28"/>
          <w:szCs w:val="28"/>
        </w:rPr>
        <w:t>; -</w:t>
      </w:r>
      <w:r w:rsidRPr="00863D75">
        <w:rPr>
          <w:rFonts w:ascii="Times New Roman" w:hAnsi="Times New Roman"/>
          <w:i/>
          <w:sz w:val="28"/>
          <w:szCs w:val="28"/>
          <w:lang w:val="de-DE"/>
        </w:rPr>
        <w:t>s</w:t>
      </w:r>
      <w:r w:rsidRPr="007700F8">
        <w:rPr>
          <w:rFonts w:ascii="Times New Roman" w:hAnsi="Times New Roman"/>
          <w:i/>
          <w:sz w:val="28"/>
          <w:szCs w:val="28"/>
        </w:rPr>
        <w:t>, -1.</w:t>
      </w:r>
      <w:r w:rsidR="00F521EE" w:rsidRPr="00863D75">
        <w:rPr>
          <w:rFonts w:ascii="Times New Roman" w:hAnsi="Times New Roman"/>
          <w:i/>
          <w:sz w:val="28"/>
          <w:szCs w:val="28"/>
          <w:lang w:val="de-DE"/>
        </w:rPr>
        <w:t> </w:t>
      </w:r>
      <w:r w:rsidRPr="00863D75">
        <w:rPr>
          <w:rFonts w:ascii="Times New Roman" w:hAnsi="Times New Roman"/>
          <w:i/>
          <w:sz w:val="28"/>
          <w:szCs w:val="28"/>
          <w:lang w:val="de-DE"/>
        </w:rPr>
        <w:t>Handwerker, der (aus Stoffen nach Maß) Kleidung anfertigt, näht (Berufsbez.)</w:t>
      </w:r>
      <w:r w:rsidRPr="00863D75">
        <w:rPr>
          <w:rFonts w:ascii="Times New Roman" w:hAnsi="Times New Roman"/>
          <w:sz w:val="28"/>
          <w:szCs w:val="28"/>
          <w:lang w:val="de-DE"/>
        </w:rPr>
        <w:t xml:space="preserve"> </w:t>
      </w:r>
      <w:r w:rsidRPr="00863D75">
        <w:rPr>
          <w:rFonts w:ascii="Times New Roman" w:hAnsi="Times New Roman"/>
          <w:i/>
          <w:sz w:val="28"/>
          <w:szCs w:val="28"/>
          <w:lang w:val="de-DE"/>
        </w:rPr>
        <w:t>2. a) </w:t>
      </w:r>
      <w:r w:rsidRPr="00863D75">
        <w:rPr>
          <w:rFonts w:ascii="Times New Roman" w:hAnsi="Times New Roman"/>
          <w:b/>
          <w:bCs/>
          <w:i/>
          <w:sz w:val="28"/>
          <w:szCs w:val="28"/>
          <w:lang w:val="de-DE"/>
        </w:rPr>
        <w:t xml:space="preserve">langbeiniges Insekt </w:t>
      </w:r>
      <w:r w:rsidRPr="00863D75">
        <w:rPr>
          <w:rFonts w:ascii="Times New Roman" w:hAnsi="Times New Roman"/>
          <w:i/>
          <w:sz w:val="28"/>
          <w:szCs w:val="28"/>
          <w:lang w:val="de-DE"/>
        </w:rPr>
        <w:t>(z.</w:t>
      </w:r>
      <w:r w:rsidR="00E95D0B" w:rsidRPr="00863D75">
        <w:rPr>
          <w:rFonts w:ascii="Times New Roman" w:hAnsi="Times New Roman"/>
          <w:i/>
          <w:sz w:val="28"/>
          <w:szCs w:val="28"/>
          <w:lang w:val="de-DE"/>
        </w:rPr>
        <w:t> </w:t>
      </w:r>
      <w:r w:rsidRPr="00863D75">
        <w:rPr>
          <w:rFonts w:ascii="Times New Roman" w:hAnsi="Times New Roman"/>
          <w:i/>
          <w:sz w:val="28"/>
          <w:szCs w:val="28"/>
          <w:lang w:val="de-DE"/>
        </w:rPr>
        <w:t xml:space="preserve">B. Wasserläufer, Libelle, Schnake); </w:t>
      </w:r>
      <w:r w:rsidR="00E95D0B" w:rsidRPr="00863D75">
        <w:rPr>
          <w:rFonts w:ascii="Times New Roman" w:hAnsi="Times New Roman"/>
          <w:i/>
          <w:sz w:val="28"/>
          <w:szCs w:val="28"/>
          <w:lang w:val="de-DE"/>
        </w:rPr>
        <w:br/>
        <w:t>b) </w:t>
      </w:r>
      <w:r w:rsidRPr="00863D75">
        <w:rPr>
          <w:rFonts w:ascii="Times New Roman" w:hAnsi="Times New Roman"/>
          <w:i/>
          <w:sz w:val="28"/>
          <w:szCs w:val="28"/>
          <w:lang w:val="de-DE"/>
        </w:rPr>
        <w:t>Weberknecht.</w:t>
      </w:r>
      <w:r w:rsidRPr="00863D75">
        <w:rPr>
          <w:rFonts w:ascii="Times New Roman" w:hAnsi="Times New Roman"/>
          <w:sz w:val="28"/>
          <w:szCs w:val="28"/>
          <w:lang w:val="de-DE"/>
        </w:rPr>
        <w:t xml:space="preserve"> </w:t>
      </w:r>
    </w:p>
    <w:p w14:paraId="4BA7D1AC" w14:textId="77777777"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Из</w:t>
      </w:r>
      <w:r w:rsidRPr="007700F8">
        <w:rPr>
          <w:rFonts w:ascii="Times New Roman" w:hAnsi="Times New Roman"/>
          <w:sz w:val="28"/>
          <w:szCs w:val="28"/>
        </w:rPr>
        <w:t xml:space="preserve"> </w:t>
      </w:r>
      <w:r w:rsidRPr="00863D75">
        <w:rPr>
          <w:rFonts w:ascii="Times New Roman" w:hAnsi="Times New Roman"/>
          <w:sz w:val="28"/>
          <w:szCs w:val="28"/>
        </w:rPr>
        <w:t>представленных</w:t>
      </w:r>
      <w:r w:rsidRPr="007700F8">
        <w:rPr>
          <w:rFonts w:ascii="Times New Roman" w:hAnsi="Times New Roman"/>
          <w:sz w:val="28"/>
          <w:szCs w:val="28"/>
        </w:rPr>
        <w:t xml:space="preserve"> </w:t>
      </w:r>
      <w:r w:rsidRPr="00863D75">
        <w:rPr>
          <w:rFonts w:ascii="Times New Roman" w:hAnsi="Times New Roman"/>
          <w:sz w:val="28"/>
          <w:szCs w:val="28"/>
        </w:rPr>
        <w:t>результатов</w:t>
      </w:r>
      <w:r w:rsidRPr="007700F8">
        <w:rPr>
          <w:rFonts w:ascii="Times New Roman" w:hAnsi="Times New Roman"/>
          <w:sz w:val="28"/>
          <w:szCs w:val="28"/>
        </w:rPr>
        <w:t xml:space="preserve"> </w:t>
      </w:r>
      <w:r w:rsidRPr="00863D75">
        <w:rPr>
          <w:rFonts w:ascii="Times New Roman" w:hAnsi="Times New Roman"/>
          <w:sz w:val="28"/>
          <w:szCs w:val="28"/>
        </w:rPr>
        <w:t>можно</w:t>
      </w:r>
      <w:r w:rsidRPr="007700F8">
        <w:rPr>
          <w:rFonts w:ascii="Times New Roman" w:hAnsi="Times New Roman"/>
          <w:sz w:val="28"/>
          <w:szCs w:val="28"/>
        </w:rPr>
        <w:t xml:space="preserve"> </w:t>
      </w:r>
      <w:r w:rsidRPr="00863D75">
        <w:rPr>
          <w:rFonts w:ascii="Times New Roman" w:hAnsi="Times New Roman"/>
          <w:sz w:val="28"/>
          <w:szCs w:val="28"/>
        </w:rPr>
        <w:t>сделать</w:t>
      </w:r>
      <w:r w:rsidRPr="007700F8">
        <w:rPr>
          <w:rFonts w:ascii="Times New Roman" w:hAnsi="Times New Roman"/>
          <w:sz w:val="28"/>
          <w:szCs w:val="28"/>
        </w:rPr>
        <w:t xml:space="preserve"> </w:t>
      </w:r>
      <w:r w:rsidRPr="00863D75">
        <w:rPr>
          <w:rFonts w:ascii="Times New Roman" w:hAnsi="Times New Roman"/>
          <w:sz w:val="28"/>
          <w:szCs w:val="28"/>
        </w:rPr>
        <w:t>вывод</w:t>
      </w:r>
      <w:r w:rsidRPr="007700F8">
        <w:rPr>
          <w:rFonts w:ascii="Times New Roman" w:hAnsi="Times New Roman"/>
          <w:sz w:val="28"/>
          <w:szCs w:val="28"/>
        </w:rPr>
        <w:t xml:space="preserve">, </w:t>
      </w:r>
      <w:r w:rsidRPr="00863D75">
        <w:rPr>
          <w:rFonts w:ascii="Times New Roman" w:hAnsi="Times New Roman"/>
          <w:sz w:val="28"/>
          <w:szCs w:val="28"/>
        </w:rPr>
        <w:t>что</w:t>
      </w:r>
      <w:r w:rsidRPr="007700F8">
        <w:rPr>
          <w:rFonts w:ascii="Times New Roman" w:hAnsi="Times New Roman"/>
          <w:sz w:val="28"/>
          <w:szCs w:val="28"/>
        </w:rPr>
        <w:t xml:space="preserve"> </w:t>
      </w:r>
      <w:r w:rsidRPr="00863D75">
        <w:rPr>
          <w:rFonts w:ascii="Times New Roman" w:hAnsi="Times New Roman"/>
          <w:sz w:val="28"/>
          <w:szCs w:val="28"/>
        </w:rPr>
        <w:t>многозначные</w:t>
      </w:r>
      <w:r w:rsidRPr="007700F8">
        <w:rPr>
          <w:rFonts w:ascii="Times New Roman" w:hAnsi="Times New Roman"/>
          <w:sz w:val="28"/>
          <w:szCs w:val="28"/>
        </w:rPr>
        <w:t xml:space="preserve"> </w:t>
      </w:r>
      <w:r w:rsidRPr="00863D75">
        <w:rPr>
          <w:rFonts w:ascii="Times New Roman" w:hAnsi="Times New Roman"/>
          <w:sz w:val="28"/>
          <w:szCs w:val="28"/>
        </w:rPr>
        <w:t>лексемы</w:t>
      </w:r>
      <w:r w:rsidRPr="007700F8">
        <w:rPr>
          <w:rFonts w:ascii="Times New Roman" w:hAnsi="Times New Roman"/>
          <w:sz w:val="28"/>
          <w:szCs w:val="28"/>
        </w:rPr>
        <w:t xml:space="preserve"> </w:t>
      </w:r>
      <w:r w:rsidRPr="00863D75">
        <w:rPr>
          <w:rFonts w:ascii="Times New Roman" w:hAnsi="Times New Roman"/>
          <w:sz w:val="28"/>
          <w:szCs w:val="28"/>
        </w:rPr>
        <w:t>преобладают</w:t>
      </w:r>
      <w:r w:rsidRPr="007700F8">
        <w:rPr>
          <w:rFonts w:ascii="Times New Roman" w:hAnsi="Times New Roman"/>
          <w:sz w:val="28"/>
          <w:szCs w:val="28"/>
        </w:rPr>
        <w:t xml:space="preserve">. </w:t>
      </w:r>
      <w:r w:rsidRPr="00863D75">
        <w:rPr>
          <w:rFonts w:ascii="Times New Roman" w:hAnsi="Times New Roman"/>
          <w:sz w:val="28"/>
          <w:szCs w:val="28"/>
        </w:rPr>
        <w:t>Однозначные лексемы имеют четкое и однозначное значение, в то время как многозначные слова могут иметь несколько различных значений, в том числе относящихся к наименованиям насекомых.</w:t>
      </w:r>
    </w:p>
    <w:p w14:paraId="00239E1D" w14:textId="225817D6" w:rsidR="001744ED" w:rsidRPr="00863D75" w:rsidRDefault="001744ED" w:rsidP="00F255D0">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Стилистическая номинация включает в себя двойной аспект: с одной стороны, это отражение категорий познавательных процессов и социально-психологических аспектов в человеческом сознании, с другой стороны, это </w:t>
      </w:r>
      <w:bookmarkStart w:id="12" w:name="_Hlk165127456"/>
      <w:r w:rsidRPr="00863D75">
        <w:rPr>
          <w:rFonts w:ascii="Times New Roman" w:eastAsia="Times New Roman" w:hAnsi="Times New Roman"/>
          <w:sz w:val="28"/>
          <w:szCs w:val="28"/>
        </w:rPr>
        <w:t>приписываемые</w:t>
      </w:r>
      <w:bookmarkEnd w:id="12"/>
      <w:r w:rsidRPr="00863D75">
        <w:rPr>
          <w:rFonts w:ascii="Times New Roman" w:eastAsia="Times New Roman" w:hAnsi="Times New Roman"/>
          <w:sz w:val="28"/>
          <w:szCs w:val="28"/>
        </w:rPr>
        <w:t xml:space="preserve"> предмету наименования качества и свойства, которые становятся частью языкового коллектива. Эти признаки влияют на</w:t>
      </w:r>
      <w:r w:rsidR="00F521EE" w:rsidRPr="00863D75">
        <w:rPr>
          <w:rFonts w:ascii="Times New Roman" w:eastAsia="Times New Roman" w:hAnsi="Times New Roman"/>
          <w:sz w:val="28"/>
          <w:szCs w:val="28"/>
        </w:rPr>
        <w:t> </w:t>
      </w:r>
      <w:r w:rsidRPr="00863D75">
        <w:rPr>
          <w:rFonts w:ascii="Times New Roman" w:eastAsia="Times New Roman" w:hAnsi="Times New Roman"/>
          <w:sz w:val="28"/>
          <w:szCs w:val="28"/>
        </w:rPr>
        <w:t>стилистическое значение слова.</w:t>
      </w:r>
    </w:p>
    <w:p w14:paraId="71755DDA" w14:textId="3D681C1E" w:rsidR="001744ED" w:rsidRPr="00863D75" w:rsidRDefault="001744ED" w:rsidP="00F255D0">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Провед</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нный анализ показал, что данные единицы имеют различные пометы. 54 единицы не содержат никаких помет, например:</w:t>
      </w:r>
      <w:r w:rsidRPr="00863D75">
        <w:rPr>
          <w:rFonts w:ascii="Times New Roman" w:eastAsia="Times New Roman" w:hAnsi="Times New Roman"/>
        </w:rPr>
        <w:t xml:space="preserve"> </w:t>
      </w:r>
      <w:r w:rsidRPr="00863D75">
        <w:rPr>
          <w:rFonts w:ascii="Times New Roman" w:eastAsia="Arial Unicode MS" w:hAnsi="Times New Roman" w:cs="Arial Unicode MS"/>
          <w:i/>
          <w:iCs/>
          <w:color w:val="000000"/>
          <w:sz w:val="28"/>
          <w:szCs w:val="28"/>
          <w:u w:color="000000"/>
          <w:bdr w:val="nil"/>
          <w:lang w:val="de-DE"/>
        </w:rPr>
        <w:t>Biene</w:t>
      </w:r>
      <w:r w:rsidRPr="00863D75">
        <w:rPr>
          <w:rFonts w:ascii="Times New Roman" w:eastAsia="Arial Unicode MS" w:hAnsi="Times New Roman" w:cs="Arial Unicode MS"/>
          <w:color w:val="000000"/>
          <w:sz w:val="28"/>
          <w:szCs w:val="28"/>
          <w:u w:color="000000"/>
          <w:bdr w:val="nil"/>
        </w:rPr>
        <w:t xml:space="preserve"> ‘пчел’</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gelblich</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braunes</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fliegendes</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Insekt</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dessen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Weibchen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einen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Giftstachel</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hat</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bes</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Honigbiene</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emsige</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die</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schw</w:t>
      </w:r>
      <w:r w:rsidRPr="00863D75">
        <w:rPr>
          <w:rFonts w:ascii="Times New Roman" w:eastAsia="Times New Roman" w:hAnsi="Times New Roman"/>
          <w:i/>
          <w:sz w:val="28"/>
          <w:szCs w:val="28"/>
        </w:rPr>
        <w:t>ä</w:t>
      </w:r>
      <w:r w:rsidRPr="00863D75">
        <w:rPr>
          <w:rFonts w:ascii="Times New Roman" w:eastAsia="Times New Roman" w:hAnsi="Times New Roman"/>
          <w:i/>
          <w:sz w:val="28"/>
          <w:szCs w:val="28"/>
          <w:lang w:val="de-DE"/>
        </w:rPr>
        <w:t>rmen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fliegen</w:t>
      </w:r>
      <w:r w:rsidRPr="00863D75">
        <w:rPr>
          <w:rFonts w:ascii="Times New Roman" w:eastAsia="Times New Roman" w:hAnsi="Times New Roman"/>
          <w:i/>
          <w:sz w:val="28"/>
          <w:szCs w:val="28"/>
        </w:rPr>
        <w:t xml:space="preserve"> </w:t>
      </w:r>
      <w:r w:rsidRPr="00863D75">
        <w:rPr>
          <w:rFonts w:ascii="Times New Roman" w:eastAsia="Times New Roman" w:hAnsi="Times New Roman"/>
          <w:i/>
          <w:sz w:val="28"/>
          <w:szCs w:val="28"/>
          <w:lang w:val="de-DE"/>
        </w:rPr>
        <w:t>aus</w:t>
      </w:r>
      <w:r w:rsidRPr="00863D75">
        <w:rPr>
          <w:rFonts w:ascii="Times New Roman" w:eastAsia="Times New Roman" w:hAnsi="Times New Roman"/>
          <w:i/>
          <w:sz w:val="28"/>
          <w:szCs w:val="28"/>
        </w:rPr>
        <w:t xml:space="preserve">’ </w:t>
      </w:r>
      <w:r w:rsidRPr="00863D75">
        <w:rPr>
          <w:rFonts w:ascii="Times New Roman" w:eastAsia="Times New Roman" w:hAnsi="Times New Roman"/>
          <w:sz w:val="28"/>
          <w:szCs w:val="28"/>
        </w:rPr>
        <w:t xml:space="preserve">и </w:t>
      </w:r>
      <w:r w:rsidR="00F255D0">
        <w:rPr>
          <w:rFonts w:ascii="Times New Roman" w:eastAsia="Times New Roman" w:hAnsi="Times New Roman"/>
          <w:sz w:val="28"/>
          <w:szCs w:val="28"/>
        </w:rPr>
        <w:t>др.</w:t>
      </w:r>
      <w:r w:rsidRPr="00863D75">
        <w:rPr>
          <w:rFonts w:ascii="Times New Roman" w:eastAsia="Times New Roman" w:hAnsi="Times New Roman"/>
          <w:sz w:val="28"/>
          <w:szCs w:val="28"/>
        </w:rPr>
        <w:t xml:space="preserve"> 22 единицы содержат разного рода пометы:</w:t>
      </w:r>
    </w:p>
    <w:p w14:paraId="3E9E718D" w14:textId="627FB8E7" w:rsidR="001744ED" w:rsidRPr="00863D75"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863D75">
        <w:rPr>
          <w:rFonts w:ascii="Times New Roman" w:hAnsi="Times New Roman"/>
          <w:sz w:val="28"/>
          <w:szCs w:val="28"/>
          <w:lang w:val="de-DE"/>
        </w:rPr>
        <w:t xml:space="preserve">15 </w:t>
      </w:r>
      <w:r w:rsidRPr="00863D75">
        <w:rPr>
          <w:rFonts w:ascii="Times New Roman" w:hAnsi="Times New Roman"/>
          <w:sz w:val="28"/>
          <w:szCs w:val="28"/>
        </w:rPr>
        <w:t>единиц</w:t>
      </w:r>
      <w:r w:rsidRPr="00863D75">
        <w:rPr>
          <w:rFonts w:ascii="Times New Roman" w:hAnsi="Times New Roman"/>
          <w:sz w:val="28"/>
          <w:szCs w:val="28"/>
          <w:lang w:val="de-DE"/>
        </w:rPr>
        <w:t xml:space="preserve"> </w:t>
      </w:r>
      <w:r w:rsidRPr="00863D75">
        <w:rPr>
          <w:rFonts w:ascii="Times New Roman" w:hAnsi="Times New Roman"/>
          <w:sz w:val="28"/>
          <w:szCs w:val="28"/>
        </w:rPr>
        <w:t>имеют</w:t>
      </w:r>
      <w:r w:rsidRPr="00863D75">
        <w:rPr>
          <w:rFonts w:ascii="Times New Roman" w:hAnsi="Times New Roman"/>
          <w:sz w:val="28"/>
          <w:szCs w:val="28"/>
          <w:lang w:val="de-DE"/>
        </w:rPr>
        <w:t xml:space="preserve"> </w:t>
      </w:r>
      <w:r w:rsidRPr="00863D75">
        <w:rPr>
          <w:rFonts w:ascii="Times New Roman" w:hAnsi="Times New Roman"/>
          <w:sz w:val="28"/>
          <w:szCs w:val="28"/>
        </w:rPr>
        <w:t>помету</w:t>
      </w:r>
      <w:r w:rsidRPr="00863D75">
        <w:rPr>
          <w:rFonts w:ascii="Times New Roman" w:hAnsi="Times New Roman"/>
          <w:sz w:val="28"/>
          <w:szCs w:val="28"/>
          <w:lang w:val="de-DE"/>
        </w:rPr>
        <w:t xml:space="preserve"> </w:t>
      </w:r>
      <w:r w:rsidRPr="00863D75">
        <w:rPr>
          <w:rFonts w:ascii="Times New Roman" w:hAnsi="Times New Roman"/>
          <w:i/>
          <w:sz w:val="28"/>
          <w:szCs w:val="28"/>
          <w:lang w:val="de-DE"/>
        </w:rPr>
        <w:t>Zoologie</w:t>
      </w:r>
      <w:r w:rsidRPr="00863D75">
        <w:rPr>
          <w:rFonts w:ascii="Times New Roman" w:hAnsi="Times New Roman"/>
          <w:sz w:val="28"/>
          <w:szCs w:val="28"/>
          <w:lang w:val="de-DE"/>
        </w:rPr>
        <w:t xml:space="preserve">: </w:t>
      </w:r>
      <w:r w:rsidRPr="00863D75">
        <w:rPr>
          <w:rFonts w:ascii="Times New Roman" w:eastAsia="Arial Unicode MS" w:hAnsi="Times New Roman" w:cs="Arial Unicode MS"/>
          <w:i/>
          <w:iCs/>
          <w:color w:val="000000"/>
          <w:sz w:val="28"/>
          <w:szCs w:val="28"/>
          <w:u w:color="000000"/>
          <w:bdr w:val="nil"/>
          <w:lang w:val="de-DE"/>
        </w:rPr>
        <w:t>Drosophila</w:t>
      </w:r>
      <w:r w:rsidRPr="00863D75">
        <w:rPr>
          <w:rFonts w:ascii="Times New Roman" w:eastAsia="Arial Unicode MS" w:hAnsi="Times New Roman" w:cs="Arial Unicode MS"/>
          <w:color w:val="000000"/>
          <w:sz w:val="28"/>
          <w:szCs w:val="28"/>
          <w:u w:color="000000"/>
          <w:bdr w:val="nil"/>
          <w:lang w:val="de-DE"/>
        </w:rPr>
        <w:t xml:space="preserve"> ‘</w:t>
      </w:r>
      <w:r w:rsidRPr="00863D75">
        <w:rPr>
          <w:rFonts w:ascii="Times New Roman" w:eastAsia="Arial Unicode MS" w:hAnsi="Times New Roman" w:cs="Arial Unicode MS"/>
          <w:color w:val="000000"/>
          <w:sz w:val="28"/>
          <w:szCs w:val="28"/>
          <w:u w:color="000000"/>
          <w:bdr w:val="nil"/>
        </w:rPr>
        <w:t>дрозофила</w:t>
      </w:r>
      <w:r w:rsidRPr="00863D75">
        <w:rPr>
          <w:rFonts w:ascii="Times New Roman" w:eastAsia="Arial Unicode MS" w:hAnsi="Times New Roman" w:cs="Arial Unicode MS"/>
          <w:color w:val="000000"/>
          <w:sz w:val="28"/>
          <w:szCs w:val="28"/>
          <w:u w:color="000000"/>
          <w:bdr w:val="nil"/>
          <w:lang w:val="de-DE"/>
        </w:rPr>
        <w:t>’;</w:t>
      </w:r>
      <w:r w:rsidRPr="00863D75">
        <w:rPr>
          <w:rFonts w:ascii="Times New Roman" w:eastAsia="Arial Unicode MS" w:hAnsi="Times New Roman" w:cs="Arial Unicode MS"/>
          <w:i/>
          <w:iCs/>
          <w:color w:val="000000"/>
          <w:sz w:val="28"/>
          <w:szCs w:val="28"/>
          <w:u w:color="000000"/>
          <w:bdr w:val="nil"/>
          <w:lang w:val="de-DE"/>
        </w:rPr>
        <w:t xml:space="preserve"> </w:t>
      </w:r>
      <w:r w:rsidRPr="00863D75">
        <w:rPr>
          <w:rFonts w:ascii="Times New Roman" w:hAnsi="Times New Roman"/>
          <w:i/>
          <w:sz w:val="28"/>
          <w:szCs w:val="28"/>
          <w:lang w:val="de-DE"/>
        </w:rPr>
        <w:t>‘zu den Taufliegen gehörendes (häufig zu genetischen Versuchen benutztes) Insekt’.</w:t>
      </w:r>
    </w:p>
    <w:p w14:paraId="5F77121A" w14:textId="112E2AE1" w:rsidR="001744ED" w:rsidRPr="00863D75"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863D75">
        <w:rPr>
          <w:rFonts w:ascii="Times New Roman" w:hAnsi="Times New Roman"/>
          <w:sz w:val="28"/>
          <w:szCs w:val="28"/>
          <w:lang w:val="de-DE"/>
        </w:rPr>
        <w:t xml:space="preserve">1 </w:t>
      </w:r>
      <w:r w:rsidRPr="00863D75">
        <w:rPr>
          <w:rFonts w:ascii="Times New Roman" w:hAnsi="Times New Roman"/>
          <w:sz w:val="28"/>
          <w:szCs w:val="28"/>
        </w:rPr>
        <w:t>единица</w:t>
      </w:r>
      <w:r w:rsidRPr="00863D75">
        <w:rPr>
          <w:rFonts w:ascii="Times New Roman" w:hAnsi="Times New Roman"/>
          <w:sz w:val="28"/>
          <w:szCs w:val="28"/>
          <w:lang w:val="de-DE"/>
        </w:rPr>
        <w:t xml:space="preserve"> </w:t>
      </w:r>
      <w:r w:rsidRPr="00863D75">
        <w:rPr>
          <w:rFonts w:ascii="Times New Roman" w:hAnsi="Times New Roman"/>
          <w:sz w:val="28"/>
          <w:szCs w:val="28"/>
        </w:rPr>
        <w:t>имеет</w:t>
      </w:r>
      <w:r w:rsidRPr="00863D75">
        <w:rPr>
          <w:rFonts w:ascii="Times New Roman" w:hAnsi="Times New Roman"/>
          <w:sz w:val="28"/>
          <w:szCs w:val="28"/>
          <w:lang w:val="de-DE"/>
        </w:rPr>
        <w:t xml:space="preserve"> </w:t>
      </w:r>
      <w:r w:rsidRPr="00863D75">
        <w:rPr>
          <w:rFonts w:ascii="Times New Roman" w:hAnsi="Times New Roman"/>
          <w:sz w:val="28"/>
          <w:szCs w:val="28"/>
        </w:rPr>
        <w:t>помету</w:t>
      </w:r>
      <w:r w:rsidRPr="00863D75">
        <w:rPr>
          <w:rFonts w:ascii="Times New Roman" w:hAnsi="Times New Roman"/>
          <w:sz w:val="28"/>
          <w:szCs w:val="28"/>
          <w:lang w:val="de-DE"/>
        </w:rPr>
        <w:t xml:space="preserve"> </w:t>
      </w:r>
      <w:r w:rsidRPr="00863D75">
        <w:rPr>
          <w:rFonts w:ascii="Times New Roman" w:hAnsi="Times New Roman"/>
          <w:i/>
          <w:sz w:val="28"/>
          <w:szCs w:val="28"/>
          <w:lang w:val="de-DE"/>
        </w:rPr>
        <w:t>Zoologie veraltet</w:t>
      </w:r>
      <w:r w:rsidRPr="00863D75">
        <w:rPr>
          <w:rFonts w:ascii="Times New Roman" w:hAnsi="Times New Roman"/>
          <w:sz w:val="28"/>
          <w:szCs w:val="28"/>
          <w:lang w:val="de-DE"/>
        </w:rPr>
        <w:t xml:space="preserve">: </w:t>
      </w:r>
      <w:r w:rsidRPr="00863D75">
        <w:rPr>
          <w:rFonts w:ascii="Times New Roman" w:hAnsi="Times New Roman"/>
          <w:i/>
          <w:sz w:val="28"/>
          <w:szCs w:val="28"/>
          <w:lang w:val="de-DE"/>
        </w:rPr>
        <w:t xml:space="preserve">Sechsfüßer </w:t>
      </w:r>
      <w:r w:rsidRPr="00863D75">
        <w:rPr>
          <w:rFonts w:ascii="Times New Roman" w:eastAsia="Arial Unicode MS" w:hAnsi="Times New Roman" w:cs="Arial Unicode MS"/>
          <w:color w:val="000000"/>
          <w:sz w:val="28"/>
          <w:szCs w:val="28"/>
          <w:u w:color="000000"/>
          <w:bdr w:val="nil"/>
          <w:lang w:val="de-DE"/>
        </w:rPr>
        <w:t>‘</w:t>
      </w:r>
      <w:r w:rsidRPr="00863D75">
        <w:rPr>
          <w:rFonts w:ascii="Times New Roman" w:hAnsi="Times New Roman"/>
          <w:sz w:val="28"/>
          <w:szCs w:val="28"/>
        </w:rPr>
        <w:t>шестиногие</w:t>
      </w:r>
      <w:r w:rsidRPr="00863D75">
        <w:rPr>
          <w:rFonts w:ascii="Times New Roman" w:hAnsi="Times New Roman"/>
          <w:sz w:val="28"/>
          <w:szCs w:val="28"/>
          <w:lang w:val="de-DE"/>
        </w:rPr>
        <w:t xml:space="preserve">’ </w:t>
      </w:r>
      <w:r w:rsidRPr="00863D75">
        <w:rPr>
          <w:rFonts w:ascii="Times New Roman" w:hAnsi="Times New Roman"/>
          <w:i/>
          <w:sz w:val="28"/>
          <w:szCs w:val="28"/>
          <w:lang w:val="de-DE"/>
        </w:rPr>
        <w:t>‘Insekt’.</w:t>
      </w:r>
    </w:p>
    <w:p w14:paraId="75FE4E27" w14:textId="307F3402" w:rsidR="001744ED" w:rsidRPr="00863D75" w:rsidRDefault="001744ED" w:rsidP="00F255D0">
      <w:pPr>
        <w:pStyle w:val="affffffa"/>
        <w:numPr>
          <w:ilvl w:val="0"/>
          <w:numId w:val="68"/>
        </w:numPr>
        <w:spacing w:after="0" w:line="240" w:lineRule="auto"/>
        <w:ind w:left="0" w:firstLine="454"/>
        <w:rPr>
          <w:rFonts w:ascii="Times New Roman" w:hAnsi="Times New Roman"/>
          <w:sz w:val="28"/>
          <w:szCs w:val="28"/>
          <w:lang w:val="de-DE"/>
        </w:rPr>
      </w:pPr>
      <w:r w:rsidRPr="00863D75">
        <w:rPr>
          <w:rFonts w:ascii="Times New Roman" w:hAnsi="Times New Roman"/>
          <w:sz w:val="28"/>
          <w:szCs w:val="28"/>
          <w:lang w:val="de-DE"/>
        </w:rPr>
        <w:t xml:space="preserve">1 </w:t>
      </w:r>
      <w:r w:rsidRPr="00863D75">
        <w:rPr>
          <w:rFonts w:ascii="Times New Roman" w:hAnsi="Times New Roman"/>
          <w:sz w:val="28"/>
          <w:szCs w:val="28"/>
        </w:rPr>
        <w:t>единица</w:t>
      </w:r>
      <w:r w:rsidRPr="00863D75">
        <w:rPr>
          <w:rFonts w:ascii="Times New Roman" w:hAnsi="Times New Roman"/>
          <w:sz w:val="28"/>
          <w:szCs w:val="28"/>
          <w:lang w:val="de-DE"/>
        </w:rPr>
        <w:t xml:space="preserve"> </w:t>
      </w:r>
      <w:r w:rsidRPr="00863D75">
        <w:rPr>
          <w:rFonts w:ascii="Times New Roman" w:hAnsi="Times New Roman"/>
          <w:sz w:val="28"/>
          <w:szCs w:val="28"/>
        </w:rPr>
        <w:t>имеет</w:t>
      </w:r>
      <w:r w:rsidRPr="00863D75">
        <w:rPr>
          <w:rFonts w:ascii="Times New Roman" w:hAnsi="Times New Roman"/>
          <w:sz w:val="28"/>
          <w:szCs w:val="28"/>
          <w:lang w:val="de-DE"/>
        </w:rPr>
        <w:t xml:space="preserve"> </w:t>
      </w:r>
      <w:r w:rsidRPr="00863D75">
        <w:rPr>
          <w:rFonts w:ascii="Times New Roman" w:hAnsi="Times New Roman"/>
          <w:sz w:val="28"/>
          <w:szCs w:val="28"/>
        </w:rPr>
        <w:t>помету</w:t>
      </w:r>
      <w:r w:rsidRPr="00863D75">
        <w:rPr>
          <w:rFonts w:ascii="Times New Roman" w:hAnsi="Times New Roman"/>
          <w:sz w:val="28"/>
          <w:szCs w:val="28"/>
          <w:lang w:val="de-DE"/>
        </w:rPr>
        <w:t xml:space="preserve"> </w:t>
      </w:r>
      <w:r w:rsidRPr="00863D75">
        <w:rPr>
          <w:rFonts w:ascii="Times New Roman" w:hAnsi="Times New Roman"/>
          <w:i/>
          <w:sz w:val="28"/>
          <w:szCs w:val="28"/>
          <w:lang w:val="de-DE"/>
        </w:rPr>
        <w:t>umgangssprachlich</w:t>
      </w:r>
      <w:r w:rsidRPr="00863D75">
        <w:rPr>
          <w:rFonts w:ascii="Times New Roman" w:hAnsi="Times New Roman"/>
          <w:sz w:val="28"/>
          <w:szCs w:val="28"/>
          <w:lang w:val="de-DE"/>
        </w:rPr>
        <w:t xml:space="preserve">: </w:t>
      </w:r>
      <w:r w:rsidRPr="00863D75">
        <w:rPr>
          <w:rFonts w:ascii="Times New Roman" w:hAnsi="Times New Roman"/>
          <w:i/>
          <w:sz w:val="28"/>
          <w:szCs w:val="28"/>
          <w:lang w:val="de-DE"/>
        </w:rPr>
        <w:t>Brummer</w:t>
      </w:r>
      <w:r w:rsidRPr="00863D75">
        <w:rPr>
          <w:rFonts w:ascii="Times New Roman" w:hAnsi="Times New Roman"/>
          <w:sz w:val="28"/>
          <w:szCs w:val="28"/>
          <w:lang w:val="de-DE"/>
        </w:rPr>
        <w:t xml:space="preserve"> </w:t>
      </w:r>
      <w:r w:rsidRPr="00863D75">
        <w:rPr>
          <w:rFonts w:ascii="Times New Roman" w:eastAsia="Arial Unicode MS" w:hAnsi="Times New Roman" w:cs="Arial Unicode MS"/>
          <w:color w:val="000000"/>
          <w:sz w:val="28"/>
          <w:szCs w:val="28"/>
          <w:u w:color="000000"/>
          <w:bdr w:val="nil"/>
          <w:lang w:val="de-DE"/>
        </w:rPr>
        <w:t>‘</w:t>
      </w:r>
      <w:r w:rsidRPr="00863D75">
        <w:rPr>
          <w:rFonts w:ascii="Times New Roman" w:hAnsi="Times New Roman"/>
          <w:sz w:val="28"/>
          <w:szCs w:val="28"/>
        </w:rPr>
        <w:t>навозная</w:t>
      </w:r>
      <w:r w:rsidRPr="00863D75">
        <w:rPr>
          <w:rFonts w:ascii="Times New Roman" w:hAnsi="Times New Roman"/>
          <w:sz w:val="28"/>
          <w:szCs w:val="28"/>
          <w:lang w:val="de-DE"/>
        </w:rPr>
        <w:t xml:space="preserve"> </w:t>
      </w:r>
      <w:r w:rsidRPr="00863D75">
        <w:rPr>
          <w:rFonts w:ascii="Times New Roman" w:hAnsi="Times New Roman"/>
          <w:sz w:val="28"/>
          <w:szCs w:val="28"/>
        </w:rPr>
        <w:t>муха</w:t>
      </w:r>
      <w:r w:rsidRPr="00863D75">
        <w:rPr>
          <w:rFonts w:ascii="Times New Roman" w:hAnsi="Times New Roman"/>
          <w:sz w:val="28"/>
          <w:szCs w:val="28"/>
          <w:lang w:val="de-DE"/>
        </w:rPr>
        <w:t xml:space="preserve">’ </w:t>
      </w:r>
      <w:r w:rsidRPr="00863D75">
        <w:rPr>
          <w:rFonts w:ascii="Times New Roman" w:hAnsi="Times New Roman"/>
          <w:i/>
          <w:sz w:val="28"/>
          <w:szCs w:val="28"/>
          <w:lang w:val="de-DE"/>
        </w:rPr>
        <w:t>‘großes Insekt, bes. Schmeißfliege’.</w:t>
      </w:r>
    </w:p>
    <w:p w14:paraId="38091EC9" w14:textId="08A2481A" w:rsidR="001744ED" w:rsidRPr="00F255D0"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F255D0">
        <w:rPr>
          <w:rFonts w:ascii="Times New Roman" w:hAnsi="Times New Roman"/>
          <w:sz w:val="28"/>
          <w:szCs w:val="28"/>
          <w:lang w:val="de-DE"/>
        </w:rPr>
        <w:lastRenderedPageBreak/>
        <w:t xml:space="preserve">1 </w:t>
      </w:r>
      <w:r w:rsidRPr="00F255D0">
        <w:rPr>
          <w:rFonts w:ascii="Times New Roman" w:hAnsi="Times New Roman"/>
          <w:sz w:val="28"/>
          <w:szCs w:val="28"/>
        </w:rPr>
        <w:t>единица</w:t>
      </w:r>
      <w:r w:rsidRPr="00F255D0">
        <w:rPr>
          <w:rFonts w:ascii="Times New Roman" w:hAnsi="Times New Roman"/>
          <w:sz w:val="28"/>
          <w:szCs w:val="28"/>
          <w:lang w:val="de-DE"/>
        </w:rPr>
        <w:t xml:space="preserve"> </w:t>
      </w:r>
      <w:r w:rsidRPr="00F255D0">
        <w:rPr>
          <w:rFonts w:ascii="Times New Roman" w:hAnsi="Times New Roman"/>
          <w:sz w:val="28"/>
          <w:szCs w:val="28"/>
        </w:rPr>
        <w:t>имеет</w:t>
      </w:r>
      <w:r w:rsidRPr="00F255D0">
        <w:rPr>
          <w:rFonts w:ascii="Times New Roman" w:hAnsi="Times New Roman"/>
          <w:sz w:val="28"/>
          <w:szCs w:val="28"/>
          <w:lang w:val="de-DE"/>
        </w:rPr>
        <w:t xml:space="preserve"> </w:t>
      </w:r>
      <w:r w:rsidRPr="00F255D0">
        <w:rPr>
          <w:rFonts w:ascii="Times New Roman" w:hAnsi="Times New Roman"/>
          <w:sz w:val="28"/>
          <w:szCs w:val="28"/>
        </w:rPr>
        <w:t>помету</w:t>
      </w:r>
      <w:r w:rsidRPr="00F255D0">
        <w:rPr>
          <w:rFonts w:ascii="Times New Roman" w:hAnsi="Times New Roman"/>
          <w:sz w:val="28"/>
          <w:szCs w:val="28"/>
          <w:lang w:val="de-DE"/>
        </w:rPr>
        <w:t xml:space="preserve"> </w:t>
      </w:r>
      <w:r w:rsidRPr="00F255D0">
        <w:rPr>
          <w:rFonts w:ascii="Times New Roman" w:hAnsi="Times New Roman"/>
          <w:i/>
          <w:sz w:val="28"/>
          <w:szCs w:val="28"/>
          <w:lang w:val="de-DE"/>
        </w:rPr>
        <w:t>veraltet</w:t>
      </w:r>
      <w:r w:rsidRPr="00F255D0">
        <w:rPr>
          <w:rFonts w:ascii="Times New Roman" w:hAnsi="Times New Roman"/>
          <w:sz w:val="28"/>
          <w:szCs w:val="28"/>
          <w:lang w:val="de-DE"/>
        </w:rPr>
        <w:t xml:space="preserve">: </w:t>
      </w:r>
      <w:r w:rsidRPr="00F255D0">
        <w:rPr>
          <w:rFonts w:ascii="Times New Roman" w:hAnsi="Times New Roman"/>
          <w:i/>
          <w:sz w:val="28"/>
          <w:szCs w:val="28"/>
          <w:lang w:val="de-DE"/>
        </w:rPr>
        <w:t>Koloradokäfer</w:t>
      </w:r>
      <w:r w:rsidRPr="00F255D0">
        <w:rPr>
          <w:rFonts w:ascii="Times New Roman" w:hAnsi="Times New Roman"/>
          <w:sz w:val="28"/>
          <w:szCs w:val="28"/>
          <w:lang w:val="de-DE"/>
        </w:rPr>
        <w:t xml:space="preserve"> </w:t>
      </w:r>
      <w:r w:rsidRPr="00F255D0">
        <w:rPr>
          <w:rFonts w:ascii="Times New Roman" w:eastAsia="Arial Unicode MS" w:hAnsi="Times New Roman" w:cs="Arial Unicode MS"/>
          <w:color w:val="000000"/>
          <w:sz w:val="28"/>
          <w:szCs w:val="28"/>
          <w:u w:color="000000"/>
          <w:bdr w:val="nil"/>
          <w:lang w:val="de-DE"/>
        </w:rPr>
        <w:t>‘</w:t>
      </w:r>
      <w:r w:rsidRPr="00F255D0">
        <w:rPr>
          <w:rFonts w:ascii="Times New Roman" w:hAnsi="Times New Roman"/>
          <w:sz w:val="28"/>
          <w:szCs w:val="28"/>
        </w:rPr>
        <w:t>колорадский</w:t>
      </w:r>
      <w:r w:rsidRPr="00F255D0">
        <w:rPr>
          <w:rFonts w:ascii="Times New Roman" w:hAnsi="Times New Roman"/>
          <w:sz w:val="28"/>
          <w:szCs w:val="28"/>
          <w:lang w:val="de-DE"/>
        </w:rPr>
        <w:t xml:space="preserve"> </w:t>
      </w:r>
      <w:r w:rsidRPr="00F255D0">
        <w:rPr>
          <w:rFonts w:ascii="Times New Roman" w:hAnsi="Times New Roman"/>
          <w:sz w:val="28"/>
          <w:szCs w:val="28"/>
        </w:rPr>
        <w:t>жук</w:t>
      </w:r>
      <w:r w:rsidRPr="00F255D0">
        <w:rPr>
          <w:rFonts w:ascii="Times New Roman" w:hAnsi="Times New Roman"/>
          <w:sz w:val="28"/>
          <w:szCs w:val="28"/>
          <w:lang w:val="de-DE"/>
        </w:rPr>
        <w:t xml:space="preserve">’ </w:t>
      </w:r>
      <w:r w:rsidRPr="00F255D0">
        <w:rPr>
          <w:rFonts w:ascii="Times New Roman" w:hAnsi="Times New Roman"/>
          <w:i/>
          <w:sz w:val="28"/>
          <w:szCs w:val="28"/>
          <w:lang w:val="de-DE"/>
        </w:rPr>
        <w:t>‘Kartoffelkäfer’.</w:t>
      </w:r>
    </w:p>
    <w:p w14:paraId="50EEDF28" w14:textId="0E93640E" w:rsidR="001744ED" w:rsidRPr="00F255D0"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F255D0">
        <w:rPr>
          <w:rFonts w:ascii="Times New Roman" w:hAnsi="Times New Roman"/>
          <w:sz w:val="28"/>
          <w:szCs w:val="28"/>
          <w:lang w:val="de-DE"/>
        </w:rPr>
        <w:t xml:space="preserve">1 </w:t>
      </w:r>
      <w:r w:rsidRPr="00F255D0">
        <w:rPr>
          <w:rFonts w:ascii="Times New Roman" w:hAnsi="Times New Roman"/>
          <w:sz w:val="28"/>
          <w:szCs w:val="28"/>
        </w:rPr>
        <w:t>единица</w:t>
      </w:r>
      <w:r w:rsidRPr="00F255D0">
        <w:rPr>
          <w:rFonts w:ascii="Times New Roman" w:hAnsi="Times New Roman"/>
          <w:sz w:val="28"/>
          <w:szCs w:val="28"/>
          <w:lang w:val="de-DE"/>
        </w:rPr>
        <w:t xml:space="preserve"> </w:t>
      </w:r>
      <w:r w:rsidRPr="00F255D0">
        <w:rPr>
          <w:rFonts w:ascii="Times New Roman" w:hAnsi="Times New Roman"/>
          <w:sz w:val="28"/>
          <w:szCs w:val="28"/>
        </w:rPr>
        <w:t>имеет</w:t>
      </w:r>
      <w:r w:rsidRPr="00F255D0">
        <w:rPr>
          <w:rFonts w:ascii="Times New Roman" w:hAnsi="Times New Roman"/>
          <w:sz w:val="28"/>
          <w:szCs w:val="28"/>
          <w:lang w:val="de-DE"/>
        </w:rPr>
        <w:t xml:space="preserve"> </w:t>
      </w:r>
      <w:r w:rsidRPr="00F255D0">
        <w:rPr>
          <w:rFonts w:ascii="Times New Roman" w:hAnsi="Times New Roman"/>
          <w:sz w:val="28"/>
          <w:szCs w:val="28"/>
        </w:rPr>
        <w:t>помету</w:t>
      </w:r>
      <w:r w:rsidRPr="00F255D0">
        <w:rPr>
          <w:rFonts w:ascii="Times New Roman" w:hAnsi="Times New Roman"/>
          <w:sz w:val="28"/>
          <w:szCs w:val="28"/>
          <w:lang w:val="de-DE"/>
        </w:rPr>
        <w:t xml:space="preserve"> </w:t>
      </w:r>
      <w:r w:rsidRPr="00F255D0">
        <w:rPr>
          <w:rFonts w:ascii="Times New Roman" w:hAnsi="Times New Roman"/>
          <w:i/>
          <w:sz w:val="28"/>
          <w:szCs w:val="28"/>
          <w:lang w:val="de-DE"/>
        </w:rPr>
        <w:t>Biologie</w:t>
      </w:r>
      <w:r w:rsidRPr="00F255D0">
        <w:rPr>
          <w:rFonts w:ascii="Times New Roman" w:hAnsi="Times New Roman"/>
          <w:sz w:val="28"/>
          <w:szCs w:val="28"/>
          <w:lang w:val="de-DE"/>
        </w:rPr>
        <w:t xml:space="preserve">: </w:t>
      </w:r>
      <w:r w:rsidRPr="00F255D0">
        <w:rPr>
          <w:rFonts w:ascii="Times New Roman" w:hAnsi="Times New Roman"/>
          <w:i/>
          <w:sz w:val="28"/>
          <w:szCs w:val="28"/>
          <w:lang w:val="de-DE"/>
        </w:rPr>
        <w:t>Gynander</w:t>
      </w:r>
      <w:r w:rsidRPr="00F255D0">
        <w:rPr>
          <w:rFonts w:ascii="Times New Roman" w:hAnsi="Times New Roman"/>
          <w:sz w:val="28"/>
          <w:szCs w:val="28"/>
          <w:lang w:val="de-DE"/>
        </w:rPr>
        <w:t xml:space="preserve"> </w:t>
      </w:r>
      <w:r w:rsidRPr="00F255D0">
        <w:rPr>
          <w:rFonts w:ascii="Times New Roman" w:eastAsia="Arial Unicode MS" w:hAnsi="Times New Roman" w:cs="Arial Unicode MS"/>
          <w:color w:val="000000"/>
          <w:sz w:val="28"/>
          <w:szCs w:val="28"/>
          <w:u w:color="000000"/>
          <w:bdr w:val="nil"/>
          <w:lang w:val="de-DE"/>
        </w:rPr>
        <w:t>‘</w:t>
      </w:r>
      <w:r w:rsidRPr="00F255D0">
        <w:rPr>
          <w:rFonts w:ascii="Times New Roman" w:hAnsi="Times New Roman"/>
          <w:sz w:val="28"/>
          <w:szCs w:val="28"/>
        </w:rPr>
        <w:t>гермафродит</w:t>
      </w:r>
      <w:r w:rsidRPr="00F255D0">
        <w:rPr>
          <w:rFonts w:ascii="Times New Roman" w:hAnsi="Times New Roman"/>
          <w:sz w:val="28"/>
          <w:szCs w:val="28"/>
          <w:lang w:val="de-DE"/>
        </w:rPr>
        <w:t xml:space="preserve">’ </w:t>
      </w:r>
      <w:r w:rsidRPr="00F255D0">
        <w:rPr>
          <w:rFonts w:ascii="Times New Roman" w:hAnsi="Times New Roman"/>
          <w:i/>
          <w:sz w:val="28"/>
          <w:szCs w:val="28"/>
          <w:lang w:val="de-DE"/>
        </w:rPr>
        <w:t>‘fehlentwickeltes Lebewesen (bes. Insekt), das sowohl männliche als auch weibliche Geschlechtsmerkmale zeigt’.</w:t>
      </w:r>
    </w:p>
    <w:p w14:paraId="76F3EF13" w14:textId="76DDA7F3" w:rsidR="001744ED" w:rsidRPr="00F255D0"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F255D0">
        <w:rPr>
          <w:rFonts w:ascii="Times New Roman" w:hAnsi="Times New Roman"/>
          <w:sz w:val="28"/>
          <w:szCs w:val="28"/>
          <w:lang w:val="de-DE"/>
        </w:rPr>
        <w:t xml:space="preserve">1 </w:t>
      </w:r>
      <w:r w:rsidRPr="00F255D0">
        <w:rPr>
          <w:rFonts w:ascii="Times New Roman" w:hAnsi="Times New Roman"/>
          <w:sz w:val="28"/>
          <w:szCs w:val="28"/>
        </w:rPr>
        <w:t>единица</w:t>
      </w:r>
      <w:r w:rsidRPr="00F255D0">
        <w:rPr>
          <w:rFonts w:ascii="Times New Roman" w:hAnsi="Times New Roman"/>
          <w:sz w:val="28"/>
          <w:szCs w:val="28"/>
          <w:lang w:val="de-DE"/>
        </w:rPr>
        <w:t xml:space="preserve"> </w:t>
      </w:r>
      <w:r w:rsidRPr="00F255D0">
        <w:rPr>
          <w:rFonts w:ascii="Times New Roman" w:hAnsi="Times New Roman"/>
          <w:sz w:val="28"/>
          <w:szCs w:val="28"/>
        </w:rPr>
        <w:t>имеет</w:t>
      </w:r>
      <w:r w:rsidRPr="00F255D0">
        <w:rPr>
          <w:rFonts w:ascii="Times New Roman" w:hAnsi="Times New Roman"/>
          <w:sz w:val="28"/>
          <w:szCs w:val="28"/>
          <w:lang w:val="de-DE"/>
        </w:rPr>
        <w:t xml:space="preserve"> </w:t>
      </w:r>
      <w:r w:rsidRPr="00F255D0">
        <w:rPr>
          <w:rFonts w:ascii="Times New Roman" w:hAnsi="Times New Roman"/>
          <w:sz w:val="28"/>
          <w:szCs w:val="28"/>
        </w:rPr>
        <w:t>помету</w:t>
      </w:r>
      <w:r w:rsidRPr="00F255D0">
        <w:rPr>
          <w:rFonts w:ascii="Times New Roman" w:hAnsi="Times New Roman"/>
          <w:sz w:val="28"/>
          <w:szCs w:val="28"/>
          <w:lang w:val="de-DE"/>
        </w:rPr>
        <w:t xml:space="preserve"> </w:t>
      </w:r>
      <w:r w:rsidRPr="00F255D0">
        <w:rPr>
          <w:rFonts w:ascii="Times New Roman" w:hAnsi="Times New Roman"/>
          <w:i/>
          <w:sz w:val="28"/>
          <w:szCs w:val="28"/>
          <w:lang w:val="de-DE"/>
        </w:rPr>
        <w:t>Fachsprache</w:t>
      </w:r>
      <w:r w:rsidRPr="00F255D0">
        <w:rPr>
          <w:rFonts w:ascii="Times New Roman" w:hAnsi="Times New Roman"/>
          <w:sz w:val="28"/>
          <w:szCs w:val="28"/>
          <w:lang w:val="de-DE"/>
        </w:rPr>
        <w:t xml:space="preserve">: </w:t>
      </w:r>
      <w:r w:rsidRPr="00F255D0">
        <w:rPr>
          <w:rFonts w:ascii="Times New Roman" w:hAnsi="Times New Roman"/>
          <w:i/>
          <w:sz w:val="28"/>
          <w:szCs w:val="28"/>
          <w:lang w:val="de-DE"/>
        </w:rPr>
        <w:t xml:space="preserve">Schadinsekt </w:t>
      </w:r>
      <w:r w:rsidRPr="00F255D0">
        <w:rPr>
          <w:rFonts w:ascii="Times New Roman" w:eastAsia="Arial Unicode MS" w:hAnsi="Times New Roman" w:cs="Arial Unicode MS"/>
          <w:color w:val="000000"/>
          <w:sz w:val="28"/>
          <w:szCs w:val="28"/>
          <w:u w:color="000000"/>
          <w:bdr w:val="nil"/>
          <w:lang w:val="de-DE"/>
        </w:rPr>
        <w:t>‘</w:t>
      </w:r>
      <w:r w:rsidRPr="00F255D0">
        <w:rPr>
          <w:rFonts w:ascii="Times New Roman" w:hAnsi="Times New Roman"/>
          <w:sz w:val="28"/>
          <w:szCs w:val="28"/>
        </w:rPr>
        <w:t>насекомые</w:t>
      </w:r>
      <w:r w:rsidRPr="00F255D0">
        <w:rPr>
          <w:rFonts w:ascii="Times New Roman" w:hAnsi="Times New Roman"/>
          <w:sz w:val="28"/>
          <w:szCs w:val="28"/>
          <w:lang w:val="de-DE"/>
        </w:rPr>
        <w:t>-</w:t>
      </w:r>
      <w:r w:rsidRPr="00F255D0">
        <w:rPr>
          <w:rFonts w:ascii="Times New Roman" w:hAnsi="Times New Roman"/>
          <w:sz w:val="28"/>
          <w:szCs w:val="28"/>
        </w:rPr>
        <w:t>вредители</w:t>
      </w:r>
      <w:r w:rsidRPr="00F255D0">
        <w:rPr>
          <w:rFonts w:ascii="Times New Roman" w:hAnsi="Times New Roman"/>
          <w:sz w:val="28"/>
          <w:szCs w:val="28"/>
          <w:lang w:val="de-DE"/>
        </w:rPr>
        <w:t xml:space="preserve">’ </w:t>
      </w:r>
      <w:r w:rsidRPr="00F255D0">
        <w:rPr>
          <w:rFonts w:ascii="Times New Roman" w:hAnsi="Times New Roman"/>
          <w:i/>
          <w:sz w:val="28"/>
          <w:szCs w:val="28"/>
          <w:lang w:val="de-DE"/>
        </w:rPr>
        <w:t>‘Insekt, das als Schädling gilt’.</w:t>
      </w:r>
    </w:p>
    <w:p w14:paraId="07279B2D" w14:textId="12DEE07E" w:rsidR="001744ED" w:rsidRPr="00F255D0" w:rsidRDefault="001744ED" w:rsidP="00F255D0">
      <w:pPr>
        <w:pStyle w:val="affffffa"/>
        <w:numPr>
          <w:ilvl w:val="0"/>
          <w:numId w:val="68"/>
        </w:numPr>
        <w:spacing w:after="0" w:line="240" w:lineRule="auto"/>
        <w:ind w:left="0" w:firstLine="454"/>
        <w:rPr>
          <w:rFonts w:ascii="Times New Roman" w:hAnsi="Times New Roman"/>
          <w:i/>
          <w:sz w:val="28"/>
          <w:szCs w:val="28"/>
          <w:lang w:val="de-DE"/>
        </w:rPr>
      </w:pPr>
      <w:r w:rsidRPr="00F255D0">
        <w:rPr>
          <w:rFonts w:ascii="Times New Roman" w:hAnsi="Times New Roman"/>
          <w:sz w:val="28"/>
          <w:szCs w:val="28"/>
          <w:lang w:val="de-DE"/>
        </w:rPr>
        <w:t xml:space="preserve">2 </w:t>
      </w:r>
      <w:r w:rsidRPr="00F255D0">
        <w:rPr>
          <w:rFonts w:ascii="Times New Roman" w:hAnsi="Times New Roman"/>
          <w:sz w:val="28"/>
          <w:szCs w:val="28"/>
        </w:rPr>
        <w:t>единицы</w:t>
      </w:r>
      <w:r w:rsidRPr="00F255D0">
        <w:rPr>
          <w:rFonts w:ascii="Times New Roman" w:hAnsi="Times New Roman"/>
          <w:sz w:val="28"/>
          <w:szCs w:val="28"/>
          <w:lang w:val="de-DE"/>
        </w:rPr>
        <w:t xml:space="preserve"> </w:t>
      </w:r>
      <w:r w:rsidRPr="00F255D0">
        <w:rPr>
          <w:rFonts w:ascii="Times New Roman" w:hAnsi="Times New Roman"/>
          <w:sz w:val="28"/>
          <w:szCs w:val="28"/>
        </w:rPr>
        <w:t>имеют</w:t>
      </w:r>
      <w:r w:rsidRPr="00F255D0">
        <w:rPr>
          <w:rFonts w:ascii="Times New Roman" w:hAnsi="Times New Roman"/>
          <w:sz w:val="28"/>
          <w:szCs w:val="28"/>
          <w:lang w:val="de-DE"/>
        </w:rPr>
        <w:t xml:space="preserve"> </w:t>
      </w:r>
      <w:r w:rsidRPr="00F255D0">
        <w:rPr>
          <w:rFonts w:ascii="Times New Roman" w:hAnsi="Times New Roman"/>
          <w:sz w:val="28"/>
          <w:szCs w:val="28"/>
        </w:rPr>
        <w:t>помету</w:t>
      </w:r>
      <w:r w:rsidRPr="00F255D0">
        <w:rPr>
          <w:rFonts w:ascii="Times New Roman" w:hAnsi="Times New Roman"/>
          <w:sz w:val="28"/>
          <w:szCs w:val="28"/>
          <w:lang w:val="de-DE"/>
        </w:rPr>
        <w:t xml:space="preserve"> </w:t>
      </w:r>
      <w:r w:rsidRPr="00F255D0">
        <w:rPr>
          <w:rFonts w:ascii="Times New Roman" w:hAnsi="Times New Roman"/>
          <w:i/>
          <w:sz w:val="28"/>
          <w:szCs w:val="28"/>
          <w:lang w:val="de-DE"/>
        </w:rPr>
        <w:t>Zoologie seltener</w:t>
      </w:r>
      <w:r w:rsidRPr="00F255D0">
        <w:rPr>
          <w:rFonts w:ascii="Times New Roman" w:hAnsi="Times New Roman"/>
          <w:sz w:val="28"/>
          <w:szCs w:val="28"/>
          <w:lang w:val="de-DE"/>
        </w:rPr>
        <w:t xml:space="preserve">: </w:t>
      </w:r>
      <w:r w:rsidRPr="00F255D0">
        <w:rPr>
          <w:rFonts w:ascii="Times New Roman" w:hAnsi="Times New Roman"/>
          <w:i/>
          <w:sz w:val="28"/>
          <w:szCs w:val="28"/>
          <w:lang w:val="de-DE"/>
        </w:rPr>
        <w:t>Kerf</w:t>
      </w:r>
      <w:r w:rsidRPr="00F255D0">
        <w:rPr>
          <w:rFonts w:ascii="Times New Roman" w:hAnsi="Times New Roman"/>
          <w:sz w:val="28"/>
          <w:szCs w:val="28"/>
          <w:lang w:val="de-DE"/>
        </w:rPr>
        <w:t xml:space="preserve"> </w:t>
      </w:r>
      <w:bookmarkStart w:id="13" w:name="_Hlk165129219"/>
      <w:r w:rsidRPr="00F255D0">
        <w:rPr>
          <w:rFonts w:ascii="Times New Roman" w:eastAsia="Arial Unicode MS" w:hAnsi="Times New Roman" w:cs="Arial Unicode MS"/>
          <w:color w:val="000000"/>
          <w:sz w:val="28"/>
          <w:szCs w:val="28"/>
          <w:u w:color="000000"/>
          <w:bdr w:val="nil"/>
          <w:lang w:val="de-DE"/>
        </w:rPr>
        <w:t>‘</w:t>
      </w:r>
      <w:r w:rsidRPr="00F255D0">
        <w:rPr>
          <w:rFonts w:ascii="Times New Roman" w:hAnsi="Times New Roman"/>
          <w:sz w:val="28"/>
          <w:szCs w:val="28"/>
        </w:rPr>
        <w:t>насекомое</w:t>
      </w:r>
      <w:r w:rsidRPr="00F255D0">
        <w:rPr>
          <w:rFonts w:ascii="Times New Roman" w:hAnsi="Times New Roman"/>
          <w:sz w:val="28"/>
          <w:szCs w:val="28"/>
          <w:lang w:val="de-DE"/>
        </w:rPr>
        <w:t xml:space="preserve">’ </w:t>
      </w:r>
      <w:r w:rsidRPr="00F255D0">
        <w:rPr>
          <w:rFonts w:ascii="Times New Roman" w:hAnsi="Times New Roman"/>
          <w:i/>
          <w:sz w:val="28"/>
          <w:szCs w:val="28"/>
          <w:lang w:val="de-DE"/>
        </w:rPr>
        <w:t>‘Insekt’</w:t>
      </w:r>
      <w:bookmarkEnd w:id="13"/>
      <w:r w:rsidRPr="00F255D0">
        <w:rPr>
          <w:rFonts w:ascii="Times New Roman" w:hAnsi="Times New Roman"/>
          <w:i/>
          <w:sz w:val="28"/>
          <w:szCs w:val="28"/>
          <w:lang w:val="de-DE"/>
        </w:rPr>
        <w:t>.</w:t>
      </w:r>
    </w:p>
    <w:p w14:paraId="1578B6C9" w14:textId="77777777" w:rsidR="001744ED" w:rsidRPr="00F255D0" w:rsidRDefault="001744ED" w:rsidP="00F255D0">
      <w:pPr>
        <w:spacing w:after="0" w:line="240" w:lineRule="auto"/>
        <w:ind w:firstLine="454"/>
        <w:jc w:val="both"/>
        <w:rPr>
          <w:rFonts w:ascii="Times New Roman" w:eastAsia="Times New Roman" w:hAnsi="Times New Roman"/>
          <w:sz w:val="28"/>
          <w:szCs w:val="28"/>
        </w:rPr>
      </w:pPr>
      <w:r w:rsidRPr="00F255D0">
        <w:rPr>
          <w:rFonts w:ascii="Times New Roman" w:eastAsia="Times New Roman" w:hAnsi="Times New Roman"/>
          <w:sz w:val="28"/>
          <w:szCs w:val="28"/>
        </w:rPr>
        <w:t>Таким образом, в немецком языке лексические единицы, служащие для номинации насекомых, представлены в достаточно большом количестве. Большинство из них (53 единицы) не имеют стилистическую окраску.</w:t>
      </w:r>
    </w:p>
    <w:p w14:paraId="530901A7" w14:textId="31E89ACD" w:rsidR="001744ED" w:rsidRPr="00F255D0" w:rsidRDefault="001744ED" w:rsidP="00F255D0">
      <w:pPr>
        <w:pBdr>
          <w:top w:val="nil"/>
          <w:left w:val="nil"/>
          <w:bottom w:val="nil"/>
          <w:right w:val="nil"/>
          <w:between w:val="nil"/>
          <w:bar w:val="nil"/>
        </w:pBdr>
        <w:spacing w:after="0" w:line="240" w:lineRule="auto"/>
        <w:ind w:firstLine="454"/>
        <w:jc w:val="both"/>
        <w:rPr>
          <w:rFonts w:ascii="Times New Roman" w:eastAsia="Arial Unicode MS" w:hAnsi="Times New Roman" w:cs="Arial Unicode MS"/>
          <w:i/>
          <w:iCs/>
          <w:color w:val="000000"/>
          <w:sz w:val="28"/>
          <w:szCs w:val="28"/>
          <w:u w:color="000000"/>
          <w:bdr w:val="nil"/>
        </w:rPr>
      </w:pPr>
      <w:r w:rsidRPr="00F255D0">
        <w:rPr>
          <w:rFonts w:ascii="Times New Roman" w:eastAsia="Arial Unicode MS" w:hAnsi="Times New Roman" w:cs="Arial Unicode MS"/>
          <w:color w:val="000000"/>
          <w:sz w:val="28"/>
          <w:szCs w:val="28"/>
          <w:u w:color="000000"/>
          <w:bdr w:val="nil"/>
        </w:rPr>
        <w:t>Заимствование слов представляет собой важный аспект лингвистических исследований, позволяющий проследить контакты между разными культурами и языками.</w:t>
      </w:r>
      <w:r w:rsidRPr="00F255D0">
        <w:t xml:space="preserve"> </w:t>
      </w:r>
      <w:r w:rsidRPr="00F255D0">
        <w:rPr>
          <w:rFonts w:ascii="Times New Roman" w:eastAsia="Arial Unicode MS" w:hAnsi="Times New Roman" w:cs="Arial Unicode MS"/>
          <w:color w:val="000000"/>
          <w:sz w:val="28"/>
          <w:szCs w:val="28"/>
          <w:u w:color="000000"/>
          <w:bdr w:val="nil"/>
        </w:rPr>
        <w:t>Анализ показал, что в данном списке слов большинство лексем, номинирующих насекомых, относятся к немецкому языку (74</w:t>
      </w:r>
      <w:r w:rsidR="00F521EE" w:rsidRPr="00F255D0">
        <w:rPr>
          <w:rFonts w:ascii="Times New Roman" w:eastAsia="Arial Unicode MS" w:hAnsi="Times New Roman" w:cs="Arial Unicode MS"/>
          <w:color w:val="000000"/>
          <w:sz w:val="28"/>
          <w:szCs w:val="28"/>
          <w:u w:color="000000"/>
          <w:bdr w:val="nil"/>
        </w:rPr>
        <w:t> </w:t>
      </w:r>
      <w:r w:rsidRPr="00F255D0">
        <w:rPr>
          <w:rFonts w:ascii="Times New Roman" w:eastAsia="Arial Unicode MS" w:hAnsi="Times New Roman" w:cs="Arial Unicode MS"/>
          <w:color w:val="000000"/>
          <w:sz w:val="28"/>
          <w:szCs w:val="28"/>
          <w:u w:color="000000"/>
          <w:bdr w:val="nil"/>
        </w:rPr>
        <w:t xml:space="preserve">%). Например, </w:t>
      </w:r>
      <w:r w:rsidRPr="00F255D0">
        <w:rPr>
          <w:rFonts w:ascii="Times New Roman" w:eastAsia="Arial Unicode MS" w:hAnsi="Times New Roman" w:cs="Arial Unicode MS"/>
          <w:i/>
          <w:iCs/>
          <w:color w:val="000000"/>
          <w:sz w:val="28"/>
          <w:szCs w:val="28"/>
          <w:u w:color="000000"/>
          <w:bdr w:val="nil"/>
          <w:lang w:val="en-US"/>
        </w:rPr>
        <w:t>Wespe</w:t>
      </w:r>
      <w:r w:rsidRPr="00F255D0">
        <w:rPr>
          <w:rFonts w:ascii="Times New Roman" w:eastAsia="Arial Unicode MS" w:hAnsi="Times New Roman" w:cs="Arial Unicode MS"/>
          <w:i/>
          <w:iCs/>
          <w:color w:val="000000"/>
          <w:sz w:val="28"/>
          <w:szCs w:val="28"/>
          <w:u w:color="000000"/>
          <w:bdr w:val="nil"/>
        </w:rPr>
        <w:t xml:space="preserve"> </w:t>
      </w:r>
      <w:r w:rsidRPr="00F255D0">
        <w:rPr>
          <w:rFonts w:ascii="Times New Roman" w:eastAsia="Arial Unicode MS" w:hAnsi="Times New Roman" w:cs="Arial Unicode MS"/>
          <w:color w:val="000000"/>
          <w:sz w:val="28"/>
          <w:szCs w:val="28"/>
          <w:u w:color="000000"/>
          <w:bdr w:val="nil"/>
        </w:rPr>
        <w:t>‘оса’;</w:t>
      </w:r>
      <w:r w:rsidRPr="00F255D0">
        <w:rPr>
          <w:rFonts w:ascii="Times New Roman" w:eastAsia="Arial Unicode MS" w:hAnsi="Times New Roman" w:cs="Arial Unicode MS"/>
          <w:i/>
          <w:iCs/>
          <w:color w:val="000000"/>
          <w:sz w:val="28"/>
          <w:szCs w:val="28"/>
          <w:u w:color="000000"/>
          <w:bdr w:val="nil"/>
        </w:rPr>
        <w:t xml:space="preserve"> Zecke </w:t>
      </w:r>
      <w:r w:rsidRPr="00F255D0">
        <w:rPr>
          <w:rFonts w:ascii="Times New Roman" w:eastAsia="Arial Unicode MS" w:hAnsi="Times New Roman" w:cs="Arial Unicode MS"/>
          <w:color w:val="000000"/>
          <w:sz w:val="28"/>
          <w:szCs w:val="28"/>
          <w:u w:color="000000"/>
          <w:bdr w:val="nil"/>
        </w:rPr>
        <w:t xml:space="preserve">‘клещ’; </w:t>
      </w:r>
      <w:r w:rsidRPr="00F255D0">
        <w:rPr>
          <w:rFonts w:ascii="Times New Roman" w:eastAsia="Arial Unicode MS" w:hAnsi="Times New Roman" w:cs="Arial Unicode MS"/>
          <w:color w:val="000000"/>
          <w:sz w:val="28"/>
          <w:szCs w:val="28"/>
          <w:u w:color="000000"/>
          <w:bdr w:val="nil"/>
          <w:lang w:val="en-US"/>
        </w:rPr>
        <w:t>Wanze</w:t>
      </w:r>
      <w:r w:rsidRPr="00F255D0">
        <w:rPr>
          <w:rFonts w:ascii="Times New Roman" w:eastAsia="Arial Unicode MS" w:hAnsi="Times New Roman" w:cs="Arial Unicode MS"/>
          <w:color w:val="000000"/>
          <w:sz w:val="28"/>
          <w:szCs w:val="28"/>
          <w:u w:color="000000"/>
          <w:bdr w:val="nil"/>
        </w:rPr>
        <w:t xml:space="preserve"> ‘клоп’. </w:t>
      </w:r>
      <w:r w:rsidR="00E95D0B" w:rsidRPr="00F255D0">
        <w:rPr>
          <w:rFonts w:ascii="Times New Roman" w:eastAsia="Arial Unicode MS" w:hAnsi="Times New Roman" w:cs="Arial Unicode MS"/>
          <w:color w:val="000000"/>
          <w:sz w:val="28"/>
          <w:szCs w:val="28"/>
          <w:u w:color="000000"/>
          <w:bdr w:val="nil"/>
        </w:rPr>
        <w:br/>
      </w:r>
      <w:r w:rsidRPr="00F255D0">
        <w:rPr>
          <w:rFonts w:ascii="Times New Roman" w:eastAsia="Arial Unicode MS" w:hAnsi="Times New Roman" w:cs="Arial Unicode MS"/>
          <w:color w:val="000000"/>
          <w:sz w:val="28"/>
          <w:szCs w:val="28"/>
          <w:u w:color="000000"/>
          <w:bdr w:val="nil"/>
        </w:rPr>
        <w:t>Это может быть объяснено тем, что немецкий язык богат лексикой, отражающей разнообразие мира насекомых в данной культуре. Заимствованные слова также присутствуют в списке (26</w:t>
      </w:r>
      <w:r w:rsidR="00E95D0B" w:rsidRPr="00F255D0">
        <w:rPr>
          <w:rFonts w:ascii="Times New Roman" w:eastAsia="Arial Unicode MS" w:hAnsi="Times New Roman" w:cs="Arial Unicode MS"/>
          <w:color w:val="000000"/>
          <w:sz w:val="28"/>
          <w:szCs w:val="28"/>
          <w:u w:color="000000"/>
          <w:bdr w:val="nil"/>
          <w:lang w:val="en-US"/>
        </w:rPr>
        <w:t> </w:t>
      </w:r>
      <w:r w:rsidRPr="00F255D0">
        <w:rPr>
          <w:rFonts w:ascii="Times New Roman" w:eastAsia="Arial Unicode MS" w:hAnsi="Times New Roman" w:cs="Arial Unicode MS"/>
          <w:color w:val="000000"/>
          <w:sz w:val="28"/>
          <w:szCs w:val="28"/>
          <w:u w:color="000000"/>
          <w:bdr w:val="nil"/>
        </w:rPr>
        <w:t>%), что свидетельствует о культурном и</w:t>
      </w:r>
      <w:r w:rsidR="00F521EE" w:rsidRPr="00F255D0">
        <w:rPr>
          <w:rFonts w:ascii="Times New Roman" w:eastAsia="Arial Unicode MS" w:hAnsi="Times New Roman" w:cs="Arial Unicode MS"/>
          <w:color w:val="000000"/>
          <w:sz w:val="28"/>
          <w:szCs w:val="28"/>
          <w:u w:color="000000"/>
          <w:bdr w:val="nil"/>
        </w:rPr>
        <w:t> </w:t>
      </w:r>
      <w:r w:rsidRPr="00F255D0">
        <w:rPr>
          <w:rFonts w:ascii="Times New Roman" w:eastAsia="Arial Unicode MS" w:hAnsi="Times New Roman" w:cs="Arial Unicode MS"/>
          <w:color w:val="000000"/>
          <w:sz w:val="28"/>
          <w:szCs w:val="28"/>
          <w:u w:color="000000"/>
          <w:bdr w:val="nil"/>
        </w:rPr>
        <w:t xml:space="preserve">языковом влиянии других языков </w:t>
      </w:r>
      <w:r w:rsidR="00E95D0B" w:rsidRPr="00F255D0">
        <w:rPr>
          <w:rFonts w:ascii="Times New Roman" w:eastAsia="Arial Unicode MS" w:hAnsi="Times New Roman" w:cs="Arial Unicode MS"/>
          <w:color w:val="000000"/>
          <w:sz w:val="28"/>
          <w:szCs w:val="28"/>
          <w:u w:color="000000"/>
          <w:bdr w:val="nil"/>
        </w:rPr>
        <w:br/>
      </w:r>
      <w:r w:rsidRPr="00F255D0">
        <w:rPr>
          <w:rFonts w:ascii="Times New Roman" w:eastAsia="Arial Unicode MS" w:hAnsi="Times New Roman" w:cs="Arial Unicode MS"/>
          <w:color w:val="000000"/>
          <w:sz w:val="28"/>
          <w:szCs w:val="28"/>
          <w:u w:color="000000"/>
          <w:bdr w:val="nil"/>
        </w:rPr>
        <w:t xml:space="preserve">на немецкий. </w:t>
      </w:r>
      <w:bookmarkStart w:id="14" w:name="_Hlk165127883"/>
      <w:r w:rsidRPr="00F255D0">
        <w:rPr>
          <w:rFonts w:ascii="Times New Roman" w:eastAsia="Arial Unicode MS" w:hAnsi="Times New Roman" w:cs="Arial Unicode MS"/>
          <w:color w:val="000000"/>
          <w:sz w:val="28"/>
          <w:szCs w:val="28"/>
          <w:u w:color="000000"/>
          <w:bdr w:val="nil"/>
        </w:rPr>
        <w:t xml:space="preserve">Например, </w:t>
      </w:r>
      <w:r w:rsidRPr="00F255D0">
        <w:rPr>
          <w:rFonts w:ascii="Times New Roman" w:eastAsia="Arial Unicode MS" w:hAnsi="Times New Roman" w:cs="Arial Unicode MS"/>
          <w:i/>
          <w:iCs/>
          <w:color w:val="000000"/>
          <w:sz w:val="28"/>
          <w:szCs w:val="28"/>
          <w:u w:color="000000"/>
          <w:bdr w:val="nil"/>
        </w:rPr>
        <w:t>Drosophila</w:t>
      </w:r>
      <w:r w:rsidRPr="00F255D0">
        <w:rPr>
          <w:rFonts w:ascii="Times New Roman" w:eastAsia="Arial Unicode MS" w:hAnsi="Times New Roman" w:cs="Arial Unicode MS"/>
          <w:color w:val="000000"/>
          <w:sz w:val="28"/>
          <w:szCs w:val="28"/>
          <w:u w:color="000000"/>
          <w:bdr w:val="nil"/>
        </w:rPr>
        <w:t xml:space="preserve"> ‘дрозофила’;</w:t>
      </w:r>
      <w:bookmarkEnd w:id="14"/>
      <w:r w:rsidRPr="00F255D0">
        <w:rPr>
          <w:rFonts w:ascii="Times New Roman" w:eastAsia="Arial Unicode MS" w:hAnsi="Times New Roman" w:cs="Arial Unicode MS"/>
          <w:i/>
          <w:iCs/>
          <w:color w:val="000000"/>
          <w:sz w:val="28"/>
          <w:szCs w:val="28"/>
          <w:u w:color="000000"/>
          <w:bdr w:val="nil"/>
        </w:rPr>
        <w:t xml:space="preserve"> Staphylinide </w:t>
      </w:r>
      <w:r w:rsidRPr="00F255D0">
        <w:rPr>
          <w:rFonts w:ascii="Times New Roman" w:eastAsia="Arial Unicode MS" w:hAnsi="Times New Roman" w:cs="Arial Unicode MS"/>
          <w:color w:val="000000"/>
          <w:sz w:val="28"/>
          <w:szCs w:val="28"/>
          <w:u w:color="000000"/>
          <w:bdr w:val="nil"/>
        </w:rPr>
        <w:t>‘стафилиниды’;</w:t>
      </w:r>
      <w:r w:rsidRPr="00F255D0">
        <w:rPr>
          <w:rFonts w:ascii="Times New Roman" w:eastAsia="Arial Unicode MS" w:hAnsi="Times New Roman" w:cs="Arial Unicode MS"/>
          <w:i/>
          <w:iCs/>
          <w:color w:val="000000"/>
          <w:sz w:val="28"/>
          <w:szCs w:val="28"/>
          <w:u w:color="000000"/>
          <w:bdr w:val="nil"/>
        </w:rPr>
        <w:t xml:space="preserve"> </w:t>
      </w:r>
      <w:bookmarkStart w:id="15" w:name="_Hlk165128068"/>
      <w:r w:rsidRPr="00F255D0">
        <w:rPr>
          <w:rFonts w:ascii="Times New Roman" w:eastAsia="Arial Unicode MS" w:hAnsi="Times New Roman" w:cs="Arial Unicode MS"/>
          <w:i/>
          <w:iCs/>
          <w:color w:val="000000"/>
          <w:sz w:val="28"/>
          <w:szCs w:val="28"/>
          <w:u w:color="000000"/>
          <w:bdr w:val="nil"/>
        </w:rPr>
        <w:t>Thrips</w:t>
      </w:r>
      <w:r w:rsidRPr="00F255D0">
        <w:rPr>
          <w:rFonts w:ascii="Times New Roman" w:eastAsia="Arial Unicode MS" w:hAnsi="Times New Roman" w:cs="Arial Unicode MS"/>
          <w:color w:val="000000"/>
          <w:sz w:val="28"/>
          <w:szCs w:val="28"/>
          <w:u w:color="000000"/>
          <w:bdr w:val="nil"/>
        </w:rPr>
        <w:t xml:space="preserve"> ‘трипсы</w:t>
      </w:r>
      <w:bookmarkEnd w:id="15"/>
      <w:r w:rsidRPr="00F255D0">
        <w:rPr>
          <w:rFonts w:ascii="Times New Roman" w:eastAsia="Arial Unicode MS" w:hAnsi="Times New Roman" w:cs="Arial Unicode MS"/>
          <w:color w:val="000000"/>
          <w:sz w:val="28"/>
          <w:szCs w:val="28"/>
          <w:u w:color="000000"/>
          <w:bdr w:val="nil"/>
        </w:rPr>
        <w:t>’;</w:t>
      </w:r>
      <w:bookmarkStart w:id="16" w:name="_Hlk165127767"/>
      <w:r w:rsidRPr="00F255D0">
        <w:rPr>
          <w:rFonts w:ascii="Times New Roman" w:eastAsia="Arial Unicode MS" w:hAnsi="Times New Roman" w:cs="Arial Unicode MS"/>
          <w:color w:val="000000"/>
          <w:sz w:val="28"/>
          <w:szCs w:val="28"/>
          <w:u w:color="000000"/>
          <w:bdr w:val="nil"/>
        </w:rPr>
        <w:t xml:space="preserve"> </w:t>
      </w:r>
      <w:r w:rsidRPr="00F255D0">
        <w:rPr>
          <w:rFonts w:ascii="Times New Roman" w:eastAsia="Arial Unicode MS" w:hAnsi="Times New Roman" w:cs="Arial Unicode MS"/>
          <w:i/>
          <w:iCs/>
          <w:color w:val="000000"/>
          <w:sz w:val="28"/>
          <w:szCs w:val="28"/>
          <w:u w:color="000000"/>
          <w:bdr w:val="nil"/>
          <w:lang w:val="de-DE"/>
        </w:rPr>
        <w:t>Libelle</w:t>
      </w:r>
      <w:r w:rsidRPr="00F255D0">
        <w:rPr>
          <w:rFonts w:ascii="Times New Roman" w:eastAsia="Arial Unicode MS" w:hAnsi="Times New Roman" w:cs="Arial Unicode MS"/>
          <w:color w:val="000000"/>
          <w:sz w:val="28"/>
          <w:szCs w:val="28"/>
          <w:u w:color="000000"/>
          <w:bdr w:val="nil"/>
        </w:rPr>
        <w:t xml:space="preserve"> ‘ст</w:t>
      </w:r>
      <w:r w:rsidR="00566E82" w:rsidRPr="00F255D0">
        <w:rPr>
          <w:rFonts w:ascii="Times New Roman" w:eastAsia="Arial Unicode MS" w:hAnsi="Times New Roman" w:cs="Arial Unicode MS"/>
          <w:color w:val="000000"/>
          <w:sz w:val="28"/>
          <w:szCs w:val="28"/>
          <w:u w:color="000000"/>
          <w:bdr w:val="nil"/>
        </w:rPr>
        <w:t>р</w:t>
      </w:r>
      <w:r w:rsidRPr="00F255D0">
        <w:rPr>
          <w:rFonts w:ascii="Times New Roman" w:eastAsia="Arial Unicode MS" w:hAnsi="Times New Roman" w:cs="Arial Unicode MS"/>
          <w:color w:val="000000"/>
          <w:sz w:val="28"/>
          <w:szCs w:val="28"/>
          <w:u w:color="000000"/>
          <w:bdr w:val="nil"/>
        </w:rPr>
        <w:t>екоза</w:t>
      </w:r>
      <w:bookmarkEnd w:id="16"/>
      <w:r w:rsidRPr="00F255D0">
        <w:rPr>
          <w:rFonts w:ascii="Times New Roman" w:eastAsia="Arial Unicode MS" w:hAnsi="Times New Roman" w:cs="Arial Unicode MS"/>
          <w:color w:val="000000"/>
          <w:sz w:val="28"/>
          <w:szCs w:val="28"/>
          <w:u w:color="000000"/>
          <w:bdr w:val="nil"/>
        </w:rPr>
        <w:t>’</w:t>
      </w:r>
      <w:r w:rsidRPr="00F255D0">
        <w:rPr>
          <w:rFonts w:ascii="Times New Roman" w:eastAsia="Arial Unicode MS" w:hAnsi="Times New Roman" w:cs="Arial Unicode MS"/>
          <w:i/>
          <w:iCs/>
          <w:color w:val="000000"/>
          <w:sz w:val="28"/>
          <w:szCs w:val="28"/>
          <w:u w:color="000000"/>
          <w:bdr w:val="nil"/>
        </w:rPr>
        <w:t>.</w:t>
      </w:r>
    </w:p>
    <w:p w14:paraId="1B914C32" w14:textId="77777777" w:rsidR="001744ED" w:rsidRPr="00F255D0" w:rsidRDefault="001744ED" w:rsidP="00F255D0">
      <w:pPr>
        <w:spacing w:after="0" w:line="240" w:lineRule="auto"/>
        <w:ind w:firstLine="454"/>
        <w:jc w:val="both"/>
        <w:rPr>
          <w:rFonts w:ascii="Times New Roman" w:hAnsi="Times New Roman"/>
          <w:sz w:val="28"/>
          <w:szCs w:val="28"/>
        </w:rPr>
      </w:pPr>
      <w:r w:rsidRPr="00F255D0">
        <w:rPr>
          <w:rFonts w:ascii="Times New Roman" w:hAnsi="Times New Roman"/>
          <w:sz w:val="28"/>
          <w:szCs w:val="28"/>
        </w:rPr>
        <w:t>Исторические названия насекомых отражают разнообразные языковые и культурные связи. Они дают нам возможность проследить эволюцию слов и их связь с народами и традициями разных стран. Этот контекст добавляет интерес и глубину в наше понимание мира насекомых и их взаимодействия с человеком.</w:t>
      </w:r>
    </w:p>
    <w:p w14:paraId="3024DC8D" w14:textId="1FF21751" w:rsidR="001744ED" w:rsidRPr="00F255D0" w:rsidRDefault="001744ED" w:rsidP="00F255D0">
      <w:pPr>
        <w:spacing w:after="0" w:line="240" w:lineRule="auto"/>
        <w:ind w:firstLine="454"/>
        <w:jc w:val="both"/>
        <w:rPr>
          <w:rFonts w:ascii="Times New Roman" w:hAnsi="Times New Roman"/>
          <w:sz w:val="28"/>
          <w:szCs w:val="28"/>
        </w:rPr>
      </w:pPr>
      <w:r w:rsidRPr="00F255D0">
        <w:rPr>
          <w:rFonts w:ascii="Times New Roman" w:hAnsi="Times New Roman"/>
          <w:sz w:val="28"/>
          <w:szCs w:val="28"/>
        </w:rPr>
        <w:t xml:space="preserve">Номинация инсектонимов в современном немецком языке представляет собой сложный и многоуровневый процесс. Она осуществляется через использование широко распространенных названий, которые утверждаются в повседневной речи и литературе. Помимо этого, слова для обозначения насекомых создаются на основе изучения этимологии и семантики, что помогает точнее передать характеристики каждого вида. </w:t>
      </w:r>
    </w:p>
    <w:p w14:paraId="112DE484" w14:textId="156CD652" w:rsidR="001744ED" w:rsidRPr="00F255D0" w:rsidRDefault="001744ED" w:rsidP="00F255D0">
      <w:pPr>
        <w:spacing w:after="0" w:line="240" w:lineRule="auto"/>
        <w:ind w:firstLine="454"/>
        <w:jc w:val="both"/>
        <w:rPr>
          <w:rFonts w:ascii="Times New Roman" w:hAnsi="Times New Roman"/>
          <w:sz w:val="28"/>
          <w:szCs w:val="28"/>
        </w:rPr>
      </w:pPr>
      <w:r w:rsidRPr="00F255D0">
        <w:rPr>
          <w:rFonts w:ascii="Times New Roman" w:hAnsi="Times New Roman"/>
          <w:sz w:val="28"/>
          <w:szCs w:val="28"/>
        </w:rPr>
        <w:t xml:space="preserve">Таким образом, изучение номинации насекомых в современном немецком языке представляет собой важное направление лингвистических исследований, позволяющее лучше понять процессы словообразования </w:t>
      </w:r>
      <w:r w:rsidR="00863D75" w:rsidRPr="00F255D0">
        <w:rPr>
          <w:rFonts w:ascii="Times New Roman" w:hAnsi="Times New Roman"/>
          <w:sz w:val="28"/>
          <w:szCs w:val="28"/>
        </w:rPr>
        <w:br/>
      </w:r>
      <w:r w:rsidRPr="00F255D0">
        <w:rPr>
          <w:rFonts w:ascii="Times New Roman" w:hAnsi="Times New Roman"/>
          <w:sz w:val="28"/>
          <w:szCs w:val="28"/>
        </w:rPr>
        <w:t>и семантической дифференциации в языке.</w:t>
      </w:r>
    </w:p>
    <w:p w14:paraId="28A466E2" w14:textId="77777777" w:rsidR="001744ED" w:rsidRPr="00863D75" w:rsidRDefault="001744ED" w:rsidP="00F255D0">
      <w:pPr>
        <w:spacing w:after="0" w:line="240" w:lineRule="auto"/>
        <w:ind w:firstLine="454"/>
        <w:rPr>
          <w:rFonts w:ascii="Times New Roman" w:hAnsi="Times New Roman"/>
          <w:sz w:val="28"/>
          <w:szCs w:val="28"/>
        </w:rPr>
      </w:pPr>
    </w:p>
    <w:p w14:paraId="4AA49805" w14:textId="789727BB" w:rsidR="001744ED" w:rsidRPr="00863D75" w:rsidRDefault="001744ED" w:rsidP="00F255D0">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2768C837" w14:textId="52A4C7DB" w:rsidR="001744ED" w:rsidRPr="00863D75" w:rsidRDefault="00863D75" w:rsidP="00F255D0">
      <w:pPr>
        <w:spacing w:after="0" w:line="240" w:lineRule="auto"/>
        <w:ind w:firstLine="454"/>
        <w:jc w:val="both"/>
        <w:rPr>
          <w:rFonts w:ascii="Times New Roman" w:hAnsi="Times New Roman"/>
          <w:sz w:val="24"/>
          <w:szCs w:val="24"/>
        </w:rPr>
      </w:pPr>
      <w:r w:rsidRPr="00863D75">
        <w:rPr>
          <w:rFonts w:ascii="Times New Roman" w:hAnsi="Times New Roman"/>
          <w:sz w:val="24"/>
          <w:szCs w:val="24"/>
        </w:rPr>
        <w:t>1.</w:t>
      </w:r>
      <w:r w:rsidRPr="00863D75">
        <w:rPr>
          <w:rFonts w:ascii="Times New Roman" w:hAnsi="Times New Roman"/>
          <w:sz w:val="24"/>
          <w:szCs w:val="24"/>
          <w:lang w:val="en-US"/>
        </w:rPr>
        <w:t> </w:t>
      </w:r>
      <w:r w:rsidR="001744ED" w:rsidRPr="00863D75">
        <w:rPr>
          <w:rFonts w:ascii="Times New Roman" w:hAnsi="Times New Roman"/>
          <w:sz w:val="24"/>
          <w:szCs w:val="24"/>
        </w:rPr>
        <w:t>Торопцев, И.</w:t>
      </w:r>
      <w:r w:rsidR="00566E82" w:rsidRPr="00863D75">
        <w:rPr>
          <w:rFonts w:ascii="Times New Roman" w:hAnsi="Times New Roman"/>
          <w:sz w:val="24"/>
          <w:szCs w:val="24"/>
        </w:rPr>
        <w:t> </w:t>
      </w:r>
      <w:r w:rsidR="001744ED" w:rsidRPr="00863D75">
        <w:rPr>
          <w:rFonts w:ascii="Times New Roman" w:hAnsi="Times New Roman"/>
          <w:sz w:val="24"/>
          <w:szCs w:val="24"/>
        </w:rPr>
        <w:t>С. Словопроизводственная модель / И.</w:t>
      </w:r>
      <w:r w:rsidR="00566E82" w:rsidRPr="00863D75">
        <w:rPr>
          <w:rFonts w:ascii="Times New Roman" w:hAnsi="Times New Roman"/>
          <w:sz w:val="24"/>
          <w:szCs w:val="24"/>
        </w:rPr>
        <w:t> </w:t>
      </w:r>
      <w:r w:rsidR="001744ED" w:rsidRPr="00863D75">
        <w:rPr>
          <w:rFonts w:ascii="Times New Roman" w:hAnsi="Times New Roman"/>
          <w:sz w:val="24"/>
          <w:szCs w:val="24"/>
        </w:rPr>
        <w:t>С. Торопцев. – Воронеж</w:t>
      </w:r>
      <w:r w:rsidR="00566E82" w:rsidRPr="00863D75">
        <w:rPr>
          <w:rFonts w:ascii="Times New Roman" w:hAnsi="Times New Roman"/>
          <w:sz w:val="24"/>
          <w:szCs w:val="24"/>
        </w:rPr>
        <w:t> </w:t>
      </w:r>
      <w:r w:rsidR="001744ED" w:rsidRPr="00863D75">
        <w:rPr>
          <w:rFonts w:ascii="Times New Roman" w:hAnsi="Times New Roman"/>
          <w:sz w:val="24"/>
          <w:szCs w:val="24"/>
        </w:rPr>
        <w:t>: ВГУ, 1980. – 148 с.</w:t>
      </w:r>
    </w:p>
    <w:p w14:paraId="79D5BBFF" w14:textId="1D346C32" w:rsidR="001744ED" w:rsidRPr="00863D75" w:rsidRDefault="00863D75" w:rsidP="00F255D0">
      <w:pPr>
        <w:spacing w:after="0" w:line="240" w:lineRule="auto"/>
        <w:ind w:firstLine="454"/>
        <w:jc w:val="both"/>
        <w:rPr>
          <w:rFonts w:ascii="Times New Roman" w:hAnsi="Times New Roman"/>
          <w:sz w:val="24"/>
          <w:szCs w:val="24"/>
        </w:rPr>
      </w:pPr>
      <w:r w:rsidRPr="00863D75">
        <w:rPr>
          <w:rFonts w:ascii="Times New Roman" w:hAnsi="Times New Roman"/>
          <w:sz w:val="24"/>
          <w:szCs w:val="24"/>
        </w:rPr>
        <w:lastRenderedPageBreak/>
        <w:t>2.</w:t>
      </w:r>
      <w:r w:rsidRPr="00863D75">
        <w:rPr>
          <w:rFonts w:ascii="Times New Roman" w:hAnsi="Times New Roman"/>
          <w:sz w:val="24"/>
          <w:szCs w:val="24"/>
          <w:lang w:val="en-US"/>
        </w:rPr>
        <w:t> </w:t>
      </w:r>
      <w:r w:rsidR="001744ED" w:rsidRPr="00863D75">
        <w:rPr>
          <w:rFonts w:ascii="Times New Roman" w:hAnsi="Times New Roman"/>
          <w:sz w:val="24"/>
          <w:szCs w:val="24"/>
        </w:rPr>
        <w:t>Колшанский, Г.</w:t>
      </w:r>
      <w:r w:rsidR="00566E82" w:rsidRPr="00863D75">
        <w:rPr>
          <w:rFonts w:ascii="Times New Roman" w:hAnsi="Times New Roman"/>
          <w:sz w:val="24"/>
          <w:szCs w:val="24"/>
        </w:rPr>
        <w:t> </w:t>
      </w:r>
      <w:r w:rsidR="001744ED" w:rsidRPr="00863D75">
        <w:rPr>
          <w:rFonts w:ascii="Times New Roman" w:hAnsi="Times New Roman"/>
          <w:sz w:val="24"/>
          <w:szCs w:val="24"/>
        </w:rPr>
        <w:t>В. Лингвогносеологические основы языковой номинации / Г.</w:t>
      </w:r>
      <w:r w:rsidR="00566E82" w:rsidRPr="00863D75">
        <w:rPr>
          <w:rFonts w:ascii="Times New Roman" w:hAnsi="Times New Roman"/>
          <w:sz w:val="24"/>
          <w:szCs w:val="24"/>
        </w:rPr>
        <w:t> </w:t>
      </w:r>
      <w:r w:rsidR="008E07ED">
        <w:rPr>
          <w:rFonts w:ascii="Times New Roman" w:hAnsi="Times New Roman"/>
          <w:sz w:val="24"/>
          <w:szCs w:val="24"/>
        </w:rPr>
        <w:t>В.</w:t>
      </w:r>
      <w:r w:rsidR="008E07ED">
        <w:rPr>
          <w:rFonts w:ascii="Times New Roman" w:hAnsi="Times New Roman"/>
          <w:sz w:val="24"/>
          <w:szCs w:val="24"/>
          <w:lang w:val="en-US"/>
        </w:rPr>
        <w:t> </w:t>
      </w:r>
      <w:r w:rsidR="001744ED" w:rsidRPr="00863D75">
        <w:rPr>
          <w:rFonts w:ascii="Times New Roman" w:hAnsi="Times New Roman"/>
          <w:sz w:val="24"/>
          <w:szCs w:val="24"/>
        </w:rPr>
        <w:t>Колшанский // Языковая номинация: Общие вопросы</w:t>
      </w:r>
      <w:r w:rsidR="008E07ED" w:rsidRPr="008E07ED">
        <w:rPr>
          <w:rFonts w:ascii="Times New Roman" w:hAnsi="Times New Roman"/>
          <w:sz w:val="24"/>
          <w:szCs w:val="24"/>
        </w:rPr>
        <w:t xml:space="preserve"> </w:t>
      </w:r>
      <w:r w:rsidR="001744ED" w:rsidRPr="00863D75">
        <w:rPr>
          <w:rFonts w:ascii="Times New Roman" w:hAnsi="Times New Roman"/>
          <w:sz w:val="24"/>
          <w:szCs w:val="24"/>
        </w:rPr>
        <w:t xml:space="preserve">: </w:t>
      </w:r>
      <w:r w:rsidRPr="00863D75">
        <w:rPr>
          <w:rFonts w:ascii="Times New Roman" w:hAnsi="Times New Roman"/>
          <w:sz w:val="24"/>
          <w:szCs w:val="24"/>
        </w:rPr>
        <w:t>с</w:t>
      </w:r>
      <w:r w:rsidR="001744ED" w:rsidRPr="00863D75">
        <w:rPr>
          <w:rFonts w:ascii="Times New Roman" w:hAnsi="Times New Roman"/>
          <w:sz w:val="24"/>
          <w:szCs w:val="24"/>
        </w:rPr>
        <w:t>б. ст. / Акад. наук СССР. Ин-т языкознания</w:t>
      </w:r>
      <w:r w:rsidRPr="00863D75">
        <w:rPr>
          <w:rFonts w:ascii="Times New Roman" w:hAnsi="Times New Roman"/>
          <w:sz w:val="24"/>
          <w:szCs w:val="24"/>
        </w:rPr>
        <w:t xml:space="preserve"> </w:t>
      </w:r>
      <w:r w:rsidR="001744ED" w:rsidRPr="00863D75">
        <w:rPr>
          <w:rFonts w:ascii="Times New Roman" w:hAnsi="Times New Roman"/>
          <w:sz w:val="24"/>
          <w:szCs w:val="24"/>
        </w:rPr>
        <w:t xml:space="preserve">; </w:t>
      </w:r>
      <w:r w:rsidR="00566E82" w:rsidRPr="00863D75">
        <w:rPr>
          <w:rFonts w:ascii="Times New Roman" w:hAnsi="Times New Roman"/>
          <w:sz w:val="24"/>
          <w:szCs w:val="24"/>
        </w:rPr>
        <w:t>о</w:t>
      </w:r>
      <w:r w:rsidR="001744ED" w:rsidRPr="00863D75">
        <w:rPr>
          <w:rFonts w:ascii="Times New Roman" w:hAnsi="Times New Roman"/>
          <w:sz w:val="24"/>
          <w:szCs w:val="24"/>
        </w:rPr>
        <w:t>тв. ред. Б.</w:t>
      </w:r>
      <w:r w:rsidR="00566E82" w:rsidRPr="00863D75">
        <w:rPr>
          <w:rFonts w:ascii="Times New Roman" w:hAnsi="Times New Roman"/>
          <w:sz w:val="24"/>
          <w:szCs w:val="24"/>
        </w:rPr>
        <w:t> </w:t>
      </w:r>
      <w:r w:rsidR="001744ED" w:rsidRPr="00863D75">
        <w:rPr>
          <w:rFonts w:ascii="Times New Roman" w:hAnsi="Times New Roman"/>
          <w:sz w:val="24"/>
          <w:szCs w:val="24"/>
        </w:rPr>
        <w:t>А. Серебренников, А.</w:t>
      </w:r>
      <w:r w:rsidR="00566E82" w:rsidRPr="00863D75">
        <w:rPr>
          <w:rFonts w:ascii="Times New Roman" w:hAnsi="Times New Roman"/>
          <w:sz w:val="24"/>
          <w:szCs w:val="24"/>
        </w:rPr>
        <w:t> </w:t>
      </w:r>
      <w:r w:rsidR="001744ED" w:rsidRPr="00863D75">
        <w:rPr>
          <w:rFonts w:ascii="Times New Roman" w:hAnsi="Times New Roman"/>
          <w:sz w:val="24"/>
          <w:szCs w:val="24"/>
        </w:rPr>
        <w:t>А. Уфимцева. – М.</w:t>
      </w:r>
      <w:r w:rsidR="008E07ED" w:rsidRPr="007700F8">
        <w:rPr>
          <w:rFonts w:ascii="Times New Roman" w:hAnsi="Times New Roman"/>
          <w:sz w:val="24"/>
          <w:szCs w:val="24"/>
        </w:rPr>
        <w:t xml:space="preserve"> </w:t>
      </w:r>
      <w:r w:rsidR="001744ED" w:rsidRPr="00863D75">
        <w:rPr>
          <w:rFonts w:ascii="Times New Roman" w:hAnsi="Times New Roman"/>
          <w:sz w:val="24"/>
          <w:szCs w:val="24"/>
        </w:rPr>
        <w:t xml:space="preserve">: Наука, </w:t>
      </w:r>
      <w:r w:rsidRPr="00863D75">
        <w:rPr>
          <w:rFonts w:ascii="Times New Roman" w:hAnsi="Times New Roman"/>
          <w:sz w:val="24"/>
          <w:szCs w:val="24"/>
        </w:rPr>
        <w:br/>
      </w:r>
      <w:r w:rsidR="001744ED" w:rsidRPr="00863D75">
        <w:rPr>
          <w:rFonts w:ascii="Times New Roman" w:hAnsi="Times New Roman"/>
          <w:sz w:val="24"/>
          <w:szCs w:val="24"/>
        </w:rPr>
        <w:t>1977.</w:t>
      </w:r>
      <w:r w:rsidRPr="00863D75">
        <w:rPr>
          <w:rFonts w:ascii="Times New Roman" w:hAnsi="Times New Roman"/>
          <w:sz w:val="24"/>
          <w:szCs w:val="24"/>
        </w:rPr>
        <w:t xml:space="preserve"> </w:t>
      </w:r>
      <w:r w:rsidR="001744ED" w:rsidRPr="00863D75">
        <w:rPr>
          <w:rFonts w:ascii="Times New Roman" w:hAnsi="Times New Roman"/>
          <w:sz w:val="24"/>
          <w:szCs w:val="24"/>
        </w:rPr>
        <w:t>– С. 15–99</w:t>
      </w:r>
      <w:r w:rsidRPr="007700F8">
        <w:rPr>
          <w:rFonts w:ascii="Times New Roman" w:hAnsi="Times New Roman"/>
          <w:sz w:val="24"/>
          <w:szCs w:val="24"/>
        </w:rPr>
        <w:t>.</w:t>
      </w:r>
      <w:r w:rsidR="001744ED" w:rsidRPr="00863D75">
        <w:rPr>
          <w:rFonts w:ascii="Times New Roman" w:hAnsi="Times New Roman"/>
          <w:sz w:val="24"/>
          <w:szCs w:val="24"/>
        </w:rPr>
        <w:t xml:space="preserve"> </w:t>
      </w:r>
    </w:p>
    <w:p w14:paraId="24E6955E" w14:textId="4A62D37E" w:rsidR="005B60FE" w:rsidRPr="007700F8" w:rsidRDefault="00ED38D3" w:rsidP="00F255D0">
      <w:pPr>
        <w:spacing w:after="0" w:line="240" w:lineRule="auto"/>
        <w:jc w:val="center"/>
        <w:rPr>
          <w:rFonts w:asciiTheme="minorHAnsi" w:eastAsia="Times New Roman" w:hAnsiTheme="minorHAnsi"/>
          <w:b/>
          <w:bCs/>
          <w:color w:val="000000"/>
          <w:sz w:val="28"/>
          <w:szCs w:val="28"/>
          <w:lang w:eastAsia="ru-RU"/>
        </w:rPr>
      </w:pPr>
      <w:hyperlink w:anchor="Ксодержанию" w:history="1">
        <w:r w:rsidR="005B60FE" w:rsidRPr="00E2715B">
          <w:rPr>
            <w:rStyle w:val="afffffff0"/>
            <w:rFonts w:ascii="Times New Roman Полужирный" w:eastAsia="Times New Roman" w:hAnsi="Times New Roman Полужирный"/>
            <w:b/>
            <w:bCs/>
            <w:sz w:val="28"/>
            <w:szCs w:val="28"/>
            <w:lang w:eastAsia="ru-RU"/>
          </w:rPr>
          <w:t>К содержанию</w:t>
        </w:r>
      </w:hyperlink>
    </w:p>
    <w:p w14:paraId="717802EC" w14:textId="77777777" w:rsidR="00863D75" w:rsidRPr="007700F8" w:rsidRDefault="00863D75" w:rsidP="00CF50A7">
      <w:pPr>
        <w:spacing w:after="0" w:line="240" w:lineRule="auto"/>
        <w:jc w:val="center"/>
        <w:rPr>
          <w:rFonts w:ascii="Times New Roman" w:eastAsia="Times New Roman" w:hAnsi="Times New Roman"/>
          <w:bCs/>
          <w:color w:val="000000"/>
          <w:sz w:val="28"/>
          <w:szCs w:val="28"/>
          <w:lang w:eastAsia="ru-RU"/>
        </w:rPr>
      </w:pPr>
    </w:p>
    <w:p w14:paraId="24151A7C" w14:textId="77777777" w:rsidR="00863D75" w:rsidRPr="007700F8" w:rsidRDefault="00863D75" w:rsidP="00CF50A7">
      <w:pPr>
        <w:spacing w:after="0" w:line="240" w:lineRule="auto"/>
        <w:jc w:val="center"/>
        <w:rPr>
          <w:rFonts w:ascii="Times New Roman" w:eastAsia="Times New Roman" w:hAnsi="Times New Roman"/>
          <w:bCs/>
          <w:color w:val="000000"/>
          <w:sz w:val="28"/>
          <w:szCs w:val="28"/>
          <w:lang w:eastAsia="ru-RU"/>
        </w:rPr>
      </w:pPr>
    </w:p>
    <w:p w14:paraId="02BFEBAB" w14:textId="77777777" w:rsidR="001744ED" w:rsidRPr="00863D75" w:rsidRDefault="001744ED" w:rsidP="00F255D0">
      <w:pPr>
        <w:spacing w:after="0" w:line="240" w:lineRule="auto"/>
        <w:ind w:left="454"/>
        <w:rPr>
          <w:rFonts w:ascii="Times New Roman" w:hAnsi="Times New Roman"/>
          <w:b/>
          <w:bCs/>
          <w:sz w:val="28"/>
          <w:szCs w:val="28"/>
        </w:rPr>
      </w:pPr>
      <w:r w:rsidRPr="00863D75">
        <w:rPr>
          <w:rFonts w:ascii="Times New Roman" w:hAnsi="Times New Roman"/>
          <w:b/>
          <w:bCs/>
          <w:sz w:val="28"/>
          <w:szCs w:val="28"/>
        </w:rPr>
        <w:t>Д. В.</w:t>
      </w:r>
      <w:r w:rsidRPr="00863D75">
        <w:rPr>
          <w:rFonts w:ascii="Times New Roman" w:hAnsi="Times New Roman"/>
          <w:b/>
          <w:bCs/>
          <w:sz w:val="28"/>
          <w:szCs w:val="28"/>
          <w:lang w:val="en-US"/>
        </w:rPr>
        <w:t> </w:t>
      </w:r>
      <w:bookmarkStart w:id="17" w:name="Денисюк"/>
      <w:r w:rsidRPr="00863D75">
        <w:rPr>
          <w:rFonts w:ascii="Times New Roman" w:hAnsi="Times New Roman"/>
          <w:b/>
          <w:bCs/>
          <w:sz w:val="28"/>
          <w:szCs w:val="28"/>
        </w:rPr>
        <w:t>ДЕНИСЮК</w:t>
      </w:r>
    </w:p>
    <w:bookmarkEnd w:id="17"/>
    <w:p w14:paraId="17C0A1AA" w14:textId="594124D5" w:rsidR="001744ED" w:rsidRPr="00863D75" w:rsidRDefault="001744ED" w:rsidP="00F255D0">
      <w:pPr>
        <w:spacing w:after="0" w:line="240" w:lineRule="auto"/>
        <w:ind w:left="454"/>
        <w:rPr>
          <w:rFonts w:ascii="Times New Roman" w:hAnsi="Times New Roman"/>
          <w:sz w:val="28"/>
          <w:szCs w:val="28"/>
        </w:rPr>
      </w:pPr>
      <w:r w:rsidRPr="00863D75">
        <w:rPr>
          <w:rFonts w:ascii="Times New Roman" w:hAnsi="Times New Roman"/>
          <w:sz w:val="28"/>
          <w:szCs w:val="28"/>
        </w:rPr>
        <w:t>Брест, БрГУ имени А.</w:t>
      </w:r>
      <w:r w:rsidR="00566E82" w:rsidRPr="00863D75">
        <w:rPr>
          <w:rFonts w:ascii="Times New Roman" w:hAnsi="Times New Roman"/>
          <w:sz w:val="28"/>
          <w:szCs w:val="28"/>
        </w:rPr>
        <w:t> </w:t>
      </w:r>
      <w:r w:rsidRPr="00863D75">
        <w:rPr>
          <w:rFonts w:ascii="Times New Roman" w:hAnsi="Times New Roman"/>
          <w:sz w:val="28"/>
          <w:szCs w:val="28"/>
        </w:rPr>
        <w:t>С.</w:t>
      </w:r>
      <w:r w:rsidRPr="00863D75">
        <w:rPr>
          <w:rFonts w:ascii="Times New Roman" w:hAnsi="Times New Roman"/>
          <w:sz w:val="28"/>
          <w:szCs w:val="28"/>
          <w:lang w:val="en-US"/>
        </w:rPr>
        <w:t> </w:t>
      </w:r>
      <w:r w:rsidRPr="00863D75">
        <w:rPr>
          <w:rFonts w:ascii="Times New Roman" w:hAnsi="Times New Roman"/>
          <w:sz w:val="28"/>
          <w:szCs w:val="28"/>
        </w:rPr>
        <w:t>Пушкина</w:t>
      </w:r>
    </w:p>
    <w:p w14:paraId="5406C67C" w14:textId="2B48C925" w:rsidR="001744ED" w:rsidRPr="00863D75" w:rsidRDefault="008E07ED" w:rsidP="00F255D0">
      <w:pPr>
        <w:spacing w:after="0" w:line="240" w:lineRule="auto"/>
        <w:ind w:left="454"/>
        <w:rPr>
          <w:rFonts w:ascii="Times New Roman" w:hAnsi="Times New Roman"/>
          <w:sz w:val="28"/>
          <w:szCs w:val="28"/>
        </w:rPr>
      </w:pPr>
      <w:bookmarkStart w:id="18" w:name="_Hlk167298773"/>
      <w:r>
        <w:rPr>
          <w:rFonts w:ascii="Times New Roman" w:hAnsi="Times New Roman"/>
          <w:sz w:val="28"/>
          <w:szCs w:val="28"/>
        </w:rPr>
        <w:t>Научный руководитель</w:t>
      </w:r>
      <w:r w:rsidRPr="008E07ED">
        <w:rPr>
          <w:rFonts w:ascii="Times New Roman" w:hAnsi="Times New Roman"/>
          <w:sz w:val="28"/>
          <w:szCs w:val="28"/>
        </w:rPr>
        <w:t xml:space="preserve"> </w:t>
      </w:r>
      <w:r w:rsidR="001744ED" w:rsidRPr="00863D75">
        <w:rPr>
          <w:rFonts w:ascii="Times New Roman" w:hAnsi="Times New Roman"/>
          <w:sz w:val="28"/>
          <w:szCs w:val="28"/>
        </w:rPr>
        <w:t>–</w:t>
      </w:r>
      <w:bookmarkEnd w:id="18"/>
      <w:r w:rsidR="001744ED" w:rsidRPr="00863D75">
        <w:rPr>
          <w:rFonts w:ascii="Times New Roman" w:hAnsi="Times New Roman"/>
          <w:sz w:val="28"/>
          <w:szCs w:val="28"/>
        </w:rPr>
        <w:t xml:space="preserve"> Е. М.</w:t>
      </w:r>
      <w:r w:rsidRPr="008E07ED">
        <w:rPr>
          <w:rFonts w:ascii="Times New Roman" w:hAnsi="Times New Roman"/>
          <w:sz w:val="28"/>
          <w:szCs w:val="28"/>
        </w:rPr>
        <w:t xml:space="preserve"> </w:t>
      </w:r>
      <w:r w:rsidR="001744ED" w:rsidRPr="00863D75">
        <w:rPr>
          <w:rFonts w:ascii="Times New Roman" w:hAnsi="Times New Roman"/>
          <w:sz w:val="28"/>
          <w:szCs w:val="28"/>
        </w:rPr>
        <w:t>Галуц</w:t>
      </w:r>
    </w:p>
    <w:p w14:paraId="22F957B8" w14:textId="77777777" w:rsidR="001744ED" w:rsidRPr="00863D75" w:rsidRDefault="001744ED" w:rsidP="00F255D0">
      <w:pPr>
        <w:spacing w:after="0" w:line="240" w:lineRule="auto"/>
        <w:ind w:left="454"/>
        <w:rPr>
          <w:rFonts w:ascii="Times New Roman" w:hAnsi="Times New Roman"/>
          <w:sz w:val="28"/>
          <w:szCs w:val="28"/>
        </w:rPr>
      </w:pPr>
    </w:p>
    <w:p w14:paraId="29EDCCE2" w14:textId="77777777" w:rsidR="00566E82" w:rsidRPr="00863D75" w:rsidRDefault="001744ED" w:rsidP="00F255D0">
      <w:pPr>
        <w:spacing w:after="0" w:line="240" w:lineRule="auto"/>
        <w:ind w:left="454"/>
        <w:rPr>
          <w:rFonts w:ascii="Times New Roman" w:hAnsi="Times New Roman"/>
          <w:b/>
          <w:bCs/>
          <w:sz w:val="28"/>
          <w:szCs w:val="28"/>
        </w:rPr>
      </w:pPr>
      <w:r w:rsidRPr="00863D75">
        <w:rPr>
          <w:rFonts w:ascii="Times New Roman" w:hAnsi="Times New Roman"/>
          <w:b/>
          <w:bCs/>
          <w:sz w:val="28"/>
          <w:szCs w:val="28"/>
        </w:rPr>
        <w:t xml:space="preserve">НЕОЛОГИЗМЫ В НЕМЕЦКОЯЗЫЧНОМ </w:t>
      </w:r>
    </w:p>
    <w:p w14:paraId="689487A5" w14:textId="22D9D25F" w:rsidR="001744ED" w:rsidRPr="00863D75" w:rsidRDefault="001744ED" w:rsidP="00F255D0">
      <w:pPr>
        <w:spacing w:after="0" w:line="240" w:lineRule="auto"/>
        <w:ind w:left="454"/>
        <w:rPr>
          <w:rFonts w:ascii="Times New Roman" w:hAnsi="Times New Roman"/>
          <w:b/>
          <w:bCs/>
          <w:sz w:val="28"/>
          <w:szCs w:val="28"/>
        </w:rPr>
      </w:pPr>
      <w:r w:rsidRPr="00863D75">
        <w:rPr>
          <w:rFonts w:ascii="Times New Roman" w:hAnsi="Times New Roman"/>
          <w:b/>
          <w:bCs/>
          <w:sz w:val="28"/>
          <w:szCs w:val="28"/>
        </w:rPr>
        <w:t>СПОРТИВНОМ ДИСКУРСЕ</w:t>
      </w:r>
    </w:p>
    <w:p w14:paraId="2524C60B" w14:textId="77777777" w:rsidR="001744ED" w:rsidRPr="00863D75" w:rsidRDefault="001744ED" w:rsidP="00CF50A7">
      <w:pPr>
        <w:spacing w:after="0" w:line="240" w:lineRule="auto"/>
        <w:ind w:firstLine="454"/>
        <w:jc w:val="both"/>
        <w:rPr>
          <w:rFonts w:ascii="Times New Roman" w:hAnsi="Times New Roman"/>
          <w:sz w:val="28"/>
          <w:szCs w:val="28"/>
        </w:rPr>
      </w:pPr>
    </w:p>
    <w:p w14:paraId="0ECE6C91" w14:textId="2C1B31D1"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Язык, будучи основным средством коммуникации между людьми, являясь сложнейшим общественным феноменом, быстро отражает изменения в социальной, политической, научной и других сферах </w:t>
      </w:r>
      <w:r w:rsidR="008E07ED" w:rsidRPr="008E07ED">
        <w:rPr>
          <w:rFonts w:ascii="Times New Roman" w:hAnsi="Times New Roman"/>
          <w:sz w:val="28"/>
          <w:szCs w:val="28"/>
        </w:rPr>
        <w:br/>
      </w:r>
      <w:r w:rsidRPr="00863D75">
        <w:rPr>
          <w:rFonts w:ascii="Times New Roman" w:hAnsi="Times New Roman"/>
          <w:sz w:val="28"/>
          <w:szCs w:val="28"/>
        </w:rPr>
        <w:t xml:space="preserve">жизни людей. Любой язык находится в постоянном движении, </w:t>
      </w:r>
      <w:r w:rsidR="008E07ED" w:rsidRPr="008E07ED">
        <w:rPr>
          <w:rFonts w:ascii="Times New Roman" w:hAnsi="Times New Roman"/>
          <w:sz w:val="28"/>
          <w:szCs w:val="28"/>
        </w:rPr>
        <w:br/>
      </w:r>
      <w:r w:rsidRPr="00863D75">
        <w:rPr>
          <w:rFonts w:ascii="Times New Roman" w:hAnsi="Times New Roman"/>
          <w:sz w:val="28"/>
          <w:szCs w:val="28"/>
        </w:rPr>
        <w:t>изменении и</w:t>
      </w:r>
      <w:r w:rsidR="008E07ED" w:rsidRPr="008E07ED">
        <w:rPr>
          <w:rFonts w:ascii="Times New Roman" w:hAnsi="Times New Roman"/>
          <w:sz w:val="28"/>
          <w:szCs w:val="28"/>
        </w:rPr>
        <w:t xml:space="preserve"> </w:t>
      </w:r>
      <w:r w:rsidRPr="00863D75">
        <w:rPr>
          <w:rFonts w:ascii="Times New Roman" w:hAnsi="Times New Roman"/>
          <w:sz w:val="28"/>
          <w:szCs w:val="28"/>
        </w:rPr>
        <w:t>динамике, он эволюционирует и развивается под влиянием внешних и</w:t>
      </w:r>
      <w:r w:rsidR="008E07ED" w:rsidRPr="008E07ED">
        <w:rPr>
          <w:rFonts w:ascii="Times New Roman" w:hAnsi="Times New Roman"/>
          <w:sz w:val="28"/>
          <w:szCs w:val="28"/>
        </w:rPr>
        <w:t xml:space="preserve"> </w:t>
      </w:r>
      <w:r w:rsidRPr="00863D75">
        <w:rPr>
          <w:rFonts w:ascii="Times New Roman" w:hAnsi="Times New Roman"/>
          <w:sz w:val="28"/>
          <w:szCs w:val="28"/>
        </w:rPr>
        <w:t>внутренних факторов. При этом самым подвижным его компонентом является словарный состав, который непосредственно реагирует на</w:t>
      </w:r>
      <w:r w:rsidR="00566E82" w:rsidRPr="00863D75">
        <w:rPr>
          <w:rFonts w:ascii="Times New Roman" w:hAnsi="Times New Roman"/>
          <w:sz w:val="28"/>
          <w:szCs w:val="28"/>
        </w:rPr>
        <w:t> </w:t>
      </w:r>
      <w:r w:rsidRPr="00863D75">
        <w:rPr>
          <w:rFonts w:ascii="Times New Roman" w:hAnsi="Times New Roman"/>
          <w:sz w:val="28"/>
          <w:szCs w:val="28"/>
        </w:rPr>
        <w:t>изменения в мире. Слова, которые больше не находят употребления в</w:t>
      </w:r>
      <w:r w:rsidR="00566E82" w:rsidRPr="00863D75">
        <w:rPr>
          <w:rFonts w:ascii="Times New Roman" w:hAnsi="Times New Roman"/>
          <w:sz w:val="28"/>
          <w:szCs w:val="28"/>
        </w:rPr>
        <w:t> </w:t>
      </w:r>
      <w:r w:rsidRPr="00863D75">
        <w:rPr>
          <w:rFonts w:ascii="Times New Roman" w:hAnsi="Times New Roman"/>
          <w:sz w:val="28"/>
          <w:szCs w:val="28"/>
        </w:rPr>
        <w:t xml:space="preserve">речи, становятся устаревшими и, как следствие, исчезают из активного словаря. В то же время словарный запас языка постоянно пополняется новыми единицами в соответствии с новыми потребностями коммуникации и номинации. </w:t>
      </w:r>
    </w:p>
    <w:p w14:paraId="20279E9D" w14:textId="0883D2AD"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Появление новых слов и необходимость их исследования явились предпосылкой создания особой отрасли языкознания, изучающей неологизмы,</w:t>
      </w:r>
      <w:r w:rsidR="008E07ED" w:rsidRPr="008E07ED">
        <w:rPr>
          <w:rFonts w:ascii="Times New Roman" w:hAnsi="Times New Roman"/>
          <w:sz w:val="28"/>
          <w:szCs w:val="28"/>
        </w:rPr>
        <w:t xml:space="preserve"> </w:t>
      </w:r>
      <w:r w:rsidRPr="00863D75">
        <w:rPr>
          <w:rFonts w:ascii="Times New Roman" w:hAnsi="Times New Roman"/>
          <w:sz w:val="28"/>
          <w:szCs w:val="28"/>
        </w:rPr>
        <w:t xml:space="preserve">– </w:t>
      </w:r>
      <w:r w:rsidRPr="00863D75">
        <w:rPr>
          <w:rFonts w:ascii="Times New Roman" w:hAnsi="Times New Roman"/>
          <w:i/>
          <w:sz w:val="28"/>
          <w:szCs w:val="28"/>
        </w:rPr>
        <w:t>неологии</w:t>
      </w:r>
      <w:r w:rsidRPr="00863D75">
        <w:rPr>
          <w:rFonts w:ascii="Times New Roman" w:hAnsi="Times New Roman"/>
          <w:sz w:val="28"/>
          <w:szCs w:val="28"/>
        </w:rPr>
        <w:t>. Для неологии</w:t>
      </w:r>
      <w:r w:rsidR="00F255D0">
        <w:rPr>
          <w:rFonts w:ascii="Times New Roman" w:hAnsi="Times New Roman"/>
          <w:sz w:val="28"/>
          <w:szCs w:val="28"/>
        </w:rPr>
        <w:t>,</w:t>
      </w:r>
      <w:r w:rsidRPr="00863D75">
        <w:rPr>
          <w:rFonts w:ascii="Times New Roman" w:hAnsi="Times New Roman"/>
          <w:sz w:val="28"/>
          <w:szCs w:val="28"/>
        </w:rPr>
        <w:t xml:space="preserve"> как молодой науки</w:t>
      </w:r>
      <w:r w:rsidR="00F255D0">
        <w:rPr>
          <w:rFonts w:ascii="Times New Roman" w:hAnsi="Times New Roman"/>
          <w:sz w:val="28"/>
          <w:szCs w:val="28"/>
        </w:rPr>
        <w:t>,</w:t>
      </w:r>
      <w:r w:rsidRPr="00863D75">
        <w:rPr>
          <w:rFonts w:ascii="Times New Roman" w:hAnsi="Times New Roman"/>
          <w:sz w:val="28"/>
          <w:szCs w:val="28"/>
        </w:rPr>
        <w:t xml:space="preserve"> характерна проблема отсутствия четкой терминологической базы. Так, объект неологии</w:t>
      </w:r>
      <w:r w:rsidR="008E07ED" w:rsidRPr="008E07ED">
        <w:rPr>
          <w:rFonts w:ascii="Times New Roman" w:hAnsi="Times New Roman"/>
          <w:sz w:val="28"/>
          <w:szCs w:val="28"/>
        </w:rPr>
        <w:t xml:space="preserve"> </w:t>
      </w:r>
      <w:r w:rsidRPr="00863D75">
        <w:rPr>
          <w:rFonts w:ascii="Times New Roman" w:hAnsi="Times New Roman"/>
          <w:sz w:val="28"/>
          <w:szCs w:val="28"/>
        </w:rPr>
        <w:t>– новое слово</w:t>
      </w:r>
      <w:r w:rsidR="008E07ED" w:rsidRPr="008E07ED">
        <w:rPr>
          <w:rFonts w:ascii="Times New Roman" w:hAnsi="Times New Roman"/>
          <w:sz w:val="28"/>
          <w:szCs w:val="28"/>
        </w:rPr>
        <w:t xml:space="preserve"> </w:t>
      </w:r>
      <w:r w:rsidRPr="00863D75">
        <w:rPr>
          <w:rFonts w:ascii="Times New Roman" w:hAnsi="Times New Roman"/>
          <w:sz w:val="28"/>
          <w:szCs w:val="28"/>
        </w:rPr>
        <w:t>– имеет несколько названий: новообразование, неообразование, новая номинация, неологизм, окказионализм и др. Самым распростран</w:t>
      </w:r>
      <w:r w:rsidR="00723D78" w:rsidRPr="00863D75">
        <w:rPr>
          <w:rFonts w:ascii="Times New Roman" w:hAnsi="Times New Roman"/>
          <w:sz w:val="28"/>
          <w:szCs w:val="28"/>
        </w:rPr>
        <w:t>е</w:t>
      </w:r>
      <w:r w:rsidRPr="00863D75">
        <w:rPr>
          <w:rFonts w:ascii="Times New Roman" w:hAnsi="Times New Roman"/>
          <w:sz w:val="28"/>
          <w:szCs w:val="28"/>
        </w:rPr>
        <w:t xml:space="preserve">нным является термин </w:t>
      </w:r>
      <w:r w:rsidRPr="00863D75">
        <w:rPr>
          <w:rFonts w:ascii="Times New Roman" w:hAnsi="Times New Roman"/>
          <w:i/>
          <w:iCs/>
          <w:sz w:val="28"/>
          <w:szCs w:val="28"/>
        </w:rPr>
        <w:t>«</w:t>
      </w:r>
      <w:r w:rsidRPr="00863D75">
        <w:rPr>
          <w:rFonts w:ascii="Times New Roman" w:hAnsi="Times New Roman"/>
          <w:i/>
          <w:sz w:val="28"/>
          <w:szCs w:val="28"/>
        </w:rPr>
        <w:t>неологизм</w:t>
      </w:r>
      <w:r w:rsidRPr="00863D75">
        <w:rPr>
          <w:rFonts w:ascii="Times New Roman" w:hAnsi="Times New Roman"/>
          <w:i/>
          <w:iCs/>
          <w:sz w:val="28"/>
          <w:szCs w:val="28"/>
        </w:rPr>
        <w:t>»</w:t>
      </w:r>
      <w:r w:rsidRPr="00863D75">
        <w:rPr>
          <w:rFonts w:ascii="Times New Roman" w:hAnsi="Times New Roman"/>
          <w:sz w:val="28"/>
          <w:szCs w:val="28"/>
        </w:rPr>
        <w:t xml:space="preserve">, который был заимствован из французского языка и первым стал употребляться </w:t>
      </w:r>
      <w:r w:rsidR="00F255D0">
        <w:rPr>
          <w:rFonts w:ascii="Times New Roman" w:hAnsi="Times New Roman"/>
          <w:sz w:val="28"/>
          <w:szCs w:val="28"/>
        </w:rPr>
        <w:br/>
      </w:r>
      <w:r w:rsidRPr="00863D75">
        <w:rPr>
          <w:rFonts w:ascii="Times New Roman" w:hAnsi="Times New Roman"/>
          <w:sz w:val="28"/>
          <w:szCs w:val="28"/>
        </w:rPr>
        <w:t xml:space="preserve">для обозначения нового или иноязычного слова. По определению авторов «Нового словаря методических терминов и понятий», «неологизм </w:t>
      </w:r>
      <w:r w:rsidR="00F255D0">
        <w:rPr>
          <w:rFonts w:ascii="Times New Roman" w:hAnsi="Times New Roman"/>
          <w:sz w:val="28"/>
          <w:szCs w:val="28"/>
        </w:rPr>
        <w:br/>
      </w:r>
      <w:r w:rsidRPr="00863D75">
        <w:rPr>
          <w:rFonts w:ascii="Times New Roman" w:hAnsi="Times New Roman"/>
          <w:sz w:val="28"/>
          <w:szCs w:val="28"/>
        </w:rPr>
        <w:t xml:space="preserve">(от греч. </w:t>
      </w:r>
      <w:r w:rsidRPr="00863D75">
        <w:rPr>
          <w:rFonts w:ascii="Times New Roman" w:hAnsi="Times New Roman"/>
          <w:i/>
          <w:sz w:val="28"/>
          <w:szCs w:val="28"/>
        </w:rPr>
        <w:t>neos</w:t>
      </w:r>
      <w:r w:rsidRPr="00863D75">
        <w:rPr>
          <w:rFonts w:ascii="Times New Roman" w:hAnsi="Times New Roman"/>
          <w:sz w:val="28"/>
          <w:szCs w:val="28"/>
        </w:rPr>
        <w:t xml:space="preserve"> </w:t>
      </w:r>
      <w:r w:rsidR="00566E82" w:rsidRPr="00863D75">
        <w:rPr>
          <w:rFonts w:ascii="Times New Roman" w:hAnsi="Times New Roman"/>
          <w:sz w:val="28"/>
          <w:szCs w:val="28"/>
        </w:rPr>
        <w:t>‘</w:t>
      </w:r>
      <w:r w:rsidRPr="00863D75">
        <w:rPr>
          <w:rFonts w:ascii="Times New Roman" w:hAnsi="Times New Roman"/>
          <w:sz w:val="28"/>
          <w:szCs w:val="28"/>
        </w:rPr>
        <w:t xml:space="preserve">новый’ + </w:t>
      </w:r>
      <w:r w:rsidRPr="00863D75">
        <w:rPr>
          <w:rFonts w:ascii="Times New Roman" w:hAnsi="Times New Roman"/>
          <w:i/>
          <w:sz w:val="28"/>
          <w:szCs w:val="28"/>
        </w:rPr>
        <w:t>ogos</w:t>
      </w:r>
      <w:r w:rsidRPr="00863D75">
        <w:rPr>
          <w:rFonts w:ascii="Times New Roman" w:hAnsi="Times New Roman"/>
          <w:sz w:val="28"/>
          <w:szCs w:val="28"/>
        </w:rPr>
        <w:t xml:space="preserve"> </w:t>
      </w:r>
      <w:r w:rsidR="00566E82" w:rsidRPr="00863D75">
        <w:rPr>
          <w:rFonts w:ascii="Times New Roman" w:hAnsi="Times New Roman"/>
          <w:sz w:val="28"/>
          <w:szCs w:val="28"/>
        </w:rPr>
        <w:t>‘</w:t>
      </w:r>
      <w:r w:rsidRPr="00863D75">
        <w:rPr>
          <w:rFonts w:ascii="Times New Roman" w:hAnsi="Times New Roman"/>
          <w:sz w:val="28"/>
          <w:szCs w:val="28"/>
        </w:rPr>
        <w:t>слово, понятие’)</w:t>
      </w:r>
      <w:r w:rsidR="008E07ED" w:rsidRPr="008E07ED">
        <w:rPr>
          <w:rFonts w:ascii="Times New Roman" w:hAnsi="Times New Roman"/>
          <w:sz w:val="28"/>
          <w:szCs w:val="28"/>
        </w:rPr>
        <w:t xml:space="preserve"> </w:t>
      </w:r>
      <w:r w:rsidRPr="00863D75">
        <w:rPr>
          <w:rFonts w:ascii="Times New Roman" w:hAnsi="Times New Roman"/>
          <w:sz w:val="28"/>
          <w:szCs w:val="28"/>
        </w:rPr>
        <w:t xml:space="preserve">– слово или оборот речи, созданные для обозначения нового предмета или выражения нового понятия» [1, с. 160]. </w:t>
      </w:r>
    </w:p>
    <w:p w14:paraId="2AFCBFC2" w14:textId="4435DD10"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Изучению неологизмов в немецком языке посвящены исследования таких уч</w:t>
      </w:r>
      <w:r w:rsidR="00723D78" w:rsidRPr="00863D75">
        <w:rPr>
          <w:rFonts w:ascii="Times New Roman" w:hAnsi="Times New Roman"/>
          <w:sz w:val="28"/>
          <w:szCs w:val="28"/>
        </w:rPr>
        <w:t>е</w:t>
      </w:r>
      <w:r w:rsidRPr="00863D75">
        <w:rPr>
          <w:rFonts w:ascii="Times New Roman" w:hAnsi="Times New Roman"/>
          <w:sz w:val="28"/>
          <w:szCs w:val="28"/>
        </w:rPr>
        <w:t>ных</w:t>
      </w:r>
      <w:r w:rsidR="008E07ED" w:rsidRPr="008E07ED">
        <w:rPr>
          <w:rFonts w:ascii="Times New Roman" w:hAnsi="Times New Roman"/>
          <w:sz w:val="28"/>
          <w:szCs w:val="28"/>
        </w:rPr>
        <w:t>,</w:t>
      </w:r>
      <w:r w:rsidRPr="00863D75">
        <w:rPr>
          <w:rFonts w:ascii="Times New Roman" w:hAnsi="Times New Roman"/>
          <w:sz w:val="28"/>
          <w:szCs w:val="28"/>
        </w:rPr>
        <w:t xml:space="preserve"> как Е.</w:t>
      </w:r>
      <w:r w:rsidR="00566E82" w:rsidRPr="00863D75">
        <w:rPr>
          <w:rFonts w:ascii="Times New Roman" w:hAnsi="Times New Roman"/>
          <w:sz w:val="28"/>
          <w:szCs w:val="28"/>
        </w:rPr>
        <w:t> </w:t>
      </w:r>
      <w:r w:rsidRPr="00863D75">
        <w:rPr>
          <w:rFonts w:ascii="Times New Roman" w:hAnsi="Times New Roman"/>
          <w:sz w:val="28"/>
          <w:szCs w:val="28"/>
        </w:rPr>
        <w:t>В.</w:t>
      </w:r>
      <w:r w:rsidRPr="00863D75">
        <w:rPr>
          <w:rFonts w:ascii="Times New Roman" w:hAnsi="Times New Roman"/>
          <w:sz w:val="28"/>
          <w:szCs w:val="28"/>
          <w:lang w:val="en-US"/>
        </w:rPr>
        <w:t> </w:t>
      </w:r>
      <w:r w:rsidRPr="00863D75">
        <w:rPr>
          <w:rFonts w:ascii="Times New Roman" w:hAnsi="Times New Roman"/>
          <w:sz w:val="28"/>
          <w:szCs w:val="28"/>
        </w:rPr>
        <w:t>Розен, А.</w:t>
      </w:r>
      <w:r w:rsidR="00566E82" w:rsidRPr="00863D75">
        <w:rPr>
          <w:rFonts w:ascii="Times New Roman" w:hAnsi="Times New Roman"/>
          <w:sz w:val="28"/>
          <w:szCs w:val="28"/>
        </w:rPr>
        <w:t> </w:t>
      </w:r>
      <w:r w:rsidRPr="00863D75">
        <w:rPr>
          <w:rFonts w:ascii="Times New Roman" w:hAnsi="Times New Roman"/>
          <w:sz w:val="28"/>
          <w:szCs w:val="28"/>
        </w:rPr>
        <w:t>И.</w:t>
      </w:r>
      <w:r w:rsidRPr="00863D75">
        <w:rPr>
          <w:rFonts w:ascii="Times New Roman" w:hAnsi="Times New Roman"/>
          <w:sz w:val="28"/>
          <w:szCs w:val="28"/>
          <w:lang w:val="en-US"/>
        </w:rPr>
        <w:t> </w:t>
      </w:r>
      <w:r w:rsidRPr="00863D75">
        <w:rPr>
          <w:rFonts w:ascii="Times New Roman" w:hAnsi="Times New Roman"/>
          <w:sz w:val="28"/>
          <w:szCs w:val="28"/>
        </w:rPr>
        <w:t>Домашнев, Д.</w:t>
      </w:r>
      <w:r w:rsidRPr="00863D75">
        <w:rPr>
          <w:rFonts w:ascii="Times New Roman" w:hAnsi="Times New Roman"/>
          <w:sz w:val="28"/>
          <w:szCs w:val="28"/>
          <w:lang w:val="en-US"/>
        </w:rPr>
        <w:t> </w:t>
      </w:r>
      <w:r w:rsidRPr="00863D75">
        <w:rPr>
          <w:rFonts w:ascii="Times New Roman" w:hAnsi="Times New Roman"/>
          <w:sz w:val="28"/>
          <w:szCs w:val="28"/>
        </w:rPr>
        <w:t>Ксуефу, П.</w:t>
      </w:r>
      <w:r w:rsidRPr="00863D75">
        <w:rPr>
          <w:rFonts w:ascii="Times New Roman" w:hAnsi="Times New Roman"/>
          <w:sz w:val="28"/>
          <w:szCs w:val="28"/>
          <w:lang w:val="en-US"/>
        </w:rPr>
        <w:t> </w:t>
      </w:r>
      <w:r w:rsidRPr="00863D75">
        <w:rPr>
          <w:rFonts w:ascii="Times New Roman" w:hAnsi="Times New Roman"/>
          <w:sz w:val="28"/>
          <w:szCs w:val="28"/>
        </w:rPr>
        <w:t>Браун, И.</w:t>
      </w:r>
      <w:r w:rsidRPr="00863D75">
        <w:rPr>
          <w:rFonts w:ascii="Times New Roman" w:hAnsi="Times New Roman"/>
          <w:sz w:val="28"/>
          <w:szCs w:val="28"/>
          <w:lang w:val="en-US"/>
        </w:rPr>
        <w:t> </w:t>
      </w:r>
      <w:r w:rsidRPr="00863D75">
        <w:rPr>
          <w:rFonts w:ascii="Times New Roman" w:hAnsi="Times New Roman"/>
          <w:sz w:val="28"/>
          <w:szCs w:val="28"/>
        </w:rPr>
        <w:t>Барц, У.</w:t>
      </w:r>
      <w:r w:rsidRPr="00863D75">
        <w:rPr>
          <w:rFonts w:ascii="Times New Roman" w:hAnsi="Times New Roman"/>
          <w:sz w:val="28"/>
          <w:szCs w:val="28"/>
          <w:lang w:val="en-US"/>
        </w:rPr>
        <w:t> </w:t>
      </w:r>
      <w:r w:rsidRPr="00863D75">
        <w:rPr>
          <w:rFonts w:ascii="Times New Roman" w:hAnsi="Times New Roman"/>
          <w:sz w:val="28"/>
          <w:szCs w:val="28"/>
        </w:rPr>
        <w:t>Богерт, М. Кинне, В. Тойберт, Д.</w:t>
      </w:r>
      <w:r w:rsidRPr="00863D75">
        <w:rPr>
          <w:rFonts w:ascii="Times New Roman" w:hAnsi="Times New Roman"/>
          <w:sz w:val="28"/>
          <w:szCs w:val="28"/>
          <w:lang w:val="en-US"/>
        </w:rPr>
        <w:t> </w:t>
      </w:r>
      <w:r w:rsidRPr="00863D75">
        <w:rPr>
          <w:rFonts w:ascii="Times New Roman" w:hAnsi="Times New Roman"/>
          <w:sz w:val="28"/>
          <w:szCs w:val="28"/>
        </w:rPr>
        <w:t>Герберг</w:t>
      </w:r>
      <w:r w:rsidR="00F255D0">
        <w:rPr>
          <w:rFonts w:ascii="Times New Roman" w:hAnsi="Times New Roman"/>
          <w:sz w:val="28"/>
          <w:szCs w:val="28"/>
        </w:rPr>
        <w:t>,</w:t>
      </w:r>
      <w:r w:rsidRPr="00863D75">
        <w:rPr>
          <w:rFonts w:ascii="Times New Roman" w:hAnsi="Times New Roman"/>
          <w:sz w:val="28"/>
          <w:szCs w:val="28"/>
        </w:rPr>
        <w:t xml:space="preserve"> и других лингвистов. </w:t>
      </w:r>
      <w:r w:rsidRPr="00863D75">
        <w:rPr>
          <w:rFonts w:ascii="Times New Roman" w:hAnsi="Times New Roman"/>
          <w:sz w:val="28"/>
          <w:szCs w:val="28"/>
        </w:rPr>
        <w:lastRenderedPageBreak/>
        <w:t xml:space="preserve">Внимание исследователей в сфере неологии привлекают разные </w:t>
      </w:r>
      <w:r w:rsidR="008E07ED" w:rsidRPr="008E07ED">
        <w:rPr>
          <w:rFonts w:ascii="Times New Roman" w:hAnsi="Times New Roman"/>
          <w:sz w:val="28"/>
          <w:szCs w:val="28"/>
        </w:rPr>
        <w:br/>
      </w:r>
      <w:r w:rsidRPr="00863D75">
        <w:rPr>
          <w:rFonts w:ascii="Times New Roman" w:hAnsi="Times New Roman"/>
          <w:sz w:val="28"/>
          <w:szCs w:val="28"/>
        </w:rPr>
        <w:t xml:space="preserve">объекты: причины появления новых слов, пути пополнения современного немецкого языка, способы образования новых слов, классификация </w:t>
      </w:r>
      <w:r w:rsidR="008E07ED" w:rsidRPr="008E07ED">
        <w:rPr>
          <w:rFonts w:ascii="Times New Roman" w:hAnsi="Times New Roman"/>
          <w:sz w:val="28"/>
          <w:szCs w:val="28"/>
        </w:rPr>
        <w:br/>
      </w:r>
      <w:r w:rsidRPr="00863D75">
        <w:rPr>
          <w:rFonts w:ascii="Times New Roman" w:hAnsi="Times New Roman"/>
          <w:sz w:val="28"/>
          <w:szCs w:val="28"/>
        </w:rPr>
        <w:t xml:space="preserve">и функции неологизмов. Так, учеными выявлен ряд причин и факторов возникновения новых слов в языке. К ним относятся появление новых явлений, предметов и понятий, увеличение темпа жизни, развитие </w:t>
      </w:r>
      <w:r w:rsidR="008E07ED" w:rsidRPr="008E07ED">
        <w:rPr>
          <w:rFonts w:ascii="Times New Roman" w:hAnsi="Times New Roman"/>
          <w:sz w:val="28"/>
          <w:szCs w:val="28"/>
        </w:rPr>
        <w:br/>
      </w:r>
      <w:r w:rsidRPr="00863D75">
        <w:rPr>
          <w:rFonts w:ascii="Times New Roman" w:hAnsi="Times New Roman"/>
          <w:sz w:val="28"/>
          <w:szCs w:val="28"/>
        </w:rPr>
        <w:t xml:space="preserve">средств массовой коммуникации, информационно-коммуникационных технологий, изменение общественного сознания, а также стремление </w:t>
      </w:r>
      <w:r w:rsidR="008E07ED" w:rsidRPr="008E07ED">
        <w:rPr>
          <w:rFonts w:ascii="Times New Roman" w:hAnsi="Times New Roman"/>
          <w:sz w:val="28"/>
          <w:szCs w:val="28"/>
        </w:rPr>
        <w:br/>
      </w:r>
      <w:r w:rsidRPr="00863D75">
        <w:rPr>
          <w:rFonts w:ascii="Times New Roman" w:hAnsi="Times New Roman"/>
          <w:sz w:val="28"/>
          <w:szCs w:val="28"/>
        </w:rPr>
        <w:t xml:space="preserve">к совершенствованию языка и др. </w:t>
      </w:r>
    </w:p>
    <w:p w14:paraId="3D553D55" w14:textId="77777777"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Говоря о способах пополнения и расширения лексического состава современного немецкого языка, следует указать следующие: </w:t>
      </w:r>
    </w:p>
    <w:p w14:paraId="0A1EC724" w14:textId="77777777" w:rsidR="001744ED" w:rsidRPr="00863D75" w:rsidRDefault="001744ED" w:rsidP="00F255D0">
      <w:pPr>
        <w:pStyle w:val="affffffa"/>
        <w:numPr>
          <w:ilvl w:val="0"/>
          <w:numId w:val="4"/>
        </w:numPr>
        <w:spacing w:after="0" w:line="240" w:lineRule="auto"/>
        <w:ind w:left="0" w:firstLine="454"/>
        <w:rPr>
          <w:rFonts w:ascii="Times New Roman" w:hAnsi="Times New Roman"/>
          <w:sz w:val="28"/>
          <w:szCs w:val="28"/>
        </w:rPr>
      </w:pPr>
      <w:r w:rsidRPr="00863D75">
        <w:rPr>
          <w:rFonts w:ascii="Times New Roman" w:hAnsi="Times New Roman"/>
          <w:i/>
          <w:sz w:val="28"/>
          <w:szCs w:val="28"/>
        </w:rPr>
        <w:t>Заимствование</w:t>
      </w:r>
      <w:r w:rsidRPr="00863D75">
        <w:rPr>
          <w:rFonts w:ascii="Times New Roman" w:hAnsi="Times New Roman"/>
          <w:sz w:val="28"/>
          <w:szCs w:val="28"/>
        </w:rPr>
        <w:t>. Новые слова заимствуются из других языков.</w:t>
      </w:r>
    </w:p>
    <w:p w14:paraId="59CA5AB6" w14:textId="36584D1A" w:rsidR="001744ED" w:rsidRPr="00863D75" w:rsidRDefault="001744ED" w:rsidP="00F255D0">
      <w:pPr>
        <w:pStyle w:val="affffffa"/>
        <w:numPr>
          <w:ilvl w:val="0"/>
          <w:numId w:val="4"/>
        </w:numPr>
        <w:spacing w:after="0" w:line="240" w:lineRule="auto"/>
        <w:ind w:left="0" w:firstLine="454"/>
        <w:rPr>
          <w:rFonts w:ascii="Times New Roman" w:hAnsi="Times New Roman"/>
          <w:sz w:val="28"/>
          <w:szCs w:val="28"/>
        </w:rPr>
      </w:pPr>
      <w:r w:rsidRPr="00863D75">
        <w:rPr>
          <w:rFonts w:ascii="Times New Roman" w:hAnsi="Times New Roman"/>
          <w:i/>
          <w:sz w:val="28"/>
          <w:szCs w:val="28"/>
        </w:rPr>
        <w:t>Словообразование</w:t>
      </w:r>
      <w:r w:rsidRPr="00863D75">
        <w:rPr>
          <w:rFonts w:ascii="Times New Roman" w:hAnsi="Times New Roman"/>
          <w:sz w:val="28"/>
          <w:szCs w:val="28"/>
        </w:rPr>
        <w:t>. Новые слова строятся из уже существующих в</w:t>
      </w:r>
      <w:r w:rsidR="00566E82" w:rsidRPr="00863D75">
        <w:rPr>
          <w:rFonts w:ascii="Times New Roman" w:hAnsi="Times New Roman"/>
          <w:sz w:val="28"/>
          <w:szCs w:val="28"/>
        </w:rPr>
        <w:t> </w:t>
      </w:r>
      <w:r w:rsidRPr="00863D75">
        <w:rPr>
          <w:rFonts w:ascii="Times New Roman" w:hAnsi="Times New Roman"/>
          <w:sz w:val="28"/>
          <w:szCs w:val="28"/>
        </w:rPr>
        <w:t>языке элементов.</w:t>
      </w:r>
    </w:p>
    <w:p w14:paraId="4306DF85" w14:textId="77777777" w:rsidR="001744ED" w:rsidRPr="00863D75" w:rsidRDefault="001744ED" w:rsidP="00F255D0">
      <w:pPr>
        <w:pStyle w:val="affffffa"/>
        <w:numPr>
          <w:ilvl w:val="0"/>
          <w:numId w:val="4"/>
        </w:numPr>
        <w:spacing w:after="0" w:line="240" w:lineRule="auto"/>
        <w:ind w:left="0" w:firstLine="454"/>
        <w:rPr>
          <w:rFonts w:ascii="Times New Roman" w:hAnsi="Times New Roman"/>
          <w:sz w:val="28"/>
          <w:szCs w:val="28"/>
        </w:rPr>
      </w:pPr>
      <w:r w:rsidRPr="00863D75">
        <w:rPr>
          <w:rFonts w:ascii="Times New Roman" w:hAnsi="Times New Roman"/>
          <w:i/>
          <w:sz w:val="28"/>
          <w:szCs w:val="28"/>
        </w:rPr>
        <w:t>Изменение значения слова.</w:t>
      </w:r>
      <w:r w:rsidRPr="00863D75">
        <w:rPr>
          <w:rFonts w:ascii="Times New Roman" w:hAnsi="Times New Roman"/>
          <w:sz w:val="28"/>
          <w:szCs w:val="28"/>
        </w:rPr>
        <w:t xml:space="preserve"> Значения уже существующих в языке слов и словосочетаний могут изменяться.</w:t>
      </w:r>
    </w:p>
    <w:p w14:paraId="79B9BE44" w14:textId="77777777"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Различают три группы неологизмов в немецком языке: </w:t>
      </w:r>
    </w:p>
    <w:p w14:paraId="65C52572" w14:textId="31EEA7EA" w:rsidR="001744ED" w:rsidRPr="00863D75" w:rsidRDefault="001744ED" w:rsidP="00F255D0">
      <w:pPr>
        <w:pStyle w:val="affffffa"/>
        <w:numPr>
          <w:ilvl w:val="0"/>
          <w:numId w:val="5"/>
        </w:numPr>
        <w:tabs>
          <w:tab w:val="left" w:pos="851"/>
        </w:tabs>
        <w:spacing w:after="0" w:line="240" w:lineRule="auto"/>
        <w:ind w:left="0" w:firstLine="454"/>
        <w:rPr>
          <w:rFonts w:ascii="Times New Roman" w:hAnsi="Times New Roman"/>
          <w:i/>
          <w:sz w:val="28"/>
          <w:szCs w:val="28"/>
        </w:rPr>
      </w:pPr>
      <w:r w:rsidRPr="00863D75">
        <w:rPr>
          <w:rFonts w:ascii="Times New Roman" w:hAnsi="Times New Roman"/>
          <w:i/>
          <w:sz w:val="28"/>
          <w:szCs w:val="28"/>
        </w:rPr>
        <w:t>Neuwörter (собственно неологизмы)</w:t>
      </w:r>
      <w:r w:rsidR="008E07ED" w:rsidRPr="008E07ED">
        <w:rPr>
          <w:rFonts w:ascii="Times New Roman" w:hAnsi="Times New Roman"/>
          <w:i/>
          <w:sz w:val="28"/>
          <w:szCs w:val="28"/>
        </w:rPr>
        <w:t xml:space="preserve"> </w:t>
      </w:r>
      <w:r w:rsidRPr="00863D75">
        <w:rPr>
          <w:rFonts w:ascii="Times New Roman" w:hAnsi="Times New Roman"/>
          <w:i/>
          <w:sz w:val="28"/>
          <w:szCs w:val="28"/>
        </w:rPr>
        <w:t xml:space="preserve">– </w:t>
      </w:r>
      <w:r w:rsidRPr="00863D75">
        <w:rPr>
          <w:rFonts w:ascii="Times New Roman" w:hAnsi="Times New Roman"/>
          <w:sz w:val="28"/>
          <w:szCs w:val="28"/>
        </w:rPr>
        <w:t>слова, впервые появившиеся в</w:t>
      </w:r>
      <w:r w:rsidR="00566E82" w:rsidRPr="00863D75">
        <w:rPr>
          <w:rFonts w:ascii="Times New Roman" w:hAnsi="Times New Roman"/>
          <w:sz w:val="28"/>
          <w:szCs w:val="28"/>
        </w:rPr>
        <w:t> </w:t>
      </w:r>
      <w:r w:rsidRPr="00863D75">
        <w:rPr>
          <w:rFonts w:ascii="Times New Roman" w:hAnsi="Times New Roman"/>
          <w:sz w:val="28"/>
          <w:szCs w:val="28"/>
        </w:rPr>
        <w:t xml:space="preserve">немецком языке в течение последних лет, новые как по форме, так </w:t>
      </w:r>
      <w:r w:rsidR="008E07ED" w:rsidRPr="008E07ED">
        <w:rPr>
          <w:rFonts w:ascii="Times New Roman" w:hAnsi="Times New Roman"/>
          <w:sz w:val="28"/>
          <w:szCs w:val="28"/>
        </w:rPr>
        <w:br/>
      </w:r>
      <w:r w:rsidRPr="00863D75">
        <w:rPr>
          <w:rFonts w:ascii="Times New Roman" w:hAnsi="Times New Roman"/>
          <w:sz w:val="28"/>
          <w:szCs w:val="28"/>
        </w:rPr>
        <w:t xml:space="preserve">и по значению, например: </w:t>
      </w:r>
      <w:r w:rsidRPr="00863D75">
        <w:rPr>
          <w:rFonts w:ascii="Times New Roman" w:hAnsi="Times New Roman"/>
          <w:i/>
          <w:sz w:val="28"/>
          <w:szCs w:val="28"/>
        </w:rPr>
        <w:t xml:space="preserve">der </w:t>
      </w:r>
      <w:r w:rsidRPr="00863D75">
        <w:rPr>
          <w:rFonts w:ascii="Times New Roman" w:hAnsi="Times New Roman"/>
          <w:i/>
          <w:sz w:val="28"/>
          <w:szCs w:val="28"/>
          <w:lang w:val="de-DE"/>
        </w:rPr>
        <w:t>User</w:t>
      </w:r>
      <w:r w:rsidRPr="00863D75">
        <w:rPr>
          <w:rFonts w:ascii="Times New Roman" w:hAnsi="Times New Roman"/>
          <w:sz w:val="28"/>
          <w:szCs w:val="28"/>
        </w:rPr>
        <w:t xml:space="preserve"> </w:t>
      </w:r>
      <w:r w:rsidR="00125D1E" w:rsidRPr="00863D75">
        <w:rPr>
          <w:rFonts w:ascii="Times New Roman" w:hAnsi="Times New Roman"/>
          <w:sz w:val="28"/>
          <w:szCs w:val="28"/>
        </w:rPr>
        <w:t>‘</w:t>
      </w:r>
      <w:r w:rsidRPr="00863D75">
        <w:rPr>
          <w:rFonts w:ascii="Times New Roman" w:hAnsi="Times New Roman"/>
          <w:sz w:val="28"/>
          <w:szCs w:val="28"/>
        </w:rPr>
        <w:t>пользователь’.</w:t>
      </w:r>
    </w:p>
    <w:p w14:paraId="573A723C" w14:textId="169327CB" w:rsidR="001744ED" w:rsidRPr="00863D75" w:rsidRDefault="001744ED" w:rsidP="00F255D0">
      <w:pPr>
        <w:pStyle w:val="affffffa"/>
        <w:numPr>
          <w:ilvl w:val="0"/>
          <w:numId w:val="5"/>
        </w:numPr>
        <w:tabs>
          <w:tab w:val="left" w:pos="851"/>
        </w:tabs>
        <w:spacing w:after="0" w:line="240" w:lineRule="auto"/>
        <w:ind w:left="0" w:firstLine="454"/>
        <w:rPr>
          <w:rFonts w:ascii="Times New Roman" w:hAnsi="Times New Roman"/>
          <w:i/>
          <w:sz w:val="28"/>
          <w:szCs w:val="28"/>
        </w:rPr>
      </w:pPr>
      <w:r w:rsidRPr="00863D75">
        <w:rPr>
          <w:rFonts w:ascii="Times New Roman" w:hAnsi="Times New Roman"/>
          <w:i/>
          <w:sz w:val="28"/>
          <w:szCs w:val="28"/>
        </w:rPr>
        <w:t>Neuprägungen (новообразования)</w:t>
      </w:r>
      <w:r w:rsidR="008E07ED" w:rsidRPr="008E07ED">
        <w:rPr>
          <w:rFonts w:ascii="Times New Roman" w:hAnsi="Times New Roman"/>
          <w:i/>
          <w:sz w:val="28"/>
          <w:szCs w:val="28"/>
        </w:rPr>
        <w:t xml:space="preserve"> </w:t>
      </w:r>
      <w:r w:rsidRPr="00863D75">
        <w:rPr>
          <w:rFonts w:ascii="Times New Roman" w:hAnsi="Times New Roman"/>
          <w:i/>
          <w:sz w:val="28"/>
          <w:szCs w:val="28"/>
        </w:rPr>
        <w:t xml:space="preserve">– </w:t>
      </w:r>
      <w:r w:rsidRPr="00863D75">
        <w:rPr>
          <w:rFonts w:ascii="Times New Roman" w:hAnsi="Times New Roman"/>
          <w:iCs/>
          <w:sz w:val="28"/>
          <w:szCs w:val="28"/>
        </w:rPr>
        <w:t>слова,</w:t>
      </w:r>
      <w:r w:rsidRPr="00863D75">
        <w:rPr>
          <w:rFonts w:ascii="Times New Roman" w:hAnsi="Times New Roman"/>
          <w:i/>
          <w:sz w:val="28"/>
          <w:szCs w:val="28"/>
        </w:rPr>
        <w:t xml:space="preserve"> </w:t>
      </w:r>
      <w:r w:rsidRPr="00863D75">
        <w:rPr>
          <w:rFonts w:ascii="Times New Roman" w:hAnsi="Times New Roman"/>
          <w:sz w:val="28"/>
          <w:szCs w:val="28"/>
        </w:rPr>
        <w:t xml:space="preserve">которые образуются </w:t>
      </w:r>
      <w:r w:rsidR="008E07ED" w:rsidRPr="008E07ED">
        <w:rPr>
          <w:rFonts w:ascii="Times New Roman" w:hAnsi="Times New Roman"/>
          <w:sz w:val="28"/>
          <w:szCs w:val="28"/>
        </w:rPr>
        <w:br/>
      </w:r>
      <w:r w:rsidRPr="00863D75">
        <w:rPr>
          <w:rFonts w:ascii="Times New Roman" w:hAnsi="Times New Roman"/>
          <w:sz w:val="28"/>
          <w:szCs w:val="28"/>
        </w:rPr>
        <w:t xml:space="preserve">по функционирующим в современном языке моделям, при этом получаются новые комбинации и новые значения, например: </w:t>
      </w:r>
      <w:r w:rsidRPr="00863D75">
        <w:rPr>
          <w:rFonts w:ascii="Times New Roman" w:hAnsi="Times New Roman"/>
          <w:i/>
          <w:sz w:val="28"/>
          <w:szCs w:val="28"/>
          <w:lang w:val="de-DE"/>
        </w:rPr>
        <w:t>die</w:t>
      </w:r>
      <w:r w:rsidRPr="00863D75">
        <w:rPr>
          <w:rFonts w:ascii="Times New Roman" w:hAnsi="Times New Roman"/>
          <w:i/>
          <w:sz w:val="28"/>
          <w:szCs w:val="28"/>
        </w:rPr>
        <w:t xml:space="preserve"> Leihmutter</w:t>
      </w:r>
      <w:r w:rsidRPr="00863D75">
        <w:rPr>
          <w:rFonts w:ascii="Times New Roman" w:hAnsi="Times New Roman"/>
          <w:sz w:val="28"/>
          <w:szCs w:val="28"/>
        </w:rPr>
        <w:t xml:space="preserve"> </w:t>
      </w:r>
      <w:r w:rsidR="00125D1E" w:rsidRPr="00863D75">
        <w:rPr>
          <w:rFonts w:ascii="Times New Roman" w:hAnsi="Times New Roman"/>
          <w:sz w:val="28"/>
          <w:szCs w:val="28"/>
        </w:rPr>
        <w:t>‘</w:t>
      </w:r>
      <w:r w:rsidRPr="00863D75">
        <w:rPr>
          <w:rFonts w:ascii="Times New Roman" w:hAnsi="Times New Roman"/>
          <w:sz w:val="28"/>
          <w:szCs w:val="28"/>
        </w:rPr>
        <w:t xml:space="preserve">суррогатная мать’, </w:t>
      </w:r>
      <w:r w:rsidRPr="00863D75">
        <w:rPr>
          <w:rFonts w:ascii="Times New Roman" w:hAnsi="Times New Roman"/>
          <w:i/>
          <w:sz w:val="28"/>
          <w:szCs w:val="28"/>
          <w:lang w:val="de-DE"/>
        </w:rPr>
        <w:t>der</w:t>
      </w:r>
      <w:r w:rsidRPr="00863D75">
        <w:rPr>
          <w:rFonts w:ascii="Times New Roman" w:hAnsi="Times New Roman"/>
          <w:i/>
          <w:sz w:val="28"/>
          <w:szCs w:val="28"/>
        </w:rPr>
        <w:t xml:space="preserve"> Dritte-Welt-Laden</w:t>
      </w:r>
      <w:r w:rsidRPr="00863D75">
        <w:rPr>
          <w:rFonts w:ascii="Times New Roman" w:hAnsi="Times New Roman"/>
          <w:sz w:val="28"/>
          <w:szCs w:val="28"/>
        </w:rPr>
        <w:t xml:space="preserve"> </w:t>
      </w:r>
      <w:r w:rsidR="00125D1E" w:rsidRPr="00863D75">
        <w:rPr>
          <w:rFonts w:ascii="Times New Roman" w:hAnsi="Times New Roman"/>
          <w:iCs/>
          <w:sz w:val="28"/>
          <w:szCs w:val="28"/>
        </w:rPr>
        <w:t>‘</w:t>
      </w:r>
      <w:r w:rsidRPr="00863D75">
        <w:rPr>
          <w:rFonts w:ascii="Times New Roman" w:hAnsi="Times New Roman"/>
          <w:iCs/>
          <w:sz w:val="28"/>
          <w:szCs w:val="28"/>
        </w:rPr>
        <w:t>лавка экзотических товаров</w:t>
      </w:r>
      <w:r w:rsidR="002853BF" w:rsidRPr="00863D75">
        <w:rPr>
          <w:rFonts w:ascii="Times New Roman" w:hAnsi="Times New Roman"/>
          <w:iCs/>
          <w:sz w:val="28"/>
          <w:szCs w:val="28"/>
        </w:rPr>
        <w:t>’</w:t>
      </w:r>
      <w:r w:rsidRPr="00863D75">
        <w:rPr>
          <w:rFonts w:ascii="Times New Roman" w:hAnsi="Times New Roman"/>
          <w:i/>
          <w:sz w:val="28"/>
          <w:szCs w:val="28"/>
        </w:rPr>
        <w:t>.</w:t>
      </w:r>
    </w:p>
    <w:p w14:paraId="783D503E" w14:textId="031C641E" w:rsidR="001744ED" w:rsidRPr="00863D75" w:rsidRDefault="001744ED" w:rsidP="00F255D0">
      <w:pPr>
        <w:pStyle w:val="affffffa"/>
        <w:numPr>
          <w:ilvl w:val="0"/>
          <w:numId w:val="5"/>
        </w:numPr>
        <w:tabs>
          <w:tab w:val="left" w:pos="851"/>
        </w:tabs>
        <w:spacing w:after="0" w:line="240" w:lineRule="auto"/>
        <w:ind w:left="0" w:firstLine="454"/>
        <w:rPr>
          <w:rFonts w:ascii="Times New Roman" w:hAnsi="Times New Roman"/>
          <w:sz w:val="28"/>
          <w:szCs w:val="28"/>
        </w:rPr>
      </w:pPr>
      <w:r w:rsidRPr="00863D75">
        <w:rPr>
          <w:rFonts w:ascii="Times New Roman" w:hAnsi="Times New Roman"/>
          <w:i/>
          <w:sz w:val="28"/>
          <w:szCs w:val="28"/>
        </w:rPr>
        <w:t xml:space="preserve">Neubedeutungen (семантические неологизмы) – </w:t>
      </w:r>
      <w:r w:rsidRPr="00863D75">
        <w:rPr>
          <w:rFonts w:ascii="Times New Roman" w:hAnsi="Times New Roman"/>
          <w:sz w:val="28"/>
          <w:szCs w:val="28"/>
        </w:rPr>
        <w:t xml:space="preserve">многозначные слова, приобретающие в процессе развития лексических единиц новые, дополнительные значения, например: </w:t>
      </w:r>
      <w:r w:rsidRPr="00863D75">
        <w:rPr>
          <w:rFonts w:ascii="Times New Roman" w:hAnsi="Times New Roman"/>
          <w:i/>
          <w:sz w:val="28"/>
          <w:szCs w:val="28"/>
          <w:lang w:val="de-DE"/>
        </w:rPr>
        <w:t>die</w:t>
      </w:r>
      <w:r w:rsidRPr="00863D75">
        <w:rPr>
          <w:rFonts w:ascii="Times New Roman" w:hAnsi="Times New Roman"/>
          <w:i/>
          <w:sz w:val="28"/>
          <w:szCs w:val="28"/>
        </w:rPr>
        <w:t xml:space="preserve"> </w:t>
      </w:r>
      <w:r w:rsidRPr="00863D75">
        <w:rPr>
          <w:rFonts w:ascii="Times New Roman" w:hAnsi="Times New Roman"/>
          <w:i/>
          <w:sz w:val="28"/>
          <w:szCs w:val="28"/>
          <w:lang w:val="de-DE"/>
        </w:rPr>
        <w:t>Maus</w:t>
      </w:r>
      <w:r w:rsidRPr="00863D75">
        <w:rPr>
          <w:rFonts w:ascii="Times New Roman" w:hAnsi="Times New Roman"/>
          <w:i/>
          <w:sz w:val="28"/>
          <w:szCs w:val="28"/>
        </w:rPr>
        <w:t xml:space="preserve"> </w:t>
      </w:r>
      <w:r w:rsidR="00125D1E" w:rsidRPr="00863D75">
        <w:rPr>
          <w:rFonts w:ascii="Times New Roman" w:hAnsi="Times New Roman"/>
          <w:iCs/>
          <w:sz w:val="28"/>
          <w:szCs w:val="28"/>
        </w:rPr>
        <w:t>‘</w:t>
      </w:r>
      <w:r w:rsidRPr="00863D75">
        <w:rPr>
          <w:rFonts w:ascii="Times New Roman" w:hAnsi="Times New Roman"/>
          <w:sz w:val="28"/>
          <w:szCs w:val="28"/>
        </w:rPr>
        <w:t>компьютерная мышь’.</w:t>
      </w:r>
    </w:p>
    <w:p w14:paraId="633C62AB" w14:textId="30C083F0"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Существенные перемены в политичес</w:t>
      </w:r>
      <w:r w:rsidR="0012687A" w:rsidRPr="00863D75">
        <w:rPr>
          <w:rFonts w:ascii="Times New Roman" w:hAnsi="Times New Roman"/>
          <w:sz w:val="28"/>
          <w:szCs w:val="28"/>
        </w:rPr>
        <w:t xml:space="preserve">кой, экономической, социальной </w:t>
      </w:r>
      <w:r w:rsidRPr="00863D75">
        <w:rPr>
          <w:rFonts w:ascii="Times New Roman" w:hAnsi="Times New Roman"/>
          <w:sz w:val="28"/>
          <w:szCs w:val="28"/>
        </w:rPr>
        <w:t>сферах не только Германии, но и всего мира (объединение Германии, интеграция Европы и пр.), взаимодействие с другими государствами в</w:t>
      </w:r>
      <w:r w:rsidR="002853BF" w:rsidRPr="00863D75">
        <w:rPr>
          <w:rFonts w:ascii="Times New Roman" w:hAnsi="Times New Roman"/>
          <w:sz w:val="28"/>
          <w:szCs w:val="28"/>
          <w:lang w:val="en-US"/>
        </w:rPr>
        <w:t> </w:t>
      </w:r>
      <w:r w:rsidRPr="00863D75">
        <w:rPr>
          <w:rFonts w:ascii="Times New Roman" w:hAnsi="Times New Roman"/>
          <w:sz w:val="28"/>
          <w:szCs w:val="28"/>
        </w:rPr>
        <w:t>условиях глобализации, интенсификация межкультурной коммуникации, стремительное развитие научно-технического прогресса ведут к</w:t>
      </w:r>
      <w:r w:rsidR="002853BF" w:rsidRPr="00863D75">
        <w:rPr>
          <w:rFonts w:ascii="Times New Roman" w:hAnsi="Times New Roman"/>
          <w:sz w:val="28"/>
          <w:szCs w:val="28"/>
          <w:lang w:val="en-US"/>
        </w:rPr>
        <w:t> </w:t>
      </w:r>
      <w:r w:rsidRPr="00863D75">
        <w:rPr>
          <w:rFonts w:ascii="Times New Roman" w:hAnsi="Times New Roman"/>
          <w:sz w:val="28"/>
          <w:szCs w:val="28"/>
        </w:rPr>
        <w:t xml:space="preserve">постоянному изменению словарного состава современного немецкого языка. Это проявляется в возникновении неологизмов в различных видах дискурса. Объектом нашего внимания является </w:t>
      </w:r>
      <w:r w:rsidRPr="00863D75">
        <w:rPr>
          <w:rFonts w:ascii="Times New Roman" w:hAnsi="Times New Roman"/>
          <w:i/>
          <w:sz w:val="28"/>
          <w:szCs w:val="28"/>
        </w:rPr>
        <w:t>спортивный дискурс</w:t>
      </w:r>
      <w:r w:rsidRPr="00863D75">
        <w:rPr>
          <w:rFonts w:ascii="Times New Roman" w:hAnsi="Times New Roman"/>
          <w:sz w:val="28"/>
          <w:szCs w:val="28"/>
        </w:rPr>
        <w:t>, так как спорт расширил границы своего воздействия и превратился из сферы специально ограниченной в общекультурную, которая привлекает внимание экспертов различных областей, в т</w:t>
      </w:r>
      <w:r w:rsidR="00F255D0">
        <w:rPr>
          <w:rFonts w:ascii="Times New Roman" w:hAnsi="Times New Roman"/>
          <w:sz w:val="28"/>
          <w:szCs w:val="28"/>
        </w:rPr>
        <w:t>ом числе</w:t>
      </w:r>
      <w:r w:rsidRPr="00863D75">
        <w:rPr>
          <w:rFonts w:ascii="Times New Roman" w:hAnsi="Times New Roman"/>
          <w:sz w:val="28"/>
          <w:szCs w:val="28"/>
        </w:rPr>
        <w:t xml:space="preserve"> и лингвистов. </w:t>
      </w:r>
    </w:p>
    <w:p w14:paraId="1EA2159C" w14:textId="38EB6B14" w:rsidR="001744ED" w:rsidRPr="00863D75" w:rsidRDefault="001744ED" w:rsidP="00F255D0">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Согласно определению из «Лингвистического энциклопедического </w:t>
      </w:r>
      <w:r w:rsidRPr="008E07ED">
        <w:rPr>
          <w:rFonts w:ascii="Times New Roman" w:hAnsi="Times New Roman"/>
          <w:spacing w:val="-4"/>
          <w:sz w:val="28"/>
          <w:szCs w:val="28"/>
        </w:rPr>
        <w:t>словаря», «</w:t>
      </w:r>
      <w:r w:rsidRPr="008E07ED">
        <w:rPr>
          <w:rFonts w:ascii="Times New Roman" w:hAnsi="Times New Roman"/>
          <w:i/>
          <w:spacing w:val="-4"/>
          <w:sz w:val="28"/>
          <w:szCs w:val="28"/>
        </w:rPr>
        <w:t>дискурс</w:t>
      </w:r>
      <w:r w:rsidRPr="008E07ED">
        <w:rPr>
          <w:rFonts w:ascii="Times New Roman" w:hAnsi="Times New Roman"/>
          <w:spacing w:val="-4"/>
          <w:sz w:val="28"/>
          <w:szCs w:val="28"/>
        </w:rPr>
        <w:t xml:space="preserve"> (от фр. </w:t>
      </w:r>
      <w:r w:rsidRPr="008E07ED">
        <w:rPr>
          <w:rFonts w:ascii="Times New Roman" w:hAnsi="Times New Roman"/>
          <w:i/>
          <w:iCs/>
          <w:spacing w:val="-4"/>
          <w:sz w:val="28"/>
          <w:szCs w:val="28"/>
        </w:rPr>
        <w:t>discours</w:t>
      </w:r>
      <w:r w:rsidR="008E07ED">
        <w:rPr>
          <w:rFonts w:ascii="Times New Roman" w:hAnsi="Times New Roman"/>
          <w:spacing w:val="-4"/>
          <w:sz w:val="28"/>
          <w:szCs w:val="28"/>
        </w:rPr>
        <w:t xml:space="preserve"> </w:t>
      </w:r>
      <w:r w:rsidR="002853BF" w:rsidRPr="008E07ED">
        <w:rPr>
          <w:rFonts w:ascii="Times New Roman" w:hAnsi="Times New Roman"/>
          <w:spacing w:val="-4"/>
          <w:sz w:val="28"/>
          <w:szCs w:val="28"/>
        </w:rPr>
        <w:t>‘</w:t>
      </w:r>
      <w:r w:rsidRPr="008E07ED">
        <w:rPr>
          <w:rFonts w:ascii="Times New Roman" w:hAnsi="Times New Roman"/>
          <w:spacing w:val="-4"/>
          <w:sz w:val="28"/>
          <w:szCs w:val="28"/>
        </w:rPr>
        <w:t>речь</w:t>
      </w:r>
      <w:r w:rsidR="002853BF" w:rsidRPr="008E07ED">
        <w:rPr>
          <w:rFonts w:ascii="Times New Roman" w:hAnsi="Times New Roman"/>
          <w:spacing w:val="-4"/>
          <w:sz w:val="28"/>
          <w:szCs w:val="28"/>
        </w:rPr>
        <w:t>’</w:t>
      </w:r>
      <w:r w:rsidR="008E07ED">
        <w:rPr>
          <w:rFonts w:ascii="Times New Roman" w:hAnsi="Times New Roman"/>
          <w:spacing w:val="-4"/>
          <w:sz w:val="28"/>
          <w:szCs w:val="28"/>
        </w:rPr>
        <w:t>)</w:t>
      </w:r>
      <w:r w:rsidR="008E07ED" w:rsidRPr="008E07ED">
        <w:rPr>
          <w:rFonts w:ascii="Times New Roman" w:hAnsi="Times New Roman"/>
          <w:spacing w:val="-4"/>
          <w:sz w:val="28"/>
          <w:szCs w:val="28"/>
        </w:rPr>
        <w:t xml:space="preserve"> </w:t>
      </w:r>
      <w:r w:rsidRPr="008E07ED">
        <w:rPr>
          <w:rFonts w:ascii="Times New Roman" w:hAnsi="Times New Roman"/>
          <w:spacing w:val="-4"/>
          <w:sz w:val="28"/>
          <w:szCs w:val="28"/>
        </w:rPr>
        <w:t>– связный текст в</w:t>
      </w:r>
      <w:r w:rsidRPr="00863D75">
        <w:rPr>
          <w:rFonts w:ascii="Times New Roman" w:hAnsi="Times New Roman"/>
          <w:sz w:val="28"/>
          <w:szCs w:val="28"/>
        </w:rPr>
        <w:t xml:space="preserve"> совокупности с экстралингвистическими</w:t>
      </w:r>
      <w:r w:rsidR="002853BF" w:rsidRPr="00863D75">
        <w:rPr>
          <w:rFonts w:ascii="Times New Roman" w:hAnsi="Times New Roman"/>
          <w:sz w:val="28"/>
          <w:szCs w:val="28"/>
        </w:rPr>
        <w:t xml:space="preserve"> </w:t>
      </w:r>
      <w:r w:rsidRPr="00863D75">
        <w:rPr>
          <w:rFonts w:ascii="Times New Roman" w:hAnsi="Times New Roman"/>
          <w:sz w:val="28"/>
          <w:szCs w:val="28"/>
        </w:rPr>
        <w:t>– прагматическими, социокультурными,</w:t>
      </w:r>
      <w:r w:rsidR="008E07ED" w:rsidRPr="008E07ED">
        <w:rPr>
          <w:rFonts w:ascii="Times New Roman" w:hAnsi="Times New Roman"/>
          <w:sz w:val="28"/>
          <w:szCs w:val="28"/>
        </w:rPr>
        <w:t xml:space="preserve"> </w:t>
      </w:r>
      <w:r w:rsidRPr="00863D75">
        <w:rPr>
          <w:rFonts w:ascii="Times New Roman" w:hAnsi="Times New Roman"/>
          <w:sz w:val="28"/>
          <w:szCs w:val="28"/>
        </w:rPr>
        <w:lastRenderedPageBreak/>
        <w:t xml:space="preserve">психологическими и другими факторами. Это текст, взятый в событийном аспекте; речь, рассматриваемая как целенаправленное социальное действие, как компонент, участвующий во взаимодействии людей </w:t>
      </w:r>
      <w:r w:rsidR="00D2748E" w:rsidRPr="00D2748E">
        <w:rPr>
          <w:rFonts w:ascii="Times New Roman" w:hAnsi="Times New Roman"/>
          <w:sz w:val="28"/>
          <w:szCs w:val="28"/>
        </w:rPr>
        <w:br/>
      </w:r>
      <w:r w:rsidRPr="00863D75">
        <w:rPr>
          <w:rFonts w:ascii="Times New Roman" w:hAnsi="Times New Roman"/>
          <w:sz w:val="28"/>
          <w:szCs w:val="28"/>
        </w:rPr>
        <w:t>и механизмах их сознания» [2, с. 136</w:t>
      </w:r>
      <w:r w:rsidR="008E07ED" w:rsidRPr="00D2748E">
        <w:rPr>
          <w:rFonts w:ascii="Times New Roman" w:hAnsi="Times New Roman"/>
          <w:sz w:val="28"/>
          <w:szCs w:val="28"/>
        </w:rPr>
        <w:t>–</w:t>
      </w:r>
      <w:r w:rsidRPr="00863D75">
        <w:rPr>
          <w:rFonts w:ascii="Times New Roman" w:hAnsi="Times New Roman"/>
          <w:sz w:val="28"/>
          <w:szCs w:val="28"/>
        </w:rPr>
        <w:t xml:space="preserve">137]. </w:t>
      </w:r>
    </w:p>
    <w:p w14:paraId="4B23D332" w14:textId="3255C4E3"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Спортивный дискурс</w:t>
      </w:r>
      <w:r w:rsidR="00F255D0">
        <w:rPr>
          <w:rFonts w:ascii="Times New Roman" w:hAnsi="Times New Roman"/>
          <w:sz w:val="28"/>
          <w:szCs w:val="28"/>
        </w:rPr>
        <w:t xml:space="preserve"> </w:t>
      </w:r>
      <w:r w:rsidRPr="00863D75">
        <w:rPr>
          <w:rFonts w:ascii="Times New Roman" w:hAnsi="Times New Roman"/>
          <w:sz w:val="28"/>
          <w:szCs w:val="28"/>
        </w:rPr>
        <w:t>– это вид коммуникации между участниками в</w:t>
      </w:r>
      <w:r w:rsidR="002853BF" w:rsidRPr="00863D75">
        <w:rPr>
          <w:rFonts w:ascii="Times New Roman" w:hAnsi="Times New Roman"/>
          <w:sz w:val="28"/>
          <w:szCs w:val="28"/>
        </w:rPr>
        <w:t> </w:t>
      </w:r>
      <w:r w:rsidRPr="00863D75">
        <w:rPr>
          <w:rFonts w:ascii="Times New Roman" w:hAnsi="Times New Roman"/>
          <w:sz w:val="28"/>
          <w:szCs w:val="28"/>
        </w:rPr>
        <w:t xml:space="preserve">рамках спортивной деятельности. Спортивный дискурс существует </w:t>
      </w:r>
      <w:r w:rsidR="00D2748E" w:rsidRPr="00D2748E">
        <w:rPr>
          <w:rFonts w:ascii="Times New Roman" w:hAnsi="Times New Roman"/>
          <w:sz w:val="28"/>
          <w:szCs w:val="28"/>
        </w:rPr>
        <w:br/>
      </w:r>
      <w:r w:rsidRPr="00863D75">
        <w:rPr>
          <w:rFonts w:ascii="Times New Roman" w:hAnsi="Times New Roman"/>
          <w:sz w:val="28"/>
          <w:szCs w:val="28"/>
        </w:rPr>
        <w:t>в трех разных коммуникативных сферах:</w:t>
      </w:r>
      <w:r w:rsidRPr="00863D75">
        <w:rPr>
          <w:rFonts w:ascii="Times New Roman" w:eastAsia="Times New Roman" w:hAnsi="Times New Roman"/>
          <w:color w:val="1A1A1A"/>
          <w:sz w:val="28"/>
          <w:szCs w:val="28"/>
          <w:lang w:eastAsia="ru-RU"/>
        </w:rPr>
        <w:t xml:space="preserve"> 1) само спортивное соревнование, </w:t>
      </w:r>
      <w:r w:rsidRPr="00863D75">
        <w:rPr>
          <w:rFonts w:ascii="Times New Roman" w:hAnsi="Times New Roman"/>
          <w:sz w:val="28"/>
          <w:szCs w:val="28"/>
        </w:rPr>
        <w:t>2) письменная коммуникация в сферах науки, образования, сфере организации спорта, 3) устные и письменные спортивные дискурсы, транслируемые п</w:t>
      </w:r>
      <w:r w:rsidR="0012687A" w:rsidRPr="00863D75">
        <w:rPr>
          <w:rFonts w:ascii="Times New Roman" w:hAnsi="Times New Roman"/>
          <w:sz w:val="28"/>
          <w:szCs w:val="28"/>
        </w:rPr>
        <w:t>о каналам массмедиа [3, с. 136–</w:t>
      </w:r>
      <w:r w:rsidRPr="00863D75">
        <w:rPr>
          <w:rFonts w:ascii="Times New Roman" w:hAnsi="Times New Roman"/>
          <w:sz w:val="28"/>
          <w:szCs w:val="28"/>
        </w:rPr>
        <w:t>137].</w:t>
      </w:r>
    </w:p>
    <w:p w14:paraId="3869F09E" w14:textId="1F6F0B0A"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Что касается немецкоязычного спортивного дискурса, то для него</w:t>
      </w:r>
      <w:r w:rsidR="002853BF" w:rsidRPr="00863D75">
        <w:rPr>
          <w:rFonts w:ascii="Times New Roman" w:hAnsi="Times New Roman"/>
          <w:sz w:val="28"/>
          <w:szCs w:val="28"/>
        </w:rPr>
        <w:t xml:space="preserve"> в первую очередь</w:t>
      </w:r>
      <w:r w:rsidRPr="00863D75">
        <w:rPr>
          <w:rFonts w:ascii="Times New Roman" w:hAnsi="Times New Roman"/>
          <w:sz w:val="28"/>
          <w:szCs w:val="28"/>
        </w:rPr>
        <w:t xml:space="preserve"> характерно применение большо</w:t>
      </w:r>
      <w:r w:rsidR="002853BF" w:rsidRPr="00863D75">
        <w:rPr>
          <w:rFonts w:ascii="Times New Roman" w:hAnsi="Times New Roman"/>
          <w:sz w:val="28"/>
          <w:szCs w:val="28"/>
        </w:rPr>
        <w:t>го</w:t>
      </w:r>
      <w:r w:rsidRPr="00863D75">
        <w:rPr>
          <w:rFonts w:ascii="Times New Roman" w:hAnsi="Times New Roman"/>
          <w:sz w:val="28"/>
          <w:szCs w:val="28"/>
        </w:rPr>
        <w:t xml:space="preserve"> числа английских заимствований. Заголовки спортивных газет, любые тексты на спортивную тематику, новости, репортажи содержат </w:t>
      </w:r>
      <w:r w:rsidRPr="00863D75">
        <w:rPr>
          <w:rFonts w:ascii="Times New Roman" w:hAnsi="Times New Roman"/>
          <w:i/>
          <w:sz w:val="28"/>
          <w:szCs w:val="28"/>
        </w:rPr>
        <w:t>англицизмы</w:t>
      </w:r>
      <w:r w:rsidRPr="00863D75">
        <w:rPr>
          <w:rFonts w:ascii="Times New Roman" w:hAnsi="Times New Roman"/>
          <w:sz w:val="28"/>
          <w:szCs w:val="28"/>
        </w:rPr>
        <w:t xml:space="preserve">. Чаще всего это наименования </w:t>
      </w:r>
      <w:r w:rsidRPr="00863D75">
        <w:rPr>
          <w:rFonts w:ascii="Times New Roman" w:hAnsi="Times New Roman"/>
          <w:i/>
          <w:sz w:val="28"/>
          <w:szCs w:val="28"/>
        </w:rPr>
        <w:t>спортивных дисциплин</w:t>
      </w:r>
      <w:r w:rsidRPr="00863D75">
        <w:rPr>
          <w:rFonts w:ascii="Times New Roman" w:hAnsi="Times New Roman"/>
          <w:sz w:val="28"/>
          <w:szCs w:val="28"/>
        </w:rPr>
        <w:t xml:space="preserve">, </w:t>
      </w:r>
      <w:r w:rsidRPr="00863D75">
        <w:rPr>
          <w:rFonts w:ascii="Times New Roman" w:hAnsi="Times New Roman"/>
          <w:i/>
          <w:sz w:val="28"/>
          <w:szCs w:val="28"/>
        </w:rPr>
        <w:t>спортсменов</w:t>
      </w:r>
      <w:r w:rsidRPr="00863D75">
        <w:rPr>
          <w:rFonts w:ascii="Times New Roman" w:hAnsi="Times New Roman"/>
          <w:sz w:val="28"/>
          <w:szCs w:val="28"/>
        </w:rPr>
        <w:t xml:space="preserve"> и других участников спортивных процессов, названия предметов </w:t>
      </w:r>
      <w:r w:rsidRPr="00863D75">
        <w:rPr>
          <w:rFonts w:ascii="Times New Roman" w:hAnsi="Times New Roman"/>
          <w:i/>
          <w:sz w:val="28"/>
          <w:szCs w:val="28"/>
        </w:rPr>
        <w:t>спортивного инвентаря</w:t>
      </w:r>
      <w:r w:rsidRPr="00863D75">
        <w:rPr>
          <w:rFonts w:ascii="Times New Roman" w:hAnsi="Times New Roman"/>
          <w:sz w:val="28"/>
          <w:szCs w:val="28"/>
        </w:rPr>
        <w:t>. Приведем</w:t>
      </w:r>
      <w:r w:rsidRPr="00CF50A7">
        <w:rPr>
          <w:rFonts w:ascii="Times New Roman" w:hAnsi="Times New Roman"/>
          <w:sz w:val="28"/>
          <w:szCs w:val="28"/>
          <w:lang w:val="en-US"/>
        </w:rPr>
        <w:t xml:space="preserve"> </w:t>
      </w:r>
      <w:r w:rsidRPr="00863D75">
        <w:rPr>
          <w:rFonts w:ascii="Times New Roman" w:hAnsi="Times New Roman"/>
          <w:sz w:val="28"/>
          <w:szCs w:val="28"/>
        </w:rPr>
        <w:t>некоторые</w:t>
      </w:r>
      <w:r w:rsidRPr="00CF50A7">
        <w:rPr>
          <w:rFonts w:ascii="Times New Roman" w:hAnsi="Times New Roman"/>
          <w:sz w:val="28"/>
          <w:szCs w:val="28"/>
          <w:lang w:val="en-US"/>
        </w:rPr>
        <w:t xml:space="preserve"> </w:t>
      </w:r>
      <w:r w:rsidRPr="00863D75">
        <w:rPr>
          <w:rFonts w:ascii="Times New Roman" w:hAnsi="Times New Roman"/>
          <w:sz w:val="28"/>
          <w:szCs w:val="28"/>
        </w:rPr>
        <w:t>примеры</w:t>
      </w:r>
      <w:r w:rsidRPr="00CF50A7">
        <w:rPr>
          <w:rFonts w:ascii="Times New Roman" w:hAnsi="Times New Roman"/>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Hockey</w:t>
      </w:r>
      <w:r w:rsidRPr="00F255D0">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Speed</w:t>
      </w:r>
      <w:r w:rsidRPr="00CF50A7">
        <w:rPr>
          <w:rFonts w:ascii="Times New Roman" w:hAnsi="Times New Roman"/>
          <w:i/>
          <w:iCs/>
          <w:sz w:val="28"/>
          <w:szCs w:val="28"/>
          <w:lang w:val="en-US"/>
        </w:rPr>
        <w:t>]</w:t>
      </w:r>
      <w:r w:rsidRPr="00863D75">
        <w:rPr>
          <w:rFonts w:ascii="Times New Roman" w:hAnsi="Times New Roman"/>
          <w:i/>
          <w:iCs/>
          <w:sz w:val="28"/>
          <w:szCs w:val="28"/>
          <w:lang w:val="de-DE"/>
        </w:rPr>
        <w:t>Badminton</w:t>
      </w:r>
      <w:r w:rsidRPr="00F255D0">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Golf</w:t>
      </w:r>
      <w:r w:rsidRPr="00F255D0">
        <w:rPr>
          <w:rFonts w:ascii="Times New Roman" w:hAnsi="Times New Roman"/>
          <w:i/>
          <w:sz w:val="28"/>
          <w:szCs w:val="28"/>
          <w:lang w:val="en-US"/>
        </w:rPr>
        <w:t>,</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Rugby</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Team</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Goalkeeper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Referee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Trainer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Fan</w:t>
      </w:r>
      <w:r w:rsidRPr="00CF50A7">
        <w:rPr>
          <w:rFonts w:ascii="Times New Roman" w:hAnsi="Times New Roman"/>
          <w:i/>
          <w:iCs/>
          <w:sz w:val="28"/>
          <w:szCs w:val="28"/>
          <w:lang w:val="en-US"/>
        </w:rPr>
        <w:t xml:space="preserve">; </w:t>
      </w:r>
      <w:r w:rsidR="00F255D0">
        <w:rPr>
          <w:rFonts w:ascii="Times New Roman" w:hAnsi="Times New Roman"/>
          <w:i/>
          <w:iCs/>
          <w:sz w:val="28"/>
          <w:szCs w:val="28"/>
          <w:lang w:val="en-US"/>
        </w:rPr>
        <w:br/>
      </w:r>
      <w:r w:rsidRPr="00863D75">
        <w:rPr>
          <w:rFonts w:ascii="Times New Roman" w:hAnsi="Times New Roman"/>
          <w:i/>
          <w:iCs/>
          <w:sz w:val="28"/>
          <w:szCs w:val="28"/>
          <w:lang w:val="de-DE"/>
        </w:rPr>
        <w:t>der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Puck</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Snowboard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das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de-DE"/>
        </w:rPr>
        <w:t>Skateboard</w:t>
      </w:r>
      <w:r w:rsidRPr="00CF50A7">
        <w:rPr>
          <w:rFonts w:ascii="Times New Roman" w:hAnsi="Times New Roman"/>
          <w:i/>
          <w:iCs/>
          <w:sz w:val="28"/>
          <w:szCs w:val="28"/>
          <w:lang w:val="en-US"/>
        </w:rPr>
        <w:t xml:space="preserve"> </w:t>
      </w:r>
      <w:r w:rsidRPr="00863D75">
        <w:rPr>
          <w:rFonts w:ascii="Times New Roman" w:hAnsi="Times New Roman"/>
          <w:iCs/>
          <w:sz w:val="28"/>
          <w:szCs w:val="28"/>
        </w:rPr>
        <w:t>и</w:t>
      </w:r>
      <w:r w:rsidRPr="00CF50A7">
        <w:rPr>
          <w:rFonts w:ascii="Times New Roman" w:hAnsi="Times New Roman"/>
          <w:iCs/>
          <w:sz w:val="28"/>
          <w:szCs w:val="28"/>
          <w:lang w:val="en-US"/>
        </w:rPr>
        <w:t xml:space="preserve"> </w:t>
      </w:r>
      <w:r w:rsidRPr="00863D75">
        <w:rPr>
          <w:rFonts w:ascii="Times New Roman" w:hAnsi="Times New Roman"/>
          <w:iCs/>
          <w:sz w:val="28"/>
          <w:szCs w:val="28"/>
        </w:rPr>
        <w:t>др</w:t>
      </w:r>
      <w:r w:rsidRPr="00CF50A7">
        <w:rPr>
          <w:rFonts w:ascii="Times New Roman" w:hAnsi="Times New Roman"/>
          <w:iCs/>
          <w:sz w:val="28"/>
          <w:szCs w:val="28"/>
          <w:lang w:val="en-US"/>
        </w:rPr>
        <w:t>.</w:t>
      </w:r>
      <w:r w:rsidRPr="00CF50A7">
        <w:rPr>
          <w:rFonts w:ascii="Times New Roman" w:hAnsi="Times New Roman"/>
          <w:sz w:val="28"/>
          <w:szCs w:val="28"/>
          <w:lang w:val="en-US"/>
        </w:rPr>
        <w:t xml:space="preserve"> </w:t>
      </w:r>
      <w:r w:rsidRPr="00863D75">
        <w:rPr>
          <w:rFonts w:ascii="Times New Roman" w:hAnsi="Times New Roman"/>
          <w:sz w:val="28"/>
          <w:szCs w:val="28"/>
        </w:rPr>
        <w:t>Как правило, они передаются без изменения на фонетическом и орфографическом уровне. Однако существительные, подчиняясь правилам немецкого языка, пишутся с</w:t>
      </w:r>
      <w:r w:rsidR="002853BF" w:rsidRPr="00863D75">
        <w:rPr>
          <w:rFonts w:ascii="Times New Roman" w:hAnsi="Times New Roman"/>
          <w:sz w:val="28"/>
          <w:szCs w:val="28"/>
        </w:rPr>
        <w:t> </w:t>
      </w:r>
      <w:r w:rsidRPr="00863D75">
        <w:rPr>
          <w:rFonts w:ascii="Times New Roman" w:hAnsi="Times New Roman"/>
          <w:sz w:val="28"/>
          <w:szCs w:val="28"/>
        </w:rPr>
        <w:t xml:space="preserve">большой буквы и употребляются с артиклем. </w:t>
      </w:r>
    </w:p>
    <w:p w14:paraId="5340B3DD" w14:textId="0A9E17E6"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Названия игр, в которых содержится элемент </w:t>
      </w:r>
      <w:r w:rsidRPr="00863D75">
        <w:rPr>
          <w:rFonts w:ascii="Times New Roman" w:hAnsi="Times New Roman"/>
          <w:i/>
          <w:iCs/>
          <w:sz w:val="28"/>
          <w:szCs w:val="28"/>
        </w:rPr>
        <w:t>ball</w:t>
      </w:r>
      <w:r w:rsidRPr="00863D75">
        <w:rPr>
          <w:rFonts w:ascii="Times New Roman" w:hAnsi="Times New Roman"/>
          <w:sz w:val="28"/>
          <w:szCs w:val="28"/>
        </w:rPr>
        <w:t xml:space="preserve">, ассимилировались графически и фонетически, приобретя немецкое произношение: </w:t>
      </w:r>
      <w:r w:rsidR="00F255D0">
        <w:rPr>
          <w:rFonts w:ascii="Times New Roman" w:hAnsi="Times New Roman"/>
          <w:sz w:val="28"/>
          <w:szCs w:val="28"/>
        </w:rPr>
        <w:br/>
      </w:r>
      <w:r w:rsidRPr="00863D75">
        <w:rPr>
          <w:rFonts w:ascii="Times New Roman" w:hAnsi="Times New Roman"/>
          <w:i/>
          <w:iCs/>
          <w:sz w:val="28"/>
          <w:szCs w:val="28"/>
        </w:rPr>
        <w:t>der Fußball</w:t>
      </w:r>
      <w:r w:rsidRPr="00863D75">
        <w:rPr>
          <w:rFonts w:ascii="Times New Roman" w:hAnsi="Times New Roman"/>
          <w:sz w:val="28"/>
          <w:szCs w:val="28"/>
        </w:rPr>
        <w:t xml:space="preserve"> (англ. </w:t>
      </w:r>
      <w:r w:rsidRPr="00863D75">
        <w:rPr>
          <w:rFonts w:ascii="Times New Roman" w:hAnsi="Times New Roman"/>
          <w:i/>
          <w:iCs/>
          <w:sz w:val="28"/>
          <w:szCs w:val="28"/>
        </w:rPr>
        <w:t>«football»</w:t>
      </w:r>
      <w:r w:rsidRPr="00863D75">
        <w:rPr>
          <w:rFonts w:ascii="Times New Roman" w:hAnsi="Times New Roman"/>
          <w:iCs/>
          <w:sz w:val="28"/>
          <w:szCs w:val="28"/>
        </w:rPr>
        <w:t>)</w:t>
      </w:r>
      <w:r w:rsidRPr="00863D75">
        <w:rPr>
          <w:rFonts w:ascii="Times New Roman" w:hAnsi="Times New Roman"/>
          <w:sz w:val="28"/>
          <w:szCs w:val="28"/>
        </w:rPr>
        <w:t xml:space="preserve">. Согласно правилам грамматики немецкого языка, во множественном числе слово приобретает умлаут, благодаря </w:t>
      </w:r>
      <w:r w:rsidR="00F255D0">
        <w:rPr>
          <w:rFonts w:ascii="Times New Roman" w:hAnsi="Times New Roman"/>
          <w:sz w:val="28"/>
          <w:szCs w:val="28"/>
        </w:rPr>
        <w:br/>
      </w:r>
      <w:r w:rsidRPr="00863D75">
        <w:rPr>
          <w:rFonts w:ascii="Times New Roman" w:hAnsi="Times New Roman"/>
          <w:sz w:val="28"/>
          <w:szCs w:val="28"/>
        </w:rPr>
        <w:t>чему меняется его звучание</w:t>
      </w:r>
      <w:r w:rsidR="00F255D0">
        <w:rPr>
          <w:rFonts w:ascii="Times New Roman" w:hAnsi="Times New Roman"/>
          <w:sz w:val="28"/>
          <w:szCs w:val="28"/>
        </w:rPr>
        <w:t xml:space="preserve"> </w:t>
      </w:r>
      <w:r w:rsidRPr="00863D75">
        <w:rPr>
          <w:rFonts w:ascii="Times New Roman" w:hAnsi="Times New Roman"/>
          <w:sz w:val="28"/>
          <w:szCs w:val="28"/>
        </w:rPr>
        <w:t xml:space="preserve">– «die Fußbälle». То же самое происходит </w:t>
      </w:r>
      <w:r w:rsidR="00F255D0">
        <w:rPr>
          <w:rFonts w:ascii="Times New Roman" w:hAnsi="Times New Roman"/>
          <w:sz w:val="28"/>
          <w:szCs w:val="28"/>
        </w:rPr>
        <w:br/>
      </w:r>
      <w:r w:rsidRPr="00863D75">
        <w:rPr>
          <w:rFonts w:ascii="Times New Roman" w:hAnsi="Times New Roman"/>
          <w:sz w:val="28"/>
          <w:szCs w:val="28"/>
        </w:rPr>
        <w:t>с наименованиями других спортивных игр с элементом «ball»:</w:t>
      </w:r>
      <w:r w:rsidRPr="00863D75">
        <w:rPr>
          <w:rFonts w:ascii="Times New Roman" w:hAnsi="Times New Roman"/>
          <w:i/>
          <w:iCs/>
          <w:sz w:val="28"/>
          <w:szCs w:val="28"/>
        </w:rPr>
        <w:t xml:space="preserve"> </w:t>
      </w:r>
      <w:r w:rsidR="00F255D0">
        <w:rPr>
          <w:rFonts w:ascii="Times New Roman" w:hAnsi="Times New Roman"/>
          <w:i/>
          <w:iCs/>
          <w:sz w:val="28"/>
          <w:szCs w:val="28"/>
        </w:rPr>
        <w:br/>
      </w:r>
      <w:r w:rsidRPr="00863D75">
        <w:rPr>
          <w:rFonts w:ascii="Times New Roman" w:hAnsi="Times New Roman"/>
          <w:i/>
          <w:iCs/>
          <w:sz w:val="28"/>
          <w:szCs w:val="28"/>
        </w:rPr>
        <w:t>der Handball,</w:t>
      </w:r>
      <w:r w:rsidR="00F255D0">
        <w:rPr>
          <w:rFonts w:ascii="Times New Roman" w:hAnsi="Times New Roman"/>
          <w:sz w:val="28"/>
          <w:szCs w:val="28"/>
        </w:rPr>
        <w:t xml:space="preserve"> </w:t>
      </w:r>
      <w:r w:rsidRPr="00863D75">
        <w:rPr>
          <w:rFonts w:ascii="Times New Roman" w:hAnsi="Times New Roman"/>
          <w:i/>
          <w:iCs/>
          <w:sz w:val="28"/>
          <w:szCs w:val="28"/>
        </w:rPr>
        <w:t>der Basketball</w:t>
      </w:r>
      <w:r w:rsidRPr="00863D75">
        <w:rPr>
          <w:rFonts w:ascii="Times New Roman" w:hAnsi="Times New Roman"/>
          <w:sz w:val="28"/>
          <w:szCs w:val="28"/>
        </w:rPr>
        <w:t>.</w:t>
      </w:r>
    </w:p>
    <w:p w14:paraId="744116A6" w14:textId="5E04A745"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Кроме того, в лексический состав немецкого языка вошли слова, которые обозначают </w:t>
      </w:r>
      <w:r w:rsidRPr="00863D75">
        <w:rPr>
          <w:rFonts w:ascii="Times New Roman" w:hAnsi="Times New Roman"/>
          <w:i/>
          <w:sz w:val="28"/>
          <w:szCs w:val="28"/>
        </w:rPr>
        <w:t>действия</w:t>
      </w:r>
      <w:r w:rsidRPr="00863D75">
        <w:rPr>
          <w:rFonts w:ascii="Times New Roman" w:hAnsi="Times New Roman"/>
          <w:sz w:val="28"/>
          <w:szCs w:val="28"/>
        </w:rPr>
        <w:t xml:space="preserve">, а также названия </w:t>
      </w:r>
      <w:r w:rsidRPr="00863D75">
        <w:rPr>
          <w:rFonts w:ascii="Times New Roman" w:hAnsi="Times New Roman"/>
          <w:i/>
          <w:sz w:val="28"/>
          <w:szCs w:val="28"/>
        </w:rPr>
        <w:t>игровых позиций</w:t>
      </w:r>
      <w:r w:rsidRPr="00863D75">
        <w:rPr>
          <w:rFonts w:ascii="Times New Roman" w:hAnsi="Times New Roman"/>
          <w:sz w:val="28"/>
          <w:szCs w:val="28"/>
        </w:rPr>
        <w:t xml:space="preserve">, например: </w:t>
      </w:r>
      <w:r w:rsidRPr="00863D75">
        <w:rPr>
          <w:rFonts w:ascii="Times New Roman" w:hAnsi="Times New Roman"/>
          <w:i/>
          <w:iCs/>
          <w:sz w:val="28"/>
          <w:szCs w:val="28"/>
        </w:rPr>
        <w:t>das</w:t>
      </w:r>
      <w:r w:rsidRPr="00863D75">
        <w:rPr>
          <w:rFonts w:ascii="Times New Roman" w:hAnsi="Times New Roman"/>
          <w:i/>
          <w:iCs/>
          <w:sz w:val="28"/>
          <w:szCs w:val="28"/>
          <w:lang w:val="be-BY"/>
        </w:rPr>
        <w:t xml:space="preserve"> </w:t>
      </w:r>
      <w:r w:rsidRPr="00863D75">
        <w:rPr>
          <w:rFonts w:ascii="Times New Roman" w:hAnsi="Times New Roman"/>
          <w:i/>
          <w:iCs/>
          <w:sz w:val="28"/>
          <w:szCs w:val="28"/>
        </w:rPr>
        <w:t>Goal, der</w:t>
      </w:r>
      <w:r w:rsidRPr="00863D75">
        <w:rPr>
          <w:rFonts w:ascii="Times New Roman" w:hAnsi="Times New Roman"/>
          <w:i/>
          <w:iCs/>
          <w:sz w:val="28"/>
          <w:szCs w:val="28"/>
          <w:lang w:val="be-BY"/>
        </w:rPr>
        <w:t xml:space="preserve"> </w:t>
      </w:r>
      <w:r w:rsidRPr="00863D75">
        <w:rPr>
          <w:rFonts w:ascii="Times New Roman" w:hAnsi="Times New Roman"/>
          <w:i/>
          <w:iCs/>
          <w:sz w:val="28"/>
          <w:szCs w:val="28"/>
        </w:rPr>
        <w:t>Hat</w:t>
      </w:r>
      <w:r w:rsidRPr="00863D75">
        <w:rPr>
          <w:rFonts w:ascii="Times New Roman" w:hAnsi="Times New Roman"/>
          <w:i/>
          <w:iCs/>
          <w:sz w:val="28"/>
          <w:szCs w:val="28"/>
          <w:lang w:val="de-DE"/>
        </w:rPr>
        <w:t>t</w:t>
      </w:r>
      <w:r w:rsidRPr="00863D75">
        <w:rPr>
          <w:rFonts w:ascii="Times New Roman" w:hAnsi="Times New Roman"/>
          <w:i/>
          <w:iCs/>
          <w:sz w:val="28"/>
          <w:szCs w:val="28"/>
        </w:rPr>
        <w:t>rick,</w:t>
      </w:r>
      <w:r w:rsidRPr="00863D75">
        <w:rPr>
          <w:rFonts w:ascii="Times New Roman" w:hAnsi="Times New Roman"/>
          <w:sz w:val="28"/>
          <w:szCs w:val="28"/>
          <w:lang w:val="be-BY"/>
        </w:rPr>
        <w:t xml:space="preserve"> </w:t>
      </w:r>
      <w:r w:rsidRPr="00863D75">
        <w:rPr>
          <w:rFonts w:ascii="Times New Roman" w:hAnsi="Times New Roman"/>
          <w:i/>
          <w:sz w:val="28"/>
          <w:szCs w:val="28"/>
          <w:lang w:val="de-DE"/>
        </w:rPr>
        <w:t>das</w:t>
      </w:r>
      <w:r w:rsidRPr="00863D75">
        <w:rPr>
          <w:rFonts w:ascii="Times New Roman" w:hAnsi="Times New Roman"/>
          <w:i/>
          <w:sz w:val="28"/>
          <w:szCs w:val="28"/>
        </w:rPr>
        <w:t xml:space="preserve"> Fo</w:t>
      </w:r>
      <w:r w:rsidRPr="00863D75">
        <w:rPr>
          <w:rFonts w:ascii="Times New Roman" w:hAnsi="Times New Roman"/>
          <w:i/>
          <w:sz w:val="28"/>
          <w:szCs w:val="28"/>
          <w:lang w:val="de-DE"/>
        </w:rPr>
        <w:t>ul</w:t>
      </w:r>
      <w:r w:rsidRPr="00863D75">
        <w:rPr>
          <w:rFonts w:ascii="Times New Roman" w:hAnsi="Times New Roman"/>
          <w:i/>
          <w:sz w:val="28"/>
          <w:szCs w:val="28"/>
        </w:rPr>
        <w:t>, der Forward</w:t>
      </w:r>
      <w:r w:rsidRPr="00863D75">
        <w:rPr>
          <w:rFonts w:ascii="Times New Roman" w:hAnsi="Times New Roman"/>
          <w:i/>
          <w:iCs/>
          <w:sz w:val="28"/>
          <w:szCs w:val="28"/>
        </w:rPr>
        <w:t xml:space="preserve">. </w:t>
      </w:r>
      <w:r w:rsidR="002853BF" w:rsidRPr="00863D75">
        <w:rPr>
          <w:rFonts w:ascii="Times New Roman" w:hAnsi="Times New Roman"/>
          <w:sz w:val="28"/>
          <w:szCs w:val="28"/>
        </w:rPr>
        <w:t>Благодаря высокой популярности футбола</w:t>
      </w:r>
      <w:r w:rsidR="002853BF" w:rsidRPr="00863D75">
        <w:rPr>
          <w:rFonts w:ascii="Times New Roman" w:hAnsi="Times New Roman"/>
          <w:iCs/>
          <w:sz w:val="28"/>
          <w:szCs w:val="28"/>
        </w:rPr>
        <w:t xml:space="preserve"> э</w:t>
      </w:r>
      <w:r w:rsidRPr="00863D75">
        <w:rPr>
          <w:rFonts w:ascii="Times New Roman" w:hAnsi="Times New Roman"/>
          <w:iCs/>
          <w:sz w:val="28"/>
          <w:szCs w:val="28"/>
        </w:rPr>
        <w:t>ти и многие</w:t>
      </w:r>
      <w:r w:rsidRPr="00863D75">
        <w:rPr>
          <w:rFonts w:ascii="Times New Roman" w:hAnsi="Times New Roman"/>
          <w:sz w:val="28"/>
          <w:szCs w:val="28"/>
        </w:rPr>
        <w:t xml:space="preserve"> другие лексические единицы прочно укрепились в немецкоязычном спортивном дискурсе.</w:t>
      </w:r>
    </w:p>
    <w:p w14:paraId="000ED7B1" w14:textId="5F7D7A82" w:rsidR="001744ED" w:rsidRPr="00863D75" w:rsidRDefault="001744ED" w:rsidP="00CF50A7">
      <w:pPr>
        <w:spacing w:after="0" w:line="245" w:lineRule="auto"/>
        <w:ind w:firstLine="454"/>
        <w:jc w:val="both"/>
        <w:rPr>
          <w:rFonts w:ascii="Times New Roman" w:hAnsi="Times New Roman"/>
          <w:i/>
          <w:sz w:val="28"/>
          <w:szCs w:val="28"/>
        </w:rPr>
      </w:pPr>
      <w:r w:rsidRPr="00863D75">
        <w:rPr>
          <w:rFonts w:ascii="Times New Roman" w:hAnsi="Times New Roman"/>
          <w:sz w:val="28"/>
          <w:szCs w:val="28"/>
        </w:rPr>
        <w:t>Следует сказать, что среди спортивной лексики есть слова, которые больше не воспринимаются в немецком языке как англицизмы. Например, слов</w:t>
      </w:r>
      <w:r w:rsidRPr="00863D75">
        <w:rPr>
          <w:rFonts w:ascii="Times New Roman" w:hAnsi="Times New Roman"/>
          <w:sz w:val="28"/>
          <w:szCs w:val="28"/>
          <w:lang w:val="be-BY"/>
        </w:rPr>
        <w:t>а</w:t>
      </w:r>
      <w:r w:rsidRPr="00863D75">
        <w:rPr>
          <w:rFonts w:ascii="Times New Roman" w:hAnsi="Times New Roman"/>
          <w:sz w:val="28"/>
          <w:szCs w:val="28"/>
        </w:rPr>
        <w:t xml:space="preserve"> </w:t>
      </w:r>
      <w:r w:rsidRPr="00863D75">
        <w:rPr>
          <w:rFonts w:ascii="Times New Roman" w:hAnsi="Times New Roman"/>
          <w:i/>
          <w:sz w:val="28"/>
          <w:szCs w:val="28"/>
          <w:lang w:val="de-DE"/>
        </w:rPr>
        <w:t>der</w:t>
      </w:r>
      <w:r w:rsidRPr="00863D75">
        <w:rPr>
          <w:rFonts w:ascii="Times New Roman" w:hAnsi="Times New Roman"/>
          <w:i/>
          <w:sz w:val="28"/>
          <w:szCs w:val="28"/>
        </w:rPr>
        <w:t xml:space="preserve"> </w:t>
      </w:r>
      <w:r w:rsidRPr="00863D75">
        <w:rPr>
          <w:rFonts w:ascii="Times New Roman" w:hAnsi="Times New Roman"/>
          <w:i/>
          <w:sz w:val="28"/>
          <w:szCs w:val="28"/>
          <w:lang w:val="de-DE"/>
        </w:rPr>
        <w:t>P</w:t>
      </w:r>
      <w:r w:rsidRPr="00863D75">
        <w:rPr>
          <w:rFonts w:ascii="Times New Roman" w:hAnsi="Times New Roman"/>
          <w:i/>
          <w:sz w:val="28"/>
          <w:szCs w:val="28"/>
        </w:rPr>
        <w:t>ass</w:t>
      </w:r>
      <w:r w:rsidRPr="00863D75">
        <w:rPr>
          <w:rFonts w:ascii="Times New Roman" w:hAnsi="Times New Roman"/>
          <w:sz w:val="28"/>
          <w:szCs w:val="28"/>
        </w:rPr>
        <w:t xml:space="preserve"> и соответствующий глагол </w:t>
      </w:r>
      <w:r w:rsidRPr="00863D75">
        <w:rPr>
          <w:rFonts w:ascii="Times New Roman" w:hAnsi="Times New Roman"/>
          <w:i/>
          <w:sz w:val="28"/>
          <w:szCs w:val="28"/>
        </w:rPr>
        <w:t>pass</w:t>
      </w:r>
      <w:r w:rsidRPr="00863D75">
        <w:rPr>
          <w:rFonts w:ascii="Times New Roman" w:hAnsi="Times New Roman"/>
          <w:i/>
          <w:sz w:val="28"/>
          <w:szCs w:val="28"/>
          <w:lang w:val="de-DE"/>
        </w:rPr>
        <w:t>en</w:t>
      </w:r>
      <w:r w:rsidRPr="00863D75">
        <w:rPr>
          <w:rFonts w:ascii="Times New Roman" w:hAnsi="Times New Roman"/>
          <w:sz w:val="28"/>
          <w:szCs w:val="28"/>
        </w:rPr>
        <w:t xml:space="preserve"> происходят от английского </w:t>
      </w:r>
      <w:r w:rsidRPr="00863D75">
        <w:rPr>
          <w:rFonts w:ascii="Times New Roman" w:hAnsi="Times New Roman"/>
          <w:i/>
          <w:sz w:val="28"/>
          <w:szCs w:val="28"/>
        </w:rPr>
        <w:t>pass</w:t>
      </w:r>
      <w:r w:rsidRPr="00863D75">
        <w:rPr>
          <w:rFonts w:ascii="Times New Roman" w:hAnsi="Times New Roman"/>
          <w:sz w:val="28"/>
          <w:szCs w:val="28"/>
        </w:rPr>
        <w:t xml:space="preserve"> </w:t>
      </w:r>
      <w:r w:rsidR="002853BF" w:rsidRPr="00863D75">
        <w:rPr>
          <w:rFonts w:ascii="Times New Roman" w:hAnsi="Times New Roman"/>
          <w:sz w:val="28"/>
          <w:szCs w:val="28"/>
        </w:rPr>
        <w:t>‘</w:t>
      </w:r>
      <w:r w:rsidRPr="00863D75">
        <w:rPr>
          <w:rFonts w:ascii="Times New Roman" w:hAnsi="Times New Roman"/>
          <w:sz w:val="28"/>
          <w:szCs w:val="28"/>
        </w:rPr>
        <w:t>переход, прохождение</w:t>
      </w:r>
      <w:r w:rsidR="002853BF" w:rsidRPr="00863D75">
        <w:rPr>
          <w:rFonts w:ascii="Times New Roman" w:hAnsi="Times New Roman"/>
          <w:sz w:val="28"/>
          <w:szCs w:val="28"/>
        </w:rPr>
        <w:t>’</w:t>
      </w:r>
      <w:r w:rsidRPr="00863D75">
        <w:rPr>
          <w:rFonts w:ascii="Times New Roman" w:hAnsi="Times New Roman"/>
          <w:sz w:val="28"/>
          <w:szCs w:val="28"/>
        </w:rPr>
        <w:t>. Между тем это слово полностью вошло в</w:t>
      </w:r>
      <w:r w:rsidR="002853BF" w:rsidRPr="00863D75">
        <w:rPr>
          <w:rFonts w:ascii="Times New Roman" w:hAnsi="Times New Roman"/>
          <w:sz w:val="28"/>
          <w:szCs w:val="28"/>
          <w:lang w:val="en-US"/>
        </w:rPr>
        <w:t> </w:t>
      </w:r>
      <w:r w:rsidRPr="00863D75">
        <w:rPr>
          <w:rFonts w:ascii="Times New Roman" w:hAnsi="Times New Roman"/>
          <w:sz w:val="28"/>
          <w:szCs w:val="28"/>
        </w:rPr>
        <w:t>немецкий спортивный словарь и является основным компонентом во</w:t>
      </w:r>
      <w:r w:rsidR="002853BF" w:rsidRPr="00863D75">
        <w:rPr>
          <w:rFonts w:ascii="Times New Roman" w:hAnsi="Times New Roman"/>
          <w:sz w:val="28"/>
          <w:szCs w:val="28"/>
          <w:lang w:val="en-US"/>
        </w:rPr>
        <w:t> </w:t>
      </w:r>
      <w:r w:rsidRPr="00863D75">
        <w:rPr>
          <w:rFonts w:ascii="Times New Roman" w:hAnsi="Times New Roman"/>
          <w:sz w:val="28"/>
          <w:szCs w:val="28"/>
        </w:rPr>
        <w:t xml:space="preserve">многих композитах, используемых в футболе, а также в хоккее </w:t>
      </w:r>
      <w:r w:rsidR="00D2748E" w:rsidRPr="00D2748E">
        <w:rPr>
          <w:rFonts w:ascii="Times New Roman" w:hAnsi="Times New Roman"/>
          <w:sz w:val="28"/>
          <w:szCs w:val="28"/>
        </w:rPr>
        <w:br/>
      </w:r>
      <w:r w:rsidRPr="00863D75">
        <w:rPr>
          <w:rFonts w:ascii="Times New Roman" w:hAnsi="Times New Roman"/>
          <w:sz w:val="28"/>
          <w:szCs w:val="28"/>
        </w:rPr>
        <w:t xml:space="preserve">с шайбой или гандболе: </w:t>
      </w:r>
      <w:r w:rsidRPr="00863D75">
        <w:rPr>
          <w:rFonts w:ascii="Times New Roman" w:hAnsi="Times New Roman"/>
          <w:i/>
          <w:sz w:val="28"/>
          <w:szCs w:val="28"/>
          <w:lang w:val="de-DE"/>
        </w:rPr>
        <w:t>der</w:t>
      </w:r>
      <w:r w:rsidRPr="00863D75">
        <w:rPr>
          <w:rFonts w:ascii="Times New Roman" w:hAnsi="Times New Roman"/>
          <w:i/>
          <w:sz w:val="28"/>
          <w:szCs w:val="28"/>
        </w:rPr>
        <w:t xml:space="preserve"> Rückpass, </w:t>
      </w:r>
      <w:r w:rsidRPr="00863D75">
        <w:rPr>
          <w:rFonts w:ascii="Times New Roman" w:hAnsi="Times New Roman"/>
          <w:i/>
          <w:sz w:val="28"/>
          <w:szCs w:val="28"/>
          <w:lang w:val="de-DE"/>
        </w:rPr>
        <w:t>der</w:t>
      </w:r>
      <w:r w:rsidRPr="00863D75">
        <w:rPr>
          <w:rFonts w:ascii="Times New Roman" w:hAnsi="Times New Roman"/>
          <w:i/>
          <w:sz w:val="28"/>
          <w:szCs w:val="28"/>
        </w:rPr>
        <w:t xml:space="preserve"> Querpass, </w:t>
      </w:r>
      <w:r w:rsidRPr="00863D75">
        <w:rPr>
          <w:rFonts w:ascii="Times New Roman" w:hAnsi="Times New Roman"/>
          <w:i/>
          <w:sz w:val="28"/>
          <w:szCs w:val="28"/>
          <w:lang w:val="de-DE"/>
        </w:rPr>
        <w:t>der</w:t>
      </w:r>
      <w:r w:rsidRPr="00863D75">
        <w:rPr>
          <w:rFonts w:ascii="Times New Roman" w:hAnsi="Times New Roman"/>
          <w:i/>
          <w:sz w:val="28"/>
          <w:szCs w:val="28"/>
        </w:rPr>
        <w:t xml:space="preserve"> Traumpass. </w:t>
      </w:r>
      <w:r w:rsidRPr="007700F8">
        <w:rPr>
          <w:rFonts w:ascii="Times New Roman" w:hAnsi="Times New Roman"/>
          <w:sz w:val="28"/>
          <w:szCs w:val="28"/>
        </w:rPr>
        <w:lastRenderedPageBreak/>
        <w:t>Аналогичным образом</w:t>
      </w:r>
      <w:r w:rsidR="00F255D0">
        <w:rPr>
          <w:rFonts w:ascii="Times New Roman" w:hAnsi="Times New Roman"/>
          <w:sz w:val="28"/>
          <w:szCs w:val="28"/>
        </w:rPr>
        <w:t>,</w:t>
      </w:r>
      <w:r w:rsidRPr="007700F8">
        <w:rPr>
          <w:rFonts w:ascii="Times New Roman" w:hAnsi="Times New Roman"/>
          <w:i/>
          <w:sz w:val="28"/>
          <w:szCs w:val="28"/>
        </w:rPr>
        <w:t xml:space="preserve"> </w:t>
      </w:r>
      <w:r w:rsidRPr="00863D75">
        <w:rPr>
          <w:rFonts w:ascii="Times New Roman" w:hAnsi="Times New Roman"/>
          <w:sz w:val="28"/>
          <w:szCs w:val="28"/>
        </w:rPr>
        <w:t>путем присоединения окончания -</w:t>
      </w:r>
      <w:r w:rsidRPr="00863D75">
        <w:rPr>
          <w:rFonts w:ascii="Times New Roman" w:hAnsi="Times New Roman"/>
          <w:sz w:val="28"/>
          <w:szCs w:val="28"/>
          <w:lang w:val="en-US"/>
        </w:rPr>
        <w:t>en</w:t>
      </w:r>
      <w:r w:rsidRPr="00863D75">
        <w:rPr>
          <w:rFonts w:ascii="Times New Roman" w:hAnsi="Times New Roman"/>
          <w:sz w:val="28"/>
          <w:szCs w:val="28"/>
        </w:rPr>
        <w:t xml:space="preserve">, в немецкий язык перешли многие глаголы: </w:t>
      </w:r>
      <w:r w:rsidRPr="00863D75">
        <w:rPr>
          <w:rFonts w:ascii="Times New Roman" w:hAnsi="Times New Roman"/>
          <w:i/>
          <w:sz w:val="28"/>
          <w:szCs w:val="28"/>
        </w:rPr>
        <w:t>kicken, dribbeln, sprinten</w:t>
      </w:r>
      <w:r w:rsidRPr="00863D75">
        <w:rPr>
          <w:rFonts w:ascii="Times New Roman" w:hAnsi="Times New Roman"/>
          <w:i/>
          <w:iCs/>
          <w:sz w:val="28"/>
          <w:szCs w:val="28"/>
        </w:rPr>
        <w:t>,</w:t>
      </w:r>
      <w:r w:rsidRPr="00863D75">
        <w:rPr>
          <w:rFonts w:ascii="Times New Roman" w:hAnsi="Times New Roman"/>
          <w:sz w:val="28"/>
          <w:szCs w:val="28"/>
        </w:rPr>
        <w:t xml:space="preserve"> </w:t>
      </w:r>
      <w:r w:rsidRPr="00863D75">
        <w:rPr>
          <w:rFonts w:ascii="Times New Roman" w:hAnsi="Times New Roman"/>
          <w:i/>
          <w:sz w:val="28"/>
          <w:szCs w:val="28"/>
        </w:rPr>
        <w:t xml:space="preserve">foulen </w:t>
      </w:r>
      <w:r w:rsidRPr="00F255D0">
        <w:rPr>
          <w:rFonts w:ascii="Times New Roman" w:hAnsi="Times New Roman"/>
          <w:iCs/>
          <w:sz w:val="28"/>
          <w:szCs w:val="28"/>
        </w:rPr>
        <w:t>и др.</w:t>
      </w:r>
    </w:p>
    <w:p w14:paraId="54755EAB" w14:textId="1B9B856B" w:rsidR="001744ED" w:rsidRPr="00F255D0" w:rsidRDefault="001744ED" w:rsidP="00CF50A7">
      <w:pPr>
        <w:spacing w:after="0" w:line="245" w:lineRule="auto"/>
        <w:ind w:firstLine="454"/>
        <w:jc w:val="both"/>
        <w:rPr>
          <w:rFonts w:ascii="Times New Roman" w:hAnsi="Times New Roman"/>
          <w:sz w:val="28"/>
          <w:szCs w:val="28"/>
        </w:rPr>
      </w:pPr>
      <w:r w:rsidRPr="00F255D0">
        <w:rPr>
          <w:rFonts w:ascii="Times New Roman" w:hAnsi="Times New Roman"/>
          <w:sz w:val="28"/>
          <w:szCs w:val="28"/>
        </w:rPr>
        <w:t>Подводя итог, еще раз подчеркнем, что язык</w:t>
      </w:r>
      <w:r w:rsidR="007700F8" w:rsidRPr="00F255D0">
        <w:rPr>
          <w:rFonts w:ascii="Times New Roman" w:hAnsi="Times New Roman"/>
          <w:sz w:val="28"/>
          <w:szCs w:val="28"/>
        </w:rPr>
        <w:t xml:space="preserve"> </w:t>
      </w:r>
      <w:r w:rsidRPr="00F255D0">
        <w:rPr>
          <w:rFonts w:ascii="Times New Roman" w:hAnsi="Times New Roman"/>
          <w:sz w:val="28"/>
          <w:szCs w:val="28"/>
        </w:rPr>
        <w:t xml:space="preserve">– это динамичная система, в которой процесс появления новых лексических единиц неизбежен. Пополнение лексического состава немецкого языка спортивными неологизмами обусловлено популяризацией спорта. Значимость </w:t>
      </w:r>
      <w:r w:rsidR="007700F8" w:rsidRPr="00F255D0">
        <w:rPr>
          <w:rFonts w:ascii="Times New Roman" w:hAnsi="Times New Roman"/>
          <w:sz w:val="28"/>
          <w:szCs w:val="28"/>
        </w:rPr>
        <w:br/>
      </w:r>
      <w:r w:rsidRPr="00F255D0">
        <w:rPr>
          <w:rFonts w:ascii="Times New Roman" w:hAnsi="Times New Roman"/>
          <w:sz w:val="28"/>
          <w:szCs w:val="28"/>
        </w:rPr>
        <w:t xml:space="preserve">спортивной коммуникации в том, что спорт является </w:t>
      </w:r>
      <w:r w:rsidR="003B55C9" w:rsidRPr="00F255D0">
        <w:rPr>
          <w:rFonts w:ascii="Times New Roman" w:hAnsi="Times New Roman"/>
          <w:sz w:val="28"/>
          <w:szCs w:val="28"/>
        </w:rPr>
        <w:t>важной</w:t>
      </w:r>
      <w:r w:rsidRPr="00F255D0">
        <w:rPr>
          <w:rFonts w:ascii="Times New Roman" w:hAnsi="Times New Roman"/>
          <w:sz w:val="28"/>
          <w:szCs w:val="28"/>
        </w:rPr>
        <w:t xml:space="preserve"> сферой человеческой деятельности, связанной со многими другими ее аспектами: социально-экономическими, общественно-политическими, финансовыми. Современная спортивная лексика любого языка становится частью международной спортивной лингвокультуры. Следует отметить, что увеличение терминологического аппарата в сфере спорта связано </w:t>
      </w:r>
      <w:r w:rsidR="007700F8" w:rsidRPr="00F255D0">
        <w:rPr>
          <w:rFonts w:ascii="Times New Roman" w:hAnsi="Times New Roman"/>
          <w:sz w:val="28"/>
          <w:szCs w:val="28"/>
        </w:rPr>
        <w:br/>
      </w:r>
      <w:r w:rsidRPr="00F255D0">
        <w:rPr>
          <w:rFonts w:ascii="Times New Roman" w:hAnsi="Times New Roman"/>
          <w:sz w:val="28"/>
          <w:szCs w:val="28"/>
        </w:rPr>
        <w:t>с</w:t>
      </w:r>
      <w:r w:rsidR="007700F8" w:rsidRPr="00F255D0">
        <w:rPr>
          <w:rFonts w:ascii="Times New Roman" w:hAnsi="Times New Roman"/>
          <w:sz w:val="28"/>
          <w:szCs w:val="28"/>
        </w:rPr>
        <w:t xml:space="preserve"> </w:t>
      </w:r>
      <w:r w:rsidRPr="00F255D0">
        <w:rPr>
          <w:rFonts w:ascii="Times New Roman" w:hAnsi="Times New Roman"/>
          <w:sz w:val="28"/>
          <w:szCs w:val="28"/>
        </w:rPr>
        <w:t xml:space="preserve">интернационализацией спорта, появлением новых его видов </w:t>
      </w:r>
      <w:r w:rsidR="00F255D0">
        <w:rPr>
          <w:rFonts w:ascii="Times New Roman" w:hAnsi="Times New Roman"/>
          <w:sz w:val="28"/>
          <w:szCs w:val="28"/>
        </w:rPr>
        <w:br/>
      </w:r>
      <w:r w:rsidRPr="00F255D0">
        <w:rPr>
          <w:rFonts w:ascii="Times New Roman" w:hAnsi="Times New Roman"/>
          <w:sz w:val="28"/>
          <w:szCs w:val="28"/>
        </w:rPr>
        <w:t>и, как следствие, нового инвентаря, предметов одежды, а также новых площадок для проведения определ</w:t>
      </w:r>
      <w:r w:rsidR="00723D78" w:rsidRPr="00F255D0">
        <w:rPr>
          <w:rFonts w:ascii="Times New Roman" w:hAnsi="Times New Roman"/>
          <w:sz w:val="28"/>
          <w:szCs w:val="28"/>
        </w:rPr>
        <w:t>е</w:t>
      </w:r>
      <w:r w:rsidRPr="00F255D0">
        <w:rPr>
          <w:rFonts w:ascii="Times New Roman" w:hAnsi="Times New Roman"/>
          <w:sz w:val="28"/>
          <w:szCs w:val="28"/>
        </w:rPr>
        <w:t xml:space="preserve">нных спортивных мероприятий. </w:t>
      </w:r>
      <w:r w:rsidR="007700F8" w:rsidRPr="00F255D0">
        <w:rPr>
          <w:rFonts w:ascii="Times New Roman" w:hAnsi="Times New Roman"/>
          <w:sz w:val="28"/>
          <w:szCs w:val="28"/>
        </w:rPr>
        <w:br/>
      </w:r>
      <w:r w:rsidRPr="00F255D0">
        <w:rPr>
          <w:rFonts w:ascii="Times New Roman" w:hAnsi="Times New Roman"/>
          <w:sz w:val="28"/>
          <w:szCs w:val="28"/>
        </w:rPr>
        <w:t>Этим обусловлено возникновение новых лексических единиц в сфере спортивной коммуникации.</w:t>
      </w:r>
    </w:p>
    <w:p w14:paraId="35BD96E5" w14:textId="77777777" w:rsidR="001744ED" w:rsidRPr="00863D75" w:rsidRDefault="001744ED" w:rsidP="00CF50A7">
      <w:pPr>
        <w:spacing w:after="0" w:line="245" w:lineRule="auto"/>
        <w:ind w:firstLine="454"/>
        <w:jc w:val="both"/>
        <w:rPr>
          <w:rFonts w:ascii="Times New Roman" w:hAnsi="Times New Roman"/>
          <w:sz w:val="28"/>
          <w:szCs w:val="28"/>
        </w:rPr>
      </w:pPr>
    </w:p>
    <w:p w14:paraId="4552AF53" w14:textId="77777777" w:rsidR="001744ED" w:rsidRPr="00863D75" w:rsidRDefault="001744ED"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101CDEB8" w14:textId="050958CA" w:rsidR="001744ED" w:rsidRPr="00863D75" w:rsidRDefault="001744ED" w:rsidP="00CF50A7">
      <w:pPr>
        <w:pStyle w:val="affffffa"/>
        <w:numPr>
          <w:ilvl w:val="0"/>
          <w:numId w:val="3"/>
        </w:numPr>
        <w:spacing w:after="0" w:line="245" w:lineRule="auto"/>
        <w:ind w:left="0" w:firstLine="454"/>
        <w:rPr>
          <w:rFonts w:ascii="Times New Roman" w:hAnsi="Times New Roman"/>
          <w:sz w:val="24"/>
          <w:szCs w:val="24"/>
        </w:rPr>
      </w:pPr>
      <w:r w:rsidRPr="00863D75">
        <w:rPr>
          <w:rFonts w:ascii="Times New Roman" w:hAnsi="Times New Roman"/>
          <w:sz w:val="24"/>
          <w:szCs w:val="24"/>
        </w:rPr>
        <w:t xml:space="preserve">Азимов, Э. Г. Новый словарь методических терминов и понятий (теория </w:t>
      </w:r>
      <w:r w:rsidR="003B55C9" w:rsidRPr="00863D75">
        <w:rPr>
          <w:rFonts w:ascii="Times New Roman" w:hAnsi="Times New Roman"/>
          <w:sz w:val="24"/>
          <w:szCs w:val="24"/>
        </w:rPr>
        <w:br/>
      </w:r>
      <w:r w:rsidRPr="00863D75">
        <w:rPr>
          <w:rFonts w:ascii="Times New Roman" w:hAnsi="Times New Roman"/>
          <w:sz w:val="24"/>
          <w:szCs w:val="24"/>
        </w:rPr>
        <w:t>и практика обучения языкам) / Э. Г. Азимов, А. Н. Щукин</w:t>
      </w:r>
      <w:r w:rsidR="00F75E72">
        <w:rPr>
          <w:rFonts w:ascii="Times New Roman" w:hAnsi="Times New Roman"/>
          <w:sz w:val="24"/>
          <w:szCs w:val="24"/>
        </w:rPr>
        <w:t>.</w:t>
      </w:r>
      <w:r w:rsidRPr="00863D75">
        <w:rPr>
          <w:rFonts w:ascii="Times New Roman" w:hAnsi="Times New Roman"/>
          <w:sz w:val="24"/>
          <w:szCs w:val="24"/>
        </w:rPr>
        <w:t> – М.</w:t>
      </w:r>
      <w:r w:rsidR="007700F8" w:rsidRPr="007700F8">
        <w:rPr>
          <w:rFonts w:ascii="Times New Roman" w:hAnsi="Times New Roman"/>
          <w:sz w:val="24"/>
          <w:szCs w:val="24"/>
        </w:rPr>
        <w:t xml:space="preserve"> </w:t>
      </w:r>
      <w:r w:rsidRPr="00863D75">
        <w:rPr>
          <w:rFonts w:ascii="Times New Roman" w:hAnsi="Times New Roman"/>
          <w:sz w:val="24"/>
          <w:szCs w:val="24"/>
        </w:rPr>
        <w:t>: ИКАР, 2009. – 448 с.</w:t>
      </w:r>
    </w:p>
    <w:p w14:paraId="3E98EAF9" w14:textId="154CB771" w:rsidR="001744ED" w:rsidRPr="00863D75" w:rsidRDefault="001744ED" w:rsidP="00CF50A7">
      <w:pPr>
        <w:pStyle w:val="affffffa"/>
        <w:numPr>
          <w:ilvl w:val="0"/>
          <w:numId w:val="3"/>
        </w:numPr>
        <w:spacing w:after="0" w:line="245" w:lineRule="auto"/>
        <w:ind w:left="0" w:firstLine="454"/>
        <w:rPr>
          <w:rFonts w:ascii="Times New Roman" w:hAnsi="Times New Roman"/>
          <w:sz w:val="24"/>
          <w:szCs w:val="24"/>
        </w:rPr>
      </w:pPr>
      <w:r w:rsidRPr="00863D75">
        <w:rPr>
          <w:rFonts w:ascii="Times New Roman" w:hAnsi="Times New Roman"/>
          <w:sz w:val="24"/>
          <w:szCs w:val="24"/>
        </w:rPr>
        <w:t xml:space="preserve">Лингвистический энциклопедический словарь / </w:t>
      </w:r>
      <w:r w:rsidR="003B55C9" w:rsidRPr="00863D75">
        <w:rPr>
          <w:rFonts w:ascii="Times New Roman" w:hAnsi="Times New Roman"/>
          <w:sz w:val="24"/>
          <w:szCs w:val="24"/>
        </w:rPr>
        <w:t>н</w:t>
      </w:r>
      <w:r w:rsidRPr="00863D75">
        <w:rPr>
          <w:rFonts w:ascii="Times New Roman" w:hAnsi="Times New Roman"/>
          <w:sz w:val="24"/>
          <w:szCs w:val="24"/>
        </w:rPr>
        <w:t>ауч.-ред. совет изд-ва «Сов</w:t>
      </w:r>
      <w:r w:rsidR="003B55C9" w:rsidRPr="00863D75">
        <w:rPr>
          <w:rFonts w:ascii="Times New Roman" w:hAnsi="Times New Roman"/>
          <w:sz w:val="24"/>
          <w:szCs w:val="24"/>
        </w:rPr>
        <w:t>ет</w:t>
      </w:r>
      <w:r w:rsidRPr="00863D75">
        <w:rPr>
          <w:rFonts w:ascii="Times New Roman" w:hAnsi="Times New Roman"/>
          <w:sz w:val="24"/>
          <w:szCs w:val="24"/>
        </w:rPr>
        <w:t>. энцикл.», Ин-т языкознания АН СССР</w:t>
      </w:r>
      <w:r w:rsidR="007700F8" w:rsidRPr="007700F8">
        <w:rPr>
          <w:rFonts w:ascii="Times New Roman" w:hAnsi="Times New Roman"/>
          <w:sz w:val="24"/>
          <w:szCs w:val="24"/>
        </w:rPr>
        <w:t xml:space="preserve"> </w:t>
      </w:r>
      <w:r w:rsidRPr="00863D75">
        <w:rPr>
          <w:rFonts w:ascii="Times New Roman" w:hAnsi="Times New Roman"/>
          <w:sz w:val="24"/>
          <w:szCs w:val="24"/>
        </w:rPr>
        <w:t xml:space="preserve">; </w:t>
      </w:r>
      <w:r w:rsidR="003B55C9" w:rsidRPr="00863D75">
        <w:rPr>
          <w:rFonts w:ascii="Times New Roman" w:hAnsi="Times New Roman"/>
          <w:sz w:val="24"/>
          <w:szCs w:val="24"/>
        </w:rPr>
        <w:t>г</w:t>
      </w:r>
      <w:r w:rsidRPr="00863D75">
        <w:rPr>
          <w:rFonts w:ascii="Times New Roman" w:hAnsi="Times New Roman"/>
          <w:sz w:val="24"/>
          <w:szCs w:val="24"/>
        </w:rPr>
        <w:t>л. ред. В. Н. Ярцева.</w:t>
      </w:r>
      <w:r w:rsidR="007700F8" w:rsidRPr="007700F8">
        <w:rPr>
          <w:rFonts w:ascii="Times New Roman" w:hAnsi="Times New Roman"/>
          <w:sz w:val="24"/>
          <w:szCs w:val="24"/>
        </w:rPr>
        <w:t xml:space="preserve"> </w:t>
      </w:r>
      <w:r w:rsidRPr="00863D75">
        <w:rPr>
          <w:rFonts w:ascii="Times New Roman" w:hAnsi="Times New Roman"/>
          <w:sz w:val="24"/>
          <w:szCs w:val="24"/>
        </w:rPr>
        <w:t>– М</w:t>
      </w:r>
      <w:r w:rsidR="003B55C9" w:rsidRPr="00863D75">
        <w:rPr>
          <w:rFonts w:ascii="Times New Roman" w:hAnsi="Times New Roman"/>
          <w:sz w:val="24"/>
          <w:szCs w:val="24"/>
        </w:rPr>
        <w:t>.</w:t>
      </w:r>
      <w:r w:rsidRPr="00863D75">
        <w:rPr>
          <w:rFonts w:ascii="Times New Roman" w:hAnsi="Times New Roman"/>
          <w:sz w:val="24"/>
          <w:szCs w:val="24"/>
        </w:rPr>
        <w:t xml:space="preserve"> : Сов</w:t>
      </w:r>
      <w:r w:rsidR="003B55C9" w:rsidRPr="00863D75">
        <w:rPr>
          <w:rFonts w:ascii="Times New Roman" w:hAnsi="Times New Roman"/>
          <w:sz w:val="24"/>
          <w:szCs w:val="24"/>
        </w:rPr>
        <w:t>ет</w:t>
      </w:r>
      <w:r w:rsidR="007700F8">
        <w:rPr>
          <w:rFonts w:ascii="Times New Roman" w:hAnsi="Times New Roman"/>
          <w:sz w:val="24"/>
          <w:szCs w:val="24"/>
        </w:rPr>
        <w:t>. энцикл., 1990.</w:t>
      </w:r>
      <w:r w:rsidR="007700F8">
        <w:rPr>
          <w:rFonts w:ascii="Times New Roman" w:hAnsi="Times New Roman"/>
          <w:sz w:val="24"/>
          <w:szCs w:val="24"/>
          <w:lang w:val="en-US"/>
        </w:rPr>
        <w:t xml:space="preserve"> </w:t>
      </w:r>
      <w:r w:rsidRPr="00863D75">
        <w:rPr>
          <w:rFonts w:ascii="Times New Roman" w:hAnsi="Times New Roman"/>
          <w:sz w:val="24"/>
          <w:szCs w:val="24"/>
        </w:rPr>
        <w:t xml:space="preserve">– 682 с. </w:t>
      </w:r>
    </w:p>
    <w:p w14:paraId="0B7B19CB" w14:textId="14F41912" w:rsidR="001744ED" w:rsidRPr="00863D75" w:rsidRDefault="001744ED" w:rsidP="00CF50A7">
      <w:pPr>
        <w:pStyle w:val="affffffa"/>
        <w:numPr>
          <w:ilvl w:val="0"/>
          <w:numId w:val="3"/>
        </w:numPr>
        <w:spacing w:after="0" w:line="245" w:lineRule="auto"/>
        <w:ind w:left="0" w:firstLine="454"/>
        <w:rPr>
          <w:rFonts w:ascii="Times New Roman" w:hAnsi="Times New Roman"/>
          <w:sz w:val="24"/>
          <w:szCs w:val="24"/>
        </w:rPr>
      </w:pPr>
      <w:r w:rsidRPr="00863D75">
        <w:rPr>
          <w:rFonts w:ascii="Times New Roman" w:hAnsi="Times New Roman"/>
          <w:sz w:val="24"/>
          <w:szCs w:val="24"/>
        </w:rPr>
        <w:t>Зильберт, А.</w:t>
      </w:r>
      <w:r w:rsidR="003B55C9" w:rsidRPr="00863D75">
        <w:rPr>
          <w:rFonts w:ascii="Times New Roman" w:hAnsi="Times New Roman"/>
          <w:sz w:val="24"/>
          <w:szCs w:val="24"/>
        </w:rPr>
        <w:t> </w:t>
      </w:r>
      <w:r w:rsidRPr="00863D75">
        <w:rPr>
          <w:rFonts w:ascii="Times New Roman" w:hAnsi="Times New Roman"/>
          <w:sz w:val="24"/>
          <w:szCs w:val="24"/>
        </w:rPr>
        <w:t>Б. Спортивный дискурс: базовые понятия и категории; исследовательские задачи / А.</w:t>
      </w:r>
      <w:r w:rsidR="003B55C9" w:rsidRPr="00863D75">
        <w:rPr>
          <w:rFonts w:ascii="Times New Roman" w:hAnsi="Times New Roman"/>
          <w:sz w:val="24"/>
          <w:szCs w:val="24"/>
        </w:rPr>
        <w:t> </w:t>
      </w:r>
      <w:r w:rsidRPr="00863D75">
        <w:rPr>
          <w:rFonts w:ascii="Times New Roman" w:hAnsi="Times New Roman"/>
          <w:sz w:val="24"/>
          <w:szCs w:val="24"/>
        </w:rPr>
        <w:t>Б. Зильберт, Б.</w:t>
      </w:r>
      <w:r w:rsidR="003B55C9" w:rsidRPr="00863D75">
        <w:rPr>
          <w:rFonts w:ascii="Times New Roman" w:hAnsi="Times New Roman"/>
          <w:sz w:val="24"/>
          <w:szCs w:val="24"/>
        </w:rPr>
        <w:t> </w:t>
      </w:r>
      <w:r w:rsidRPr="00863D75">
        <w:rPr>
          <w:rFonts w:ascii="Times New Roman" w:hAnsi="Times New Roman"/>
          <w:sz w:val="24"/>
          <w:szCs w:val="24"/>
        </w:rPr>
        <w:t xml:space="preserve">А. Зильберт // Язык. Сознание. Коммуникация. – 2001. – Вып. 17. </w:t>
      </w:r>
      <w:r w:rsidR="00F75E72">
        <w:rPr>
          <w:rFonts w:ascii="Times New Roman" w:hAnsi="Times New Roman"/>
          <w:sz w:val="24"/>
          <w:szCs w:val="24"/>
        </w:rPr>
        <w:t xml:space="preserve">– </w:t>
      </w:r>
      <w:r w:rsidRPr="00863D75">
        <w:rPr>
          <w:rFonts w:ascii="Times New Roman" w:hAnsi="Times New Roman"/>
          <w:sz w:val="24"/>
          <w:szCs w:val="24"/>
        </w:rPr>
        <w:t>М.</w:t>
      </w:r>
      <w:r w:rsidR="007700F8" w:rsidRPr="00F75E72">
        <w:rPr>
          <w:rFonts w:ascii="Times New Roman" w:hAnsi="Times New Roman"/>
          <w:sz w:val="24"/>
          <w:szCs w:val="24"/>
        </w:rPr>
        <w:t xml:space="preserve"> </w:t>
      </w:r>
      <w:r w:rsidRPr="00863D75">
        <w:rPr>
          <w:rFonts w:ascii="Times New Roman" w:hAnsi="Times New Roman"/>
          <w:sz w:val="24"/>
          <w:szCs w:val="24"/>
        </w:rPr>
        <w:t>– С. 45–55.</w:t>
      </w:r>
    </w:p>
    <w:p w14:paraId="0B6954DD" w14:textId="5E935466" w:rsidR="005B60FE" w:rsidRPr="00863D75" w:rsidRDefault="00ED38D3" w:rsidP="00CF50A7">
      <w:pPr>
        <w:spacing w:after="0" w:line="245" w:lineRule="auto"/>
        <w:jc w:val="center"/>
        <w:rPr>
          <w:rFonts w:ascii="Times New Roman" w:eastAsia="Times New Roman" w:hAnsi="Times New Roman"/>
          <w:b/>
          <w:bCs/>
          <w:color w:val="000000"/>
          <w:sz w:val="28"/>
          <w:szCs w:val="28"/>
          <w:lang w:eastAsia="ru-RU"/>
        </w:rPr>
      </w:pPr>
      <w:hyperlink w:anchor="Ксодержанию" w:history="1">
        <w:r w:rsidR="005B60FE" w:rsidRPr="00E2715B">
          <w:rPr>
            <w:rStyle w:val="afffffff0"/>
            <w:rFonts w:ascii="Times New Roman" w:eastAsia="Times New Roman" w:hAnsi="Times New Roman"/>
            <w:b/>
            <w:bCs/>
            <w:sz w:val="28"/>
            <w:szCs w:val="28"/>
            <w:lang w:eastAsia="ru-RU"/>
          </w:rPr>
          <w:t>К содержанию</w:t>
        </w:r>
      </w:hyperlink>
    </w:p>
    <w:p w14:paraId="598BDE9B" w14:textId="77777777" w:rsidR="000F04EA" w:rsidRPr="007700F8" w:rsidRDefault="000F04EA" w:rsidP="00CF50A7">
      <w:pPr>
        <w:spacing w:after="0" w:line="245" w:lineRule="auto"/>
        <w:ind w:firstLine="454"/>
        <w:rPr>
          <w:rFonts w:ascii="Times New Roman" w:hAnsi="Times New Roman"/>
          <w:sz w:val="28"/>
          <w:szCs w:val="28"/>
          <w:lang w:val="en-US"/>
        </w:rPr>
      </w:pPr>
    </w:p>
    <w:p w14:paraId="172010B9" w14:textId="77777777" w:rsidR="007700F8" w:rsidRPr="007700F8" w:rsidRDefault="007700F8" w:rsidP="00CF50A7">
      <w:pPr>
        <w:spacing w:after="0" w:line="245" w:lineRule="auto"/>
        <w:ind w:firstLine="454"/>
        <w:rPr>
          <w:rFonts w:ascii="Times New Roman" w:hAnsi="Times New Roman"/>
          <w:sz w:val="28"/>
          <w:szCs w:val="28"/>
          <w:lang w:val="en-US"/>
        </w:rPr>
      </w:pPr>
    </w:p>
    <w:p w14:paraId="33A06278" w14:textId="3D840A78" w:rsidR="001744ED" w:rsidRPr="00863D75" w:rsidRDefault="001744ED" w:rsidP="00F75E72">
      <w:pPr>
        <w:spacing w:after="0" w:line="245" w:lineRule="auto"/>
        <w:ind w:left="454"/>
        <w:rPr>
          <w:rFonts w:ascii="Times New Roman" w:hAnsi="Times New Roman"/>
          <w:b/>
          <w:sz w:val="28"/>
          <w:szCs w:val="28"/>
        </w:rPr>
      </w:pPr>
      <w:bookmarkStart w:id="19" w:name="Заносова"/>
      <w:r w:rsidRPr="00863D75">
        <w:rPr>
          <w:rFonts w:ascii="Times New Roman" w:hAnsi="Times New Roman"/>
          <w:b/>
          <w:sz w:val="28"/>
          <w:szCs w:val="28"/>
        </w:rPr>
        <w:t xml:space="preserve">Э. С. </w:t>
      </w:r>
      <w:r w:rsidRPr="00863D75">
        <w:rPr>
          <w:rFonts w:ascii="Times New Roman" w:hAnsi="Times New Roman"/>
          <w:b/>
          <w:caps/>
          <w:sz w:val="28"/>
          <w:szCs w:val="28"/>
        </w:rPr>
        <w:t>Заносова</w:t>
      </w:r>
    </w:p>
    <w:bookmarkEnd w:id="19"/>
    <w:p w14:paraId="2AEE51D6" w14:textId="77777777" w:rsidR="001744ED" w:rsidRPr="00863D75" w:rsidRDefault="001744ED" w:rsidP="00F75E72">
      <w:pPr>
        <w:spacing w:after="0" w:line="245" w:lineRule="auto"/>
        <w:ind w:left="454"/>
        <w:rPr>
          <w:rFonts w:ascii="Times New Roman" w:hAnsi="Times New Roman"/>
          <w:sz w:val="28"/>
          <w:szCs w:val="28"/>
        </w:rPr>
      </w:pPr>
      <w:r w:rsidRPr="00863D75">
        <w:rPr>
          <w:rFonts w:ascii="Times New Roman" w:hAnsi="Times New Roman"/>
          <w:sz w:val="28"/>
          <w:szCs w:val="28"/>
        </w:rPr>
        <w:t>Брест, БрГУ имени А. С. Пушкина</w:t>
      </w:r>
    </w:p>
    <w:p w14:paraId="13C65A15" w14:textId="77777777" w:rsidR="001744ED" w:rsidRPr="00863D75" w:rsidRDefault="001744ED" w:rsidP="00F75E72">
      <w:pPr>
        <w:spacing w:after="0" w:line="245" w:lineRule="auto"/>
        <w:ind w:left="454"/>
        <w:rPr>
          <w:rFonts w:ascii="Times New Roman" w:hAnsi="Times New Roman"/>
          <w:sz w:val="28"/>
          <w:szCs w:val="28"/>
        </w:rPr>
      </w:pPr>
      <w:r w:rsidRPr="00863D75">
        <w:rPr>
          <w:rFonts w:ascii="Times New Roman" w:hAnsi="Times New Roman"/>
          <w:sz w:val="28"/>
          <w:szCs w:val="28"/>
        </w:rPr>
        <w:t>Научный руководитель – С. А. Пилипенко</w:t>
      </w:r>
    </w:p>
    <w:p w14:paraId="3B7A9B37" w14:textId="77777777" w:rsidR="001744ED" w:rsidRPr="00863D75" w:rsidRDefault="001744ED" w:rsidP="00F75E72">
      <w:pPr>
        <w:spacing w:after="0" w:line="245" w:lineRule="auto"/>
        <w:ind w:left="454"/>
        <w:rPr>
          <w:rFonts w:ascii="Times New Roman" w:hAnsi="Times New Roman"/>
          <w:sz w:val="28"/>
          <w:szCs w:val="28"/>
        </w:rPr>
      </w:pPr>
    </w:p>
    <w:p w14:paraId="69A160AC" w14:textId="5E85B015" w:rsidR="001744ED" w:rsidRPr="00863D75" w:rsidRDefault="001744ED" w:rsidP="00F75E72">
      <w:pPr>
        <w:spacing w:after="0" w:line="245" w:lineRule="auto"/>
        <w:ind w:left="454"/>
        <w:rPr>
          <w:rFonts w:ascii="Times New Roman" w:hAnsi="Times New Roman"/>
          <w:b/>
          <w:sz w:val="28"/>
          <w:szCs w:val="28"/>
        </w:rPr>
      </w:pPr>
      <w:r w:rsidRPr="00863D75">
        <w:rPr>
          <w:rFonts w:ascii="Times New Roman" w:hAnsi="Times New Roman"/>
          <w:b/>
          <w:sz w:val="28"/>
          <w:szCs w:val="28"/>
        </w:rPr>
        <w:t xml:space="preserve">ОТРАЖЕНИЕ КОНЦЕПТА </w:t>
      </w:r>
      <w:r w:rsidR="003B55C9" w:rsidRPr="00863D75">
        <w:rPr>
          <w:rFonts w:ascii="Times New Roman" w:hAnsi="Times New Roman"/>
          <w:b/>
          <w:sz w:val="28"/>
          <w:szCs w:val="28"/>
        </w:rPr>
        <w:t>«</w:t>
      </w:r>
      <w:r w:rsidRPr="00863D75">
        <w:rPr>
          <w:rFonts w:ascii="Times New Roman" w:hAnsi="Times New Roman"/>
          <w:b/>
          <w:sz w:val="28"/>
          <w:szCs w:val="28"/>
        </w:rPr>
        <w:t>ПОРЯДОК</w:t>
      </w:r>
      <w:r w:rsidR="003B55C9" w:rsidRPr="00863D75">
        <w:rPr>
          <w:rFonts w:ascii="Times New Roman" w:hAnsi="Times New Roman"/>
          <w:b/>
          <w:sz w:val="28"/>
          <w:szCs w:val="28"/>
        </w:rPr>
        <w:t>»</w:t>
      </w:r>
      <w:r w:rsidRPr="00863D75">
        <w:rPr>
          <w:rFonts w:ascii="Times New Roman" w:hAnsi="Times New Roman"/>
          <w:b/>
          <w:sz w:val="28"/>
          <w:szCs w:val="28"/>
        </w:rPr>
        <w:t xml:space="preserve"> В ЛЕКСИКЕ</w:t>
      </w:r>
    </w:p>
    <w:p w14:paraId="6F06A290" w14:textId="77777777" w:rsidR="001744ED" w:rsidRPr="00863D75" w:rsidRDefault="001744ED" w:rsidP="00F75E72">
      <w:pPr>
        <w:spacing w:after="0" w:line="245" w:lineRule="auto"/>
        <w:ind w:left="454"/>
        <w:rPr>
          <w:rFonts w:ascii="Times New Roman" w:hAnsi="Times New Roman"/>
          <w:b/>
          <w:sz w:val="28"/>
          <w:szCs w:val="28"/>
        </w:rPr>
      </w:pPr>
      <w:r w:rsidRPr="00863D75">
        <w:rPr>
          <w:rFonts w:ascii="Times New Roman" w:hAnsi="Times New Roman"/>
          <w:b/>
          <w:sz w:val="28"/>
          <w:szCs w:val="28"/>
        </w:rPr>
        <w:t>НЕМЕЦКОГО ЯЗЫКА: ЛЕКСИКОГРАФИЧЕСКИЙ АНАЛИЗ</w:t>
      </w:r>
    </w:p>
    <w:p w14:paraId="6C9766B8" w14:textId="77777777" w:rsidR="001744ED" w:rsidRPr="00863D75" w:rsidRDefault="001744ED" w:rsidP="00CF50A7">
      <w:pPr>
        <w:spacing w:after="0" w:line="245" w:lineRule="auto"/>
        <w:ind w:firstLine="454"/>
        <w:rPr>
          <w:rFonts w:ascii="Times New Roman" w:hAnsi="Times New Roman"/>
          <w:b/>
          <w:sz w:val="28"/>
          <w:szCs w:val="28"/>
        </w:rPr>
      </w:pPr>
    </w:p>
    <w:p w14:paraId="074C9D27" w14:textId="497B6E1C"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современной лингвистике ученые, работающие в рамках когнитивной лингвистки, пристальное внимание в исследованиях обращают на языковую картину мира, и соответственно, на концепты, которые играют значимую роль в постижении и описании разнообразных явлений, процессов и идей. </w:t>
      </w:r>
    </w:p>
    <w:p w14:paraId="2135A1D5" w14:textId="6F923C6F" w:rsidR="001744ED" w:rsidRPr="00F75E72" w:rsidRDefault="001744E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lastRenderedPageBreak/>
        <w:t>Языковую картину мира довольно часто путают с концептуальной картиной мира. В.</w:t>
      </w:r>
      <w:r w:rsidR="00E367D6" w:rsidRPr="00F75E72">
        <w:rPr>
          <w:rFonts w:ascii="Times New Roman" w:hAnsi="Times New Roman"/>
          <w:sz w:val="28"/>
          <w:szCs w:val="28"/>
        </w:rPr>
        <w:t> </w:t>
      </w:r>
      <w:r w:rsidRPr="00F75E72">
        <w:rPr>
          <w:rFonts w:ascii="Times New Roman" w:hAnsi="Times New Roman"/>
          <w:sz w:val="28"/>
          <w:szCs w:val="28"/>
        </w:rPr>
        <w:t>А.</w:t>
      </w:r>
      <w:r w:rsidR="00F75E72">
        <w:rPr>
          <w:rFonts w:ascii="Times New Roman" w:hAnsi="Times New Roman"/>
          <w:sz w:val="28"/>
          <w:szCs w:val="28"/>
        </w:rPr>
        <w:t> </w:t>
      </w:r>
      <w:r w:rsidRPr="00F75E72">
        <w:rPr>
          <w:rFonts w:ascii="Times New Roman" w:hAnsi="Times New Roman"/>
          <w:sz w:val="28"/>
          <w:szCs w:val="28"/>
        </w:rPr>
        <w:t>Маслова приводит цитату Е.</w:t>
      </w:r>
      <w:r w:rsidR="00E367D6" w:rsidRPr="00F75E72">
        <w:rPr>
          <w:rFonts w:ascii="Times New Roman" w:hAnsi="Times New Roman"/>
          <w:sz w:val="28"/>
          <w:szCs w:val="28"/>
        </w:rPr>
        <w:t> </w:t>
      </w:r>
      <w:r w:rsidRPr="00F75E72">
        <w:rPr>
          <w:rFonts w:ascii="Times New Roman" w:hAnsi="Times New Roman"/>
          <w:sz w:val="28"/>
          <w:szCs w:val="28"/>
        </w:rPr>
        <w:t>С.</w:t>
      </w:r>
      <w:r w:rsidR="00F75E72">
        <w:rPr>
          <w:rFonts w:ascii="Times New Roman" w:hAnsi="Times New Roman"/>
          <w:sz w:val="28"/>
          <w:szCs w:val="28"/>
        </w:rPr>
        <w:t> </w:t>
      </w:r>
      <w:r w:rsidRPr="00F75E72">
        <w:rPr>
          <w:rFonts w:ascii="Times New Roman" w:hAnsi="Times New Roman"/>
          <w:sz w:val="28"/>
          <w:szCs w:val="28"/>
        </w:rPr>
        <w:t xml:space="preserve">Кубряковой </w:t>
      </w:r>
      <w:r w:rsidR="005F36FC" w:rsidRPr="00F75E72">
        <w:rPr>
          <w:rFonts w:ascii="Times New Roman" w:hAnsi="Times New Roman"/>
          <w:sz w:val="28"/>
          <w:szCs w:val="28"/>
        </w:rPr>
        <w:br/>
      </w:r>
      <w:r w:rsidRPr="00F75E72">
        <w:rPr>
          <w:rFonts w:ascii="Times New Roman" w:hAnsi="Times New Roman"/>
          <w:sz w:val="28"/>
          <w:szCs w:val="28"/>
        </w:rPr>
        <w:t xml:space="preserve">о различии картин мира: «Картина мира – то, каким себе рисует </w:t>
      </w:r>
      <w:r w:rsidR="005F36FC" w:rsidRPr="00F75E72">
        <w:rPr>
          <w:rFonts w:ascii="Times New Roman" w:hAnsi="Times New Roman"/>
          <w:sz w:val="28"/>
          <w:szCs w:val="28"/>
        </w:rPr>
        <w:br/>
      </w:r>
      <w:r w:rsidRPr="00F75E72">
        <w:rPr>
          <w:rFonts w:ascii="Times New Roman" w:hAnsi="Times New Roman"/>
          <w:sz w:val="28"/>
          <w:szCs w:val="28"/>
        </w:rPr>
        <w:t>мир человек в своем воображении – феномен более сложный, чем языковая картина мира, т.</w:t>
      </w:r>
      <w:r w:rsidR="00E367D6" w:rsidRPr="00F75E72">
        <w:rPr>
          <w:rFonts w:ascii="Times New Roman" w:hAnsi="Times New Roman"/>
          <w:sz w:val="28"/>
          <w:szCs w:val="28"/>
        </w:rPr>
        <w:t> </w:t>
      </w:r>
      <w:r w:rsidRPr="00F75E72">
        <w:rPr>
          <w:rFonts w:ascii="Times New Roman" w:hAnsi="Times New Roman"/>
          <w:sz w:val="28"/>
          <w:szCs w:val="28"/>
        </w:rPr>
        <w:t xml:space="preserve">е. та часть концептуального мира человека, которая </w:t>
      </w:r>
      <w:r w:rsidR="00F75E72">
        <w:rPr>
          <w:rFonts w:ascii="Times New Roman" w:hAnsi="Times New Roman"/>
          <w:sz w:val="28"/>
          <w:szCs w:val="28"/>
        </w:rPr>
        <w:br/>
      </w:r>
      <w:r w:rsidRPr="00F75E72">
        <w:rPr>
          <w:rFonts w:ascii="Times New Roman" w:hAnsi="Times New Roman"/>
          <w:sz w:val="28"/>
          <w:szCs w:val="28"/>
        </w:rPr>
        <w:t>имеет привязку к языку и</w:t>
      </w:r>
      <w:r w:rsidR="00F75E72">
        <w:rPr>
          <w:rFonts w:ascii="Times New Roman" w:hAnsi="Times New Roman"/>
          <w:sz w:val="28"/>
          <w:szCs w:val="28"/>
        </w:rPr>
        <w:t xml:space="preserve"> </w:t>
      </w:r>
      <w:r w:rsidRPr="00F75E72">
        <w:rPr>
          <w:rFonts w:ascii="Times New Roman" w:hAnsi="Times New Roman"/>
          <w:sz w:val="28"/>
          <w:szCs w:val="28"/>
        </w:rPr>
        <w:t>преломлена через языковые формы» [1, с.</w:t>
      </w:r>
      <w:r w:rsidR="00F75E72">
        <w:rPr>
          <w:rFonts w:ascii="Times New Roman" w:hAnsi="Times New Roman"/>
          <w:sz w:val="28"/>
          <w:szCs w:val="28"/>
        </w:rPr>
        <w:t> </w:t>
      </w:r>
      <w:r w:rsidRPr="00F75E72">
        <w:rPr>
          <w:rFonts w:ascii="Times New Roman" w:hAnsi="Times New Roman"/>
          <w:sz w:val="28"/>
          <w:szCs w:val="28"/>
        </w:rPr>
        <w:t>64]. Е.</w:t>
      </w:r>
      <w:r w:rsidR="00E367D6" w:rsidRPr="00F75E72">
        <w:rPr>
          <w:rFonts w:ascii="Times New Roman" w:hAnsi="Times New Roman"/>
          <w:sz w:val="28"/>
          <w:szCs w:val="28"/>
        </w:rPr>
        <w:t> </w:t>
      </w:r>
      <w:r w:rsidRPr="00F75E72">
        <w:rPr>
          <w:rFonts w:ascii="Times New Roman" w:hAnsi="Times New Roman"/>
          <w:sz w:val="28"/>
          <w:szCs w:val="28"/>
        </w:rPr>
        <w:t>С.</w:t>
      </w:r>
      <w:r w:rsidR="00F75E72">
        <w:rPr>
          <w:rFonts w:ascii="Times New Roman" w:hAnsi="Times New Roman"/>
          <w:sz w:val="28"/>
          <w:szCs w:val="28"/>
        </w:rPr>
        <w:t> </w:t>
      </w:r>
      <w:r w:rsidRPr="00F75E72">
        <w:rPr>
          <w:rFonts w:ascii="Times New Roman" w:hAnsi="Times New Roman"/>
          <w:sz w:val="28"/>
          <w:szCs w:val="28"/>
        </w:rPr>
        <w:t xml:space="preserve">Кубрякова обращает внимание на тот факт, что формирование нашего представления о мире происходит не только через язык, </w:t>
      </w:r>
      <w:r w:rsidR="00F75E72">
        <w:rPr>
          <w:rFonts w:ascii="Times New Roman" w:hAnsi="Times New Roman"/>
          <w:sz w:val="28"/>
          <w:szCs w:val="28"/>
        </w:rPr>
        <w:br/>
      </w:r>
      <w:r w:rsidRPr="00F75E72">
        <w:rPr>
          <w:rFonts w:ascii="Times New Roman" w:hAnsi="Times New Roman"/>
          <w:sz w:val="28"/>
          <w:szCs w:val="28"/>
        </w:rPr>
        <w:t xml:space="preserve">но также через другие аспекты нашего сознания: опыт, воображение, восприятие. </w:t>
      </w:r>
    </w:p>
    <w:p w14:paraId="218E38DB" w14:textId="4421C6F7"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Исследуя концепт </w:t>
      </w:r>
      <w:r w:rsidRPr="00863D75">
        <w:rPr>
          <w:rFonts w:ascii="Times New Roman" w:hAnsi="Times New Roman"/>
          <w:i/>
          <w:sz w:val="28"/>
          <w:szCs w:val="28"/>
        </w:rPr>
        <w:t>ORDNUNG</w:t>
      </w:r>
      <w:r w:rsidRPr="00863D75">
        <w:rPr>
          <w:rFonts w:ascii="Times New Roman" w:hAnsi="Times New Roman"/>
          <w:sz w:val="28"/>
          <w:szCs w:val="28"/>
        </w:rPr>
        <w:t>, который играет важную роль в</w:t>
      </w:r>
      <w:r w:rsidR="00E367D6" w:rsidRPr="00863D75">
        <w:rPr>
          <w:rFonts w:ascii="Times New Roman" w:hAnsi="Times New Roman"/>
          <w:sz w:val="28"/>
          <w:szCs w:val="28"/>
        </w:rPr>
        <w:t> </w:t>
      </w:r>
      <w:r w:rsidRPr="00863D75">
        <w:rPr>
          <w:rFonts w:ascii="Times New Roman" w:hAnsi="Times New Roman"/>
          <w:sz w:val="28"/>
          <w:szCs w:val="28"/>
        </w:rPr>
        <w:t>понимании языковой картины мира, говорящих на немецком языке, с</w:t>
      </w:r>
      <w:r w:rsidR="00E367D6" w:rsidRPr="00863D75">
        <w:rPr>
          <w:rFonts w:ascii="Times New Roman" w:hAnsi="Times New Roman"/>
          <w:sz w:val="28"/>
          <w:szCs w:val="28"/>
        </w:rPr>
        <w:t> </w:t>
      </w:r>
      <w:r w:rsidRPr="00863D75">
        <w:rPr>
          <w:rFonts w:ascii="Times New Roman" w:hAnsi="Times New Roman"/>
          <w:sz w:val="28"/>
          <w:szCs w:val="28"/>
        </w:rPr>
        <w:t xml:space="preserve">опорой на лексикографические источники, такие как толковый словарь DUDEN (онлайн-версия), а также словари серии DUDEN </w:t>
      </w:r>
      <w:r w:rsidR="00E367D6" w:rsidRPr="00863D75">
        <w:rPr>
          <w:rFonts w:ascii="Times New Roman" w:hAnsi="Times New Roman"/>
          <w:sz w:val="28"/>
          <w:szCs w:val="28"/>
        </w:rPr>
        <w:t>(</w:t>
      </w:r>
      <w:r w:rsidRPr="00863D75">
        <w:rPr>
          <w:rFonts w:ascii="Times New Roman" w:hAnsi="Times New Roman"/>
          <w:sz w:val="28"/>
          <w:szCs w:val="28"/>
        </w:rPr>
        <w:t>Duden 7. Das Herkunftswörterbuch, Duden 11. Die Redewendungen, Duden 12. Zitate und Aussprüche</w:t>
      </w:r>
      <w:r w:rsidR="00E367D6" w:rsidRPr="00863D75">
        <w:rPr>
          <w:rFonts w:ascii="Times New Roman" w:hAnsi="Times New Roman"/>
          <w:sz w:val="28"/>
          <w:szCs w:val="28"/>
        </w:rPr>
        <w:t>)</w:t>
      </w:r>
      <w:r w:rsidR="00F75E72">
        <w:rPr>
          <w:rFonts w:ascii="Times New Roman" w:hAnsi="Times New Roman"/>
          <w:sz w:val="28"/>
          <w:szCs w:val="28"/>
        </w:rPr>
        <w:t>,</w:t>
      </w:r>
      <w:r w:rsidRPr="00863D75">
        <w:rPr>
          <w:rFonts w:ascii="Times New Roman" w:hAnsi="Times New Roman"/>
          <w:sz w:val="28"/>
          <w:szCs w:val="28"/>
        </w:rPr>
        <w:t xml:space="preserve"> методом сплошной выборки была создана эмпирическая база исследования, насчитывающая 43 лексически</w:t>
      </w:r>
      <w:r w:rsidR="00F75E72">
        <w:rPr>
          <w:rFonts w:ascii="Times New Roman" w:hAnsi="Times New Roman"/>
          <w:sz w:val="28"/>
          <w:szCs w:val="28"/>
        </w:rPr>
        <w:t>е</w:t>
      </w:r>
      <w:r w:rsidRPr="00863D75">
        <w:rPr>
          <w:rFonts w:ascii="Times New Roman" w:hAnsi="Times New Roman"/>
          <w:sz w:val="28"/>
          <w:szCs w:val="28"/>
        </w:rPr>
        <w:t xml:space="preserve"> единицы</w:t>
      </w:r>
      <w:r w:rsidR="00F75E72">
        <w:rPr>
          <w:rFonts w:ascii="Times New Roman" w:hAnsi="Times New Roman"/>
          <w:sz w:val="28"/>
          <w:szCs w:val="28"/>
        </w:rPr>
        <w:t>,</w:t>
      </w:r>
      <w:r w:rsidRPr="00863D75">
        <w:rPr>
          <w:rFonts w:ascii="Times New Roman" w:hAnsi="Times New Roman"/>
          <w:sz w:val="28"/>
          <w:szCs w:val="28"/>
        </w:rPr>
        <w:t xml:space="preserve"> вербализующих указанный концепт.</w:t>
      </w:r>
    </w:p>
    <w:p w14:paraId="6827E02E" w14:textId="07BB4E3F"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Вслед за Ю.</w:t>
      </w:r>
      <w:r w:rsidR="00E367D6" w:rsidRPr="00863D75">
        <w:rPr>
          <w:rFonts w:ascii="Times New Roman" w:hAnsi="Times New Roman"/>
          <w:sz w:val="28"/>
          <w:szCs w:val="28"/>
        </w:rPr>
        <w:t> </w:t>
      </w:r>
      <w:r w:rsidRPr="00863D75">
        <w:rPr>
          <w:rFonts w:ascii="Times New Roman" w:hAnsi="Times New Roman"/>
          <w:sz w:val="28"/>
          <w:szCs w:val="28"/>
        </w:rPr>
        <w:t>С.</w:t>
      </w:r>
      <w:r w:rsidR="00F75E72">
        <w:rPr>
          <w:rFonts w:ascii="Times New Roman" w:hAnsi="Times New Roman"/>
          <w:sz w:val="28"/>
          <w:szCs w:val="28"/>
        </w:rPr>
        <w:t> </w:t>
      </w:r>
      <w:r w:rsidRPr="00863D75">
        <w:rPr>
          <w:rFonts w:ascii="Times New Roman" w:hAnsi="Times New Roman"/>
          <w:sz w:val="28"/>
          <w:szCs w:val="28"/>
        </w:rPr>
        <w:t xml:space="preserve">Степановым, который говорил о «слоистой» </w:t>
      </w:r>
      <w:r w:rsidR="00F75E72">
        <w:rPr>
          <w:rFonts w:ascii="Times New Roman" w:hAnsi="Times New Roman"/>
          <w:sz w:val="28"/>
          <w:szCs w:val="28"/>
        </w:rPr>
        <w:br/>
      </w:r>
      <w:r w:rsidRPr="00863D75">
        <w:rPr>
          <w:rFonts w:ascii="Times New Roman" w:hAnsi="Times New Roman"/>
          <w:sz w:val="28"/>
          <w:szCs w:val="28"/>
        </w:rPr>
        <w:t>структуре концепта, в исследовании проводится поэтапная процедура раскрытия от</w:t>
      </w:r>
      <w:r w:rsidR="00635A49" w:rsidRPr="00635A49">
        <w:rPr>
          <w:rFonts w:ascii="Times New Roman" w:hAnsi="Times New Roman"/>
          <w:sz w:val="28"/>
          <w:szCs w:val="28"/>
        </w:rPr>
        <w:t xml:space="preserve"> </w:t>
      </w:r>
      <w:r w:rsidRPr="00863D75">
        <w:rPr>
          <w:rFonts w:ascii="Times New Roman" w:hAnsi="Times New Roman"/>
          <w:sz w:val="28"/>
          <w:szCs w:val="28"/>
        </w:rPr>
        <w:t xml:space="preserve">ядерного слоя к описанию области околоядерного </w:t>
      </w:r>
      <w:r w:rsidR="00F75E72">
        <w:rPr>
          <w:rFonts w:ascii="Times New Roman" w:hAnsi="Times New Roman"/>
          <w:sz w:val="28"/>
          <w:szCs w:val="28"/>
        </w:rPr>
        <w:br/>
      </w:r>
      <w:r w:rsidRPr="00863D75">
        <w:rPr>
          <w:rFonts w:ascii="Times New Roman" w:hAnsi="Times New Roman"/>
          <w:sz w:val="28"/>
          <w:szCs w:val="28"/>
        </w:rPr>
        <w:t>и периферийного слоя.</w:t>
      </w:r>
    </w:p>
    <w:p w14:paraId="5CD02E82" w14:textId="77777777" w:rsidR="001744ED" w:rsidRPr="00863D75" w:rsidRDefault="001744ED" w:rsidP="00CF50A7">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rPr>
        <w:t>Первым этапом была выявлена «околоядерная» зона, которая отражает наиболее частотные значения концепта ORDNUNG. Данный</w:t>
      </w:r>
      <w:r w:rsidRPr="00863D75">
        <w:rPr>
          <w:rFonts w:ascii="Times New Roman" w:hAnsi="Times New Roman"/>
          <w:sz w:val="28"/>
          <w:szCs w:val="28"/>
          <w:lang w:val="de-DE"/>
        </w:rPr>
        <w:t xml:space="preserve"> </w:t>
      </w:r>
      <w:r w:rsidRPr="00863D75">
        <w:rPr>
          <w:rFonts w:ascii="Times New Roman" w:hAnsi="Times New Roman"/>
          <w:sz w:val="28"/>
          <w:szCs w:val="28"/>
        </w:rPr>
        <w:t>слой</w:t>
      </w:r>
      <w:r w:rsidRPr="00863D75">
        <w:rPr>
          <w:rFonts w:ascii="Times New Roman" w:hAnsi="Times New Roman"/>
          <w:sz w:val="28"/>
          <w:szCs w:val="28"/>
          <w:lang w:val="de-DE"/>
        </w:rPr>
        <w:t xml:space="preserve"> </w:t>
      </w:r>
      <w:r w:rsidRPr="00863D75">
        <w:rPr>
          <w:rFonts w:ascii="Times New Roman" w:hAnsi="Times New Roman"/>
          <w:sz w:val="28"/>
          <w:szCs w:val="28"/>
        </w:rPr>
        <w:t>представляют</w:t>
      </w:r>
      <w:r w:rsidRPr="00863D75">
        <w:rPr>
          <w:rFonts w:ascii="Times New Roman" w:hAnsi="Times New Roman"/>
          <w:sz w:val="28"/>
          <w:szCs w:val="28"/>
          <w:lang w:val="de-DE"/>
        </w:rPr>
        <w:t xml:space="preserve"> </w:t>
      </w:r>
      <w:r w:rsidRPr="00863D75">
        <w:rPr>
          <w:rFonts w:ascii="Times New Roman" w:hAnsi="Times New Roman"/>
          <w:sz w:val="28"/>
          <w:szCs w:val="28"/>
        </w:rPr>
        <w:t>следующие</w:t>
      </w:r>
      <w:r w:rsidRPr="00863D75">
        <w:rPr>
          <w:rFonts w:ascii="Times New Roman" w:hAnsi="Times New Roman"/>
          <w:sz w:val="28"/>
          <w:szCs w:val="28"/>
          <w:lang w:val="de-DE"/>
        </w:rPr>
        <w:t xml:space="preserve"> </w:t>
      </w:r>
      <w:r w:rsidRPr="00863D75">
        <w:rPr>
          <w:rFonts w:ascii="Times New Roman" w:hAnsi="Times New Roman"/>
          <w:sz w:val="28"/>
          <w:szCs w:val="28"/>
        </w:rPr>
        <w:t>лексические</w:t>
      </w:r>
      <w:r w:rsidRPr="00863D75">
        <w:rPr>
          <w:rFonts w:ascii="Times New Roman" w:hAnsi="Times New Roman"/>
          <w:sz w:val="28"/>
          <w:szCs w:val="28"/>
          <w:lang w:val="de-DE"/>
        </w:rPr>
        <w:t xml:space="preserve"> </w:t>
      </w:r>
      <w:r w:rsidRPr="00863D75">
        <w:rPr>
          <w:rFonts w:ascii="Times New Roman" w:hAnsi="Times New Roman"/>
          <w:sz w:val="28"/>
          <w:szCs w:val="28"/>
        </w:rPr>
        <w:t>единицы</w:t>
      </w:r>
      <w:r w:rsidRPr="00863D75">
        <w:rPr>
          <w:rFonts w:ascii="Times New Roman" w:hAnsi="Times New Roman"/>
          <w:sz w:val="28"/>
          <w:szCs w:val="28"/>
          <w:lang w:val="de-DE"/>
        </w:rPr>
        <w:t xml:space="preserve">: </w:t>
      </w:r>
      <w:r w:rsidRPr="00863D75">
        <w:rPr>
          <w:rFonts w:ascii="Times New Roman" w:hAnsi="Times New Roman"/>
          <w:i/>
          <w:sz w:val="28"/>
          <w:szCs w:val="28"/>
          <w:lang w:val="de-DE"/>
        </w:rPr>
        <w:t>Tätigkeit des Ordnens; Geregeltheit; Aufgeräumtheit, Sauberkeit; systematische Zusammenfassung; Reihe, Grad; Regel, Vorschrift</w:t>
      </w:r>
      <w:r w:rsidRPr="00863D75">
        <w:rPr>
          <w:rFonts w:ascii="Times New Roman" w:hAnsi="Times New Roman"/>
          <w:sz w:val="28"/>
          <w:szCs w:val="28"/>
          <w:lang w:val="de-DE"/>
        </w:rPr>
        <w:t xml:space="preserve"> [2].</w:t>
      </w:r>
    </w:p>
    <w:p w14:paraId="39951D59" w14:textId="5604AA6D"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Следующий этап анализа предполагает рассмотрение «периферии» устройства концепта ORDNUNG. Согласно мнению ученых, работающих в</w:t>
      </w:r>
      <w:r w:rsidR="00E367D6" w:rsidRPr="00863D75">
        <w:rPr>
          <w:rFonts w:ascii="Times New Roman" w:hAnsi="Times New Roman"/>
          <w:sz w:val="28"/>
          <w:szCs w:val="28"/>
        </w:rPr>
        <w:t> </w:t>
      </w:r>
      <w:r w:rsidRPr="00863D75">
        <w:rPr>
          <w:rFonts w:ascii="Times New Roman" w:hAnsi="Times New Roman"/>
          <w:sz w:val="28"/>
          <w:szCs w:val="28"/>
        </w:rPr>
        <w:t xml:space="preserve">области когнитивной лингвистики, к периферии относится все то, </w:t>
      </w:r>
      <w:r w:rsidR="00635A49" w:rsidRPr="00635A49">
        <w:rPr>
          <w:rFonts w:ascii="Times New Roman" w:hAnsi="Times New Roman"/>
          <w:sz w:val="28"/>
          <w:szCs w:val="28"/>
        </w:rPr>
        <w:br/>
      </w:r>
      <w:r w:rsidRPr="00863D75">
        <w:rPr>
          <w:rFonts w:ascii="Times New Roman" w:hAnsi="Times New Roman"/>
          <w:sz w:val="28"/>
          <w:szCs w:val="28"/>
        </w:rPr>
        <w:t>что изменчиво и имеет ассоциативный характер: синонимические</w:t>
      </w:r>
      <w:r w:rsidR="00F75E72">
        <w:rPr>
          <w:rFonts w:ascii="Times New Roman" w:hAnsi="Times New Roman"/>
          <w:sz w:val="28"/>
          <w:szCs w:val="28"/>
        </w:rPr>
        <w:t xml:space="preserve"> </w:t>
      </w:r>
      <w:r w:rsidR="00F75E72" w:rsidRPr="00863D75">
        <w:rPr>
          <w:rFonts w:ascii="Times New Roman" w:hAnsi="Times New Roman"/>
          <w:sz w:val="28"/>
          <w:szCs w:val="28"/>
        </w:rPr>
        <w:t>ряды</w:t>
      </w:r>
      <w:r w:rsidR="00F75E72">
        <w:rPr>
          <w:rFonts w:ascii="Times New Roman" w:hAnsi="Times New Roman"/>
          <w:sz w:val="28"/>
          <w:szCs w:val="28"/>
        </w:rPr>
        <w:t>,</w:t>
      </w:r>
      <w:r w:rsidRPr="00863D75">
        <w:rPr>
          <w:rFonts w:ascii="Times New Roman" w:hAnsi="Times New Roman"/>
          <w:sz w:val="28"/>
          <w:szCs w:val="28"/>
        </w:rPr>
        <w:t xml:space="preserve"> антонимические ряды, фразеологизмы.</w:t>
      </w:r>
    </w:p>
    <w:p w14:paraId="2893BD4B" w14:textId="7DB7B3AB"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Концепт ORDNUNG, согласно словарю синонимов, представлен такими единицами, как </w:t>
      </w:r>
      <w:r w:rsidRPr="00863D75">
        <w:rPr>
          <w:rFonts w:ascii="Times New Roman" w:hAnsi="Times New Roman"/>
          <w:i/>
          <w:sz w:val="28"/>
          <w:szCs w:val="28"/>
        </w:rPr>
        <w:t>geordneter/geregelter/ordentlicher Zustand, Anordnung, Aufbau, Aufreihung</w:t>
      </w:r>
      <w:r w:rsidRPr="00863D75">
        <w:rPr>
          <w:rFonts w:ascii="Times New Roman" w:hAnsi="Times New Roman"/>
          <w:sz w:val="28"/>
          <w:szCs w:val="28"/>
        </w:rPr>
        <w:t xml:space="preserve"> [3]. </w:t>
      </w:r>
    </w:p>
    <w:p w14:paraId="46D1B78B" w14:textId="4632AD7B"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Антонимами являются такие лексические единицы, как </w:t>
      </w:r>
      <w:r w:rsidRPr="00863D75">
        <w:rPr>
          <w:rFonts w:ascii="Times New Roman" w:hAnsi="Times New Roman"/>
          <w:i/>
          <w:sz w:val="28"/>
          <w:szCs w:val="28"/>
        </w:rPr>
        <w:t>Chaos (wüstes/</w:t>
      </w:r>
      <w:r w:rsidR="00635A49" w:rsidRPr="00635A49">
        <w:rPr>
          <w:rFonts w:ascii="Times New Roman" w:hAnsi="Times New Roman"/>
          <w:i/>
          <w:sz w:val="28"/>
          <w:szCs w:val="28"/>
        </w:rPr>
        <w:t xml:space="preserve"> </w:t>
      </w:r>
      <w:r w:rsidRPr="00863D75">
        <w:rPr>
          <w:rFonts w:ascii="Times New Roman" w:hAnsi="Times New Roman"/>
          <w:i/>
          <w:sz w:val="28"/>
          <w:szCs w:val="28"/>
        </w:rPr>
        <w:t>regelloses/wildes) Durcheinander (Hauptform), Chaos, Dschungel</w:t>
      </w:r>
      <w:r w:rsidRPr="00863D75">
        <w:rPr>
          <w:rFonts w:ascii="Times New Roman" w:hAnsi="Times New Roman"/>
          <w:sz w:val="28"/>
          <w:szCs w:val="28"/>
        </w:rPr>
        <w:t xml:space="preserve"> [3].</w:t>
      </w:r>
    </w:p>
    <w:p w14:paraId="767B2C67" w14:textId="4C0127DD" w:rsidR="001744ED" w:rsidRPr="00863D75" w:rsidRDefault="001744ED"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лексикографическом источнике Duden-Redewendungen представлен ряд устойчивых выражений с ядерным лексическим элементом </w:t>
      </w:r>
      <w:r w:rsidR="00F75E72">
        <w:rPr>
          <w:rFonts w:ascii="Times New Roman" w:hAnsi="Times New Roman"/>
          <w:sz w:val="28"/>
          <w:szCs w:val="28"/>
        </w:rPr>
        <w:br/>
      </w:r>
      <w:r w:rsidRPr="00863D75">
        <w:rPr>
          <w:rFonts w:ascii="Times New Roman" w:hAnsi="Times New Roman"/>
          <w:sz w:val="28"/>
          <w:szCs w:val="28"/>
        </w:rPr>
        <w:t>die Ordnung, где также представлены пояснения к каждому из них</w:t>
      </w:r>
      <w:r w:rsidR="00F75E72">
        <w:rPr>
          <w:rFonts w:ascii="Times New Roman" w:hAnsi="Times New Roman"/>
          <w:sz w:val="28"/>
          <w:szCs w:val="28"/>
        </w:rPr>
        <w:t>.</w:t>
      </w:r>
    </w:p>
    <w:p w14:paraId="6E63749C" w14:textId="08EED3CC"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lastRenderedPageBreak/>
        <w:t>1</w:t>
      </w:r>
      <w:r w:rsidRPr="00863D75">
        <w:rPr>
          <w:rFonts w:ascii="Times New Roman" w:hAnsi="Times New Roman"/>
          <w:i/>
          <w:sz w:val="28"/>
          <w:szCs w:val="28"/>
          <w:lang w:val="de-DE"/>
        </w:rPr>
        <w:t>.</w:t>
      </w:r>
      <w:r w:rsidR="00E367D6" w:rsidRPr="00863D75">
        <w:rPr>
          <w:rFonts w:ascii="Times New Roman" w:hAnsi="Times New Roman"/>
          <w:i/>
          <w:sz w:val="28"/>
          <w:szCs w:val="28"/>
          <w:lang w:val="de-DE"/>
        </w:rPr>
        <w:t> </w:t>
      </w:r>
      <w:r w:rsidRPr="00863D75">
        <w:rPr>
          <w:rFonts w:ascii="Times New Roman" w:hAnsi="Times New Roman"/>
          <w:i/>
          <w:sz w:val="28"/>
          <w:szCs w:val="28"/>
          <w:lang w:val="de-DE"/>
        </w:rPr>
        <w:t>Ordnung ist das halbe Leben</w:t>
      </w:r>
      <w:r w:rsidR="00E367D6" w:rsidRPr="00863D75">
        <w:rPr>
          <w:rFonts w:ascii="Times New Roman" w:hAnsi="Times New Roman"/>
          <w:sz w:val="28"/>
          <w:szCs w:val="28"/>
          <w:lang w:val="de-DE"/>
        </w:rPr>
        <w:t>‚</w:t>
      </w:r>
      <w:r w:rsidR="00635A49">
        <w:rPr>
          <w:rFonts w:ascii="Times New Roman" w:hAnsi="Times New Roman"/>
          <w:sz w:val="28"/>
          <w:szCs w:val="28"/>
          <w:lang w:val="de-DE"/>
        </w:rPr>
        <w:t xml:space="preserve"> </w:t>
      </w:r>
      <w:r w:rsidR="00E367D6" w:rsidRPr="00863D75">
        <w:rPr>
          <w:rFonts w:ascii="Times New Roman" w:hAnsi="Times New Roman"/>
          <w:sz w:val="28"/>
          <w:szCs w:val="28"/>
          <w:lang w:val="de-DE"/>
        </w:rPr>
        <w:t>‘</w:t>
      </w:r>
      <w:r w:rsidRPr="00863D75">
        <w:rPr>
          <w:rFonts w:ascii="Times New Roman" w:hAnsi="Times New Roman"/>
          <w:sz w:val="28"/>
          <w:szCs w:val="28"/>
          <w:lang w:val="de-DE"/>
        </w:rPr>
        <w:t>es ist sehr wichtig, Ordnung zu halten. erster Ordnung (ugs.): höchsten Grades; von besonders ausgeprägter Art</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787D74FC" w14:textId="221C05A6"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t>2.</w:t>
      </w:r>
      <w:r w:rsidR="00E367D6" w:rsidRPr="00863D75">
        <w:rPr>
          <w:rFonts w:ascii="Times New Roman" w:hAnsi="Times New Roman"/>
          <w:sz w:val="28"/>
          <w:szCs w:val="28"/>
          <w:lang w:val="de-DE"/>
        </w:rPr>
        <w:t> </w:t>
      </w:r>
      <w:r w:rsidRPr="00863D75">
        <w:rPr>
          <w:rFonts w:ascii="Times New Roman" w:hAnsi="Times New Roman"/>
          <w:i/>
          <w:sz w:val="28"/>
          <w:szCs w:val="28"/>
          <w:lang w:val="de-DE"/>
        </w:rPr>
        <w:t>in Ordnung sein</w:t>
      </w:r>
      <w:r w:rsidRPr="00863D75">
        <w:rPr>
          <w:rFonts w:ascii="Times New Roman" w:hAnsi="Times New Roman"/>
          <w:sz w:val="28"/>
          <w:szCs w:val="28"/>
          <w:lang w:val="de-DE"/>
        </w:rPr>
        <w:t xml:space="preserve"> (ugs.): 1) </w:t>
      </w:r>
      <w:r w:rsidR="00E367D6" w:rsidRPr="00863D75">
        <w:rPr>
          <w:rFonts w:ascii="Times New Roman" w:hAnsi="Times New Roman"/>
          <w:sz w:val="28"/>
          <w:szCs w:val="28"/>
          <w:lang w:val="de-DE"/>
        </w:rPr>
        <w:t>‘</w:t>
      </w:r>
      <w:r w:rsidRPr="00863D75">
        <w:rPr>
          <w:rFonts w:ascii="Times New Roman" w:hAnsi="Times New Roman"/>
          <w:sz w:val="28"/>
          <w:szCs w:val="28"/>
          <w:lang w:val="de-DE"/>
        </w:rPr>
        <w:t xml:space="preserve">einwandfrei sein, keinen Anlass </w:t>
      </w:r>
      <w:r w:rsidR="00F75E72">
        <w:rPr>
          <w:rFonts w:ascii="Times New Roman" w:hAnsi="Times New Roman"/>
          <w:sz w:val="28"/>
          <w:szCs w:val="28"/>
          <w:lang w:val="de-DE"/>
        </w:rPr>
        <w:br/>
      </w:r>
      <w:r w:rsidRPr="00863D75">
        <w:rPr>
          <w:rFonts w:ascii="Times New Roman" w:hAnsi="Times New Roman"/>
          <w:sz w:val="28"/>
          <w:szCs w:val="28"/>
          <w:lang w:val="de-DE"/>
        </w:rPr>
        <w:t>zur Beanstandung geben</w:t>
      </w:r>
      <w:r w:rsidR="00E367D6" w:rsidRPr="00863D75">
        <w:rPr>
          <w:rFonts w:ascii="Times New Roman" w:hAnsi="Times New Roman"/>
          <w:sz w:val="28"/>
          <w:szCs w:val="28"/>
          <w:lang w:val="de-DE"/>
        </w:rPr>
        <w:t>’</w:t>
      </w:r>
      <w:r w:rsidRPr="00863D75">
        <w:rPr>
          <w:rFonts w:ascii="Times New Roman" w:hAnsi="Times New Roman"/>
          <w:sz w:val="28"/>
          <w:szCs w:val="28"/>
          <w:lang w:val="de-DE"/>
        </w:rPr>
        <w:t xml:space="preserve"> 2) </w:t>
      </w:r>
      <w:r w:rsidR="00E367D6" w:rsidRPr="00863D75">
        <w:rPr>
          <w:rFonts w:ascii="Times New Roman" w:hAnsi="Times New Roman"/>
          <w:sz w:val="28"/>
          <w:szCs w:val="28"/>
          <w:lang w:val="de-DE"/>
        </w:rPr>
        <w:t>‘</w:t>
      </w:r>
      <w:r w:rsidRPr="00863D75">
        <w:rPr>
          <w:rFonts w:ascii="Times New Roman" w:hAnsi="Times New Roman"/>
          <w:sz w:val="28"/>
          <w:szCs w:val="28"/>
          <w:lang w:val="de-DE"/>
        </w:rPr>
        <w:t>zuverlässig, sympathisch sein</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7FFDF289" w14:textId="26C9507F"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t>3.</w:t>
      </w:r>
      <w:r w:rsidR="00E367D6" w:rsidRPr="00863D75">
        <w:rPr>
          <w:rFonts w:ascii="Times New Roman" w:hAnsi="Times New Roman"/>
          <w:sz w:val="28"/>
          <w:szCs w:val="28"/>
          <w:lang w:val="de-DE"/>
        </w:rPr>
        <w:t> </w:t>
      </w:r>
      <w:r w:rsidRPr="00863D75">
        <w:rPr>
          <w:rFonts w:ascii="Times New Roman" w:hAnsi="Times New Roman"/>
          <w:i/>
          <w:sz w:val="28"/>
          <w:szCs w:val="28"/>
          <w:lang w:val="de-DE"/>
        </w:rPr>
        <w:t>etw. in Ordnung bringen:</w:t>
      </w:r>
      <w:r w:rsidRPr="00863D75">
        <w:rPr>
          <w:rFonts w:ascii="Times New Roman" w:hAnsi="Times New Roman"/>
          <w:sz w:val="28"/>
          <w:szCs w:val="28"/>
          <w:lang w:val="de-DE"/>
        </w:rPr>
        <w:t xml:space="preserve"> 1) </w:t>
      </w:r>
      <w:r w:rsidR="00E367D6" w:rsidRPr="00863D75">
        <w:rPr>
          <w:rFonts w:ascii="Times New Roman" w:hAnsi="Times New Roman"/>
          <w:sz w:val="28"/>
          <w:szCs w:val="28"/>
          <w:lang w:val="de-DE"/>
        </w:rPr>
        <w:t>‘</w:t>
      </w:r>
      <w:r w:rsidRPr="00863D75">
        <w:rPr>
          <w:rFonts w:ascii="Times New Roman" w:hAnsi="Times New Roman"/>
          <w:sz w:val="28"/>
          <w:szCs w:val="28"/>
          <w:lang w:val="de-DE"/>
        </w:rPr>
        <w:t>etw. in einen brauchbaren, ordentlichen Zustand bringen</w:t>
      </w:r>
      <w:r w:rsidR="00E367D6" w:rsidRPr="00863D75">
        <w:rPr>
          <w:rFonts w:ascii="Times New Roman" w:hAnsi="Times New Roman"/>
          <w:sz w:val="28"/>
          <w:szCs w:val="28"/>
          <w:lang w:val="de-DE"/>
        </w:rPr>
        <w:t>’</w:t>
      </w:r>
      <w:r w:rsidRPr="00863D75">
        <w:rPr>
          <w:rFonts w:ascii="Times New Roman" w:hAnsi="Times New Roman"/>
          <w:sz w:val="28"/>
          <w:szCs w:val="28"/>
          <w:lang w:val="de-DE"/>
        </w:rPr>
        <w:t xml:space="preserve"> 2) </w:t>
      </w:r>
      <w:r w:rsidR="00E367D6" w:rsidRPr="00863D75">
        <w:rPr>
          <w:rFonts w:ascii="Times New Roman" w:hAnsi="Times New Roman"/>
          <w:sz w:val="28"/>
          <w:szCs w:val="28"/>
          <w:lang w:val="de-DE"/>
        </w:rPr>
        <w:t>‘</w:t>
      </w:r>
      <w:r w:rsidRPr="00863D75">
        <w:rPr>
          <w:rFonts w:ascii="Times New Roman" w:hAnsi="Times New Roman"/>
          <w:sz w:val="28"/>
          <w:szCs w:val="28"/>
          <w:lang w:val="de-DE"/>
        </w:rPr>
        <w:t>etw. regeln,</w:t>
      </w:r>
      <w:r w:rsidR="00E367D6" w:rsidRPr="00863D75">
        <w:rPr>
          <w:rFonts w:ascii="Times New Roman" w:hAnsi="Times New Roman"/>
          <w:sz w:val="28"/>
          <w:szCs w:val="28"/>
          <w:lang w:val="de-DE"/>
        </w:rPr>
        <w:t xml:space="preserve"> </w:t>
      </w:r>
      <w:r w:rsidRPr="00863D75">
        <w:rPr>
          <w:rFonts w:ascii="Times New Roman" w:hAnsi="Times New Roman"/>
          <w:sz w:val="28"/>
          <w:szCs w:val="28"/>
          <w:lang w:val="de-DE"/>
        </w:rPr>
        <w:t>bereinigen</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4C4E6FE0" w14:textId="1C74330A"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t>4</w:t>
      </w:r>
      <w:r w:rsidRPr="00863D75">
        <w:rPr>
          <w:rFonts w:ascii="Times New Roman" w:hAnsi="Times New Roman"/>
          <w:i/>
          <w:sz w:val="28"/>
          <w:szCs w:val="28"/>
          <w:lang w:val="de-DE"/>
        </w:rPr>
        <w:t>.</w:t>
      </w:r>
      <w:r w:rsidR="00E367D6" w:rsidRPr="00863D75">
        <w:rPr>
          <w:rFonts w:ascii="Times New Roman" w:hAnsi="Times New Roman"/>
          <w:i/>
          <w:sz w:val="28"/>
          <w:szCs w:val="28"/>
          <w:lang w:val="de-DE"/>
        </w:rPr>
        <w:t> </w:t>
      </w:r>
      <w:r w:rsidRPr="00863D75">
        <w:rPr>
          <w:rFonts w:ascii="Times New Roman" w:hAnsi="Times New Roman"/>
          <w:i/>
          <w:sz w:val="28"/>
          <w:szCs w:val="28"/>
          <w:lang w:val="de-DE"/>
        </w:rPr>
        <w:t xml:space="preserve">jmdn. in Ordnung bringen </w:t>
      </w:r>
      <w:r w:rsidRPr="00AE6C79">
        <w:rPr>
          <w:rFonts w:ascii="Times New Roman" w:hAnsi="Times New Roman"/>
          <w:sz w:val="28"/>
          <w:szCs w:val="28"/>
          <w:lang w:val="de-DE"/>
        </w:rPr>
        <w:t>(ugs.)</w:t>
      </w:r>
      <w:r w:rsidRPr="005F36FC">
        <w:rPr>
          <w:rFonts w:ascii="Times New Roman" w:hAnsi="Times New Roman"/>
          <w:sz w:val="28"/>
          <w:szCs w:val="28"/>
          <w:lang w:val="de-DE"/>
        </w:rPr>
        <w:t>:</w:t>
      </w:r>
      <w:r w:rsidRPr="00863D75">
        <w:rPr>
          <w:lang w:val="de-DE"/>
        </w:rPr>
        <w:t xml:space="preserve"> </w:t>
      </w:r>
      <w:r w:rsidR="00E367D6" w:rsidRPr="00863D75">
        <w:rPr>
          <w:rFonts w:ascii="Times New Roman" w:hAnsi="Times New Roman"/>
          <w:sz w:val="28"/>
          <w:szCs w:val="28"/>
          <w:lang w:val="de-DE"/>
        </w:rPr>
        <w:t>‘</w:t>
      </w:r>
      <w:r w:rsidRPr="00863D75">
        <w:rPr>
          <w:rFonts w:ascii="Times New Roman" w:hAnsi="Times New Roman"/>
          <w:sz w:val="28"/>
          <w:szCs w:val="28"/>
          <w:lang w:val="de-DE"/>
        </w:rPr>
        <w:t xml:space="preserve">dafür sorgen, dass jmd. wieder </w:t>
      </w:r>
      <w:r w:rsidR="00AE6C79">
        <w:rPr>
          <w:rFonts w:ascii="Times New Roman" w:hAnsi="Times New Roman"/>
          <w:sz w:val="28"/>
          <w:szCs w:val="28"/>
          <w:lang w:val="de-DE"/>
        </w:rPr>
        <w:br/>
      </w:r>
      <w:r w:rsidRPr="00863D75">
        <w:rPr>
          <w:rFonts w:ascii="Times New Roman" w:hAnsi="Times New Roman"/>
          <w:sz w:val="28"/>
          <w:szCs w:val="28"/>
          <w:lang w:val="de-DE"/>
        </w:rPr>
        <w:t>gesund wird</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7826B2D2" w14:textId="6C1B852A"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t>5.</w:t>
      </w:r>
      <w:r w:rsidR="00E367D6" w:rsidRPr="00863D75">
        <w:rPr>
          <w:rFonts w:ascii="Times New Roman" w:hAnsi="Times New Roman"/>
          <w:sz w:val="28"/>
          <w:szCs w:val="28"/>
          <w:lang w:val="de-DE"/>
        </w:rPr>
        <w:t> </w:t>
      </w:r>
      <w:r w:rsidRPr="00863D75">
        <w:rPr>
          <w:rFonts w:ascii="Times New Roman" w:hAnsi="Times New Roman"/>
          <w:i/>
          <w:iCs/>
          <w:sz w:val="28"/>
          <w:szCs w:val="28"/>
          <w:lang w:val="de-DE"/>
        </w:rPr>
        <w:t>[</w:t>
      </w:r>
      <w:r w:rsidRPr="00863D75">
        <w:rPr>
          <w:rFonts w:ascii="Times New Roman" w:hAnsi="Times New Roman"/>
          <w:i/>
          <w:sz w:val="28"/>
          <w:szCs w:val="28"/>
          <w:lang w:val="de-DE"/>
        </w:rPr>
        <w:t xml:space="preserve">wieder] in Ordnung kommen </w:t>
      </w:r>
      <w:r w:rsidRPr="00AE6C79">
        <w:rPr>
          <w:rFonts w:ascii="Times New Roman" w:hAnsi="Times New Roman"/>
          <w:sz w:val="28"/>
          <w:szCs w:val="28"/>
          <w:lang w:val="de-DE"/>
        </w:rPr>
        <w:t>(ugs.)</w:t>
      </w:r>
      <w:r w:rsidRPr="005F36FC">
        <w:rPr>
          <w:rFonts w:ascii="Times New Roman" w:hAnsi="Times New Roman"/>
          <w:sz w:val="28"/>
          <w:szCs w:val="28"/>
          <w:lang w:val="de-DE"/>
        </w:rPr>
        <w:t>:</w:t>
      </w:r>
      <w:r w:rsidRPr="005F36FC">
        <w:rPr>
          <w:lang w:val="de-DE"/>
        </w:rPr>
        <w:t xml:space="preserve"> </w:t>
      </w:r>
      <w:r w:rsidR="00E367D6" w:rsidRPr="00863D75">
        <w:rPr>
          <w:rFonts w:ascii="Times New Roman" w:hAnsi="Times New Roman"/>
          <w:sz w:val="28"/>
          <w:szCs w:val="28"/>
          <w:lang w:val="de-DE"/>
        </w:rPr>
        <w:t>‘</w:t>
      </w:r>
      <w:r w:rsidRPr="00863D75">
        <w:rPr>
          <w:rFonts w:ascii="Times New Roman" w:hAnsi="Times New Roman"/>
          <w:sz w:val="28"/>
          <w:szCs w:val="28"/>
          <w:lang w:val="de-DE"/>
        </w:rPr>
        <w:t>geregelt, bereinigt werden; wieder in den ordnungsgemä</w:t>
      </w:r>
      <w:r w:rsidR="00AE6C79" w:rsidRPr="00AE6C79">
        <w:rPr>
          <w:rFonts w:ascii="Times New Roman" w:hAnsi="Times New Roman"/>
          <w:bCs/>
          <w:color w:val="333333"/>
          <w:sz w:val="28"/>
          <w:szCs w:val="28"/>
          <w:shd w:val="clear" w:color="auto" w:fill="FFFFFF"/>
          <w:lang w:val="de-DE"/>
        </w:rPr>
        <w:t>ß</w:t>
      </w:r>
      <w:r w:rsidRPr="00863D75">
        <w:rPr>
          <w:rFonts w:ascii="Times New Roman" w:hAnsi="Times New Roman"/>
          <w:sz w:val="28"/>
          <w:szCs w:val="28"/>
          <w:lang w:val="de-DE"/>
        </w:rPr>
        <w:t>en Zustand gebracht werden</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7FA7294E" w14:textId="3D7E953B" w:rsidR="001744ED" w:rsidRPr="00863D75" w:rsidRDefault="001744ED" w:rsidP="00F75E72">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lang w:val="de-DE"/>
        </w:rPr>
        <w:t>6.</w:t>
      </w:r>
      <w:r w:rsidR="00E367D6" w:rsidRPr="00863D75">
        <w:rPr>
          <w:rFonts w:ascii="Times New Roman" w:hAnsi="Times New Roman"/>
          <w:sz w:val="28"/>
          <w:szCs w:val="28"/>
          <w:lang w:val="de-DE"/>
        </w:rPr>
        <w:t> </w:t>
      </w:r>
      <w:r w:rsidRPr="00863D75">
        <w:rPr>
          <w:rFonts w:ascii="Times New Roman" w:hAnsi="Times New Roman"/>
          <w:i/>
          <w:sz w:val="28"/>
          <w:szCs w:val="28"/>
          <w:lang w:val="de-DE"/>
        </w:rPr>
        <w:t xml:space="preserve">in Ordnung gehen </w:t>
      </w:r>
      <w:r w:rsidRPr="005F36FC">
        <w:rPr>
          <w:rFonts w:ascii="Times New Roman" w:hAnsi="Times New Roman"/>
          <w:sz w:val="28"/>
          <w:szCs w:val="28"/>
          <w:lang w:val="de-DE"/>
        </w:rPr>
        <w:t>(ugs.)</w:t>
      </w:r>
      <w:r w:rsidRPr="00863D75">
        <w:rPr>
          <w:rFonts w:ascii="Times New Roman" w:hAnsi="Times New Roman"/>
          <w:sz w:val="28"/>
          <w:szCs w:val="28"/>
          <w:lang w:val="de-DE"/>
        </w:rPr>
        <w:t xml:space="preserve">: </w:t>
      </w:r>
      <w:r w:rsidR="00E367D6" w:rsidRPr="00863D75">
        <w:rPr>
          <w:rFonts w:ascii="Times New Roman" w:hAnsi="Times New Roman"/>
          <w:sz w:val="28"/>
          <w:szCs w:val="28"/>
          <w:lang w:val="de-DE"/>
        </w:rPr>
        <w:t>‘</w:t>
      </w:r>
      <w:r w:rsidRPr="00863D75">
        <w:rPr>
          <w:rFonts w:ascii="Times New Roman" w:hAnsi="Times New Roman"/>
          <w:sz w:val="28"/>
          <w:szCs w:val="28"/>
          <w:lang w:val="de-DE"/>
        </w:rPr>
        <w:t>so wie abgemacht, versprochen, erledigt, ausgeführt werden</w:t>
      </w:r>
      <w:r w:rsidR="00E367D6" w:rsidRPr="00863D75">
        <w:rPr>
          <w:rFonts w:ascii="Times New Roman" w:hAnsi="Times New Roman"/>
          <w:sz w:val="28"/>
          <w:szCs w:val="28"/>
          <w:lang w:val="de-DE"/>
        </w:rPr>
        <w:t>’</w:t>
      </w:r>
      <w:r w:rsidRPr="00863D75">
        <w:rPr>
          <w:rFonts w:ascii="Times New Roman" w:hAnsi="Times New Roman"/>
          <w:sz w:val="28"/>
          <w:szCs w:val="28"/>
          <w:lang w:val="de-DE"/>
        </w:rPr>
        <w:t>;</w:t>
      </w:r>
    </w:p>
    <w:p w14:paraId="4AE8A1D3" w14:textId="3760F5B8" w:rsidR="001744ED" w:rsidRPr="00863D75" w:rsidRDefault="005F36FC" w:rsidP="00F75E72">
      <w:pPr>
        <w:spacing w:after="0" w:line="245" w:lineRule="auto"/>
        <w:ind w:firstLine="454"/>
        <w:jc w:val="both"/>
        <w:rPr>
          <w:rFonts w:ascii="Times New Roman" w:hAnsi="Times New Roman"/>
          <w:sz w:val="28"/>
          <w:szCs w:val="28"/>
          <w:lang w:val="de-DE"/>
        </w:rPr>
      </w:pPr>
      <w:r>
        <w:rPr>
          <w:rFonts w:ascii="Times New Roman" w:hAnsi="Times New Roman"/>
          <w:sz w:val="28"/>
          <w:szCs w:val="28"/>
          <w:lang w:val="de-DE"/>
        </w:rPr>
        <w:t>7. </w:t>
      </w:r>
      <w:r w:rsidR="001744ED" w:rsidRPr="00863D75">
        <w:rPr>
          <w:rFonts w:ascii="Times New Roman" w:hAnsi="Times New Roman"/>
          <w:i/>
          <w:sz w:val="28"/>
          <w:szCs w:val="28"/>
          <w:lang w:val="de-DE"/>
        </w:rPr>
        <w:t>alles ist in schönster/bester Ordnung</w:t>
      </w:r>
      <w:r w:rsidR="001744ED" w:rsidRPr="00863D75">
        <w:rPr>
          <w:rFonts w:ascii="Times New Roman" w:hAnsi="Times New Roman"/>
          <w:sz w:val="28"/>
          <w:szCs w:val="28"/>
          <w:lang w:val="de-DE"/>
        </w:rPr>
        <w:t xml:space="preserve">: </w:t>
      </w:r>
      <w:r w:rsidR="00E367D6" w:rsidRPr="00863D75">
        <w:rPr>
          <w:rFonts w:ascii="Times New Roman" w:hAnsi="Times New Roman"/>
          <w:sz w:val="28"/>
          <w:szCs w:val="28"/>
          <w:lang w:val="de-DE"/>
        </w:rPr>
        <w:t>‘</w:t>
      </w:r>
      <w:r w:rsidR="001744ED" w:rsidRPr="00863D75">
        <w:rPr>
          <w:rFonts w:ascii="Times New Roman" w:hAnsi="Times New Roman"/>
          <w:sz w:val="28"/>
          <w:szCs w:val="28"/>
          <w:lang w:val="de-DE"/>
        </w:rPr>
        <w:t>alles ist, wie es sein soll</w:t>
      </w:r>
      <w:r w:rsidR="00E367D6" w:rsidRPr="00863D75">
        <w:rPr>
          <w:rFonts w:ascii="Times New Roman" w:hAnsi="Times New Roman"/>
          <w:sz w:val="28"/>
          <w:szCs w:val="28"/>
          <w:lang w:val="de-DE"/>
        </w:rPr>
        <w:t>’</w:t>
      </w:r>
      <w:r w:rsidR="001744ED" w:rsidRPr="00863D75">
        <w:rPr>
          <w:rFonts w:ascii="Times New Roman" w:hAnsi="Times New Roman"/>
          <w:sz w:val="28"/>
          <w:szCs w:val="28"/>
          <w:lang w:val="de-DE"/>
        </w:rPr>
        <w:t>;</w:t>
      </w:r>
    </w:p>
    <w:p w14:paraId="59950BAB" w14:textId="28116A41" w:rsidR="001744ED" w:rsidRPr="00863D75" w:rsidRDefault="005F36FC" w:rsidP="00F75E72">
      <w:pPr>
        <w:spacing w:after="0" w:line="245" w:lineRule="auto"/>
        <w:ind w:firstLine="454"/>
        <w:jc w:val="both"/>
        <w:rPr>
          <w:rFonts w:ascii="Times New Roman" w:hAnsi="Times New Roman"/>
          <w:sz w:val="28"/>
          <w:szCs w:val="28"/>
          <w:lang w:val="de-DE"/>
        </w:rPr>
      </w:pPr>
      <w:r>
        <w:rPr>
          <w:rFonts w:ascii="Times New Roman" w:hAnsi="Times New Roman"/>
          <w:sz w:val="28"/>
          <w:szCs w:val="28"/>
          <w:lang w:val="de-DE"/>
        </w:rPr>
        <w:t>8. </w:t>
      </w:r>
      <w:r w:rsidR="001744ED" w:rsidRPr="00863D75">
        <w:rPr>
          <w:rFonts w:ascii="Times New Roman" w:hAnsi="Times New Roman"/>
          <w:i/>
          <w:sz w:val="28"/>
          <w:szCs w:val="28"/>
          <w:lang w:val="de-DE"/>
        </w:rPr>
        <w:t>etw. [ganz] in Ordnung</w:t>
      </w:r>
      <w:r>
        <w:rPr>
          <w:rFonts w:ascii="Times New Roman" w:hAnsi="Times New Roman"/>
          <w:i/>
          <w:sz w:val="28"/>
          <w:szCs w:val="28"/>
          <w:lang w:val="de-DE"/>
        </w:rPr>
        <w:t> </w:t>
      </w:r>
      <w:r w:rsidR="001744ED" w:rsidRPr="00863D75">
        <w:rPr>
          <w:rFonts w:ascii="Times New Roman" w:hAnsi="Times New Roman"/>
          <w:i/>
          <w:sz w:val="28"/>
          <w:szCs w:val="28"/>
          <w:lang w:val="de-DE"/>
        </w:rPr>
        <w:t>/</w:t>
      </w:r>
      <w:r>
        <w:rPr>
          <w:rFonts w:ascii="Times New Roman" w:hAnsi="Times New Roman"/>
          <w:i/>
          <w:sz w:val="28"/>
          <w:szCs w:val="28"/>
          <w:lang w:val="de-DE"/>
        </w:rPr>
        <w:t> </w:t>
      </w:r>
      <w:r w:rsidR="001744ED" w:rsidRPr="00863D75">
        <w:rPr>
          <w:rFonts w:ascii="Times New Roman" w:hAnsi="Times New Roman"/>
          <w:i/>
          <w:sz w:val="28"/>
          <w:szCs w:val="28"/>
          <w:lang w:val="de-DE"/>
        </w:rPr>
        <w:t xml:space="preserve">(veraltend:)in der Ordnung finden </w:t>
      </w:r>
      <w:r w:rsidR="001744ED" w:rsidRPr="005F36FC">
        <w:rPr>
          <w:rFonts w:ascii="Times New Roman" w:hAnsi="Times New Roman"/>
          <w:sz w:val="28"/>
          <w:szCs w:val="28"/>
          <w:lang w:val="de-DE"/>
        </w:rPr>
        <w:t xml:space="preserve">(ugs.): </w:t>
      </w:r>
      <w:r w:rsidR="00F75E72">
        <w:rPr>
          <w:rFonts w:ascii="Times New Roman" w:hAnsi="Times New Roman"/>
          <w:sz w:val="28"/>
          <w:szCs w:val="28"/>
          <w:lang w:val="de-DE"/>
        </w:rPr>
        <w:br/>
      </w:r>
      <w:r w:rsidR="00E367D6" w:rsidRPr="00863D75">
        <w:rPr>
          <w:rFonts w:ascii="Times New Roman" w:hAnsi="Times New Roman"/>
          <w:sz w:val="28"/>
          <w:szCs w:val="28"/>
          <w:lang w:val="de-DE"/>
        </w:rPr>
        <w:t>‘</w:t>
      </w:r>
      <w:r w:rsidR="001744ED" w:rsidRPr="00863D75">
        <w:rPr>
          <w:rFonts w:ascii="Times New Roman" w:hAnsi="Times New Roman"/>
          <w:sz w:val="28"/>
          <w:szCs w:val="28"/>
          <w:lang w:val="de-DE"/>
        </w:rPr>
        <w:t>etw. für [völlig] richtig, angebracht halten</w:t>
      </w:r>
      <w:r w:rsidR="00E367D6" w:rsidRPr="00863D75">
        <w:rPr>
          <w:rFonts w:ascii="Times New Roman" w:hAnsi="Times New Roman"/>
          <w:sz w:val="28"/>
          <w:szCs w:val="28"/>
          <w:lang w:val="de-DE"/>
        </w:rPr>
        <w:t>’</w:t>
      </w:r>
      <w:r w:rsidR="001744ED" w:rsidRPr="00863D75">
        <w:rPr>
          <w:rFonts w:ascii="Times New Roman" w:hAnsi="Times New Roman"/>
          <w:sz w:val="28"/>
          <w:szCs w:val="28"/>
          <w:lang w:val="de-DE"/>
        </w:rPr>
        <w:t>;</w:t>
      </w:r>
    </w:p>
    <w:p w14:paraId="45ED8E2A" w14:textId="2E3087ED" w:rsidR="001744ED" w:rsidRPr="00863D75" w:rsidRDefault="001744ED" w:rsidP="00F75E72">
      <w:pPr>
        <w:spacing w:after="0" w:line="245" w:lineRule="auto"/>
        <w:ind w:firstLine="454"/>
        <w:jc w:val="both"/>
        <w:rPr>
          <w:rFonts w:ascii="Times New Roman" w:hAnsi="Times New Roman"/>
          <w:sz w:val="28"/>
          <w:szCs w:val="28"/>
        </w:rPr>
      </w:pPr>
      <w:r w:rsidRPr="00863D75">
        <w:rPr>
          <w:rFonts w:ascii="Times New Roman" w:hAnsi="Times New Roman"/>
          <w:sz w:val="28"/>
          <w:szCs w:val="28"/>
          <w:lang w:val="de-DE"/>
        </w:rPr>
        <w:t>9</w:t>
      </w:r>
      <w:r w:rsidRPr="00863D75">
        <w:rPr>
          <w:rFonts w:ascii="Times New Roman" w:hAnsi="Times New Roman"/>
          <w:i/>
          <w:sz w:val="28"/>
          <w:szCs w:val="28"/>
          <w:lang w:val="de-DE"/>
        </w:rPr>
        <w:t>.</w:t>
      </w:r>
      <w:r w:rsidR="005F36FC" w:rsidRPr="005F36FC">
        <w:rPr>
          <w:rFonts w:ascii="Times New Roman" w:hAnsi="Times New Roman"/>
          <w:sz w:val="28"/>
          <w:szCs w:val="28"/>
          <w:lang w:val="de-DE"/>
        </w:rPr>
        <w:t> </w:t>
      </w:r>
      <w:r w:rsidRPr="00863D75">
        <w:rPr>
          <w:rFonts w:ascii="Times New Roman" w:hAnsi="Times New Roman"/>
          <w:i/>
          <w:sz w:val="28"/>
          <w:szCs w:val="28"/>
          <w:lang w:val="de-DE"/>
        </w:rPr>
        <w:t>jmdn. zur Ordnung rufen</w:t>
      </w:r>
      <w:r w:rsidRPr="00863D75">
        <w:rPr>
          <w:rFonts w:ascii="Times New Roman" w:hAnsi="Times New Roman"/>
          <w:sz w:val="28"/>
          <w:szCs w:val="28"/>
          <w:lang w:val="de-DE"/>
        </w:rPr>
        <w:t xml:space="preserve">: </w:t>
      </w:r>
      <w:r w:rsidR="00E367D6" w:rsidRPr="00863D75">
        <w:rPr>
          <w:rFonts w:ascii="Times New Roman" w:hAnsi="Times New Roman"/>
          <w:sz w:val="28"/>
          <w:szCs w:val="28"/>
          <w:lang w:val="de-DE"/>
        </w:rPr>
        <w:t>‘</w:t>
      </w:r>
      <w:r w:rsidRPr="00863D75">
        <w:rPr>
          <w:rFonts w:ascii="Times New Roman" w:hAnsi="Times New Roman"/>
          <w:sz w:val="28"/>
          <w:szCs w:val="28"/>
          <w:lang w:val="de-DE"/>
        </w:rPr>
        <w:t xml:space="preserve">jmdn. </w:t>
      </w:r>
      <w:r w:rsidRPr="00863D75">
        <w:rPr>
          <w:rFonts w:ascii="Times New Roman" w:hAnsi="Times New Roman"/>
          <w:sz w:val="28"/>
          <w:szCs w:val="28"/>
        </w:rPr>
        <w:t>[</w:t>
      </w:r>
      <w:r w:rsidRPr="00863D75">
        <w:rPr>
          <w:rFonts w:ascii="Times New Roman" w:hAnsi="Times New Roman"/>
          <w:sz w:val="28"/>
          <w:szCs w:val="28"/>
          <w:lang w:val="de-DE"/>
        </w:rPr>
        <w:t>offiziell</w:t>
      </w:r>
      <w:r w:rsidRPr="00863D75">
        <w:rPr>
          <w:rFonts w:ascii="Times New Roman" w:hAnsi="Times New Roman"/>
          <w:sz w:val="28"/>
          <w:szCs w:val="28"/>
        </w:rPr>
        <w:t xml:space="preserve">] </w:t>
      </w:r>
      <w:r w:rsidRPr="00863D75">
        <w:rPr>
          <w:rFonts w:ascii="Times New Roman" w:hAnsi="Times New Roman"/>
          <w:sz w:val="28"/>
          <w:szCs w:val="28"/>
          <w:lang w:val="de-DE"/>
        </w:rPr>
        <w:t>zur</w:t>
      </w:r>
      <w:r w:rsidRPr="00863D75">
        <w:rPr>
          <w:rFonts w:ascii="Times New Roman" w:hAnsi="Times New Roman"/>
          <w:sz w:val="28"/>
          <w:szCs w:val="28"/>
        </w:rPr>
        <w:t xml:space="preserve"> </w:t>
      </w:r>
      <w:r w:rsidRPr="00863D75">
        <w:rPr>
          <w:rFonts w:ascii="Times New Roman" w:hAnsi="Times New Roman"/>
          <w:sz w:val="28"/>
          <w:szCs w:val="28"/>
          <w:lang w:val="de-DE"/>
        </w:rPr>
        <w:t>Disziplin</w:t>
      </w:r>
      <w:r w:rsidRPr="00863D75">
        <w:rPr>
          <w:rFonts w:ascii="Times New Roman" w:hAnsi="Times New Roman"/>
          <w:sz w:val="28"/>
          <w:szCs w:val="28"/>
        </w:rPr>
        <w:t xml:space="preserve"> </w:t>
      </w:r>
      <w:r w:rsidRPr="00863D75">
        <w:rPr>
          <w:rFonts w:ascii="Times New Roman" w:hAnsi="Times New Roman"/>
          <w:sz w:val="28"/>
          <w:szCs w:val="28"/>
          <w:lang w:val="de-DE"/>
        </w:rPr>
        <w:t>ermahnen</w:t>
      </w:r>
      <w:r w:rsidR="00E367D6" w:rsidRPr="00863D75">
        <w:rPr>
          <w:rFonts w:ascii="Times New Roman" w:hAnsi="Times New Roman"/>
          <w:sz w:val="28"/>
          <w:szCs w:val="28"/>
        </w:rPr>
        <w:t>’</w:t>
      </w:r>
      <w:r w:rsidRPr="00863D75">
        <w:rPr>
          <w:rFonts w:ascii="Times New Roman" w:hAnsi="Times New Roman"/>
          <w:sz w:val="28"/>
          <w:szCs w:val="28"/>
        </w:rPr>
        <w:t xml:space="preserve"> [4]</w:t>
      </w:r>
      <w:r w:rsidR="00F75E72">
        <w:rPr>
          <w:rFonts w:ascii="Times New Roman" w:hAnsi="Times New Roman"/>
          <w:sz w:val="28"/>
          <w:szCs w:val="28"/>
        </w:rPr>
        <w:t>.</w:t>
      </w:r>
    </w:p>
    <w:p w14:paraId="4573C271" w14:textId="16DB5250" w:rsidR="001744ED" w:rsidRPr="00863D75" w:rsidRDefault="001744ED" w:rsidP="00F75E72">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На заключительном этапе исследования эмпирический материал </w:t>
      </w:r>
      <w:r w:rsidR="00F75E72">
        <w:rPr>
          <w:rFonts w:ascii="Times New Roman" w:hAnsi="Times New Roman"/>
          <w:sz w:val="28"/>
          <w:szCs w:val="28"/>
        </w:rPr>
        <w:br/>
      </w:r>
      <w:r w:rsidRPr="00863D75">
        <w:rPr>
          <w:rFonts w:ascii="Times New Roman" w:hAnsi="Times New Roman"/>
          <w:sz w:val="28"/>
          <w:szCs w:val="28"/>
        </w:rPr>
        <w:t xml:space="preserve">был представлен в виде структурной схемы, которая позволила сделать </w:t>
      </w:r>
      <w:r w:rsidR="005F36FC" w:rsidRPr="005F36FC">
        <w:rPr>
          <w:rFonts w:ascii="Times New Roman" w:hAnsi="Times New Roman"/>
          <w:sz w:val="28"/>
          <w:szCs w:val="28"/>
        </w:rPr>
        <w:br/>
      </w:r>
      <w:r w:rsidRPr="00863D75">
        <w:rPr>
          <w:rFonts w:ascii="Times New Roman" w:hAnsi="Times New Roman"/>
          <w:sz w:val="28"/>
          <w:szCs w:val="28"/>
        </w:rPr>
        <w:t xml:space="preserve">ряд выводов: во-первых, лексикографический анализ как наиболее продуктивный метод в рамках когнитивной лингвистики позволяет выделить эмпирическую базу для исследования; во-вторых, в ходе анализа была выстроена структура концепта, в которой представлены ядро, околоядерная и периферийная зона. Ядро представляет лексическая единица </w:t>
      </w:r>
      <w:r w:rsidRPr="00863D75">
        <w:rPr>
          <w:rFonts w:ascii="Times New Roman" w:hAnsi="Times New Roman"/>
          <w:i/>
          <w:sz w:val="28"/>
          <w:szCs w:val="28"/>
        </w:rPr>
        <w:t>die Ordnung</w:t>
      </w:r>
      <w:r w:rsidRPr="00863D75">
        <w:rPr>
          <w:rFonts w:ascii="Times New Roman" w:hAnsi="Times New Roman"/>
          <w:sz w:val="28"/>
          <w:szCs w:val="28"/>
        </w:rPr>
        <w:t xml:space="preserve">, которая является частотной в немецком языке </w:t>
      </w:r>
      <w:r w:rsidR="005F36FC" w:rsidRPr="005F36FC">
        <w:rPr>
          <w:rFonts w:ascii="Times New Roman" w:hAnsi="Times New Roman"/>
          <w:sz w:val="28"/>
          <w:szCs w:val="28"/>
        </w:rPr>
        <w:br/>
      </w:r>
      <w:r w:rsidRPr="00863D75">
        <w:rPr>
          <w:rFonts w:ascii="Times New Roman" w:hAnsi="Times New Roman"/>
          <w:sz w:val="28"/>
          <w:szCs w:val="28"/>
        </w:rPr>
        <w:t>и имеет развитую антонимическую и синонимическую сеть, что видно по</w:t>
      </w:r>
      <w:r w:rsidR="00E367D6" w:rsidRPr="00863D75">
        <w:rPr>
          <w:rFonts w:ascii="Times New Roman" w:hAnsi="Times New Roman"/>
          <w:sz w:val="28"/>
          <w:szCs w:val="28"/>
        </w:rPr>
        <w:t> </w:t>
      </w:r>
      <w:r w:rsidRPr="00863D75">
        <w:rPr>
          <w:rFonts w:ascii="Times New Roman" w:hAnsi="Times New Roman"/>
          <w:sz w:val="28"/>
          <w:szCs w:val="28"/>
        </w:rPr>
        <w:t xml:space="preserve">наполнению околоядерной зоны. Периферийные участки структуры концепта численно отличаются: дальняя периферия более развита, что говорит о высокой эмоциональной окраске концепта и индивидуальной вовлеченности носителей языка. </w:t>
      </w:r>
    </w:p>
    <w:p w14:paraId="04F73315" w14:textId="24350C0D" w:rsidR="001744ED" w:rsidRPr="00863D75" w:rsidRDefault="001744ED" w:rsidP="00F75E72">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концепт </w:t>
      </w:r>
      <w:r w:rsidRPr="00863D75">
        <w:rPr>
          <w:rFonts w:ascii="Times New Roman" w:hAnsi="Times New Roman"/>
          <w:i/>
          <w:sz w:val="28"/>
          <w:szCs w:val="28"/>
        </w:rPr>
        <w:t>ORDNUNG</w:t>
      </w:r>
      <w:r w:rsidRPr="00863D75">
        <w:rPr>
          <w:rFonts w:ascii="Times New Roman" w:hAnsi="Times New Roman"/>
          <w:sz w:val="28"/>
          <w:szCs w:val="28"/>
        </w:rPr>
        <w:t xml:space="preserve"> является базовым, поскольку находится в регулярном употреблении. Исходя из проведенного исследования, концепт </w:t>
      </w:r>
      <w:r w:rsidRPr="00863D75">
        <w:rPr>
          <w:rFonts w:ascii="Times New Roman" w:hAnsi="Times New Roman"/>
          <w:i/>
          <w:sz w:val="28"/>
          <w:szCs w:val="28"/>
        </w:rPr>
        <w:t>ORDNUNG</w:t>
      </w:r>
      <w:r w:rsidRPr="00863D75">
        <w:rPr>
          <w:rFonts w:ascii="Times New Roman" w:hAnsi="Times New Roman"/>
          <w:sz w:val="28"/>
          <w:szCs w:val="28"/>
        </w:rPr>
        <w:t xml:space="preserve"> структурно наполнен, что указывает </w:t>
      </w:r>
      <w:r w:rsidR="005F36FC" w:rsidRPr="005F36FC">
        <w:rPr>
          <w:rFonts w:ascii="Times New Roman" w:hAnsi="Times New Roman"/>
          <w:sz w:val="28"/>
          <w:szCs w:val="28"/>
        </w:rPr>
        <w:br/>
      </w:r>
      <w:r w:rsidRPr="00863D75">
        <w:rPr>
          <w:rFonts w:ascii="Times New Roman" w:hAnsi="Times New Roman"/>
          <w:sz w:val="28"/>
          <w:szCs w:val="28"/>
        </w:rPr>
        <w:t xml:space="preserve">на это достаточное количество лексических единиц, которые активно употребляются в современном немецком языке. Все зоны структурного устройства концепта пропорционально равны, где в каждой из них </w:t>
      </w:r>
      <w:r w:rsidR="00F75E72">
        <w:rPr>
          <w:rFonts w:ascii="Times New Roman" w:hAnsi="Times New Roman"/>
          <w:sz w:val="28"/>
          <w:szCs w:val="28"/>
        </w:rPr>
        <w:br/>
      </w:r>
      <w:r w:rsidRPr="00863D75">
        <w:rPr>
          <w:rFonts w:ascii="Times New Roman" w:hAnsi="Times New Roman"/>
          <w:sz w:val="28"/>
          <w:szCs w:val="28"/>
        </w:rPr>
        <w:t>концепт приобретает новые оттенки своего основного значения</w:t>
      </w:r>
      <w:r w:rsidR="00E367D6" w:rsidRPr="00863D75">
        <w:rPr>
          <w:rFonts w:ascii="Times New Roman" w:hAnsi="Times New Roman"/>
          <w:sz w:val="28"/>
          <w:szCs w:val="28"/>
        </w:rPr>
        <w:t xml:space="preserve"> (</w:t>
      </w:r>
      <w:r w:rsidR="005F36FC" w:rsidRPr="00863D75">
        <w:rPr>
          <w:rFonts w:ascii="Times New Roman" w:hAnsi="Times New Roman"/>
          <w:sz w:val="28"/>
          <w:szCs w:val="28"/>
        </w:rPr>
        <w:t>р</w:t>
      </w:r>
      <w:r w:rsidR="00E367D6" w:rsidRPr="00863D75">
        <w:rPr>
          <w:rFonts w:ascii="Times New Roman" w:hAnsi="Times New Roman"/>
          <w:sz w:val="28"/>
          <w:szCs w:val="28"/>
        </w:rPr>
        <w:t>исунок)</w:t>
      </w:r>
      <w:r w:rsidRPr="00863D75">
        <w:rPr>
          <w:rFonts w:ascii="Times New Roman" w:hAnsi="Times New Roman"/>
          <w:sz w:val="28"/>
          <w:szCs w:val="28"/>
        </w:rPr>
        <w:t>.</w:t>
      </w:r>
    </w:p>
    <w:p w14:paraId="1A6F71CA" w14:textId="5621EDC0" w:rsidR="001744ED" w:rsidRPr="00863D75" w:rsidRDefault="001744ED" w:rsidP="00CF50A7">
      <w:pPr>
        <w:spacing w:after="0" w:line="245" w:lineRule="auto"/>
        <w:jc w:val="center"/>
        <w:rPr>
          <w:rFonts w:ascii="Times New Roman" w:hAnsi="Times New Roman"/>
          <w:sz w:val="28"/>
          <w:szCs w:val="28"/>
        </w:rPr>
      </w:pPr>
      <w:r w:rsidRPr="00863D75">
        <w:rPr>
          <w:rFonts w:ascii="Times New Roman" w:hAnsi="Times New Roman"/>
          <w:noProof/>
          <w:sz w:val="28"/>
          <w:szCs w:val="28"/>
          <w:lang w:eastAsia="ru-RU"/>
        </w:rPr>
        <w:lastRenderedPageBreak/>
        <w:drawing>
          <wp:inline distT="0" distB="0" distL="0" distR="0" wp14:anchorId="7E99CA21" wp14:editId="36AF7491">
            <wp:extent cx="5743575" cy="3276600"/>
            <wp:effectExtent l="0" t="0" r="9525" b="0"/>
            <wp:docPr id="2" name="Рисунок 138" descr="2024-05-11_1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2024-05-11_15-23-30"/>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42523" cy="3276000"/>
                    </a:xfrm>
                    <a:prstGeom prst="rect">
                      <a:avLst/>
                    </a:prstGeom>
                    <a:noFill/>
                    <a:ln>
                      <a:noFill/>
                    </a:ln>
                  </pic:spPr>
                </pic:pic>
              </a:graphicData>
            </a:graphic>
          </wp:inline>
        </w:drawing>
      </w:r>
    </w:p>
    <w:p w14:paraId="6EAAC5D9" w14:textId="17ECB162" w:rsidR="00E367D6" w:rsidRPr="005F36FC" w:rsidRDefault="00E367D6" w:rsidP="00CF50A7">
      <w:pPr>
        <w:spacing w:after="0" w:line="245" w:lineRule="auto"/>
        <w:jc w:val="center"/>
        <w:rPr>
          <w:rFonts w:ascii="Times New Roman" w:hAnsi="Times New Roman"/>
          <w:sz w:val="28"/>
          <w:szCs w:val="28"/>
        </w:rPr>
      </w:pPr>
      <w:r w:rsidRPr="00863D75">
        <w:rPr>
          <w:rFonts w:ascii="Times New Roman" w:hAnsi="Times New Roman"/>
          <w:sz w:val="28"/>
          <w:szCs w:val="28"/>
        </w:rPr>
        <w:t xml:space="preserve">Рисунок </w:t>
      </w:r>
      <w:r w:rsidR="005F36FC" w:rsidRPr="005F36FC">
        <w:rPr>
          <w:rFonts w:ascii="Times New Roman" w:hAnsi="Times New Roman"/>
          <w:sz w:val="28"/>
          <w:szCs w:val="28"/>
        </w:rPr>
        <w:t>–</w:t>
      </w:r>
      <w:r w:rsidRPr="00863D75">
        <w:rPr>
          <w:rFonts w:ascii="Times New Roman" w:hAnsi="Times New Roman"/>
          <w:sz w:val="28"/>
          <w:szCs w:val="28"/>
        </w:rPr>
        <w:t xml:space="preserve"> Полевое устройство концепта «Порядок»</w:t>
      </w:r>
    </w:p>
    <w:p w14:paraId="6E5DCB33" w14:textId="77777777" w:rsidR="005F36FC" w:rsidRPr="005F36FC" w:rsidRDefault="005F36FC" w:rsidP="00CF50A7">
      <w:pPr>
        <w:spacing w:after="0" w:line="245" w:lineRule="auto"/>
        <w:jc w:val="center"/>
        <w:rPr>
          <w:rFonts w:ascii="Times New Roman" w:hAnsi="Times New Roman"/>
          <w:sz w:val="28"/>
          <w:szCs w:val="28"/>
        </w:rPr>
      </w:pPr>
    </w:p>
    <w:p w14:paraId="406D1EF6" w14:textId="1AF4EDEC" w:rsidR="001744ED" w:rsidRPr="00863D75" w:rsidRDefault="001744ED"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Опираясь на количество элементов, которые были нами изучены в ходе лексикографического анализа, можно сделать вывод о том, что концепт является наполненным и, следовательно, активно функционирующим. </w:t>
      </w:r>
      <w:r w:rsidR="005F36FC" w:rsidRPr="0038590E">
        <w:rPr>
          <w:rFonts w:ascii="Times New Roman" w:hAnsi="Times New Roman"/>
          <w:sz w:val="28"/>
          <w:szCs w:val="28"/>
        </w:rPr>
        <w:br/>
      </w:r>
      <w:r w:rsidRPr="00863D75">
        <w:rPr>
          <w:rFonts w:ascii="Times New Roman" w:hAnsi="Times New Roman"/>
          <w:sz w:val="28"/>
          <w:szCs w:val="28"/>
        </w:rPr>
        <w:t>А это значит, что данный концепт в немецкоязычной картине мира является одним из ядерных и востребованным, тем самым отражая характерную черту немецкого народа.</w:t>
      </w:r>
    </w:p>
    <w:p w14:paraId="35498F45" w14:textId="77777777" w:rsidR="001744ED" w:rsidRPr="00863D75" w:rsidRDefault="001744ED" w:rsidP="00CF50A7">
      <w:pPr>
        <w:spacing w:after="0" w:line="245" w:lineRule="auto"/>
        <w:jc w:val="center"/>
        <w:rPr>
          <w:rFonts w:ascii="Times New Roman" w:hAnsi="Times New Roman"/>
          <w:b/>
          <w:sz w:val="28"/>
          <w:szCs w:val="28"/>
        </w:rPr>
      </w:pPr>
    </w:p>
    <w:p w14:paraId="620A23FB" w14:textId="77777777" w:rsidR="001744ED" w:rsidRPr="00863D75" w:rsidRDefault="001744ED" w:rsidP="00CF50A7">
      <w:pPr>
        <w:spacing w:after="0" w:line="245" w:lineRule="auto"/>
        <w:jc w:val="center"/>
        <w:rPr>
          <w:rFonts w:ascii="Times New Roman" w:hAnsi="Times New Roman"/>
          <w:bCs/>
          <w:sz w:val="24"/>
          <w:szCs w:val="24"/>
        </w:rPr>
      </w:pPr>
      <w:r w:rsidRPr="00863D75">
        <w:rPr>
          <w:rFonts w:ascii="Times New Roman" w:hAnsi="Times New Roman"/>
          <w:bCs/>
          <w:sz w:val="24"/>
          <w:szCs w:val="24"/>
        </w:rPr>
        <w:t>СПИСОК ИСПОЛЬЗОВАННОЙ ЛИТЕРАТУРЫ</w:t>
      </w:r>
    </w:p>
    <w:p w14:paraId="3A132CD3" w14:textId="04D16F54" w:rsidR="001744ED" w:rsidRPr="00F75E72" w:rsidRDefault="001744ED" w:rsidP="00CF50A7">
      <w:pPr>
        <w:pStyle w:val="affffffa"/>
        <w:numPr>
          <w:ilvl w:val="0"/>
          <w:numId w:val="6"/>
        </w:numPr>
        <w:tabs>
          <w:tab w:val="left" w:pos="851"/>
        </w:tabs>
        <w:spacing w:after="0" w:line="245" w:lineRule="auto"/>
        <w:ind w:left="0" w:firstLine="567"/>
        <w:rPr>
          <w:rFonts w:ascii="Times New Roman" w:hAnsi="Times New Roman"/>
          <w:sz w:val="24"/>
          <w:szCs w:val="24"/>
        </w:rPr>
      </w:pPr>
      <w:r w:rsidRPr="00F75E72">
        <w:rPr>
          <w:rFonts w:ascii="Times New Roman" w:hAnsi="Times New Roman"/>
          <w:sz w:val="24"/>
          <w:szCs w:val="24"/>
        </w:rPr>
        <w:t>Маслова, В. А. Введение в когнитивную лингвистику : учеб. пособие / В. А. Маслова.</w:t>
      </w:r>
      <w:r w:rsidR="00F75E72">
        <w:rPr>
          <w:rFonts w:ascii="Times New Roman" w:hAnsi="Times New Roman"/>
          <w:sz w:val="24"/>
          <w:szCs w:val="24"/>
        </w:rPr>
        <w:t xml:space="preserve"> </w:t>
      </w:r>
      <w:r w:rsidRPr="00F75E72">
        <w:rPr>
          <w:rFonts w:ascii="Times New Roman" w:hAnsi="Times New Roman"/>
          <w:sz w:val="24"/>
          <w:szCs w:val="24"/>
        </w:rPr>
        <w:t>– Изд. 5-е</w:t>
      </w:r>
      <w:r w:rsidR="00E367D6" w:rsidRPr="00F75E72">
        <w:rPr>
          <w:rFonts w:ascii="Times New Roman" w:hAnsi="Times New Roman"/>
          <w:sz w:val="24"/>
          <w:szCs w:val="24"/>
        </w:rPr>
        <w:t>.</w:t>
      </w:r>
      <w:r w:rsidR="00F75E72">
        <w:rPr>
          <w:rFonts w:ascii="Times New Roman" w:hAnsi="Times New Roman"/>
          <w:sz w:val="24"/>
          <w:szCs w:val="24"/>
        </w:rPr>
        <w:t xml:space="preserve"> </w:t>
      </w:r>
      <w:r w:rsidRPr="00F75E72">
        <w:rPr>
          <w:rFonts w:ascii="Times New Roman" w:hAnsi="Times New Roman"/>
          <w:sz w:val="24"/>
          <w:szCs w:val="24"/>
        </w:rPr>
        <w:t>– М. : Флинта : Наука, 2011.</w:t>
      </w:r>
      <w:r w:rsidR="005F36FC" w:rsidRPr="00F75E72">
        <w:rPr>
          <w:rFonts w:ascii="Times New Roman" w:hAnsi="Times New Roman"/>
          <w:sz w:val="24"/>
          <w:szCs w:val="24"/>
        </w:rPr>
        <w:t xml:space="preserve"> </w:t>
      </w:r>
      <w:r w:rsidRPr="00F75E72">
        <w:rPr>
          <w:rFonts w:ascii="Times New Roman" w:hAnsi="Times New Roman"/>
          <w:sz w:val="24"/>
          <w:szCs w:val="24"/>
        </w:rPr>
        <w:t>– 296 с.</w:t>
      </w:r>
    </w:p>
    <w:p w14:paraId="0CAB6FED" w14:textId="1B25BC7D" w:rsidR="001744ED" w:rsidRPr="00F75E72" w:rsidRDefault="001744ED" w:rsidP="00CF50A7">
      <w:pPr>
        <w:pStyle w:val="affffffa"/>
        <w:numPr>
          <w:ilvl w:val="0"/>
          <w:numId w:val="6"/>
        </w:numPr>
        <w:tabs>
          <w:tab w:val="left" w:pos="851"/>
        </w:tabs>
        <w:spacing w:after="0" w:line="245" w:lineRule="auto"/>
        <w:ind w:left="0" w:firstLine="567"/>
        <w:rPr>
          <w:rFonts w:ascii="Times New Roman" w:hAnsi="Times New Roman"/>
          <w:sz w:val="24"/>
          <w:szCs w:val="24"/>
          <w:lang w:val="de-DE"/>
        </w:rPr>
      </w:pPr>
      <w:r w:rsidRPr="00F75E72">
        <w:rPr>
          <w:rFonts w:ascii="Times New Roman" w:hAnsi="Times New Roman"/>
          <w:sz w:val="24"/>
          <w:szCs w:val="24"/>
          <w:lang w:val="de-DE"/>
        </w:rPr>
        <w:t>Duden Online Wörterbuch [</w:t>
      </w:r>
      <w:r w:rsidR="00E367D6" w:rsidRPr="00F75E72">
        <w:rPr>
          <w:rFonts w:ascii="Times New Roman" w:hAnsi="Times New Roman"/>
          <w:sz w:val="24"/>
          <w:szCs w:val="24"/>
          <w:lang w:val="de-DE"/>
        </w:rPr>
        <w:t>Elektronische Ressource</w:t>
      </w:r>
      <w:r w:rsidRPr="00F75E72">
        <w:rPr>
          <w:rFonts w:ascii="Times New Roman" w:hAnsi="Times New Roman"/>
          <w:sz w:val="24"/>
          <w:szCs w:val="24"/>
          <w:lang w:val="de-DE"/>
        </w:rPr>
        <w:t>].</w:t>
      </w:r>
      <w:r w:rsidR="005F36FC" w:rsidRPr="00F75E72">
        <w:rPr>
          <w:rFonts w:ascii="Times New Roman" w:hAnsi="Times New Roman"/>
          <w:sz w:val="24"/>
          <w:szCs w:val="24"/>
          <w:lang w:val="de-DE"/>
        </w:rPr>
        <w:t xml:space="preserve"> </w:t>
      </w:r>
      <w:r w:rsidRPr="00F75E72">
        <w:rPr>
          <w:rFonts w:ascii="Times New Roman" w:hAnsi="Times New Roman"/>
          <w:sz w:val="24"/>
          <w:szCs w:val="24"/>
          <w:lang w:val="de-DE"/>
        </w:rPr>
        <w:t xml:space="preserve">– </w:t>
      </w:r>
      <w:r w:rsidR="00E367D6" w:rsidRPr="00F75E72">
        <w:rPr>
          <w:rFonts w:ascii="Times New Roman" w:hAnsi="Times New Roman"/>
          <w:sz w:val="24"/>
          <w:szCs w:val="24"/>
          <w:lang w:val="de-DE"/>
        </w:rPr>
        <w:t>Zugriffsmodus</w:t>
      </w:r>
      <w:r w:rsidR="005F36FC" w:rsidRPr="00F75E72">
        <w:rPr>
          <w:rFonts w:ascii="Times New Roman" w:hAnsi="Times New Roman"/>
          <w:sz w:val="24"/>
          <w:szCs w:val="24"/>
          <w:lang w:val="de-DE"/>
        </w:rPr>
        <w:t xml:space="preserve">: </w:t>
      </w:r>
      <w:hyperlink r:id="rId15" w:history="1">
        <w:r w:rsidRPr="00F75E72">
          <w:rPr>
            <w:rStyle w:val="afffffff0"/>
            <w:rFonts w:ascii="Times New Roman" w:hAnsi="Times New Roman"/>
            <w:color w:val="auto"/>
            <w:sz w:val="24"/>
            <w:szCs w:val="24"/>
            <w:u w:val="none"/>
            <w:lang w:val="de-DE"/>
          </w:rPr>
          <w:t>https://www.duden.de/</w:t>
        </w:r>
      </w:hyperlink>
      <w:r w:rsidR="005F36FC" w:rsidRPr="00F75E72">
        <w:rPr>
          <w:rStyle w:val="afffffff0"/>
          <w:rFonts w:ascii="Times New Roman" w:hAnsi="Times New Roman"/>
          <w:color w:val="auto"/>
          <w:sz w:val="24"/>
          <w:szCs w:val="24"/>
          <w:u w:val="none"/>
          <w:lang w:val="de-DE"/>
        </w:rPr>
        <w:t xml:space="preserve">. </w:t>
      </w:r>
      <w:r w:rsidRPr="00F75E72">
        <w:rPr>
          <w:rFonts w:ascii="Times New Roman" w:hAnsi="Times New Roman"/>
          <w:sz w:val="24"/>
          <w:szCs w:val="24"/>
          <w:lang w:val="de-DE"/>
        </w:rPr>
        <w:t xml:space="preserve">– </w:t>
      </w:r>
      <w:r w:rsidR="00E367D6" w:rsidRPr="00F75E72">
        <w:rPr>
          <w:rFonts w:ascii="Times New Roman" w:hAnsi="Times New Roman"/>
          <w:sz w:val="24"/>
          <w:szCs w:val="24"/>
          <w:lang w:val="de-DE"/>
        </w:rPr>
        <w:t>Zugriffsdatum</w:t>
      </w:r>
      <w:r w:rsidRPr="00F75E72">
        <w:rPr>
          <w:rFonts w:ascii="Times New Roman" w:hAnsi="Times New Roman"/>
          <w:sz w:val="24"/>
          <w:szCs w:val="24"/>
          <w:lang w:val="de-DE"/>
        </w:rPr>
        <w:t>: 16.04.2024.</w:t>
      </w:r>
    </w:p>
    <w:p w14:paraId="27F17F56" w14:textId="06DBFC68" w:rsidR="001744ED" w:rsidRPr="00F75E72" w:rsidRDefault="001744ED" w:rsidP="00CF50A7">
      <w:pPr>
        <w:pStyle w:val="affffffa"/>
        <w:numPr>
          <w:ilvl w:val="0"/>
          <w:numId w:val="6"/>
        </w:numPr>
        <w:tabs>
          <w:tab w:val="left" w:pos="851"/>
        </w:tabs>
        <w:spacing w:after="0" w:line="245" w:lineRule="auto"/>
        <w:ind w:left="0" w:firstLine="567"/>
        <w:rPr>
          <w:rFonts w:ascii="Times New Roman" w:hAnsi="Times New Roman"/>
          <w:sz w:val="24"/>
          <w:szCs w:val="24"/>
          <w:lang w:val="de-DE"/>
        </w:rPr>
      </w:pPr>
      <w:r w:rsidRPr="00F75E72">
        <w:rPr>
          <w:rFonts w:ascii="Times New Roman" w:hAnsi="Times New Roman"/>
          <w:sz w:val="24"/>
          <w:szCs w:val="24"/>
          <w:lang w:val="de-DE"/>
        </w:rPr>
        <w:t>Open thesaurus: synonyme und assoziationen [</w:t>
      </w:r>
      <w:r w:rsidR="00E367D6" w:rsidRPr="00F75E72">
        <w:rPr>
          <w:rFonts w:ascii="Times New Roman" w:hAnsi="Times New Roman"/>
          <w:sz w:val="24"/>
          <w:szCs w:val="24"/>
          <w:lang w:val="de-DE"/>
        </w:rPr>
        <w:t>Elektronische Ressource</w:t>
      </w:r>
      <w:r w:rsidR="00211107" w:rsidRPr="00F75E72">
        <w:rPr>
          <w:rFonts w:ascii="Times New Roman" w:hAnsi="Times New Roman"/>
          <w:sz w:val="24"/>
          <w:szCs w:val="24"/>
          <w:lang w:val="de-DE"/>
        </w:rPr>
        <w:t xml:space="preserve">]. </w:t>
      </w:r>
      <w:r w:rsidRPr="00F75E72">
        <w:rPr>
          <w:rFonts w:ascii="Times New Roman" w:hAnsi="Times New Roman"/>
          <w:sz w:val="24"/>
          <w:szCs w:val="24"/>
          <w:lang w:val="de-DE"/>
        </w:rPr>
        <w:t xml:space="preserve">– </w:t>
      </w:r>
      <w:r w:rsidR="00E367D6" w:rsidRPr="00F75E72">
        <w:rPr>
          <w:rFonts w:ascii="Times New Roman" w:hAnsi="Times New Roman"/>
          <w:sz w:val="24"/>
          <w:szCs w:val="24"/>
          <w:lang w:val="de-DE"/>
        </w:rPr>
        <w:t>Zugriffsmodus</w:t>
      </w:r>
      <w:r w:rsidRPr="00F75E72">
        <w:rPr>
          <w:rFonts w:ascii="Times New Roman" w:hAnsi="Times New Roman"/>
          <w:sz w:val="24"/>
          <w:szCs w:val="24"/>
          <w:lang w:val="de-DE"/>
        </w:rPr>
        <w:t xml:space="preserve">: </w:t>
      </w:r>
      <w:hyperlink r:id="rId16" w:history="1">
        <w:r w:rsidRPr="00F75E72">
          <w:rPr>
            <w:rStyle w:val="afffffff0"/>
            <w:rFonts w:ascii="Times New Roman" w:hAnsi="Times New Roman"/>
            <w:color w:val="auto"/>
            <w:sz w:val="24"/>
            <w:szCs w:val="24"/>
            <w:u w:val="none"/>
            <w:lang w:val="de-DE"/>
          </w:rPr>
          <w:t>https://www.openthesaurus.de/</w:t>
        </w:r>
      </w:hyperlink>
      <w:r w:rsidR="00211107" w:rsidRPr="00F75E72">
        <w:rPr>
          <w:rStyle w:val="afffffff0"/>
          <w:rFonts w:ascii="Times New Roman" w:hAnsi="Times New Roman"/>
          <w:color w:val="auto"/>
          <w:sz w:val="24"/>
          <w:szCs w:val="24"/>
          <w:u w:val="none"/>
          <w:lang w:val="de-DE"/>
        </w:rPr>
        <w:t xml:space="preserve">. </w:t>
      </w:r>
      <w:r w:rsidRPr="00F75E72">
        <w:rPr>
          <w:rFonts w:ascii="Times New Roman" w:hAnsi="Times New Roman"/>
          <w:sz w:val="24"/>
          <w:szCs w:val="24"/>
          <w:lang w:val="de-DE"/>
        </w:rPr>
        <w:t xml:space="preserve">– </w:t>
      </w:r>
      <w:r w:rsidR="00E367D6" w:rsidRPr="00F75E72">
        <w:rPr>
          <w:rFonts w:ascii="Times New Roman" w:hAnsi="Times New Roman"/>
          <w:sz w:val="24"/>
          <w:szCs w:val="24"/>
          <w:lang w:val="de-DE"/>
        </w:rPr>
        <w:t>Zugriffsdatum</w:t>
      </w:r>
      <w:r w:rsidRPr="00F75E72">
        <w:rPr>
          <w:rFonts w:ascii="Times New Roman" w:hAnsi="Times New Roman"/>
          <w:sz w:val="24"/>
          <w:szCs w:val="24"/>
          <w:lang w:val="de-DE"/>
        </w:rPr>
        <w:t>: 17.04.2024.</w:t>
      </w:r>
    </w:p>
    <w:p w14:paraId="76AECE78" w14:textId="7FB64558" w:rsidR="001744ED" w:rsidRPr="00F75E72" w:rsidRDefault="001744ED" w:rsidP="00CF50A7">
      <w:pPr>
        <w:pStyle w:val="affffffa"/>
        <w:numPr>
          <w:ilvl w:val="0"/>
          <w:numId w:val="6"/>
        </w:numPr>
        <w:tabs>
          <w:tab w:val="left" w:pos="851"/>
        </w:tabs>
        <w:spacing w:after="0" w:line="245" w:lineRule="auto"/>
        <w:ind w:left="0" w:firstLine="567"/>
        <w:rPr>
          <w:rFonts w:ascii="Times New Roman" w:hAnsi="Times New Roman"/>
          <w:sz w:val="24"/>
          <w:szCs w:val="24"/>
          <w:lang w:val="de-DE"/>
        </w:rPr>
      </w:pPr>
      <w:r w:rsidRPr="00F75E72">
        <w:rPr>
          <w:rFonts w:ascii="Times New Roman" w:hAnsi="Times New Roman"/>
          <w:sz w:val="24"/>
          <w:szCs w:val="24"/>
          <w:lang w:val="de-DE"/>
        </w:rPr>
        <w:t>Duden 11. Die Redewendungen</w:t>
      </w:r>
      <w:r w:rsidR="00211107" w:rsidRPr="00F75E72">
        <w:rPr>
          <w:rFonts w:ascii="Times New Roman" w:hAnsi="Times New Roman"/>
          <w:sz w:val="24"/>
          <w:szCs w:val="24"/>
          <w:lang w:val="de-DE"/>
        </w:rPr>
        <w:t xml:space="preserve"> </w:t>
      </w:r>
      <w:r w:rsidRPr="00F75E72">
        <w:rPr>
          <w:rFonts w:ascii="Times New Roman" w:hAnsi="Times New Roman"/>
          <w:sz w:val="24"/>
          <w:szCs w:val="24"/>
          <w:lang w:val="de-DE"/>
        </w:rPr>
        <w:t xml:space="preserve">– Mannheim : Bibliographisches Institut &amp; </w:t>
      </w:r>
      <w:r w:rsidR="00211107" w:rsidRPr="00F75E72">
        <w:rPr>
          <w:rFonts w:ascii="Times New Roman" w:hAnsi="Times New Roman"/>
          <w:sz w:val="24"/>
          <w:szCs w:val="24"/>
          <w:lang w:val="de-DE"/>
        </w:rPr>
        <w:br/>
      </w:r>
      <w:r w:rsidRPr="00F75E72">
        <w:rPr>
          <w:rFonts w:ascii="Times New Roman" w:hAnsi="Times New Roman"/>
          <w:sz w:val="24"/>
          <w:szCs w:val="24"/>
          <w:lang w:val="de-DE"/>
        </w:rPr>
        <w:t>F.A. Brockhaus AG, 2008.</w:t>
      </w:r>
      <w:r w:rsidR="00211107" w:rsidRPr="00F75E72">
        <w:rPr>
          <w:rFonts w:ascii="Times New Roman" w:hAnsi="Times New Roman"/>
          <w:sz w:val="24"/>
          <w:szCs w:val="24"/>
          <w:lang w:val="de-DE"/>
        </w:rPr>
        <w:t xml:space="preserve"> </w:t>
      </w:r>
      <w:r w:rsidRPr="00F75E72">
        <w:rPr>
          <w:rFonts w:ascii="Times New Roman" w:hAnsi="Times New Roman"/>
          <w:sz w:val="24"/>
          <w:szCs w:val="24"/>
          <w:lang w:val="de-DE"/>
        </w:rPr>
        <w:t xml:space="preserve">– </w:t>
      </w:r>
      <w:r w:rsidRPr="00F75E72">
        <w:rPr>
          <w:rFonts w:ascii="Times New Roman" w:hAnsi="Times New Roman"/>
          <w:sz w:val="24"/>
          <w:szCs w:val="24"/>
        </w:rPr>
        <w:t>С</w:t>
      </w:r>
      <w:r w:rsidRPr="00F75E72">
        <w:rPr>
          <w:rFonts w:ascii="Times New Roman" w:hAnsi="Times New Roman"/>
          <w:sz w:val="24"/>
          <w:szCs w:val="24"/>
          <w:lang w:val="de-DE"/>
        </w:rPr>
        <w:t>. 567–568.</w:t>
      </w:r>
    </w:p>
    <w:p w14:paraId="1D30DC19" w14:textId="3E56AE15" w:rsidR="005B60FE" w:rsidRPr="00D2510C" w:rsidRDefault="00ED38D3" w:rsidP="00CF50A7">
      <w:pPr>
        <w:spacing w:after="0" w:line="245" w:lineRule="auto"/>
        <w:jc w:val="center"/>
        <w:rPr>
          <w:rFonts w:ascii="Times New Roman" w:eastAsia="Times New Roman" w:hAnsi="Times New Roman"/>
          <w:b/>
          <w:bCs/>
          <w:color w:val="000000"/>
          <w:sz w:val="28"/>
          <w:szCs w:val="28"/>
          <w:lang w:eastAsia="ru-RU"/>
        </w:rPr>
      </w:pPr>
      <w:hyperlink w:anchor="Ксодержанию" w:history="1">
        <w:r w:rsidR="005B60FE" w:rsidRPr="00E2715B">
          <w:rPr>
            <w:rStyle w:val="afffffff0"/>
            <w:rFonts w:ascii="Times New Roman" w:eastAsia="Times New Roman" w:hAnsi="Times New Roman"/>
            <w:b/>
            <w:bCs/>
            <w:sz w:val="28"/>
            <w:szCs w:val="28"/>
            <w:lang w:eastAsia="ru-RU"/>
          </w:rPr>
          <w:t>К содержанию</w:t>
        </w:r>
      </w:hyperlink>
    </w:p>
    <w:p w14:paraId="1E1FEEAB" w14:textId="77777777" w:rsidR="0012687A" w:rsidRPr="00D2510C" w:rsidRDefault="0012687A" w:rsidP="00CF50A7">
      <w:pPr>
        <w:spacing w:after="0" w:line="240" w:lineRule="auto"/>
        <w:ind w:firstLine="454"/>
        <w:jc w:val="center"/>
        <w:rPr>
          <w:rFonts w:ascii="Times New Roman" w:eastAsia="Times New Roman" w:hAnsi="Times New Roman"/>
          <w:color w:val="000000"/>
          <w:sz w:val="28"/>
          <w:szCs w:val="28"/>
          <w:lang w:eastAsia="ru-RU"/>
        </w:rPr>
      </w:pPr>
    </w:p>
    <w:p w14:paraId="0F23AC43" w14:textId="77777777" w:rsidR="00211107" w:rsidRDefault="00211107" w:rsidP="00CF50A7">
      <w:pPr>
        <w:spacing w:after="0" w:line="240" w:lineRule="auto"/>
        <w:rPr>
          <w:rFonts w:ascii="Times New Roman" w:eastAsia="Times New Roman" w:hAnsi="Times New Roman"/>
          <w:b/>
          <w:bCs/>
          <w:sz w:val="28"/>
          <w:szCs w:val="28"/>
          <w:bdr w:val="none" w:sz="0" w:space="0" w:color="auto" w:frame="1"/>
          <w:lang w:eastAsia="ru-RU"/>
        </w:rPr>
      </w:pPr>
      <w:bookmarkStart w:id="20" w:name="_Toc68109652"/>
      <w:r>
        <w:rPr>
          <w:rFonts w:ascii="Times New Roman" w:eastAsia="Times New Roman" w:hAnsi="Times New Roman"/>
          <w:b/>
          <w:bCs/>
          <w:sz w:val="28"/>
          <w:szCs w:val="28"/>
          <w:bdr w:val="none" w:sz="0" w:space="0" w:color="auto" w:frame="1"/>
          <w:lang w:eastAsia="ru-RU"/>
        </w:rPr>
        <w:br w:type="page"/>
      </w:r>
    </w:p>
    <w:p w14:paraId="781EA5A6" w14:textId="48BCD427" w:rsidR="00674C7D" w:rsidRPr="00F75E72" w:rsidRDefault="00674C7D"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bookmarkStart w:id="21" w:name="Зосимова"/>
      <w:r w:rsidRPr="00F75E72">
        <w:rPr>
          <w:rFonts w:ascii="Times New Roman" w:eastAsia="Times New Roman" w:hAnsi="Times New Roman"/>
          <w:b/>
          <w:bCs/>
          <w:sz w:val="28"/>
          <w:szCs w:val="28"/>
          <w:bdr w:val="none" w:sz="0" w:space="0" w:color="auto" w:frame="1"/>
          <w:lang w:eastAsia="ru-RU"/>
        </w:rPr>
        <w:lastRenderedPageBreak/>
        <w:t>П.</w:t>
      </w:r>
      <w:r w:rsidRPr="00F75E72">
        <w:rPr>
          <w:rFonts w:ascii="Times New Roman" w:eastAsia="Times New Roman" w:hAnsi="Times New Roman"/>
          <w:b/>
          <w:bCs/>
          <w:sz w:val="28"/>
          <w:szCs w:val="28"/>
          <w:bdr w:val="none" w:sz="0" w:space="0" w:color="auto" w:frame="1"/>
          <w:lang w:val="de-DE" w:eastAsia="ru-RU"/>
        </w:rPr>
        <w:t> </w:t>
      </w:r>
      <w:r w:rsidRPr="00F75E72">
        <w:rPr>
          <w:rFonts w:ascii="Times New Roman" w:eastAsia="Times New Roman" w:hAnsi="Times New Roman"/>
          <w:b/>
          <w:bCs/>
          <w:sz w:val="28"/>
          <w:szCs w:val="28"/>
          <w:bdr w:val="none" w:sz="0" w:space="0" w:color="auto" w:frame="1"/>
          <w:lang w:eastAsia="ru-RU"/>
        </w:rPr>
        <w:t>А. ЗОСИМОВА</w:t>
      </w:r>
    </w:p>
    <w:bookmarkEnd w:id="21"/>
    <w:p w14:paraId="4AC5CA3D" w14:textId="5E304778" w:rsidR="00674C7D" w:rsidRPr="00F75E72" w:rsidRDefault="00674C7D" w:rsidP="00CF50A7">
      <w:pPr>
        <w:shd w:val="clear" w:color="auto" w:fill="FFFFFF"/>
        <w:spacing w:after="0" w:line="240" w:lineRule="auto"/>
        <w:ind w:firstLine="454"/>
        <w:textAlignment w:val="baseline"/>
        <w:rPr>
          <w:rFonts w:ascii="Times New Roman" w:eastAsia="Times New Roman" w:hAnsi="Times New Roman"/>
          <w:bCs/>
          <w:sz w:val="28"/>
          <w:szCs w:val="28"/>
          <w:bdr w:val="none" w:sz="0" w:space="0" w:color="auto" w:frame="1"/>
          <w:lang w:eastAsia="ru-RU"/>
        </w:rPr>
      </w:pPr>
      <w:r w:rsidRPr="00F75E72">
        <w:rPr>
          <w:rFonts w:ascii="Times New Roman" w:eastAsia="Times New Roman" w:hAnsi="Times New Roman"/>
          <w:bCs/>
          <w:sz w:val="28"/>
          <w:szCs w:val="28"/>
          <w:bdr w:val="none" w:sz="0" w:space="0" w:color="auto" w:frame="1"/>
          <w:lang w:eastAsia="ru-RU"/>
        </w:rPr>
        <w:t>Брест, БрГУ им</w:t>
      </w:r>
      <w:r w:rsidR="00211107" w:rsidRPr="00F75E72">
        <w:rPr>
          <w:rFonts w:ascii="Times New Roman" w:eastAsia="Times New Roman" w:hAnsi="Times New Roman"/>
          <w:bCs/>
          <w:sz w:val="28"/>
          <w:szCs w:val="28"/>
          <w:bdr w:val="none" w:sz="0" w:space="0" w:color="auto" w:frame="1"/>
          <w:lang w:eastAsia="ru-RU"/>
        </w:rPr>
        <w:t>ени</w:t>
      </w:r>
      <w:r w:rsidRPr="00F75E72">
        <w:rPr>
          <w:rFonts w:ascii="Times New Roman" w:eastAsia="Times New Roman" w:hAnsi="Times New Roman"/>
          <w:bCs/>
          <w:sz w:val="28"/>
          <w:szCs w:val="28"/>
          <w:bdr w:val="none" w:sz="0" w:space="0" w:color="auto" w:frame="1"/>
          <w:lang w:eastAsia="ru-RU"/>
        </w:rPr>
        <w:t xml:space="preserve"> А. С. Пушкина</w:t>
      </w:r>
    </w:p>
    <w:p w14:paraId="20EC6698" w14:textId="77777777" w:rsidR="00674C7D" w:rsidRPr="00F75E72" w:rsidRDefault="00674C7D"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r w:rsidRPr="00F75E72">
        <w:rPr>
          <w:rFonts w:ascii="Times New Roman" w:eastAsia="Times New Roman" w:hAnsi="Times New Roman"/>
          <w:bCs/>
          <w:sz w:val="28"/>
          <w:szCs w:val="28"/>
          <w:bdr w:val="none" w:sz="0" w:space="0" w:color="auto" w:frame="1"/>
          <w:lang w:eastAsia="ru-RU"/>
        </w:rPr>
        <w:t xml:space="preserve">Научный руководитель – </w:t>
      </w:r>
      <w:r w:rsidRPr="00F75E72">
        <w:rPr>
          <w:rFonts w:ascii="Times New Roman" w:eastAsia="Times New Roman" w:hAnsi="Times New Roman"/>
          <w:sz w:val="28"/>
          <w:szCs w:val="28"/>
          <w:bdr w:val="none" w:sz="0" w:space="0" w:color="auto" w:frame="1"/>
          <w:lang w:eastAsia="ru-RU"/>
        </w:rPr>
        <w:t>М. В. Ярошук</w:t>
      </w:r>
    </w:p>
    <w:bookmarkEnd w:id="20"/>
    <w:p w14:paraId="2828A64B" w14:textId="77777777" w:rsidR="00674C7D" w:rsidRPr="00F75E72" w:rsidRDefault="00674C7D"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p>
    <w:p w14:paraId="5BE5F0EA" w14:textId="77777777" w:rsidR="00E367D6" w:rsidRPr="00F75E72" w:rsidRDefault="00674C7D" w:rsidP="00CF50A7">
      <w:pPr>
        <w:spacing w:after="0" w:line="240" w:lineRule="auto"/>
        <w:ind w:firstLine="454"/>
        <w:rPr>
          <w:rFonts w:ascii="Times New Roman" w:hAnsi="Times New Roman"/>
          <w:b/>
          <w:sz w:val="28"/>
          <w:szCs w:val="28"/>
        </w:rPr>
      </w:pPr>
      <w:r w:rsidRPr="00F75E72">
        <w:rPr>
          <w:rFonts w:ascii="Times New Roman" w:hAnsi="Times New Roman"/>
          <w:b/>
          <w:sz w:val="28"/>
          <w:szCs w:val="28"/>
        </w:rPr>
        <w:t xml:space="preserve">ТАКТИКИ И СТРАТЕГИИ РЕАЛИЗАЦИИ </w:t>
      </w:r>
    </w:p>
    <w:p w14:paraId="6806AD71" w14:textId="6E401A7B" w:rsidR="00674C7D" w:rsidRPr="00F75E72" w:rsidRDefault="00674C7D" w:rsidP="00CF50A7">
      <w:pPr>
        <w:spacing w:after="0" w:line="240" w:lineRule="auto"/>
        <w:ind w:firstLine="454"/>
        <w:rPr>
          <w:rFonts w:ascii="Times New Roman" w:hAnsi="Times New Roman"/>
          <w:b/>
          <w:sz w:val="28"/>
          <w:szCs w:val="28"/>
        </w:rPr>
      </w:pPr>
      <w:r w:rsidRPr="00F75E72">
        <w:rPr>
          <w:rFonts w:ascii="Times New Roman" w:hAnsi="Times New Roman"/>
          <w:b/>
          <w:sz w:val="28"/>
          <w:szCs w:val="28"/>
        </w:rPr>
        <w:t xml:space="preserve">ПОЛИТИЧЕСКОГО </w:t>
      </w:r>
      <w:r w:rsidR="001C0B9E" w:rsidRPr="00F75E72">
        <w:rPr>
          <w:rFonts w:ascii="Times New Roman" w:hAnsi="Times New Roman"/>
          <w:b/>
          <w:sz w:val="28"/>
          <w:szCs w:val="28"/>
        </w:rPr>
        <w:t>Д</w:t>
      </w:r>
      <w:r w:rsidRPr="00F75E72">
        <w:rPr>
          <w:rFonts w:ascii="Times New Roman" w:hAnsi="Times New Roman"/>
          <w:b/>
          <w:sz w:val="28"/>
          <w:szCs w:val="28"/>
        </w:rPr>
        <w:t>ИСКУРСА</w:t>
      </w:r>
    </w:p>
    <w:p w14:paraId="6338B72B" w14:textId="77777777" w:rsidR="00674C7D" w:rsidRPr="00F75E72" w:rsidRDefault="00674C7D" w:rsidP="00CF50A7">
      <w:pPr>
        <w:spacing w:after="0" w:line="240" w:lineRule="auto"/>
        <w:ind w:left="360" w:firstLine="454"/>
        <w:jc w:val="center"/>
        <w:rPr>
          <w:rFonts w:ascii="Times New Roman" w:hAnsi="Times New Roman"/>
          <w:b/>
          <w:sz w:val="28"/>
          <w:szCs w:val="28"/>
        </w:rPr>
      </w:pPr>
    </w:p>
    <w:p w14:paraId="11D7D4C6" w14:textId="6176F56A" w:rsidR="00674C7D" w:rsidRPr="00F75E72" w:rsidRDefault="00674C7D" w:rsidP="00CF50A7">
      <w:pPr>
        <w:spacing w:after="0" w:line="240" w:lineRule="auto"/>
        <w:ind w:firstLine="454"/>
        <w:jc w:val="both"/>
        <w:rPr>
          <w:rFonts w:ascii="Times New Roman" w:hAnsi="Times New Roman"/>
          <w:sz w:val="28"/>
          <w:szCs w:val="28"/>
        </w:rPr>
      </w:pPr>
      <w:r w:rsidRPr="00F75E72">
        <w:rPr>
          <w:rFonts w:ascii="Times New Roman" w:hAnsi="Times New Roman"/>
          <w:sz w:val="28"/>
          <w:szCs w:val="28"/>
        </w:rPr>
        <w:t>Политический дискурс</w:t>
      </w:r>
      <w:r w:rsidR="00F75E72">
        <w:rPr>
          <w:rFonts w:ascii="Times New Roman" w:hAnsi="Times New Roman"/>
          <w:sz w:val="28"/>
          <w:szCs w:val="28"/>
        </w:rPr>
        <w:t xml:space="preserve"> </w:t>
      </w:r>
      <w:r w:rsidRPr="00F75E72">
        <w:rPr>
          <w:rFonts w:ascii="Times New Roman" w:hAnsi="Times New Roman"/>
          <w:sz w:val="28"/>
          <w:szCs w:val="28"/>
        </w:rPr>
        <w:t>–</w:t>
      </w:r>
      <w:r w:rsidR="00F75E72">
        <w:rPr>
          <w:rFonts w:ascii="Times New Roman" w:hAnsi="Times New Roman"/>
          <w:sz w:val="28"/>
          <w:szCs w:val="28"/>
        </w:rPr>
        <w:t xml:space="preserve"> </w:t>
      </w:r>
      <w:r w:rsidRPr="00F75E72">
        <w:rPr>
          <w:rFonts w:ascii="Times New Roman" w:hAnsi="Times New Roman"/>
          <w:sz w:val="28"/>
          <w:szCs w:val="28"/>
        </w:rPr>
        <w:t>это сложный коммуникативный процесс, основная цель которого</w:t>
      </w:r>
      <w:r w:rsidR="00F75E72">
        <w:rPr>
          <w:rFonts w:ascii="Times New Roman" w:hAnsi="Times New Roman"/>
          <w:sz w:val="28"/>
          <w:szCs w:val="28"/>
        </w:rPr>
        <w:t xml:space="preserve"> </w:t>
      </w:r>
      <w:r w:rsidRPr="00F75E72">
        <w:rPr>
          <w:rFonts w:ascii="Times New Roman" w:hAnsi="Times New Roman"/>
          <w:sz w:val="28"/>
          <w:szCs w:val="28"/>
        </w:rPr>
        <w:t>–</w:t>
      </w:r>
      <w:r w:rsidR="00F75E72">
        <w:rPr>
          <w:rFonts w:ascii="Times New Roman" w:hAnsi="Times New Roman"/>
          <w:sz w:val="28"/>
          <w:szCs w:val="28"/>
        </w:rPr>
        <w:t xml:space="preserve"> </w:t>
      </w:r>
      <w:r w:rsidRPr="00F75E72">
        <w:rPr>
          <w:rFonts w:ascii="Times New Roman" w:hAnsi="Times New Roman"/>
          <w:sz w:val="28"/>
          <w:szCs w:val="28"/>
        </w:rPr>
        <w:t>доступно передать определенную информацию слушателю (аудитории) [1, с. 12–18]. Дискурс обладает такими признаками, как деонтологическая ориентированность, толерантность, персуазивность (от анг</w:t>
      </w:r>
      <w:r w:rsidR="00E367D6" w:rsidRPr="00F75E72">
        <w:rPr>
          <w:rFonts w:ascii="Times New Roman" w:hAnsi="Times New Roman"/>
          <w:sz w:val="28"/>
          <w:szCs w:val="28"/>
        </w:rPr>
        <w:t>л.</w:t>
      </w:r>
      <w:r w:rsidRPr="00F75E72">
        <w:rPr>
          <w:rFonts w:ascii="Times New Roman" w:hAnsi="Times New Roman"/>
          <w:sz w:val="28"/>
          <w:szCs w:val="28"/>
        </w:rPr>
        <w:t xml:space="preserve"> </w:t>
      </w:r>
      <w:r w:rsidR="00E367D6" w:rsidRPr="00F75E72">
        <w:rPr>
          <w:rFonts w:ascii="Times New Roman" w:hAnsi="Times New Roman"/>
          <w:i/>
          <w:iCs/>
          <w:sz w:val="28"/>
          <w:szCs w:val="28"/>
          <w:lang w:val="en-US"/>
        </w:rPr>
        <w:t>p</w:t>
      </w:r>
      <w:r w:rsidRPr="00F75E72">
        <w:rPr>
          <w:rFonts w:ascii="Times New Roman" w:hAnsi="Times New Roman"/>
          <w:i/>
          <w:iCs/>
          <w:sz w:val="28"/>
          <w:szCs w:val="28"/>
        </w:rPr>
        <w:t>ersuade</w:t>
      </w:r>
      <w:r w:rsidR="00E367D6" w:rsidRPr="00F75E72">
        <w:rPr>
          <w:rFonts w:ascii="Times New Roman" w:hAnsi="Times New Roman"/>
          <w:sz w:val="28"/>
          <w:szCs w:val="28"/>
        </w:rPr>
        <w:t xml:space="preserve"> ‘</w:t>
      </w:r>
      <w:r w:rsidRPr="00F75E72">
        <w:rPr>
          <w:rFonts w:ascii="Times New Roman" w:hAnsi="Times New Roman"/>
          <w:sz w:val="28"/>
          <w:szCs w:val="28"/>
        </w:rPr>
        <w:t>убедить, склонить, уговорить</w:t>
      </w:r>
      <w:r w:rsidR="00E367D6" w:rsidRPr="00F75E72">
        <w:rPr>
          <w:rFonts w:ascii="Times New Roman" w:hAnsi="Times New Roman"/>
          <w:sz w:val="28"/>
          <w:szCs w:val="28"/>
        </w:rPr>
        <w:t>’</w:t>
      </w:r>
      <w:r w:rsidRPr="00F75E72">
        <w:rPr>
          <w:rFonts w:ascii="Times New Roman" w:hAnsi="Times New Roman"/>
          <w:sz w:val="28"/>
          <w:szCs w:val="28"/>
        </w:rPr>
        <w:t xml:space="preserve">) </w:t>
      </w:r>
      <w:r w:rsidR="00211107" w:rsidRPr="00F75E72">
        <w:rPr>
          <w:rFonts w:ascii="Times New Roman" w:hAnsi="Times New Roman"/>
          <w:sz w:val="28"/>
          <w:szCs w:val="28"/>
        </w:rPr>
        <w:br/>
        <w:t xml:space="preserve">[2, с. </w:t>
      </w:r>
      <w:r w:rsidRPr="00F75E72">
        <w:rPr>
          <w:rFonts w:ascii="Times New Roman" w:hAnsi="Times New Roman"/>
          <w:sz w:val="28"/>
          <w:szCs w:val="28"/>
        </w:rPr>
        <w:t>126–138].</w:t>
      </w:r>
    </w:p>
    <w:p w14:paraId="200A75D7" w14:textId="7F20E03B" w:rsidR="00674C7D" w:rsidRPr="00F75E72" w:rsidRDefault="00674C7D" w:rsidP="00CF50A7">
      <w:pPr>
        <w:spacing w:after="0" w:line="240" w:lineRule="auto"/>
        <w:ind w:firstLine="454"/>
        <w:jc w:val="both"/>
        <w:rPr>
          <w:rFonts w:ascii="Times New Roman" w:hAnsi="Times New Roman"/>
          <w:sz w:val="28"/>
          <w:szCs w:val="28"/>
        </w:rPr>
      </w:pPr>
      <w:r w:rsidRPr="00F75E72">
        <w:rPr>
          <w:rFonts w:ascii="Times New Roman" w:hAnsi="Times New Roman"/>
          <w:sz w:val="28"/>
          <w:szCs w:val="28"/>
        </w:rPr>
        <w:t>Политический дискурс по существу является выражением всего комплекса взаимоотношений между человеком и обществом</w:t>
      </w:r>
      <w:r w:rsidR="006E7E59">
        <w:rPr>
          <w:rFonts w:ascii="Times New Roman" w:hAnsi="Times New Roman"/>
          <w:sz w:val="28"/>
          <w:szCs w:val="28"/>
        </w:rPr>
        <w:t>. Т</w:t>
      </w:r>
      <w:r w:rsidRPr="00F75E72">
        <w:rPr>
          <w:rFonts w:ascii="Times New Roman" w:hAnsi="Times New Roman"/>
          <w:sz w:val="28"/>
          <w:szCs w:val="28"/>
        </w:rPr>
        <w:t xml:space="preserve">аким образом, это явление по сути своей функционально направлено </w:t>
      </w:r>
      <w:r w:rsidR="00211107" w:rsidRPr="00F75E72">
        <w:rPr>
          <w:rFonts w:ascii="Times New Roman" w:hAnsi="Times New Roman"/>
          <w:sz w:val="28"/>
          <w:szCs w:val="28"/>
        </w:rPr>
        <w:br/>
      </w:r>
      <w:r w:rsidRPr="00F75E72">
        <w:rPr>
          <w:rFonts w:ascii="Times New Roman" w:hAnsi="Times New Roman"/>
          <w:sz w:val="28"/>
          <w:szCs w:val="28"/>
        </w:rPr>
        <w:t>на</w:t>
      </w:r>
      <w:r w:rsidR="00211107" w:rsidRPr="00F75E72">
        <w:rPr>
          <w:rFonts w:ascii="Times New Roman" w:hAnsi="Times New Roman"/>
          <w:sz w:val="28"/>
          <w:szCs w:val="28"/>
        </w:rPr>
        <w:t xml:space="preserve"> </w:t>
      </w:r>
      <w:r w:rsidRPr="00F75E72">
        <w:rPr>
          <w:rFonts w:ascii="Times New Roman" w:hAnsi="Times New Roman"/>
          <w:sz w:val="28"/>
          <w:szCs w:val="28"/>
        </w:rPr>
        <w:t>формирование у реципиентов некоторого фрагмента мировосприятия или картины мира.</w:t>
      </w:r>
    </w:p>
    <w:p w14:paraId="4C577EA3" w14:textId="026ED3DB"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Речевые стратегии реализуют речевые жанры и формируют их неповторимость и индивидуальность. К.</w:t>
      </w:r>
      <w:r w:rsidR="00E367D6" w:rsidRPr="00F75E72">
        <w:rPr>
          <w:rFonts w:ascii="Times New Roman" w:hAnsi="Times New Roman"/>
          <w:sz w:val="28"/>
          <w:szCs w:val="28"/>
        </w:rPr>
        <w:t> </w:t>
      </w:r>
      <w:r w:rsidRPr="00F75E72">
        <w:rPr>
          <w:rFonts w:ascii="Times New Roman" w:hAnsi="Times New Roman"/>
          <w:sz w:val="28"/>
          <w:szCs w:val="28"/>
        </w:rPr>
        <w:t>Ф. Седов пишет: «несмотря на то, что жанр предписывает языковым личностям конкретные нормы коммуникативного воздействия, любое жанровое действие по собственным свойствам уникально</w:t>
      </w:r>
      <w:r w:rsidR="00F75E72" w:rsidRPr="00F75E72">
        <w:rPr>
          <w:rFonts w:ascii="Times New Roman" w:hAnsi="Times New Roman"/>
          <w:color w:val="000000" w:themeColor="text1"/>
          <w:sz w:val="28"/>
          <w:szCs w:val="28"/>
        </w:rPr>
        <w:t>»</w:t>
      </w:r>
      <w:r w:rsidRPr="00F75E72">
        <w:rPr>
          <w:rFonts w:ascii="Times New Roman" w:hAnsi="Times New Roman"/>
          <w:sz w:val="28"/>
          <w:szCs w:val="28"/>
        </w:rPr>
        <w:t xml:space="preserve"> [3, с. 166]. </w:t>
      </w:r>
    </w:p>
    <w:p w14:paraId="53A222A2" w14:textId="469FFB0C"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 xml:space="preserve">Различные жанры предоставляют участникам коммуникации неодинаковый набор возможностей. </w:t>
      </w:r>
      <w:r w:rsidRPr="00F75E72">
        <w:rPr>
          <w:rFonts w:ascii="Times New Roman" w:hAnsi="Times New Roman"/>
          <w:color w:val="000000" w:themeColor="text1"/>
          <w:sz w:val="28"/>
          <w:szCs w:val="28"/>
        </w:rPr>
        <w:t xml:space="preserve">В выборе речевых средств выражения внутри жанра вариативность предопределяется тактиками и стратегиями речевого поведения [3, с. 15]. </w:t>
      </w:r>
    </w:p>
    <w:p w14:paraId="0E177E84" w14:textId="1C6E06FF"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В определении К.</w:t>
      </w:r>
      <w:r w:rsidR="00E367D6" w:rsidRPr="00F75E72">
        <w:rPr>
          <w:rFonts w:ascii="Times New Roman" w:hAnsi="Times New Roman"/>
          <w:sz w:val="28"/>
          <w:szCs w:val="28"/>
        </w:rPr>
        <w:t> </w:t>
      </w:r>
      <w:r w:rsidRPr="00F75E72">
        <w:rPr>
          <w:rFonts w:ascii="Times New Roman" w:hAnsi="Times New Roman"/>
          <w:sz w:val="28"/>
          <w:szCs w:val="28"/>
        </w:rPr>
        <w:t xml:space="preserve">Ф. Седова внутрижанровая тактика представляет собой речевой акт, который меняет сюжетный поворот в развитии сюжетной интеракции. Отбор внутрижанровых тактик находится </w:t>
      </w:r>
      <w:r w:rsidR="00211107" w:rsidRPr="00F75E72">
        <w:rPr>
          <w:rFonts w:ascii="Times New Roman" w:hAnsi="Times New Roman"/>
          <w:sz w:val="28"/>
          <w:szCs w:val="28"/>
        </w:rPr>
        <w:br/>
      </w:r>
      <w:r w:rsidRPr="00F75E72">
        <w:rPr>
          <w:rFonts w:ascii="Times New Roman" w:hAnsi="Times New Roman"/>
          <w:sz w:val="28"/>
          <w:szCs w:val="28"/>
        </w:rPr>
        <w:t>в зависимости от</w:t>
      </w:r>
      <w:r w:rsidR="00211107" w:rsidRPr="00F75E72">
        <w:rPr>
          <w:rFonts w:ascii="Times New Roman" w:hAnsi="Times New Roman"/>
          <w:sz w:val="28"/>
          <w:szCs w:val="28"/>
        </w:rPr>
        <w:t xml:space="preserve"> </w:t>
      </w:r>
      <w:r w:rsidRPr="00F75E72">
        <w:rPr>
          <w:rFonts w:ascii="Times New Roman" w:hAnsi="Times New Roman"/>
          <w:sz w:val="28"/>
          <w:szCs w:val="28"/>
        </w:rPr>
        <w:t>стратегий внутрижанрового поведения, детерминированных</w:t>
      </w:r>
      <w:r w:rsidR="00E367D6" w:rsidRPr="00F75E72">
        <w:rPr>
          <w:rFonts w:ascii="Times New Roman" w:hAnsi="Times New Roman"/>
          <w:sz w:val="28"/>
          <w:szCs w:val="28"/>
        </w:rPr>
        <w:t xml:space="preserve"> </w:t>
      </w:r>
      <w:r w:rsidRPr="00F75E72">
        <w:rPr>
          <w:rFonts w:ascii="Times New Roman" w:hAnsi="Times New Roman"/>
          <w:sz w:val="28"/>
          <w:szCs w:val="28"/>
        </w:rPr>
        <w:t xml:space="preserve">индивидуальными особенностями языковых личностей, принимающих участие в интеракции. </w:t>
      </w:r>
    </w:p>
    <w:p w14:paraId="365D4361" w14:textId="162D7365"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По мнению Д.</w:t>
      </w:r>
      <w:r w:rsidR="00211107" w:rsidRPr="00F75E72">
        <w:rPr>
          <w:rFonts w:ascii="Times New Roman" w:hAnsi="Times New Roman"/>
          <w:sz w:val="28"/>
          <w:szCs w:val="28"/>
        </w:rPr>
        <w:t> </w:t>
      </w:r>
      <w:r w:rsidRPr="00F75E72">
        <w:rPr>
          <w:rFonts w:ascii="Times New Roman" w:hAnsi="Times New Roman"/>
          <w:sz w:val="28"/>
          <w:szCs w:val="28"/>
        </w:rPr>
        <w:t>Р. Акоповой</w:t>
      </w:r>
      <w:r w:rsidR="00211107" w:rsidRPr="00F75E72">
        <w:rPr>
          <w:rFonts w:ascii="Times New Roman" w:hAnsi="Times New Roman"/>
          <w:sz w:val="28"/>
          <w:szCs w:val="28"/>
        </w:rPr>
        <w:t>,</w:t>
      </w:r>
      <w:r w:rsidRPr="00F75E72">
        <w:rPr>
          <w:rFonts w:ascii="Times New Roman" w:hAnsi="Times New Roman"/>
          <w:sz w:val="28"/>
          <w:szCs w:val="28"/>
        </w:rPr>
        <w:t xml:space="preserve"> в политическом дискурсе формируются три стратегии, а именно [4, </w:t>
      </w:r>
      <w:r w:rsidR="0012687A" w:rsidRPr="00F75E72">
        <w:rPr>
          <w:rFonts w:ascii="Times New Roman" w:hAnsi="Times New Roman"/>
          <w:sz w:val="28"/>
          <w:szCs w:val="28"/>
        </w:rPr>
        <w:t xml:space="preserve">с. </w:t>
      </w:r>
      <w:r w:rsidRPr="00F75E72">
        <w:rPr>
          <w:rFonts w:ascii="Times New Roman" w:hAnsi="Times New Roman"/>
          <w:sz w:val="28"/>
          <w:szCs w:val="28"/>
        </w:rPr>
        <w:t>403]:</w:t>
      </w:r>
    </w:p>
    <w:p w14:paraId="32EEA745" w14:textId="5158F13D"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1.</w:t>
      </w:r>
      <w:r w:rsidR="00E367D6" w:rsidRPr="00F75E72">
        <w:rPr>
          <w:rFonts w:ascii="Times New Roman" w:hAnsi="Times New Roman"/>
          <w:sz w:val="28"/>
          <w:szCs w:val="28"/>
        </w:rPr>
        <w:t> </w:t>
      </w:r>
      <w:r w:rsidRPr="00F75E72">
        <w:rPr>
          <w:rFonts w:ascii="Times New Roman" w:hAnsi="Times New Roman"/>
          <w:sz w:val="28"/>
          <w:szCs w:val="28"/>
        </w:rPr>
        <w:t xml:space="preserve">Стратегия театральности, представленная определенным набором тактик: провокации, иронизирования, предупреждения, прогнозирования, обещания, информирования, размежевания, кооперации, побуждения. </w:t>
      </w:r>
    </w:p>
    <w:p w14:paraId="0893E367" w14:textId="10F5A8D8" w:rsidR="00674C7D" w:rsidRPr="00F75E72" w:rsidRDefault="00674C7D" w:rsidP="00CF50A7">
      <w:pPr>
        <w:spacing w:after="0" w:line="245" w:lineRule="auto"/>
        <w:ind w:firstLine="454"/>
        <w:jc w:val="both"/>
        <w:rPr>
          <w:rFonts w:ascii="Times New Roman" w:hAnsi="Times New Roman"/>
          <w:sz w:val="28"/>
          <w:szCs w:val="28"/>
        </w:rPr>
      </w:pPr>
      <w:r w:rsidRPr="00F75E72">
        <w:rPr>
          <w:rFonts w:ascii="Times New Roman" w:hAnsi="Times New Roman"/>
          <w:sz w:val="28"/>
          <w:szCs w:val="28"/>
        </w:rPr>
        <w:t>2.</w:t>
      </w:r>
      <w:r w:rsidR="00E367D6" w:rsidRPr="00F75E72">
        <w:rPr>
          <w:rFonts w:ascii="Times New Roman" w:hAnsi="Times New Roman"/>
          <w:sz w:val="28"/>
          <w:szCs w:val="28"/>
        </w:rPr>
        <w:t> </w:t>
      </w:r>
      <w:r w:rsidRPr="00F75E72">
        <w:rPr>
          <w:rFonts w:ascii="Times New Roman" w:hAnsi="Times New Roman"/>
          <w:sz w:val="28"/>
          <w:szCs w:val="28"/>
        </w:rPr>
        <w:t xml:space="preserve">Стратегия на повышение, которая обслуживается тактикой самооправдания, отвода критики, неявной самопрезентации, презентации, тактикой анализ-«плюс». </w:t>
      </w:r>
    </w:p>
    <w:p w14:paraId="2C879806" w14:textId="306F710E"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lastRenderedPageBreak/>
        <w:t>3.</w:t>
      </w:r>
      <w:r w:rsidR="00E367D6" w:rsidRPr="006E7E59">
        <w:rPr>
          <w:rFonts w:ascii="Times New Roman" w:hAnsi="Times New Roman"/>
          <w:sz w:val="28"/>
          <w:szCs w:val="28"/>
        </w:rPr>
        <w:t> </w:t>
      </w:r>
      <w:r w:rsidRPr="006E7E59">
        <w:rPr>
          <w:rFonts w:ascii="Times New Roman" w:hAnsi="Times New Roman"/>
          <w:sz w:val="28"/>
          <w:szCs w:val="28"/>
        </w:rPr>
        <w:t>Стратегия на понижение, которая реализуется через тактику угрозы, оскорбления, обличения, безличного обвинения или обвинения, тактику анализ-«минус».</w:t>
      </w:r>
    </w:p>
    <w:p w14:paraId="68DFDB18" w14:textId="3497A91E"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Согласно О.</w:t>
      </w:r>
      <w:r w:rsidR="00E367D6" w:rsidRPr="006E7E59">
        <w:rPr>
          <w:rFonts w:ascii="Times New Roman" w:hAnsi="Times New Roman"/>
          <w:sz w:val="28"/>
          <w:szCs w:val="28"/>
        </w:rPr>
        <w:t> </w:t>
      </w:r>
      <w:r w:rsidRPr="006E7E59">
        <w:rPr>
          <w:rFonts w:ascii="Times New Roman" w:hAnsi="Times New Roman"/>
          <w:sz w:val="28"/>
          <w:szCs w:val="28"/>
        </w:rPr>
        <w:t xml:space="preserve">Н. Паршиной, стратегии, которые используются субъектами политического дискурса, определены желанием политика побудить адресата проголосовать за конкретный политический </w:t>
      </w:r>
      <w:r w:rsidR="00211107" w:rsidRPr="006E7E59">
        <w:rPr>
          <w:rFonts w:ascii="Times New Roman" w:hAnsi="Times New Roman"/>
          <w:sz w:val="28"/>
          <w:szCs w:val="28"/>
        </w:rPr>
        <w:br/>
      </w:r>
      <w:r w:rsidRPr="006E7E59">
        <w:rPr>
          <w:rFonts w:ascii="Times New Roman" w:hAnsi="Times New Roman"/>
          <w:sz w:val="28"/>
          <w:szCs w:val="28"/>
        </w:rPr>
        <w:t xml:space="preserve">институт, укрепить или завоевать авторитет, информировать адресата </w:t>
      </w:r>
      <w:r w:rsidR="00211107" w:rsidRPr="006E7E59">
        <w:rPr>
          <w:rFonts w:ascii="Times New Roman" w:hAnsi="Times New Roman"/>
          <w:sz w:val="28"/>
          <w:szCs w:val="28"/>
        </w:rPr>
        <w:br/>
      </w:r>
      <w:r w:rsidRPr="006E7E59">
        <w:rPr>
          <w:rFonts w:ascii="Times New Roman" w:hAnsi="Times New Roman"/>
          <w:sz w:val="28"/>
          <w:szCs w:val="28"/>
        </w:rPr>
        <w:t xml:space="preserve">о предмете речи, о своей позиции касательно обсуждаемых вопросов, сформировать эмоциональный прогнозируемый настрой адресата, убедить в справедливости собственного мнения адресную аудиторию. Автор предлагает следующую систему классификации коммуникативных стратегий и реализующих их тактик в дискурсе в сфере политической коммуникации [5, с. 13]: </w:t>
      </w:r>
    </w:p>
    <w:p w14:paraId="6EE51B68" w14:textId="457FA13B"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1)</w:t>
      </w:r>
      <w:r w:rsidR="00E367D6" w:rsidRPr="006E7E59">
        <w:rPr>
          <w:rFonts w:ascii="Times New Roman" w:hAnsi="Times New Roman"/>
          <w:sz w:val="28"/>
          <w:szCs w:val="28"/>
        </w:rPr>
        <w:t> </w:t>
      </w:r>
      <w:r w:rsidRPr="006E7E59">
        <w:rPr>
          <w:rFonts w:ascii="Times New Roman" w:hAnsi="Times New Roman"/>
          <w:sz w:val="28"/>
          <w:szCs w:val="28"/>
        </w:rPr>
        <w:t>стратегия убеждения: агитационная стратегия</w:t>
      </w:r>
      <w:r w:rsidR="00211107" w:rsidRPr="006E7E59">
        <w:rPr>
          <w:rFonts w:ascii="Times New Roman" w:hAnsi="Times New Roman"/>
          <w:sz w:val="28"/>
          <w:szCs w:val="28"/>
        </w:rPr>
        <w:t xml:space="preserve"> –</w:t>
      </w:r>
      <w:r w:rsidRPr="006E7E59">
        <w:rPr>
          <w:rFonts w:ascii="Times New Roman" w:hAnsi="Times New Roman"/>
          <w:sz w:val="28"/>
          <w:szCs w:val="28"/>
        </w:rPr>
        <w:t xml:space="preserve"> тактика призыва </w:t>
      </w:r>
      <w:r w:rsidR="00211107" w:rsidRPr="006E7E59">
        <w:rPr>
          <w:rFonts w:ascii="Times New Roman" w:hAnsi="Times New Roman"/>
          <w:sz w:val="28"/>
          <w:szCs w:val="28"/>
        </w:rPr>
        <w:br/>
      </w:r>
      <w:r w:rsidRPr="006E7E59">
        <w:rPr>
          <w:rFonts w:ascii="Times New Roman" w:hAnsi="Times New Roman"/>
          <w:sz w:val="28"/>
          <w:szCs w:val="28"/>
        </w:rPr>
        <w:t xml:space="preserve">и тактика обещания; аргументативная стратегия, которая реализуется </w:t>
      </w:r>
      <w:r w:rsidR="00211107" w:rsidRPr="006E7E59">
        <w:rPr>
          <w:rFonts w:ascii="Times New Roman" w:hAnsi="Times New Roman"/>
          <w:sz w:val="28"/>
          <w:szCs w:val="28"/>
        </w:rPr>
        <w:br/>
      </w:r>
      <w:r w:rsidRPr="006E7E59">
        <w:rPr>
          <w:rFonts w:ascii="Times New Roman" w:hAnsi="Times New Roman"/>
          <w:sz w:val="28"/>
          <w:szCs w:val="28"/>
        </w:rPr>
        <w:t>с помощью тактики иллюстрирования, тактики сопоставительного анализа, указания на перспективу и обоснованных оценок;</w:t>
      </w:r>
    </w:p>
    <w:p w14:paraId="66595000" w14:textId="4C5929DA"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2)</w:t>
      </w:r>
      <w:r w:rsidR="00E367D6" w:rsidRPr="006E7E59">
        <w:rPr>
          <w:rFonts w:ascii="Times New Roman" w:hAnsi="Times New Roman"/>
          <w:sz w:val="28"/>
          <w:szCs w:val="28"/>
        </w:rPr>
        <w:t> </w:t>
      </w:r>
      <w:r w:rsidRPr="006E7E59">
        <w:rPr>
          <w:rFonts w:ascii="Times New Roman" w:hAnsi="Times New Roman"/>
          <w:sz w:val="28"/>
          <w:szCs w:val="28"/>
        </w:rPr>
        <w:t xml:space="preserve">стратегия удержания власти: стратегия создания эмоционального настроя адресата </w:t>
      </w:r>
      <w:r w:rsidR="00211107" w:rsidRPr="006E7E59">
        <w:rPr>
          <w:rFonts w:ascii="Times New Roman" w:hAnsi="Times New Roman"/>
          <w:sz w:val="28"/>
          <w:szCs w:val="28"/>
        </w:rPr>
        <w:t xml:space="preserve">– </w:t>
      </w:r>
      <w:r w:rsidRPr="006E7E59">
        <w:rPr>
          <w:rFonts w:ascii="Times New Roman" w:hAnsi="Times New Roman"/>
          <w:sz w:val="28"/>
          <w:szCs w:val="28"/>
        </w:rPr>
        <w:t xml:space="preserve">тактики единения, обращения к эмоциям адресата, учета ценностных ориентиров адресата; информационно-интерпретационная стратегия, которая представлена тактикой признания существования проблемы, акцентирования положительной информации, разъяснения, комментирования, а также тактикой рассмотрения проблемы под новым углом зрения и указания на путь ее решения; </w:t>
      </w:r>
    </w:p>
    <w:p w14:paraId="0B5F0D82" w14:textId="4B63DAB6"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3)</w:t>
      </w:r>
      <w:r w:rsidR="00E367D6" w:rsidRPr="006E7E59">
        <w:rPr>
          <w:rFonts w:ascii="Times New Roman" w:hAnsi="Times New Roman"/>
          <w:sz w:val="28"/>
          <w:szCs w:val="28"/>
        </w:rPr>
        <w:t> </w:t>
      </w:r>
      <w:r w:rsidRPr="006E7E59">
        <w:rPr>
          <w:rFonts w:ascii="Times New Roman" w:hAnsi="Times New Roman"/>
          <w:sz w:val="28"/>
          <w:szCs w:val="28"/>
        </w:rPr>
        <w:t xml:space="preserve">стратегия борьбы за власть: стратегия самозащиты, которая формируется благодаря тактике критики, оспаривания и оправдания; манипулятивная стратегия: манипулятивные тактики и демагогические приемы; стратегия нападения и дискредитации представлены тактикой оскорбления и обвинения; </w:t>
      </w:r>
    </w:p>
    <w:p w14:paraId="5895F138" w14:textId="4E7BB562"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4)</w:t>
      </w:r>
      <w:r w:rsidR="00E367D6" w:rsidRPr="006E7E59">
        <w:rPr>
          <w:rFonts w:ascii="Times New Roman" w:hAnsi="Times New Roman"/>
          <w:sz w:val="28"/>
          <w:szCs w:val="28"/>
        </w:rPr>
        <w:t> </w:t>
      </w:r>
      <w:r w:rsidRPr="006E7E59">
        <w:rPr>
          <w:rFonts w:ascii="Times New Roman" w:hAnsi="Times New Roman"/>
          <w:sz w:val="28"/>
          <w:szCs w:val="28"/>
        </w:rPr>
        <w:t>стратегия самопрезентации, которая реализуется с помощью тактики оппозиционирования, тактики солидаризации, тактики отождествления.</w:t>
      </w:r>
    </w:p>
    <w:p w14:paraId="0B53C5A4" w14:textId="2B474127" w:rsidR="00674C7D" w:rsidRPr="006E7E59" w:rsidRDefault="00674C7D" w:rsidP="006E7E59">
      <w:pPr>
        <w:spacing w:after="0" w:line="240" w:lineRule="auto"/>
        <w:ind w:firstLine="454"/>
        <w:jc w:val="both"/>
        <w:rPr>
          <w:rFonts w:ascii="Times New Roman" w:hAnsi="Times New Roman"/>
          <w:sz w:val="28"/>
          <w:szCs w:val="28"/>
        </w:rPr>
      </w:pPr>
      <w:r w:rsidRPr="006E7E59">
        <w:rPr>
          <w:rFonts w:ascii="Times New Roman" w:hAnsi="Times New Roman"/>
          <w:sz w:val="28"/>
          <w:szCs w:val="28"/>
        </w:rPr>
        <w:t>Также автор подчеркивает зависимость стратегии речевого воздействия от набора тактик, которые реализуют каждую стратегию речевого воздействия. Исследователь отмечает, что для актуализации одной и то</w:t>
      </w:r>
      <w:r w:rsidR="006E7E59">
        <w:rPr>
          <w:rFonts w:ascii="Times New Roman" w:hAnsi="Times New Roman"/>
          <w:sz w:val="28"/>
          <w:szCs w:val="28"/>
        </w:rPr>
        <w:t>й</w:t>
      </w:r>
      <w:r w:rsidRPr="006E7E59">
        <w:rPr>
          <w:rFonts w:ascii="Times New Roman" w:hAnsi="Times New Roman"/>
          <w:sz w:val="28"/>
          <w:szCs w:val="28"/>
        </w:rPr>
        <w:t xml:space="preserve"> же стратегии политик может использовать обширный репертуар речевых тактик: побудить проголосовать за определенного кандидата можно с</w:t>
      </w:r>
      <w:r w:rsidR="00211107" w:rsidRPr="006E7E59">
        <w:rPr>
          <w:rFonts w:ascii="Times New Roman" w:hAnsi="Times New Roman"/>
          <w:sz w:val="28"/>
          <w:szCs w:val="28"/>
        </w:rPr>
        <w:t xml:space="preserve"> </w:t>
      </w:r>
      <w:r w:rsidRPr="006E7E59">
        <w:rPr>
          <w:rFonts w:ascii="Times New Roman" w:hAnsi="Times New Roman"/>
          <w:sz w:val="28"/>
          <w:szCs w:val="28"/>
        </w:rPr>
        <w:t>использованием средств дискредитации оппонентов или средств саморекламы. С позиции автора, выбор определенной тактики политиком зависит от конечной цели коммуникации, особенностей коммуникативной ситуации, а также от типа языковой личности говорящего.</w:t>
      </w:r>
    </w:p>
    <w:p w14:paraId="3A572BDE" w14:textId="77777777" w:rsidR="00674C7D" w:rsidRPr="00863D75" w:rsidRDefault="00674C7D" w:rsidP="006E7E59">
      <w:pPr>
        <w:spacing w:after="0" w:line="238" w:lineRule="auto"/>
        <w:jc w:val="center"/>
        <w:rPr>
          <w:rFonts w:ascii="Times New Roman" w:eastAsia="Times New Roman" w:hAnsi="Times New Roman"/>
          <w:sz w:val="24"/>
          <w:szCs w:val="24"/>
          <w:lang w:eastAsia="ru-RU"/>
        </w:rPr>
      </w:pPr>
      <w:r w:rsidRPr="00863D75">
        <w:rPr>
          <w:rFonts w:ascii="Times New Roman" w:eastAsia="Times New Roman" w:hAnsi="Times New Roman"/>
          <w:sz w:val="24"/>
          <w:szCs w:val="24"/>
          <w:lang w:eastAsia="ru-RU"/>
        </w:rPr>
        <w:lastRenderedPageBreak/>
        <w:t>СПИСОК ИСПОЛЬЗОВАННОЙ ЛИТЕРАТУРЫ</w:t>
      </w:r>
    </w:p>
    <w:p w14:paraId="3D3ABC84" w14:textId="140D9779" w:rsidR="00674C7D" w:rsidRPr="00863D75" w:rsidRDefault="00674C7D" w:rsidP="006E7E59">
      <w:pPr>
        <w:pStyle w:val="affffffe"/>
        <w:numPr>
          <w:ilvl w:val="0"/>
          <w:numId w:val="7"/>
        </w:numPr>
        <w:shd w:val="clear" w:color="auto" w:fill="FFFFFF"/>
        <w:spacing w:before="0" w:beforeAutospacing="0" w:after="0" w:afterAutospacing="0" w:line="238" w:lineRule="auto"/>
        <w:ind w:left="0" w:firstLine="454"/>
        <w:jc w:val="both"/>
        <w:rPr>
          <w:color w:val="000000" w:themeColor="text1"/>
        </w:rPr>
      </w:pPr>
      <w:r w:rsidRPr="00863D75">
        <w:rPr>
          <w:color w:val="000000" w:themeColor="text1"/>
        </w:rPr>
        <w:t>Горелов, И. Н. Основы психолингвистики / И. Н. Горелов, К. Ф. Седов. – М. : Лабиринт, 2001. – 304 с.</w:t>
      </w:r>
    </w:p>
    <w:p w14:paraId="115ED7C4" w14:textId="6BED0DFF" w:rsidR="00674C7D" w:rsidRPr="00863D75" w:rsidRDefault="00674C7D" w:rsidP="006E7E59">
      <w:pPr>
        <w:pStyle w:val="affffffa"/>
        <w:numPr>
          <w:ilvl w:val="0"/>
          <w:numId w:val="7"/>
        </w:numPr>
        <w:spacing w:after="0" w:line="238" w:lineRule="auto"/>
        <w:ind w:left="0" w:firstLine="454"/>
        <w:rPr>
          <w:rFonts w:ascii="Times New Roman" w:hAnsi="Times New Roman"/>
          <w:color w:val="000000" w:themeColor="text1"/>
          <w:sz w:val="24"/>
          <w:szCs w:val="24"/>
        </w:rPr>
      </w:pPr>
      <w:r w:rsidRPr="00863D75">
        <w:rPr>
          <w:rFonts w:ascii="Times New Roman" w:hAnsi="Times New Roman"/>
          <w:color w:val="000000" w:themeColor="text1"/>
          <w:sz w:val="24"/>
          <w:szCs w:val="24"/>
        </w:rPr>
        <w:t>Шейгал, Е. И. Семиотика политического дискурса / Е. И. Шейгал. – Волгоград : Волгогр</w:t>
      </w:r>
      <w:r w:rsidR="00E367D6"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w:t>
      </w:r>
      <w:r w:rsidR="00E367D6" w:rsidRPr="00863D75">
        <w:rPr>
          <w:rFonts w:ascii="Times New Roman" w:hAnsi="Times New Roman"/>
          <w:color w:val="000000" w:themeColor="text1"/>
          <w:sz w:val="24"/>
          <w:szCs w:val="24"/>
        </w:rPr>
        <w:t>г</w:t>
      </w:r>
      <w:r w:rsidRPr="00863D75">
        <w:rPr>
          <w:rFonts w:ascii="Times New Roman" w:hAnsi="Times New Roman"/>
          <w:color w:val="000000" w:themeColor="text1"/>
          <w:sz w:val="24"/>
          <w:szCs w:val="24"/>
        </w:rPr>
        <w:t>ос</w:t>
      </w:r>
      <w:r w:rsidR="00E367D6"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пед</w:t>
      </w:r>
      <w:r w:rsidR="00E367D6"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ун</w:t>
      </w:r>
      <w:r w:rsidR="00E367D6"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т, 2000. –</w:t>
      </w:r>
      <w:r w:rsidRPr="00863D75">
        <w:rPr>
          <w:rFonts w:ascii="Times New Roman" w:hAnsi="Times New Roman"/>
          <w:sz w:val="24"/>
          <w:szCs w:val="24"/>
        </w:rPr>
        <w:t xml:space="preserve"> </w:t>
      </w:r>
      <w:r w:rsidRPr="00863D75">
        <w:rPr>
          <w:rFonts w:ascii="Times New Roman" w:hAnsi="Times New Roman"/>
          <w:color w:val="000000" w:themeColor="text1"/>
          <w:sz w:val="24"/>
          <w:szCs w:val="24"/>
        </w:rPr>
        <w:t>440 с.</w:t>
      </w:r>
    </w:p>
    <w:p w14:paraId="7E883C70" w14:textId="65F49DD2" w:rsidR="00674C7D" w:rsidRPr="00863D75" w:rsidRDefault="00674C7D" w:rsidP="006E7E59">
      <w:pPr>
        <w:pStyle w:val="affffffc"/>
        <w:numPr>
          <w:ilvl w:val="0"/>
          <w:numId w:val="7"/>
        </w:numPr>
        <w:shd w:val="clear" w:color="auto" w:fill="FFFFFF"/>
        <w:tabs>
          <w:tab w:val="left" w:pos="586"/>
        </w:tabs>
        <w:spacing w:after="0" w:line="238" w:lineRule="auto"/>
        <w:ind w:left="0" w:firstLine="454"/>
        <w:jc w:val="both"/>
        <w:rPr>
          <w:rFonts w:ascii="Times New Roman" w:hAnsi="Times New Roman"/>
          <w:sz w:val="24"/>
          <w:szCs w:val="24"/>
        </w:rPr>
      </w:pPr>
      <w:r w:rsidRPr="00863D75">
        <w:rPr>
          <w:rFonts w:ascii="Times New Roman" w:hAnsi="Times New Roman"/>
          <w:sz w:val="24"/>
          <w:szCs w:val="24"/>
        </w:rPr>
        <w:t>Седов, К. Ф. Типы языковых личностей по способности к кооперации в речевом поведении / К. Ф. Седов // Проблемы речевой коммуникации : межвуз. сб. науч. тр. – Саратов : Изд-во Сарат</w:t>
      </w:r>
      <w:r w:rsidR="00E367D6" w:rsidRPr="00863D75">
        <w:rPr>
          <w:rFonts w:ascii="Times New Roman" w:hAnsi="Times New Roman"/>
          <w:sz w:val="24"/>
          <w:szCs w:val="24"/>
        </w:rPr>
        <w:t>.</w:t>
      </w:r>
      <w:r w:rsidRPr="00863D75">
        <w:rPr>
          <w:rFonts w:ascii="Times New Roman" w:hAnsi="Times New Roman"/>
          <w:sz w:val="24"/>
          <w:szCs w:val="24"/>
        </w:rPr>
        <w:t xml:space="preserve"> </w:t>
      </w:r>
      <w:r w:rsidR="00E367D6" w:rsidRPr="00863D75">
        <w:rPr>
          <w:rFonts w:ascii="Times New Roman" w:hAnsi="Times New Roman"/>
          <w:sz w:val="24"/>
          <w:szCs w:val="24"/>
        </w:rPr>
        <w:t>у</w:t>
      </w:r>
      <w:r w:rsidRPr="00863D75">
        <w:rPr>
          <w:rFonts w:ascii="Times New Roman" w:hAnsi="Times New Roman"/>
          <w:sz w:val="24"/>
          <w:szCs w:val="24"/>
        </w:rPr>
        <w:t>н</w:t>
      </w:r>
      <w:r w:rsidR="00E367D6" w:rsidRPr="00863D75">
        <w:rPr>
          <w:rFonts w:ascii="Times New Roman" w:hAnsi="Times New Roman"/>
          <w:sz w:val="24"/>
          <w:szCs w:val="24"/>
        </w:rPr>
        <w:t>-</w:t>
      </w:r>
      <w:r w:rsidRPr="00863D75">
        <w:rPr>
          <w:rFonts w:ascii="Times New Roman" w:hAnsi="Times New Roman"/>
          <w:sz w:val="24"/>
          <w:szCs w:val="24"/>
        </w:rPr>
        <w:t>та, 2000. – С. 6–12.</w:t>
      </w:r>
    </w:p>
    <w:p w14:paraId="4B838468" w14:textId="003ED372" w:rsidR="00674C7D" w:rsidRPr="00863D75" w:rsidRDefault="00674C7D" w:rsidP="006E7E59">
      <w:pPr>
        <w:pStyle w:val="affffffa"/>
        <w:numPr>
          <w:ilvl w:val="0"/>
          <w:numId w:val="7"/>
        </w:numPr>
        <w:spacing w:after="0" w:line="238" w:lineRule="auto"/>
        <w:ind w:left="0" w:firstLine="454"/>
        <w:rPr>
          <w:rFonts w:ascii="Times New Roman" w:hAnsi="Times New Roman"/>
          <w:color w:val="000000" w:themeColor="text1"/>
          <w:sz w:val="24"/>
          <w:szCs w:val="24"/>
        </w:rPr>
      </w:pPr>
      <w:r w:rsidRPr="00863D75">
        <w:rPr>
          <w:rFonts w:ascii="Times New Roman" w:hAnsi="Times New Roman"/>
          <w:color w:val="000000" w:themeColor="text1"/>
          <w:sz w:val="24"/>
          <w:szCs w:val="24"/>
        </w:rPr>
        <w:t>Акопова, Д.</w:t>
      </w:r>
      <w:r w:rsidR="00202526">
        <w:rPr>
          <w:rFonts w:ascii="Times New Roman" w:hAnsi="Times New Roman"/>
          <w:color w:val="000000" w:themeColor="text1"/>
          <w:sz w:val="24"/>
          <w:szCs w:val="24"/>
        </w:rPr>
        <w:t xml:space="preserve"> </w:t>
      </w:r>
      <w:r w:rsidRPr="00863D75">
        <w:rPr>
          <w:rFonts w:ascii="Times New Roman" w:hAnsi="Times New Roman"/>
          <w:color w:val="000000" w:themeColor="text1"/>
          <w:sz w:val="24"/>
          <w:szCs w:val="24"/>
        </w:rPr>
        <w:t>Р. Стратегии и тактики политического дискурса / Д. Р. Акопова</w:t>
      </w:r>
      <w:r w:rsidRPr="00863D75">
        <w:rPr>
          <w:rFonts w:ascii="Times New Roman" w:hAnsi="Times New Roman"/>
          <w:sz w:val="24"/>
          <w:szCs w:val="24"/>
        </w:rPr>
        <w:t xml:space="preserve"> // Вест</w:t>
      </w:r>
      <w:r w:rsidR="006E7E59">
        <w:rPr>
          <w:rFonts w:ascii="Times New Roman" w:hAnsi="Times New Roman"/>
          <w:sz w:val="24"/>
          <w:szCs w:val="24"/>
        </w:rPr>
        <w:t>н</w:t>
      </w:r>
      <w:r w:rsidR="00E367D6" w:rsidRPr="00863D75">
        <w:rPr>
          <w:rFonts w:ascii="Times New Roman" w:hAnsi="Times New Roman"/>
          <w:sz w:val="24"/>
          <w:szCs w:val="24"/>
        </w:rPr>
        <w:t>.</w:t>
      </w:r>
      <w:r w:rsidRPr="00863D75">
        <w:rPr>
          <w:rFonts w:ascii="Times New Roman" w:hAnsi="Times New Roman"/>
          <w:sz w:val="24"/>
          <w:szCs w:val="24"/>
        </w:rPr>
        <w:t xml:space="preserve"> Нижегород</w:t>
      </w:r>
      <w:r w:rsidR="00E367D6" w:rsidRPr="00863D75">
        <w:rPr>
          <w:rFonts w:ascii="Times New Roman" w:hAnsi="Times New Roman"/>
          <w:sz w:val="24"/>
          <w:szCs w:val="24"/>
        </w:rPr>
        <w:t>.</w:t>
      </w:r>
      <w:r w:rsidRPr="00863D75">
        <w:rPr>
          <w:rFonts w:ascii="Times New Roman" w:hAnsi="Times New Roman"/>
          <w:sz w:val="24"/>
          <w:szCs w:val="24"/>
        </w:rPr>
        <w:t xml:space="preserve"> </w:t>
      </w:r>
      <w:r w:rsidR="00E367D6" w:rsidRPr="00863D75">
        <w:rPr>
          <w:rFonts w:ascii="Times New Roman" w:hAnsi="Times New Roman"/>
          <w:sz w:val="24"/>
          <w:szCs w:val="24"/>
        </w:rPr>
        <w:t>у</w:t>
      </w:r>
      <w:r w:rsidRPr="00863D75">
        <w:rPr>
          <w:rFonts w:ascii="Times New Roman" w:hAnsi="Times New Roman"/>
          <w:sz w:val="24"/>
          <w:szCs w:val="24"/>
        </w:rPr>
        <w:t>н</w:t>
      </w:r>
      <w:r w:rsidR="00E367D6" w:rsidRPr="00863D75">
        <w:rPr>
          <w:rFonts w:ascii="Times New Roman" w:hAnsi="Times New Roman"/>
          <w:sz w:val="24"/>
          <w:szCs w:val="24"/>
        </w:rPr>
        <w:t>-</w:t>
      </w:r>
      <w:r w:rsidRPr="00863D75">
        <w:rPr>
          <w:rFonts w:ascii="Times New Roman" w:hAnsi="Times New Roman"/>
          <w:sz w:val="24"/>
          <w:szCs w:val="24"/>
        </w:rPr>
        <w:t>та им</w:t>
      </w:r>
      <w:r w:rsidR="00E367D6" w:rsidRPr="00863D75">
        <w:rPr>
          <w:rFonts w:ascii="Times New Roman" w:hAnsi="Times New Roman"/>
          <w:sz w:val="24"/>
          <w:szCs w:val="24"/>
        </w:rPr>
        <w:t>.</w:t>
      </w:r>
      <w:r w:rsidRPr="00863D75">
        <w:rPr>
          <w:rFonts w:ascii="Times New Roman" w:hAnsi="Times New Roman"/>
          <w:sz w:val="24"/>
          <w:szCs w:val="24"/>
        </w:rPr>
        <w:t xml:space="preserve"> Н. И. Лобачевского. – 2013. – № 6 (1). – С. 403–409</w:t>
      </w:r>
      <w:r w:rsidRPr="00863D75">
        <w:rPr>
          <w:rFonts w:ascii="Times New Roman" w:hAnsi="Times New Roman"/>
          <w:color w:val="000000" w:themeColor="text1"/>
          <w:sz w:val="24"/>
          <w:szCs w:val="24"/>
        </w:rPr>
        <w:t>.</w:t>
      </w:r>
    </w:p>
    <w:p w14:paraId="0F7B5D08" w14:textId="5FDA4988" w:rsidR="00674C7D" w:rsidRPr="00863D75" w:rsidRDefault="00674C7D" w:rsidP="006E7E59">
      <w:pPr>
        <w:pStyle w:val="affffffa"/>
        <w:numPr>
          <w:ilvl w:val="0"/>
          <w:numId w:val="7"/>
        </w:numPr>
        <w:shd w:val="clear" w:color="auto" w:fill="FFFFFF"/>
        <w:tabs>
          <w:tab w:val="left" w:pos="586"/>
        </w:tabs>
        <w:spacing w:after="0" w:line="238" w:lineRule="auto"/>
        <w:ind w:left="0" w:firstLine="454"/>
        <w:rPr>
          <w:rFonts w:ascii="Times New Roman" w:hAnsi="Times New Roman"/>
          <w:sz w:val="20"/>
          <w:szCs w:val="20"/>
        </w:rPr>
      </w:pPr>
      <w:r w:rsidRPr="00863D75">
        <w:rPr>
          <w:rFonts w:ascii="Times New Roman" w:hAnsi="Times New Roman"/>
          <w:color w:val="000000" w:themeColor="text1"/>
          <w:sz w:val="24"/>
          <w:szCs w:val="24"/>
        </w:rPr>
        <w:t>Паршина, О.</w:t>
      </w:r>
      <w:r w:rsidR="006E7E59">
        <w:rPr>
          <w:rFonts w:ascii="Times New Roman" w:hAnsi="Times New Roman"/>
          <w:color w:val="000000" w:themeColor="text1"/>
          <w:sz w:val="24"/>
          <w:szCs w:val="24"/>
        </w:rPr>
        <w:t> </w:t>
      </w:r>
      <w:r w:rsidRPr="00863D75">
        <w:rPr>
          <w:rFonts w:ascii="Times New Roman" w:hAnsi="Times New Roman"/>
          <w:color w:val="000000" w:themeColor="text1"/>
          <w:sz w:val="24"/>
          <w:szCs w:val="24"/>
        </w:rPr>
        <w:t>Н. Российская политическая речь: Теория и практика / О. Н. Паршина. – М</w:t>
      </w:r>
      <w:r w:rsidR="00E367D6"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 ЛКИ, 2007. </w:t>
      </w:r>
      <w:r w:rsidR="006E7E59">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227 с.</w:t>
      </w:r>
    </w:p>
    <w:p w14:paraId="1BFCB8D3" w14:textId="229930E1" w:rsidR="00485196" w:rsidRPr="00863D75" w:rsidRDefault="00ED38D3" w:rsidP="006E7E59">
      <w:pPr>
        <w:tabs>
          <w:tab w:val="left" w:pos="567"/>
        </w:tabs>
        <w:spacing w:after="0" w:line="238" w:lineRule="auto"/>
        <w:jc w:val="center"/>
        <w:rPr>
          <w:rFonts w:ascii="Times New Roman" w:hAnsi="Times New Roman"/>
          <w:b/>
          <w:bCs/>
          <w:sz w:val="28"/>
          <w:szCs w:val="28"/>
          <w:lang w:val="be-BY"/>
        </w:rPr>
      </w:pPr>
      <w:hyperlink w:anchor="Ксодержанию" w:history="1">
        <w:r w:rsidR="005B60FE" w:rsidRPr="00E2715B">
          <w:rPr>
            <w:rStyle w:val="afffffff0"/>
            <w:rFonts w:ascii="Times New Roman" w:hAnsi="Times New Roman"/>
            <w:b/>
            <w:bCs/>
            <w:sz w:val="28"/>
            <w:szCs w:val="28"/>
            <w:lang w:val="be-BY"/>
          </w:rPr>
          <w:t>К содержанию</w:t>
        </w:r>
      </w:hyperlink>
    </w:p>
    <w:p w14:paraId="6E68D252" w14:textId="46598FDF" w:rsidR="005B60FE" w:rsidRPr="006E7E59" w:rsidRDefault="005B60FE" w:rsidP="006E7E59">
      <w:pPr>
        <w:spacing w:after="0" w:line="238" w:lineRule="auto"/>
        <w:ind w:firstLine="454"/>
        <w:jc w:val="both"/>
        <w:rPr>
          <w:rFonts w:ascii="Times New Roman" w:hAnsi="Times New Roman"/>
          <w:sz w:val="24"/>
          <w:szCs w:val="24"/>
          <w:lang w:val="be-BY"/>
        </w:rPr>
      </w:pPr>
    </w:p>
    <w:p w14:paraId="737E0E6B" w14:textId="77777777" w:rsidR="00202526" w:rsidRPr="006E7E59" w:rsidRDefault="00202526" w:rsidP="006E7E59">
      <w:pPr>
        <w:spacing w:after="0" w:line="238" w:lineRule="auto"/>
        <w:ind w:firstLine="454"/>
        <w:jc w:val="both"/>
        <w:rPr>
          <w:rFonts w:ascii="Times New Roman" w:hAnsi="Times New Roman"/>
          <w:sz w:val="24"/>
          <w:szCs w:val="24"/>
          <w:lang w:val="be-BY"/>
        </w:rPr>
      </w:pPr>
    </w:p>
    <w:p w14:paraId="3ED0D738" w14:textId="77777777" w:rsidR="00F134E1" w:rsidRPr="00863D75" w:rsidRDefault="00F134E1" w:rsidP="006E7E59">
      <w:pPr>
        <w:spacing w:after="0" w:line="238" w:lineRule="auto"/>
        <w:ind w:firstLine="454"/>
        <w:rPr>
          <w:rFonts w:ascii="Times New Roman" w:hAnsi="Times New Roman"/>
          <w:b/>
          <w:sz w:val="28"/>
          <w:szCs w:val="28"/>
        </w:rPr>
      </w:pPr>
      <w:bookmarkStart w:id="22" w:name="Капойко"/>
      <w:r w:rsidRPr="00863D75">
        <w:rPr>
          <w:rFonts w:ascii="Times New Roman" w:hAnsi="Times New Roman"/>
          <w:b/>
          <w:sz w:val="28"/>
          <w:szCs w:val="28"/>
        </w:rPr>
        <w:t>В. В. КАПОЙКО</w:t>
      </w:r>
    </w:p>
    <w:bookmarkEnd w:id="22"/>
    <w:p w14:paraId="6CDD4B65" w14:textId="77777777" w:rsidR="00F134E1" w:rsidRPr="00863D75" w:rsidRDefault="00F134E1" w:rsidP="006E7E59">
      <w:pPr>
        <w:spacing w:after="0" w:line="238" w:lineRule="auto"/>
        <w:ind w:firstLine="454"/>
        <w:rPr>
          <w:rFonts w:ascii="Times New Roman" w:hAnsi="Times New Roman"/>
          <w:sz w:val="28"/>
          <w:szCs w:val="28"/>
        </w:rPr>
      </w:pPr>
      <w:r w:rsidRPr="00863D75">
        <w:rPr>
          <w:rFonts w:ascii="Times New Roman" w:hAnsi="Times New Roman"/>
          <w:sz w:val="28"/>
          <w:szCs w:val="28"/>
        </w:rPr>
        <w:t>Витебск, ВГУ имени П. М. Машерова</w:t>
      </w:r>
    </w:p>
    <w:p w14:paraId="00A2498C" w14:textId="49607DF6" w:rsidR="00F134E1" w:rsidRPr="00863D75" w:rsidRDefault="00F134E1" w:rsidP="006E7E59">
      <w:pPr>
        <w:spacing w:after="0" w:line="238" w:lineRule="auto"/>
        <w:ind w:firstLine="454"/>
        <w:rPr>
          <w:rFonts w:ascii="Times New Roman" w:hAnsi="Times New Roman"/>
          <w:sz w:val="28"/>
          <w:szCs w:val="28"/>
        </w:rPr>
      </w:pPr>
      <w:r w:rsidRPr="00863D75">
        <w:rPr>
          <w:rFonts w:ascii="Times New Roman" w:hAnsi="Times New Roman"/>
          <w:sz w:val="28"/>
          <w:szCs w:val="28"/>
        </w:rPr>
        <w:t>Научный руководитель</w:t>
      </w:r>
      <w:r w:rsidR="006E7E59">
        <w:rPr>
          <w:rFonts w:ascii="Times New Roman" w:hAnsi="Times New Roman"/>
          <w:sz w:val="28"/>
          <w:szCs w:val="28"/>
        </w:rPr>
        <w:t xml:space="preserve"> </w:t>
      </w:r>
      <w:r w:rsidRPr="00863D75">
        <w:rPr>
          <w:rFonts w:ascii="Times New Roman" w:hAnsi="Times New Roman"/>
          <w:sz w:val="28"/>
          <w:szCs w:val="28"/>
        </w:rPr>
        <w:t>– Г. Ш. Бочкова</w:t>
      </w:r>
    </w:p>
    <w:p w14:paraId="6CEC2A0B" w14:textId="77777777" w:rsidR="00F134E1" w:rsidRPr="00863D75" w:rsidRDefault="00F134E1" w:rsidP="006E7E59">
      <w:pPr>
        <w:spacing w:after="0" w:line="238" w:lineRule="auto"/>
        <w:ind w:firstLine="454"/>
        <w:rPr>
          <w:rFonts w:ascii="Times New Roman" w:hAnsi="Times New Roman"/>
          <w:sz w:val="28"/>
          <w:szCs w:val="28"/>
        </w:rPr>
      </w:pPr>
    </w:p>
    <w:p w14:paraId="3B15CBF4" w14:textId="77777777" w:rsidR="00F134E1" w:rsidRPr="00863D75" w:rsidRDefault="00F134E1" w:rsidP="006E7E59">
      <w:pPr>
        <w:spacing w:after="0" w:line="238" w:lineRule="auto"/>
        <w:ind w:firstLine="454"/>
        <w:rPr>
          <w:rFonts w:ascii="Times New Roman" w:hAnsi="Times New Roman"/>
          <w:b/>
          <w:sz w:val="28"/>
          <w:szCs w:val="28"/>
        </w:rPr>
      </w:pPr>
      <w:r w:rsidRPr="00863D75">
        <w:rPr>
          <w:rFonts w:ascii="Times New Roman" w:hAnsi="Times New Roman"/>
          <w:b/>
          <w:sz w:val="28"/>
          <w:szCs w:val="28"/>
        </w:rPr>
        <w:t xml:space="preserve">СОПОСТАВИТЕЛЬНЫЙ АНАЛИЗ КОНЦЕПТА «ДОМ» </w:t>
      </w:r>
    </w:p>
    <w:p w14:paraId="4E3E1A7E" w14:textId="77777777" w:rsidR="00F134E1" w:rsidRPr="00863D75" w:rsidRDefault="00F134E1" w:rsidP="006E7E59">
      <w:pPr>
        <w:spacing w:after="0" w:line="238" w:lineRule="auto"/>
        <w:ind w:firstLine="454"/>
        <w:rPr>
          <w:rFonts w:ascii="Times New Roman" w:hAnsi="Times New Roman"/>
          <w:b/>
          <w:sz w:val="28"/>
          <w:szCs w:val="28"/>
        </w:rPr>
      </w:pPr>
      <w:r w:rsidRPr="00863D75">
        <w:rPr>
          <w:rFonts w:ascii="Times New Roman" w:hAnsi="Times New Roman"/>
          <w:b/>
          <w:sz w:val="28"/>
          <w:szCs w:val="28"/>
        </w:rPr>
        <w:t xml:space="preserve">НА ОСНОВЕ РУССКИХ И АНГЛИЙСКИХ ПАРЕМИЙ </w:t>
      </w:r>
    </w:p>
    <w:p w14:paraId="3F8B3F39" w14:textId="77777777" w:rsidR="00F134E1" w:rsidRPr="00863D75" w:rsidRDefault="00F134E1" w:rsidP="006E7E59">
      <w:pPr>
        <w:spacing w:after="0" w:line="238" w:lineRule="auto"/>
        <w:ind w:firstLine="454"/>
        <w:rPr>
          <w:rFonts w:ascii="Times New Roman" w:hAnsi="Times New Roman"/>
          <w:b/>
          <w:sz w:val="28"/>
          <w:szCs w:val="28"/>
        </w:rPr>
      </w:pPr>
    </w:p>
    <w:p w14:paraId="5C053350" w14:textId="57F87FD9" w:rsidR="00F134E1" w:rsidRPr="006E7E59" w:rsidRDefault="00F134E1" w:rsidP="006E7E59">
      <w:pPr>
        <w:spacing w:after="0" w:line="238" w:lineRule="auto"/>
        <w:ind w:firstLine="454"/>
        <w:jc w:val="both"/>
        <w:rPr>
          <w:rFonts w:ascii="Times New Roman" w:hAnsi="Times New Roman"/>
          <w:sz w:val="28"/>
          <w:szCs w:val="28"/>
        </w:rPr>
      </w:pPr>
      <w:r w:rsidRPr="00863D75">
        <w:rPr>
          <w:rFonts w:ascii="Times New Roman" w:hAnsi="Times New Roman"/>
          <w:sz w:val="28"/>
          <w:szCs w:val="28"/>
        </w:rPr>
        <w:t>Изучение культурного самосознания личности является объектом многочисленных исследований в области лингвокультурологии. Данная дисциплина рассматривает язык и культуру как два взаимосвязанных социальных феномена, уделяет большое внимание способам вербализации знания в устойчивых лексических единицах</w:t>
      </w:r>
      <w:r w:rsidR="006E7E59">
        <w:rPr>
          <w:rFonts w:ascii="Times New Roman" w:hAnsi="Times New Roman"/>
          <w:sz w:val="28"/>
          <w:szCs w:val="28"/>
        </w:rPr>
        <w:t xml:space="preserve"> </w:t>
      </w:r>
      <w:r w:rsidRPr="00863D75">
        <w:rPr>
          <w:rFonts w:ascii="Times New Roman" w:hAnsi="Times New Roman"/>
          <w:sz w:val="28"/>
          <w:szCs w:val="28"/>
        </w:rPr>
        <w:t>–</w:t>
      </w:r>
      <w:r w:rsidR="006E7E59">
        <w:rPr>
          <w:rFonts w:ascii="Times New Roman" w:hAnsi="Times New Roman"/>
          <w:sz w:val="28"/>
          <w:szCs w:val="28"/>
        </w:rPr>
        <w:t xml:space="preserve"> </w:t>
      </w:r>
      <w:r w:rsidRPr="00863D75">
        <w:rPr>
          <w:rFonts w:ascii="Times New Roman" w:hAnsi="Times New Roman"/>
          <w:sz w:val="28"/>
          <w:szCs w:val="28"/>
        </w:rPr>
        <w:t xml:space="preserve">концептах. Концепт, объединяя денотативный и коннотативный элемент, фиксирует в знаковой </w:t>
      </w:r>
      <w:r w:rsidRPr="006E7E59">
        <w:rPr>
          <w:rFonts w:ascii="Times New Roman" w:hAnsi="Times New Roman"/>
          <w:sz w:val="28"/>
          <w:szCs w:val="28"/>
        </w:rPr>
        <w:t>форме факты материальной и</w:t>
      </w:r>
      <w:r w:rsidRPr="006E7E59">
        <w:rPr>
          <w:rFonts w:ascii="Times New Roman" w:hAnsi="Times New Roman"/>
          <w:sz w:val="28"/>
          <w:szCs w:val="28"/>
          <w:lang w:val="be-BY"/>
        </w:rPr>
        <w:t xml:space="preserve"> </w:t>
      </w:r>
      <w:r w:rsidRPr="006E7E59">
        <w:rPr>
          <w:rFonts w:ascii="Times New Roman" w:hAnsi="Times New Roman"/>
          <w:sz w:val="28"/>
          <w:szCs w:val="28"/>
        </w:rPr>
        <w:t>духовной культуры и отражает информационное поле человека. Актуальность данной работы объясняется следующим: универсальность концепта «дом» по-разному раскрывается в</w:t>
      </w:r>
      <w:r w:rsidR="00402CE4" w:rsidRPr="006E7E59">
        <w:rPr>
          <w:rFonts w:ascii="Times New Roman" w:hAnsi="Times New Roman"/>
          <w:sz w:val="28"/>
          <w:szCs w:val="28"/>
        </w:rPr>
        <w:t> </w:t>
      </w:r>
      <w:r w:rsidRPr="006E7E59">
        <w:rPr>
          <w:rFonts w:ascii="Times New Roman" w:hAnsi="Times New Roman"/>
          <w:sz w:val="28"/>
          <w:szCs w:val="28"/>
        </w:rPr>
        <w:t>английских и русских паремиях, что позволяет выявить особенности менталитета и национальной культуры.</w:t>
      </w:r>
    </w:p>
    <w:p w14:paraId="4E8E7A73" w14:textId="4406DF6F" w:rsidR="00F134E1" w:rsidRPr="006E7E59" w:rsidRDefault="00F134E1" w:rsidP="006E7E59">
      <w:pPr>
        <w:spacing w:after="0" w:line="238" w:lineRule="auto"/>
        <w:ind w:firstLine="454"/>
        <w:jc w:val="both"/>
        <w:rPr>
          <w:rFonts w:ascii="Times New Roman" w:hAnsi="Times New Roman"/>
          <w:sz w:val="28"/>
          <w:szCs w:val="28"/>
        </w:rPr>
      </w:pPr>
      <w:r w:rsidRPr="006E7E59">
        <w:rPr>
          <w:rFonts w:ascii="Times New Roman" w:hAnsi="Times New Roman"/>
          <w:sz w:val="28"/>
          <w:szCs w:val="28"/>
        </w:rPr>
        <w:t xml:space="preserve">Материалом для исследования послужили русские и английские пословицы и поговорки, содержащие концепт «дом». Выборка паремиологических единиц производилась на основе изучения лексикографических источников, в частности на основе сборников </w:t>
      </w:r>
      <w:r w:rsidR="006E7E59">
        <w:rPr>
          <w:rFonts w:ascii="Times New Roman" w:hAnsi="Times New Roman"/>
          <w:sz w:val="28"/>
          <w:szCs w:val="28"/>
        </w:rPr>
        <w:br/>
      </w:r>
      <w:r w:rsidRPr="006E7E59">
        <w:rPr>
          <w:rFonts w:ascii="Times New Roman" w:hAnsi="Times New Roman"/>
          <w:sz w:val="28"/>
          <w:szCs w:val="28"/>
        </w:rPr>
        <w:t>русских пословиц и поговорок В. И. Даля [</w:t>
      </w:r>
      <w:r w:rsidRPr="006E7E59">
        <w:rPr>
          <w:rFonts w:ascii="Times New Roman" w:hAnsi="Times New Roman"/>
          <w:sz w:val="28"/>
          <w:szCs w:val="28"/>
        </w:rPr>
        <w:fldChar w:fldCharType="begin"/>
      </w:r>
      <w:r w:rsidRPr="006E7E59">
        <w:rPr>
          <w:rFonts w:ascii="Times New Roman" w:hAnsi="Times New Roman"/>
          <w:sz w:val="28"/>
          <w:szCs w:val="28"/>
        </w:rPr>
        <w:instrText xml:space="preserve"> REF _Ref166753203 \r \h  \* MERGEFORMAT </w:instrText>
      </w:r>
      <w:r w:rsidRPr="006E7E59">
        <w:rPr>
          <w:rFonts w:ascii="Times New Roman" w:hAnsi="Times New Roman"/>
          <w:sz w:val="28"/>
          <w:szCs w:val="28"/>
        </w:rPr>
      </w:r>
      <w:r w:rsidRPr="006E7E59">
        <w:rPr>
          <w:rFonts w:ascii="Times New Roman" w:hAnsi="Times New Roman"/>
          <w:sz w:val="28"/>
          <w:szCs w:val="28"/>
        </w:rPr>
        <w:fldChar w:fldCharType="separate"/>
      </w:r>
      <w:r w:rsidR="00B23F84" w:rsidRPr="006E7E59">
        <w:rPr>
          <w:rFonts w:ascii="Times New Roman" w:hAnsi="Times New Roman"/>
          <w:sz w:val="28"/>
          <w:szCs w:val="28"/>
        </w:rPr>
        <w:t>1</w:t>
      </w:r>
      <w:r w:rsidRPr="006E7E59">
        <w:rPr>
          <w:rFonts w:ascii="Times New Roman" w:hAnsi="Times New Roman"/>
          <w:sz w:val="28"/>
          <w:szCs w:val="28"/>
        </w:rPr>
        <w:fldChar w:fldCharType="end"/>
      </w:r>
      <w:r w:rsidRPr="006E7E59">
        <w:rPr>
          <w:rFonts w:ascii="Times New Roman" w:hAnsi="Times New Roman"/>
          <w:sz w:val="28"/>
          <w:szCs w:val="28"/>
        </w:rPr>
        <w:t>]</w:t>
      </w:r>
      <w:r w:rsidR="006E7E59">
        <w:rPr>
          <w:rFonts w:ascii="Times New Roman" w:hAnsi="Times New Roman"/>
          <w:sz w:val="28"/>
          <w:szCs w:val="28"/>
        </w:rPr>
        <w:t>,</w:t>
      </w:r>
      <w:r w:rsidRPr="006E7E59">
        <w:rPr>
          <w:rFonts w:ascii="Times New Roman" w:hAnsi="Times New Roman"/>
          <w:sz w:val="28"/>
          <w:szCs w:val="28"/>
        </w:rPr>
        <w:t xml:space="preserve"> В. М. Мокиенко [</w:t>
      </w:r>
      <w:r w:rsidRPr="006E7E59">
        <w:rPr>
          <w:rFonts w:ascii="Times New Roman" w:hAnsi="Times New Roman"/>
          <w:sz w:val="28"/>
          <w:szCs w:val="28"/>
        </w:rPr>
        <w:fldChar w:fldCharType="begin"/>
      </w:r>
      <w:r w:rsidRPr="006E7E59">
        <w:rPr>
          <w:rFonts w:ascii="Times New Roman" w:hAnsi="Times New Roman"/>
          <w:sz w:val="28"/>
          <w:szCs w:val="28"/>
        </w:rPr>
        <w:instrText xml:space="preserve"> REF _Ref166753212 \r \h  \* MERGEFORMAT </w:instrText>
      </w:r>
      <w:r w:rsidRPr="006E7E59">
        <w:rPr>
          <w:rFonts w:ascii="Times New Roman" w:hAnsi="Times New Roman"/>
          <w:sz w:val="28"/>
          <w:szCs w:val="28"/>
        </w:rPr>
      </w:r>
      <w:r w:rsidRPr="006E7E59">
        <w:rPr>
          <w:rFonts w:ascii="Times New Roman" w:hAnsi="Times New Roman"/>
          <w:sz w:val="28"/>
          <w:szCs w:val="28"/>
        </w:rPr>
        <w:fldChar w:fldCharType="separate"/>
      </w:r>
      <w:r w:rsidR="00B23F84" w:rsidRPr="006E7E59">
        <w:rPr>
          <w:rFonts w:ascii="Times New Roman" w:hAnsi="Times New Roman"/>
          <w:sz w:val="28"/>
          <w:szCs w:val="28"/>
        </w:rPr>
        <w:t>2</w:t>
      </w:r>
      <w:r w:rsidRPr="006E7E59">
        <w:rPr>
          <w:rFonts w:ascii="Times New Roman" w:hAnsi="Times New Roman"/>
          <w:sz w:val="28"/>
          <w:szCs w:val="28"/>
        </w:rPr>
        <w:fldChar w:fldCharType="end"/>
      </w:r>
      <w:r w:rsidRPr="006E7E59">
        <w:rPr>
          <w:rFonts w:ascii="Times New Roman" w:hAnsi="Times New Roman"/>
          <w:sz w:val="28"/>
          <w:szCs w:val="28"/>
        </w:rPr>
        <w:t>] и сборников английских пословиц и поговорок С. Ф. Кусковской [</w:t>
      </w:r>
      <w:r w:rsidRPr="006E7E59">
        <w:rPr>
          <w:rFonts w:ascii="Times New Roman" w:hAnsi="Times New Roman"/>
          <w:sz w:val="28"/>
          <w:szCs w:val="28"/>
        </w:rPr>
        <w:fldChar w:fldCharType="begin"/>
      </w:r>
      <w:r w:rsidRPr="006E7E59">
        <w:rPr>
          <w:rFonts w:ascii="Times New Roman" w:hAnsi="Times New Roman"/>
          <w:sz w:val="28"/>
          <w:szCs w:val="28"/>
        </w:rPr>
        <w:instrText xml:space="preserve"> REF _Ref166753220 \r \h  \* MERGEFORMAT </w:instrText>
      </w:r>
      <w:r w:rsidRPr="006E7E59">
        <w:rPr>
          <w:rFonts w:ascii="Times New Roman" w:hAnsi="Times New Roman"/>
          <w:sz w:val="28"/>
          <w:szCs w:val="28"/>
        </w:rPr>
      </w:r>
      <w:r w:rsidRPr="006E7E59">
        <w:rPr>
          <w:rFonts w:ascii="Times New Roman" w:hAnsi="Times New Roman"/>
          <w:sz w:val="28"/>
          <w:szCs w:val="28"/>
        </w:rPr>
        <w:fldChar w:fldCharType="separate"/>
      </w:r>
      <w:r w:rsidR="00B23F84" w:rsidRPr="006E7E59">
        <w:rPr>
          <w:rFonts w:ascii="Times New Roman" w:hAnsi="Times New Roman"/>
          <w:sz w:val="28"/>
          <w:szCs w:val="28"/>
        </w:rPr>
        <w:t>3</w:t>
      </w:r>
      <w:r w:rsidRPr="006E7E59">
        <w:rPr>
          <w:rFonts w:ascii="Times New Roman" w:hAnsi="Times New Roman"/>
          <w:sz w:val="28"/>
          <w:szCs w:val="28"/>
        </w:rPr>
        <w:fldChar w:fldCharType="end"/>
      </w:r>
      <w:r w:rsidRPr="006E7E59">
        <w:rPr>
          <w:rFonts w:ascii="Times New Roman" w:hAnsi="Times New Roman"/>
          <w:sz w:val="28"/>
          <w:szCs w:val="28"/>
        </w:rPr>
        <w:t>]</w:t>
      </w:r>
      <w:r w:rsidR="006E7E59">
        <w:rPr>
          <w:rFonts w:ascii="Times New Roman" w:hAnsi="Times New Roman"/>
          <w:sz w:val="28"/>
          <w:szCs w:val="28"/>
        </w:rPr>
        <w:t xml:space="preserve">, </w:t>
      </w:r>
      <w:r w:rsidRPr="006E7E59">
        <w:rPr>
          <w:rFonts w:ascii="Times New Roman" w:hAnsi="Times New Roman"/>
          <w:sz w:val="28"/>
          <w:szCs w:val="28"/>
        </w:rPr>
        <w:t>В. С. Модестова [</w:t>
      </w:r>
      <w:r w:rsidRPr="006E7E59">
        <w:rPr>
          <w:rFonts w:ascii="Times New Roman" w:hAnsi="Times New Roman"/>
          <w:sz w:val="28"/>
          <w:szCs w:val="28"/>
        </w:rPr>
        <w:fldChar w:fldCharType="begin"/>
      </w:r>
      <w:r w:rsidRPr="006E7E59">
        <w:rPr>
          <w:rFonts w:ascii="Times New Roman" w:hAnsi="Times New Roman"/>
          <w:sz w:val="28"/>
          <w:szCs w:val="28"/>
        </w:rPr>
        <w:instrText xml:space="preserve"> REF _Ref166753227 \r \h  \* MERGEFORMAT </w:instrText>
      </w:r>
      <w:r w:rsidRPr="006E7E59">
        <w:rPr>
          <w:rFonts w:ascii="Times New Roman" w:hAnsi="Times New Roman"/>
          <w:sz w:val="28"/>
          <w:szCs w:val="28"/>
        </w:rPr>
      </w:r>
      <w:r w:rsidRPr="006E7E59">
        <w:rPr>
          <w:rFonts w:ascii="Times New Roman" w:hAnsi="Times New Roman"/>
          <w:sz w:val="28"/>
          <w:szCs w:val="28"/>
        </w:rPr>
        <w:fldChar w:fldCharType="separate"/>
      </w:r>
      <w:r w:rsidR="00B23F84" w:rsidRPr="006E7E59">
        <w:rPr>
          <w:rFonts w:ascii="Times New Roman" w:hAnsi="Times New Roman"/>
          <w:sz w:val="28"/>
          <w:szCs w:val="28"/>
        </w:rPr>
        <w:t>4</w:t>
      </w:r>
      <w:r w:rsidRPr="006E7E59">
        <w:rPr>
          <w:rFonts w:ascii="Times New Roman" w:hAnsi="Times New Roman"/>
          <w:sz w:val="28"/>
          <w:szCs w:val="28"/>
        </w:rPr>
        <w:fldChar w:fldCharType="end"/>
      </w:r>
      <w:r w:rsidRPr="006E7E59">
        <w:rPr>
          <w:rFonts w:ascii="Times New Roman" w:hAnsi="Times New Roman"/>
          <w:sz w:val="28"/>
          <w:szCs w:val="28"/>
        </w:rPr>
        <w:t>]. Для анализа полученного материала использовались</w:t>
      </w:r>
      <w:r w:rsidR="00402CE4" w:rsidRPr="006E7E59">
        <w:rPr>
          <w:rFonts w:ascii="Times New Roman" w:hAnsi="Times New Roman"/>
          <w:sz w:val="28"/>
          <w:szCs w:val="28"/>
        </w:rPr>
        <w:t xml:space="preserve"> следующие</w:t>
      </w:r>
      <w:r w:rsidRPr="006E7E59">
        <w:rPr>
          <w:rFonts w:ascii="Times New Roman" w:hAnsi="Times New Roman"/>
          <w:sz w:val="28"/>
          <w:szCs w:val="28"/>
        </w:rPr>
        <w:t xml:space="preserve"> метод</w:t>
      </w:r>
      <w:r w:rsidR="00402CE4" w:rsidRPr="006E7E59">
        <w:rPr>
          <w:rFonts w:ascii="Times New Roman" w:hAnsi="Times New Roman"/>
          <w:sz w:val="28"/>
          <w:szCs w:val="28"/>
        </w:rPr>
        <w:t>ы:</w:t>
      </w:r>
      <w:r w:rsidRPr="006E7E59">
        <w:rPr>
          <w:rFonts w:ascii="Times New Roman" w:hAnsi="Times New Roman"/>
          <w:sz w:val="28"/>
          <w:szCs w:val="28"/>
        </w:rPr>
        <w:t xml:space="preserve"> описательно-аналитический</w:t>
      </w:r>
      <w:r w:rsidR="00402CE4" w:rsidRPr="006E7E59">
        <w:rPr>
          <w:rFonts w:ascii="Times New Roman" w:hAnsi="Times New Roman"/>
          <w:sz w:val="28"/>
          <w:szCs w:val="28"/>
        </w:rPr>
        <w:t>,</w:t>
      </w:r>
      <w:r w:rsidRPr="006E7E59">
        <w:rPr>
          <w:rFonts w:ascii="Times New Roman" w:hAnsi="Times New Roman"/>
          <w:sz w:val="28"/>
          <w:szCs w:val="28"/>
        </w:rPr>
        <w:t xml:space="preserve"> сравнительно-сопоставительный</w:t>
      </w:r>
      <w:r w:rsidR="00402CE4" w:rsidRPr="006E7E59">
        <w:rPr>
          <w:rFonts w:ascii="Times New Roman" w:hAnsi="Times New Roman"/>
          <w:sz w:val="28"/>
          <w:szCs w:val="28"/>
        </w:rPr>
        <w:t>,</w:t>
      </w:r>
      <w:r w:rsidRPr="006E7E59">
        <w:rPr>
          <w:rFonts w:ascii="Times New Roman" w:hAnsi="Times New Roman"/>
          <w:sz w:val="28"/>
          <w:szCs w:val="28"/>
        </w:rPr>
        <w:t xml:space="preserve"> метод</w:t>
      </w:r>
      <w:r w:rsidR="00402CE4" w:rsidRPr="006E7E59">
        <w:rPr>
          <w:rFonts w:ascii="Times New Roman" w:hAnsi="Times New Roman"/>
          <w:sz w:val="28"/>
          <w:szCs w:val="28"/>
        </w:rPr>
        <w:t xml:space="preserve"> классификации</w:t>
      </w:r>
      <w:r w:rsidRPr="006E7E59">
        <w:rPr>
          <w:rFonts w:ascii="Times New Roman" w:hAnsi="Times New Roman"/>
          <w:sz w:val="28"/>
          <w:szCs w:val="28"/>
        </w:rPr>
        <w:t>. Цель исследования</w:t>
      </w:r>
      <w:r w:rsidR="006E7E59" w:rsidRPr="006E7E59">
        <w:rPr>
          <w:rFonts w:ascii="Times New Roman" w:hAnsi="Times New Roman"/>
          <w:sz w:val="28"/>
          <w:szCs w:val="28"/>
        </w:rPr>
        <w:t xml:space="preserve"> </w:t>
      </w:r>
      <w:r w:rsidRPr="006E7E59">
        <w:rPr>
          <w:rFonts w:ascii="Times New Roman" w:hAnsi="Times New Roman"/>
          <w:sz w:val="28"/>
          <w:szCs w:val="28"/>
        </w:rPr>
        <w:t>–</w:t>
      </w:r>
      <w:r w:rsidR="006E7E59" w:rsidRPr="006E7E59">
        <w:rPr>
          <w:rFonts w:ascii="Times New Roman" w:hAnsi="Times New Roman"/>
          <w:sz w:val="28"/>
          <w:szCs w:val="28"/>
        </w:rPr>
        <w:t xml:space="preserve"> </w:t>
      </w:r>
      <w:r w:rsidRPr="006E7E59">
        <w:rPr>
          <w:rFonts w:ascii="Times New Roman" w:hAnsi="Times New Roman"/>
          <w:sz w:val="28"/>
          <w:szCs w:val="28"/>
        </w:rPr>
        <w:t>проанализировать и раскрыть лингвокультурологические особенности концепта «дом» на паремиологическом уровне.</w:t>
      </w:r>
    </w:p>
    <w:p w14:paraId="4AFC6751" w14:textId="77777777" w:rsidR="00F134E1" w:rsidRPr="00863D75" w:rsidRDefault="00F134E1"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lastRenderedPageBreak/>
        <w:t>Паремиологические единицы играют важную роль в исследовании национальных и культурных особенностей определенного этноса посредством сопоставительного анализа лингвистических средств. Паремии отражают мысли, мировоззренческие взгляды и идеи народа, иллюстрируют уклад жизни, нравы и обычаи.</w:t>
      </w:r>
    </w:p>
    <w:p w14:paraId="50146A96" w14:textId="0436258C" w:rsidR="00F134E1" w:rsidRPr="00863D75" w:rsidRDefault="00F134E1"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М. А. Черкасский определяет паремию как «минимальную единицу надъязыкового семиотического яруса, обладающую свойствами клишированности, афористичности и сентенциозности»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_Ref166753240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5</w:t>
      </w:r>
      <w:r w:rsidRPr="00863D75">
        <w:rPr>
          <w:rFonts w:ascii="Times New Roman" w:hAnsi="Times New Roman"/>
          <w:sz w:val="28"/>
          <w:szCs w:val="28"/>
        </w:rPr>
        <w:fldChar w:fldCharType="end"/>
      </w:r>
      <w:r w:rsidRPr="00863D75">
        <w:rPr>
          <w:rFonts w:ascii="Times New Roman" w:hAnsi="Times New Roman"/>
          <w:sz w:val="28"/>
          <w:szCs w:val="28"/>
        </w:rPr>
        <w:t>, с.</w:t>
      </w:r>
      <w:r w:rsidR="006E7E59">
        <w:rPr>
          <w:rFonts w:ascii="Times New Roman" w:hAnsi="Times New Roman"/>
          <w:sz w:val="28"/>
          <w:szCs w:val="28"/>
        </w:rPr>
        <w:t> </w:t>
      </w:r>
      <w:r w:rsidRPr="00863D75">
        <w:rPr>
          <w:rFonts w:ascii="Times New Roman" w:hAnsi="Times New Roman"/>
          <w:sz w:val="28"/>
          <w:szCs w:val="28"/>
        </w:rPr>
        <w:t xml:space="preserve">36]. </w:t>
      </w:r>
      <w:r w:rsidR="006E7E59">
        <w:rPr>
          <w:rFonts w:ascii="Times New Roman" w:hAnsi="Times New Roman"/>
          <w:sz w:val="28"/>
          <w:szCs w:val="28"/>
        </w:rPr>
        <w:br/>
      </w:r>
      <w:r w:rsidRPr="00863D75">
        <w:rPr>
          <w:rFonts w:ascii="Times New Roman" w:hAnsi="Times New Roman"/>
          <w:sz w:val="28"/>
          <w:szCs w:val="28"/>
        </w:rPr>
        <w:t>По</w:t>
      </w:r>
      <w:r w:rsidR="00202526">
        <w:rPr>
          <w:rFonts w:ascii="Times New Roman" w:hAnsi="Times New Roman"/>
          <w:sz w:val="28"/>
          <w:szCs w:val="28"/>
        </w:rPr>
        <w:t xml:space="preserve"> </w:t>
      </w:r>
      <w:r w:rsidRPr="00863D75">
        <w:rPr>
          <w:rFonts w:ascii="Times New Roman" w:hAnsi="Times New Roman"/>
          <w:sz w:val="28"/>
          <w:szCs w:val="28"/>
        </w:rPr>
        <w:t>О. И. Натхо</w:t>
      </w:r>
      <w:r w:rsidR="00202526">
        <w:rPr>
          <w:rFonts w:ascii="Times New Roman" w:hAnsi="Times New Roman"/>
          <w:sz w:val="28"/>
          <w:szCs w:val="28"/>
        </w:rPr>
        <w:t>,</w:t>
      </w:r>
      <w:r w:rsidRPr="00863D75">
        <w:rPr>
          <w:rFonts w:ascii="Times New Roman" w:hAnsi="Times New Roman"/>
          <w:sz w:val="28"/>
          <w:szCs w:val="28"/>
        </w:rPr>
        <w:t xml:space="preserve"> «паремия – это языковой знак, обладающий семиотической функцией, осуществляющий перенос необходимой информации, универсальных и личностных знаний в процессе речевого взаимодействия, предполагающего, в первую очередь, организационную структурность, в</w:t>
      </w:r>
      <w:r w:rsidR="00402CE4" w:rsidRPr="00863D75">
        <w:rPr>
          <w:rFonts w:ascii="Times New Roman" w:hAnsi="Times New Roman"/>
          <w:sz w:val="28"/>
          <w:szCs w:val="28"/>
        </w:rPr>
        <w:t> </w:t>
      </w:r>
      <w:r w:rsidRPr="00863D75">
        <w:rPr>
          <w:rFonts w:ascii="Times New Roman" w:hAnsi="Times New Roman"/>
          <w:sz w:val="28"/>
          <w:szCs w:val="28"/>
        </w:rPr>
        <w:t xml:space="preserve">основе которой лежит система знаний человека о мире </w:t>
      </w:r>
      <w:r w:rsidR="00202526">
        <w:rPr>
          <w:rFonts w:ascii="Times New Roman" w:hAnsi="Times New Roman"/>
          <w:sz w:val="28"/>
          <w:szCs w:val="28"/>
        </w:rPr>
        <w:br/>
      </w:r>
      <w:r w:rsidRPr="00863D75">
        <w:rPr>
          <w:rFonts w:ascii="Times New Roman" w:hAnsi="Times New Roman"/>
          <w:sz w:val="28"/>
          <w:szCs w:val="28"/>
        </w:rPr>
        <w:t>и осмысление этих знаний в результате коммуникации»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_Ref166753248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6</w:t>
      </w:r>
      <w:r w:rsidRPr="00863D75">
        <w:rPr>
          <w:rFonts w:ascii="Times New Roman" w:hAnsi="Times New Roman"/>
          <w:sz w:val="28"/>
          <w:szCs w:val="28"/>
        </w:rPr>
        <w:fldChar w:fldCharType="end"/>
      </w:r>
      <w:r w:rsidRPr="00863D75">
        <w:rPr>
          <w:rFonts w:ascii="Times New Roman" w:hAnsi="Times New Roman"/>
          <w:sz w:val="28"/>
          <w:szCs w:val="28"/>
        </w:rPr>
        <w:t>, с. 33].</w:t>
      </w:r>
    </w:p>
    <w:p w14:paraId="3A49E65E" w14:textId="5581A0C4" w:rsidR="00F134E1" w:rsidRPr="00863D75" w:rsidRDefault="00F134E1"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Как в английском, так и в русском языке важное место отводится паремиям, связанным с понятием «дом», так как дом – это жилое пространство человека, символ семейного благополучия, место </w:t>
      </w:r>
      <w:r w:rsidR="000B03F9">
        <w:rPr>
          <w:rFonts w:ascii="Times New Roman" w:hAnsi="Times New Roman"/>
          <w:sz w:val="28"/>
          <w:szCs w:val="28"/>
        </w:rPr>
        <w:br/>
      </w:r>
      <w:r w:rsidRPr="00863D75">
        <w:rPr>
          <w:rFonts w:ascii="Times New Roman" w:hAnsi="Times New Roman"/>
          <w:sz w:val="28"/>
          <w:szCs w:val="28"/>
        </w:rPr>
        <w:t xml:space="preserve">проведения календарных и семейных обрядов, а также укрытие </w:t>
      </w:r>
      <w:r w:rsidR="000B03F9">
        <w:rPr>
          <w:rFonts w:ascii="Times New Roman" w:hAnsi="Times New Roman"/>
          <w:sz w:val="28"/>
          <w:szCs w:val="28"/>
        </w:rPr>
        <w:br/>
      </w:r>
      <w:r w:rsidRPr="00863D75">
        <w:rPr>
          <w:rFonts w:ascii="Times New Roman" w:hAnsi="Times New Roman"/>
          <w:sz w:val="28"/>
          <w:szCs w:val="28"/>
        </w:rPr>
        <w:t xml:space="preserve">от невзгод и проблем. Несмотря на то, что рассматриваемый нами </w:t>
      </w:r>
      <w:r w:rsidR="006E7E59">
        <w:rPr>
          <w:rFonts w:ascii="Times New Roman" w:hAnsi="Times New Roman"/>
          <w:sz w:val="28"/>
          <w:szCs w:val="28"/>
        </w:rPr>
        <w:br/>
      </w:r>
      <w:r w:rsidRPr="00863D75">
        <w:rPr>
          <w:rFonts w:ascii="Times New Roman" w:hAnsi="Times New Roman"/>
          <w:sz w:val="28"/>
          <w:szCs w:val="28"/>
        </w:rPr>
        <w:t xml:space="preserve">концепт принято считать универсальным, его наполненность транслирует </w:t>
      </w:r>
      <w:r w:rsidR="000B03F9">
        <w:rPr>
          <w:rFonts w:ascii="Times New Roman" w:hAnsi="Times New Roman"/>
          <w:sz w:val="28"/>
          <w:szCs w:val="28"/>
        </w:rPr>
        <w:br/>
      </w:r>
      <w:r w:rsidRPr="00863D75">
        <w:rPr>
          <w:rFonts w:ascii="Times New Roman" w:hAnsi="Times New Roman"/>
          <w:sz w:val="28"/>
          <w:szCs w:val="28"/>
        </w:rPr>
        <w:t>образ жизни определенного народа. Русский философ С. Л. Франк отмечает: «Существует совершенно бесспорное, имеющее глубочайшие исторические корни различие в основной структуре всего духовного восприятия жизни и</w:t>
      </w:r>
      <w:r w:rsidR="006E7E59">
        <w:rPr>
          <w:rFonts w:ascii="Times New Roman" w:hAnsi="Times New Roman"/>
          <w:sz w:val="28"/>
          <w:szCs w:val="28"/>
        </w:rPr>
        <w:t xml:space="preserve"> </w:t>
      </w:r>
      <w:r w:rsidRPr="00863D75">
        <w:rPr>
          <w:rFonts w:ascii="Times New Roman" w:hAnsi="Times New Roman"/>
          <w:sz w:val="28"/>
          <w:szCs w:val="28"/>
        </w:rPr>
        <w:t>отношения к ней между русским и западным человеком»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_Ref166753255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7</w:t>
      </w:r>
      <w:r w:rsidRPr="00863D75">
        <w:rPr>
          <w:rFonts w:ascii="Times New Roman" w:hAnsi="Times New Roman"/>
          <w:sz w:val="28"/>
          <w:szCs w:val="28"/>
        </w:rPr>
        <w:fldChar w:fldCharType="end"/>
      </w:r>
      <w:r w:rsidRPr="00863D75">
        <w:rPr>
          <w:rFonts w:ascii="Times New Roman" w:hAnsi="Times New Roman"/>
          <w:sz w:val="28"/>
          <w:szCs w:val="28"/>
        </w:rPr>
        <w:t>, с. 220].</w:t>
      </w:r>
    </w:p>
    <w:p w14:paraId="401770E0" w14:textId="5F071F7C" w:rsidR="00F134E1" w:rsidRPr="00863D75" w:rsidRDefault="00F134E1"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Опираясь на словарные статьи и изучив определения концепта </w:t>
      </w:r>
      <w:r w:rsidR="000B03F9">
        <w:rPr>
          <w:rFonts w:ascii="Times New Roman" w:hAnsi="Times New Roman"/>
          <w:sz w:val="28"/>
          <w:szCs w:val="28"/>
        </w:rPr>
        <w:br/>
      </w:r>
      <w:r w:rsidRPr="00863D75">
        <w:rPr>
          <w:rFonts w:ascii="Times New Roman" w:hAnsi="Times New Roman"/>
          <w:sz w:val="28"/>
          <w:szCs w:val="28"/>
        </w:rPr>
        <w:t>в русскоязычном пространстве, мы выделили четыре основные группы значений концепта в паремиологических единицах:</w:t>
      </w:r>
    </w:p>
    <w:p w14:paraId="5E521B36" w14:textId="4726BA43" w:rsidR="00F134E1" w:rsidRPr="00863D75" w:rsidRDefault="00F134E1" w:rsidP="00CF50A7">
      <w:pPr>
        <w:pStyle w:val="affffffa"/>
        <w:numPr>
          <w:ilvl w:val="0"/>
          <w:numId w:val="8"/>
        </w:numPr>
        <w:tabs>
          <w:tab w:val="left" w:pos="0"/>
        </w:tabs>
        <w:spacing w:after="0" w:line="245" w:lineRule="auto"/>
        <w:ind w:left="0" w:firstLine="454"/>
        <w:rPr>
          <w:rFonts w:ascii="Times New Roman" w:hAnsi="Times New Roman"/>
          <w:sz w:val="28"/>
          <w:szCs w:val="28"/>
        </w:rPr>
      </w:pPr>
      <w:r w:rsidRPr="00863D75">
        <w:rPr>
          <w:rFonts w:ascii="Times New Roman" w:hAnsi="Times New Roman"/>
          <w:sz w:val="28"/>
          <w:szCs w:val="28"/>
        </w:rPr>
        <w:t xml:space="preserve">Концепт «дом» в значении </w:t>
      </w:r>
      <w:r w:rsidR="006E7E59">
        <w:rPr>
          <w:rFonts w:ascii="Times New Roman" w:hAnsi="Times New Roman"/>
          <w:sz w:val="28"/>
          <w:szCs w:val="28"/>
          <w:lang w:val="be-BY"/>
        </w:rPr>
        <w:t>‘</w:t>
      </w:r>
      <w:r w:rsidRPr="00863D75">
        <w:rPr>
          <w:rFonts w:ascii="Times New Roman" w:hAnsi="Times New Roman"/>
          <w:sz w:val="28"/>
          <w:szCs w:val="28"/>
        </w:rPr>
        <w:t>символ малой родины</w:t>
      </w:r>
      <w:r w:rsidR="006E7E59">
        <w:rPr>
          <w:rFonts w:ascii="Times New Roman" w:hAnsi="Times New Roman"/>
          <w:sz w:val="28"/>
          <w:szCs w:val="28"/>
          <w:lang w:val="be-BY"/>
        </w:rPr>
        <w:t>’</w:t>
      </w:r>
      <w:r w:rsidRPr="00863D75">
        <w:rPr>
          <w:rFonts w:ascii="Times New Roman" w:hAnsi="Times New Roman"/>
          <w:sz w:val="28"/>
          <w:szCs w:val="28"/>
        </w:rPr>
        <w:t xml:space="preserve">: </w:t>
      </w:r>
      <w:r w:rsidRPr="00863D75">
        <w:rPr>
          <w:rFonts w:ascii="Times New Roman" w:hAnsi="Times New Roman"/>
          <w:i/>
          <w:sz w:val="28"/>
          <w:szCs w:val="28"/>
        </w:rPr>
        <w:t>Всяк кулик в</w:t>
      </w:r>
      <w:r w:rsidR="00402CE4" w:rsidRPr="00863D75">
        <w:rPr>
          <w:rFonts w:ascii="Times New Roman" w:hAnsi="Times New Roman"/>
          <w:i/>
          <w:sz w:val="28"/>
          <w:szCs w:val="28"/>
        </w:rPr>
        <w:t> </w:t>
      </w:r>
      <w:r w:rsidRPr="00863D75">
        <w:rPr>
          <w:rFonts w:ascii="Times New Roman" w:hAnsi="Times New Roman"/>
          <w:i/>
          <w:sz w:val="28"/>
          <w:szCs w:val="28"/>
        </w:rPr>
        <w:t>своем болоте велик; Дома и солома съедома; На чужой сторонушке рад своей воронушке; На чужой каравай рот не разевай, а пораньше вставай да</w:t>
      </w:r>
      <w:r w:rsidR="00402CE4" w:rsidRPr="00863D75">
        <w:rPr>
          <w:rFonts w:ascii="Times New Roman" w:hAnsi="Times New Roman"/>
          <w:i/>
          <w:sz w:val="28"/>
          <w:szCs w:val="28"/>
        </w:rPr>
        <w:t> </w:t>
      </w:r>
      <w:r w:rsidRPr="00863D75">
        <w:rPr>
          <w:rFonts w:ascii="Times New Roman" w:hAnsi="Times New Roman"/>
          <w:i/>
          <w:sz w:val="28"/>
          <w:szCs w:val="28"/>
        </w:rPr>
        <w:t>свой затевай; Всякому мила своя родная сторон</w:t>
      </w:r>
      <w:r w:rsidR="000B03F9">
        <w:rPr>
          <w:rFonts w:ascii="Times New Roman" w:hAnsi="Times New Roman"/>
          <w:i/>
          <w:sz w:val="28"/>
          <w:szCs w:val="28"/>
        </w:rPr>
        <w:t>а</w:t>
      </w:r>
      <w:r w:rsidRPr="00863D75">
        <w:rPr>
          <w:rFonts w:ascii="Times New Roman" w:hAnsi="Times New Roman"/>
          <w:i/>
          <w:sz w:val="28"/>
          <w:szCs w:val="28"/>
        </w:rPr>
        <w:t>; На стороне добывай, а</w:t>
      </w:r>
      <w:r w:rsidR="00402CE4" w:rsidRPr="00863D75">
        <w:rPr>
          <w:rFonts w:ascii="Times New Roman" w:hAnsi="Times New Roman"/>
          <w:i/>
          <w:sz w:val="28"/>
          <w:szCs w:val="28"/>
        </w:rPr>
        <w:t> </w:t>
      </w:r>
      <w:r w:rsidRPr="00863D75">
        <w:rPr>
          <w:rFonts w:ascii="Times New Roman" w:hAnsi="Times New Roman"/>
          <w:i/>
          <w:sz w:val="28"/>
          <w:szCs w:val="28"/>
        </w:rPr>
        <w:t xml:space="preserve">дому не покидай; Человек без родины, что соловей без песни; Ищи добра на стороне, а дом люби по старине. </w:t>
      </w:r>
      <w:r w:rsidRPr="00863D75">
        <w:rPr>
          <w:rFonts w:ascii="Times New Roman" w:hAnsi="Times New Roman"/>
          <w:sz w:val="28"/>
          <w:szCs w:val="28"/>
        </w:rPr>
        <w:t xml:space="preserve">Данному значению отводится первое место, поскольку оно указывает на важность концепта на духовном уровне. Малая родина – значимое место на жизненном пути каждого человека, гарантирующее безопасность и спокойствие. Помимо этого </w:t>
      </w:r>
      <w:r w:rsidR="000B03F9">
        <w:rPr>
          <w:rFonts w:ascii="Times New Roman" w:hAnsi="Times New Roman"/>
          <w:sz w:val="28"/>
          <w:szCs w:val="28"/>
        </w:rPr>
        <w:br/>
      </w:r>
      <w:r w:rsidRPr="00863D75">
        <w:rPr>
          <w:rFonts w:ascii="Times New Roman" w:hAnsi="Times New Roman"/>
          <w:sz w:val="28"/>
          <w:szCs w:val="28"/>
        </w:rPr>
        <w:t>в паремиях подчеркивается идея бережного отношения и заботы, развития чувства патриотизма и выбор определенного вида деятельности с целью благоустройства родного уголка.</w:t>
      </w:r>
    </w:p>
    <w:p w14:paraId="0EEADEA8" w14:textId="260FFC81" w:rsidR="00F134E1" w:rsidRPr="00863D75" w:rsidRDefault="00F134E1" w:rsidP="006E7E59">
      <w:pPr>
        <w:pStyle w:val="affffffa"/>
        <w:numPr>
          <w:ilvl w:val="0"/>
          <w:numId w:val="8"/>
        </w:numPr>
        <w:spacing w:after="0" w:line="240" w:lineRule="auto"/>
        <w:ind w:left="0" w:firstLine="454"/>
        <w:rPr>
          <w:rFonts w:ascii="Times New Roman" w:hAnsi="Times New Roman"/>
          <w:sz w:val="28"/>
          <w:szCs w:val="28"/>
        </w:rPr>
      </w:pPr>
      <w:r w:rsidRPr="00863D75">
        <w:rPr>
          <w:rFonts w:ascii="Times New Roman" w:hAnsi="Times New Roman"/>
          <w:sz w:val="28"/>
          <w:szCs w:val="28"/>
        </w:rPr>
        <w:lastRenderedPageBreak/>
        <w:t xml:space="preserve">Концепт «дом» как воплощение счастья, уюта, покоя и благополучия отражен в следующих паремиях: </w:t>
      </w:r>
      <w:r w:rsidRPr="00863D75">
        <w:rPr>
          <w:rFonts w:ascii="Times New Roman" w:hAnsi="Times New Roman"/>
          <w:i/>
          <w:sz w:val="28"/>
          <w:szCs w:val="28"/>
        </w:rPr>
        <w:t xml:space="preserve">Каково на дому, таково и самому; Лучше дома своего нет на свете ничего; В гостях хорошо, а дома лучше; </w:t>
      </w:r>
      <w:r w:rsidR="00303583">
        <w:rPr>
          <w:rFonts w:ascii="Times New Roman" w:hAnsi="Times New Roman"/>
          <w:i/>
          <w:sz w:val="28"/>
          <w:szCs w:val="28"/>
        </w:rPr>
        <w:br/>
      </w:r>
      <w:r w:rsidRPr="00863D75">
        <w:rPr>
          <w:rFonts w:ascii="Times New Roman" w:hAnsi="Times New Roman"/>
          <w:i/>
          <w:sz w:val="28"/>
          <w:szCs w:val="28"/>
        </w:rPr>
        <w:t xml:space="preserve">И стены в доме помогают; Мой дом – моя крепость; Счастье приходит </w:t>
      </w:r>
      <w:r w:rsidR="00303583">
        <w:rPr>
          <w:rFonts w:ascii="Times New Roman" w:hAnsi="Times New Roman"/>
          <w:i/>
          <w:sz w:val="28"/>
          <w:szCs w:val="28"/>
        </w:rPr>
        <w:br/>
      </w:r>
      <w:r w:rsidRPr="00863D75">
        <w:rPr>
          <w:rFonts w:ascii="Times New Roman" w:hAnsi="Times New Roman"/>
          <w:i/>
          <w:sz w:val="28"/>
          <w:szCs w:val="28"/>
        </w:rPr>
        <w:t xml:space="preserve">в дом, где слышен смех. </w:t>
      </w:r>
      <w:r w:rsidRPr="00863D75">
        <w:rPr>
          <w:rFonts w:ascii="Times New Roman" w:hAnsi="Times New Roman"/>
          <w:sz w:val="28"/>
          <w:szCs w:val="28"/>
        </w:rPr>
        <w:t xml:space="preserve">Внутренняя атмосфера и обстановка, взаимоотношения между теми, кто живет в доме, гораздо важнее самого строения. Во все времена дом – надежная крепость, тыл, убежище </w:t>
      </w:r>
      <w:r w:rsidR="000B03F9">
        <w:rPr>
          <w:rFonts w:ascii="Times New Roman" w:hAnsi="Times New Roman"/>
          <w:sz w:val="28"/>
          <w:szCs w:val="28"/>
        </w:rPr>
        <w:br/>
      </w:r>
      <w:r w:rsidRPr="00863D75">
        <w:rPr>
          <w:rFonts w:ascii="Times New Roman" w:hAnsi="Times New Roman"/>
          <w:sz w:val="28"/>
          <w:szCs w:val="28"/>
        </w:rPr>
        <w:t>от суеты, проблем и забот. Здесь раскрывается личность и формируется истинное «</w:t>
      </w:r>
      <w:r w:rsidR="00402CE4" w:rsidRPr="00863D75">
        <w:rPr>
          <w:rFonts w:ascii="Times New Roman" w:hAnsi="Times New Roman"/>
          <w:sz w:val="28"/>
          <w:szCs w:val="28"/>
        </w:rPr>
        <w:t>я</w:t>
      </w:r>
      <w:r w:rsidRPr="00863D75">
        <w:rPr>
          <w:rFonts w:ascii="Times New Roman" w:hAnsi="Times New Roman"/>
          <w:sz w:val="28"/>
          <w:szCs w:val="28"/>
        </w:rPr>
        <w:t>», отдыхает душа и</w:t>
      </w:r>
      <w:r w:rsidR="000B03F9">
        <w:rPr>
          <w:rFonts w:ascii="Times New Roman" w:hAnsi="Times New Roman"/>
          <w:sz w:val="28"/>
          <w:szCs w:val="28"/>
        </w:rPr>
        <w:t xml:space="preserve"> </w:t>
      </w:r>
      <w:r w:rsidRPr="00863D75">
        <w:rPr>
          <w:rFonts w:ascii="Times New Roman" w:hAnsi="Times New Roman"/>
          <w:sz w:val="28"/>
          <w:szCs w:val="28"/>
        </w:rPr>
        <w:t>рождаются мечты.</w:t>
      </w:r>
    </w:p>
    <w:p w14:paraId="636C860E" w14:textId="0A93B86A" w:rsidR="00F134E1" w:rsidRPr="00863D75" w:rsidRDefault="00F134E1" w:rsidP="006E7E59">
      <w:pPr>
        <w:pStyle w:val="affffffa"/>
        <w:numPr>
          <w:ilvl w:val="0"/>
          <w:numId w:val="8"/>
        </w:numPr>
        <w:spacing w:after="0" w:line="240" w:lineRule="auto"/>
        <w:ind w:left="0" w:firstLine="454"/>
        <w:rPr>
          <w:rFonts w:ascii="Times New Roman" w:hAnsi="Times New Roman"/>
          <w:i/>
          <w:sz w:val="28"/>
          <w:szCs w:val="28"/>
        </w:rPr>
      </w:pPr>
      <w:r w:rsidRPr="00863D75">
        <w:rPr>
          <w:rFonts w:ascii="Times New Roman" w:hAnsi="Times New Roman"/>
          <w:sz w:val="28"/>
          <w:szCs w:val="28"/>
        </w:rPr>
        <w:t>Отображение концепций «</w:t>
      </w:r>
      <w:r w:rsidR="006E7E59">
        <w:rPr>
          <w:rFonts w:ascii="Times New Roman" w:hAnsi="Times New Roman"/>
          <w:sz w:val="28"/>
          <w:szCs w:val="28"/>
          <w:lang w:val="be-BY"/>
        </w:rPr>
        <w:t>ч</w:t>
      </w:r>
      <w:r w:rsidRPr="00863D75">
        <w:rPr>
          <w:rFonts w:ascii="Times New Roman" w:hAnsi="Times New Roman"/>
          <w:sz w:val="28"/>
          <w:szCs w:val="28"/>
        </w:rPr>
        <w:t>еловек хозяин дома» и «</w:t>
      </w:r>
      <w:r w:rsidR="006E7E59">
        <w:rPr>
          <w:rFonts w:ascii="Times New Roman" w:hAnsi="Times New Roman"/>
          <w:sz w:val="28"/>
          <w:szCs w:val="28"/>
          <w:lang w:val="be-BY"/>
        </w:rPr>
        <w:t>х</w:t>
      </w:r>
      <w:r w:rsidRPr="00863D75">
        <w:rPr>
          <w:rFonts w:ascii="Times New Roman" w:hAnsi="Times New Roman"/>
          <w:sz w:val="28"/>
          <w:szCs w:val="28"/>
        </w:rPr>
        <w:t>озяин – глава дома, хозяйка – хранительница домашнего очага» прослеживается в таких паремиях, как</w:t>
      </w:r>
      <w:r w:rsidR="006E7E59">
        <w:rPr>
          <w:rFonts w:ascii="Times New Roman" w:hAnsi="Times New Roman"/>
          <w:sz w:val="28"/>
          <w:szCs w:val="28"/>
          <w:lang w:val="be-BY"/>
        </w:rPr>
        <w:t xml:space="preserve"> </w:t>
      </w:r>
      <w:r w:rsidRPr="00863D75">
        <w:rPr>
          <w:rFonts w:ascii="Times New Roman" w:hAnsi="Times New Roman"/>
          <w:i/>
          <w:sz w:val="28"/>
          <w:szCs w:val="28"/>
        </w:rPr>
        <w:t>Дом вести, не лапти плести; Дом не велик, да и лежать не</w:t>
      </w:r>
      <w:r w:rsidR="00402CE4" w:rsidRPr="00863D75">
        <w:rPr>
          <w:rFonts w:ascii="Times New Roman" w:hAnsi="Times New Roman"/>
          <w:i/>
          <w:sz w:val="28"/>
          <w:szCs w:val="28"/>
        </w:rPr>
        <w:t> </w:t>
      </w:r>
      <w:r w:rsidRPr="00863D75">
        <w:rPr>
          <w:rFonts w:ascii="Times New Roman" w:hAnsi="Times New Roman"/>
          <w:i/>
          <w:sz w:val="28"/>
          <w:szCs w:val="28"/>
        </w:rPr>
        <w:t>велит; Без хозяина дом – сирота; Всякий дом на хозяине держится; Дом построить – не шапку на голову надеть; В каждой избушке свои погремушки; Чужим умом не сколотишь дом; Только трудом держится дом; Дом мужчины – мир, мир женщины – дом; Хозяйка в дому</w:t>
      </w:r>
      <w:r w:rsidR="006E7E59">
        <w:rPr>
          <w:rFonts w:ascii="Times New Roman" w:hAnsi="Times New Roman"/>
          <w:i/>
          <w:sz w:val="28"/>
          <w:szCs w:val="28"/>
          <w:lang w:val="be-BY"/>
        </w:rPr>
        <w:t xml:space="preserve"> </w:t>
      </w:r>
      <w:r w:rsidRPr="00863D75">
        <w:rPr>
          <w:rFonts w:ascii="Times New Roman" w:hAnsi="Times New Roman"/>
          <w:i/>
          <w:sz w:val="28"/>
          <w:szCs w:val="28"/>
        </w:rPr>
        <w:t>–</w:t>
      </w:r>
      <w:r w:rsidR="006E7E59">
        <w:rPr>
          <w:rFonts w:ascii="Times New Roman" w:hAnsi="Times New Roman"/>
          <w:i/>
          <w:sz w:val="28"/>
          <w:szCs w:val="28"/>
          <w:lang w:val="be-BY"/>
        </w:rPr>
        <w:t xml:space="preserve"> </w:t>
      </w:r>
      <w:r w:rsidR="006E7E59">
        <w:rPr>
          <w:rFonts w:ascii="Times New Roman" w:hAnsi="Times New Roman"/>
          <w:i/>
          <w:sz w:val="28"/>
          <w:szCs w:val="28"/>
          <w:lang w:val="be-BY"/>
        </w:rPr>
        <w:br/>
      </w:r>
      <w:r w:rsidRPr="00863D75">
        <w:rPr>
          <w:rFonts w:ascii="Times New Roman" w:hAnsi="Times New Roman"/>
          <w:i/>
          <w:sz w:val="28"/>
          <w:szCs w:val="28"/>
        </w:rPr>
        <w:t>что оладьи (оладышек) в меду; Коли изба крива</w:t>
      </w:r>
      <w:r w:rsidR="006E7E59">
        <w:rPr>
          <w:rFonts w:ascii="Times New Roman" w:hAnsi="Times New Roman"/>
          <w:i/>
          <w:sz w:val="28"/>
          <w:szCs w:val="28"/>
          <w:lang w:val="be-BY"/>
        </w:rPr>
        <w:t xml:space="preserve"> </w:t>
      </w:r>
      <w:r w:rsidRPr="00863D75">
        <w:rPr>
          <w:rFonts w:ascii="Times New Roman" w:hAnsi="Times New Roman"/>
          <w:i/>
          <w:sz w:val="28"/>
          <w:szCs w:val="28"/>
        </w:rPr>
        <w:t>–</w:t>
      </w:r>
      <w:r w:rsidR="006E7E59">
        <w:rPr>
          <w:rFonts w:ascii="Times New Roman" w:hAnsi="Times New Roman"/>
          <w:i/>
          <w:sz w:val="28"/>
          <w:szCs w:val="28"/>
          <w:lang w:val="be-BY"/>
        </w:rPr>
        <w:t xml:space="preserve"> </w:t>
      </w:r>
      <w:r w:rsidRPr="00863D75">
        <w:rPr>
          <w:rFonts w:ascii="Times New Roman" w:hAnsi="Times New Roman"/>
          <w:i/>
          <w:sz w:val="28"/>
          <w:szCs w:val="28"/>
        </w:rPr>
        <w:t xml:space="preserve">хозяйка плоха. </w:t>
      </w:r>
      <w:r w:rsidR="006E7E59">
        <w:rPr>
          <w:rFonts w:ascii="Times New Roman" w:hAnsi="Times New Roman"/>
          <w:i/>
          <w:sz w:val="28"/>
          <w:szCs w:val="28"/>
        </w:rPr>
        <w:br/>
      </w:r>
      <w:r w:rsidRPr="00863D75">
        <w:rPr>
          <w:rFonts w:ascii="Times New Roman" w:hAnsi="Times New Roman"/>
          <w:sz w:val="28"/>
          <w:szCs w:val="28"/>
        </w:rPr>
        <w:t>Хозяин и</w:t>
      </w:r>
      <w:r w:rsidR="00402CE4" w:rsidRPr="00863D75">
        <w:rPr>
          <w:rFonts w:ascii="Times New Roman" w:hAnsi="Times New Roman"/>
          <w:sz w:val="28"/>
          <w:szCs w:val="28"/>
        </w:rPr>
        <w:t> </w:t>
      </w:r>
      <w:r w:rsidRPr="00863D75">
        <w:rPr>
          <w:rFonts w:ascii="Times New Roman" w:hAnsi="Times New Roman"/>
          <w:sz w:val="28"/>
          <w:szCs w:val="28"/>
        </w:rPr>
        <w:t xml:space="preserve">хозяйка – образы, раскрывающие идею о семейных ценностях. Через эти фигуры передается не только функциональная роль </w:t>
      </w:r>
      <w:r w:rsidR="006E7E59">
        <w:rPr>
          <w:rFonts w:ascii="Times New Roman" w:hAnsi="Times New Roman"/>
          <w:sz w:val="28"/>
          <w:szCs w:val="28"/>
        </w:rPr>
        <w:br/>
      </w:r>
      <w:r w:rsidRPr="00863D75">
        <w:rPr>
          <w:rFonts w:ascii="Times New Roman" w:hAnsi="Times New Roman"/>
          <w:sz w:val="28"/>
          <w:szCs w:val="28"/>
        </w:rPr>
        <w:t>в управлении домашним хозяйством, но и символическое значение хранителей традиций.</w:t>
      </w:r>
    </w:p>
    <w:p w14:paraId="555FBBAC" w14:textId="6A3EE1F6" w:rsidR="00F134E1" w:rsidRPr="00863D75" w:rsidRDefault="00F134E1" w:rsidP="006E7E59">
      <w:pPr>
        <w:pStyle w:val="affffffa"/>
        <w:numPr>
          <w:ilvl w:val="0"/>
          <w:numId w:val="8"/>
        </w:numPr>
        <w:spacing w:after="0" w:line="240" w:lineRule="auto"/>
        <w:ind w:left="0" w:firstLine="454"/>
        <w:rPr>
          <w:rFonts w:ascii="Times New Roman" w:hAnsi="Times New Roman"/>
          <w:i/>
          <w:sz w:val="28"/>
          <w:szCs w:val="28"/>
        </w:rPr>
      </w:pPr>
      <w:r w:rsidRPr="00863D75">
        <w:rPr>
          <w:rFonts w:ascii="Times New Roman" w:hAnsi="Times New Roman"/>
          <w:sz w:val="28"/>
          <w:szCs w:val="28"/>
        </w:rPr>
        <w:t xml:space="preserve">Менталитет славянских народов тесно связан с понятием «гостеприимство». Подтверждением является обилие паремий, основанных на данном качестве: </w:t>
      </w:r>
      <w:r w:rsidRPr="00863D75">
        <w:rPr>
          <w:rFonts w:ascii="Times New Roman" w:hAnsi="Times New Roman"/>
          <w:i/>
          <w:sz w:val="28"/>
          <w:szCs w:val="28"/>
        </w:rPr>
        <w:t>У нас на Руси – прежде гостю поднеси; Коли дома не</w:t>
      </w:r>
      <w:r w:rsidR="00402CE4" w:rsidRPr="00863D75">
        <w:rPr>
          <w:rFonts w:ascii="Times New Roman" w:hAnsi="Times New Roman"/>
          <w:i/>
          <w:sz w:val="28"/>
          <w:szCs w:val="28"/>
        </w:rPr>
        <w:t> </w:t>
      </w:r>
      <w:r w:rsidRPr="00863D75">
        <w:rPr>
          <w:rFonts w:ascii="Times New Roman" w:hAnsi="Times New Roman"/>
          <w:i/>
          <w:sz w:val="28"/>
          <w:szCs w:val="28"/>
        </w:rPr>
        <w:t xml:space="preserve">пекут, так и в людях не дадут; Не красна изба углами, </w:t>
      </w:r>
      <w:r w:rsidR="000B03F9">
        <w:rPr>
          <w:rFonts w:ascii="Times New Roman" w:hAnsi="Times New Roman"/>
          <w:i/>
          <w:sz w:val="28"/>
          <w:szCs w:val="28"/>
        </w:rPr>
        <w:br/>
      </w:r>
      <w:r w:rsidRPr="00863D75">
        <w:rPr>
          <w:rFonts w:ascii="Times New Roman" w:hAnsi="Times New Roman"/>
          <w:i/>
          <w:sz w:val="28"/>
          <w:szCs w:val="28"/>
        </w:rPr>
        <w:t xml:space="preserve">а красна пирогами; Хлеб-соль кушай, а хозяина слушай; </w:t>
      </w:r>
      <w:r w:rsidRPr="00863D75">
        <w:rPr>
          <w:rFonts w:ascii="Times New Roman" w:hAnsi="Times New Roman"/>
          <w:i/>
          <w:iCs/>
          <w:sz w:val="28"/>
          <w:szCs w:val="28"/>
        </w:rPr>
        <w:t xml:space="preserve">Хоть не богат, </w:t>
      </w:r>
      <w:r w:rsidR="000B03F9">
        <w:rPr>
          <w:rFonts w:ascii="Times New Roman" w:hAnsi="Times New Roman"/>
          <w:i/>
          <w:iCs/>
          <w:sz w:val="28"/>
          <w:szCs w:val="28"/>
        </w:rPr>
        <w:br/>
      </w:r>
      <w:r w:rsidRPr="00863D75">
        <w:rPr>
          <w:rFonts w:ascii="Times New Roman" w:hAnsi="Times New Roman"/>
          <w:i/>
          <w:iCs/>
          <w:sz w:val="28"/>
          <w:szCs w:val="28"/>
        </w:rPr>
        <w:t xml:space="preserve">да гостям рад; </w:t>
      </w:r>
      <w:r w:rsidRPr="00863D75">
        <w:rPr>
          <w:rFonts w:ascii="Times New Roman" w:hAnsi="Times New Roman"/>
          <w:i/>
          <w:sz w:val="28"/>
          <w:szCs w:val="28"/>
        </w:rPr>
        <w:t xml:space="preserve">Будь как дома; </w:t>
      </w:r>
      <w:r w:rsidRPr="00863D75">
        <w:rPr>
          <w:rFonts w:ascii="Times New Roman" w:hAnsi="Times New Roman"/>
          <w:bCs/>
          <w:i/>
          <w:iCs/>
          <w:sz w:val="28"/>
          <w:szCs w:val="28"/>
        </w:rPr>
        <w:t>Что есть в печи, вс</w:t>
      </w:r>
      <w:r w:rsidR="00723D78" w:rsidRPr="00863D75">
        <w:rPr>
          <w:rFonts w:ascii="Times New Roman" w:hAnsi="Times New Roman"/>
          <w:bCs/>
          <w:i/>
          <w:iCs/>
          <w:sz w:val="28"/>
          <w:szCs w:val="28"/>
        </w:rPr>
        <w:t>е</w:t>
      </w:r>
      <w:r w:rsidRPr="00863D75">
        <w:rPr>
          <w:rFonts w:ascii="Times New Roman" w:hAnsi="Times New Roman"/>
          <w:bCs/>
          <w:i/>
          <w:iCs/>
          <w:sz w:val="28"/>
          <w:szCs w:val="28"/>
        </w:rPr>
        <w:t xml:space="preserve"> на стол мечи;</w:t>
      </w:r>
      <w:r w:rsidRPr="00863D75">
        <w:rPr>
          <w:rFonts w:ascii="Times New Roman" w:hAnsi="Times New Roman"/>
          <w:bCs/>
          <w:color w:val="000000"/>
          <w:sz w:val="28"/>
          <w:szCs w:val="28"/>
          <w:shd w:val="clear" w:color="auto" w:fill="FFFFFF"/>
        </w:rPr>
        <w:t xml:space="preserve"> </w:t>
      </w:r>
      <w:r w:rsidRPr="00863D75">
        <w:rPr>
          <w:rFonts w:ascii="Times New Roman" w:hAnsi="Times New Roman"/>
          <w:bCs/>
          <w:i/>
          <w:iCs/>
          <w:sz w:val="28"/>
          <w:szCs w:val="28"/>
        </w:rPr>
        <w:t>Чем богаты, тем и рады; Для доброго гостя и ворота настежь</w:t>
      </w:r>
      <w:r w:rsidRPr="00863D75">
        <w:rPr>
          <w:rFonts w:ascii="Times New Roman" w:hAnsi="Times New Roman"/>
          <w:i/>
          <w:sz w:val="28"/>
          <w:szCs w:val="28"/>
        </w:rPr>
        <w:t xml:space="preserve">. </w:t>
      </w:r>
      <w:r w:rsidRPr="00863D75">
        <w:rPr>
          <w:rFonts w:ascii="Times New Roman" w:hAnsi="Times New Roman"/>
          <w:sz w:val="28"/>
          <w:szCs w:val="28"/>
        </w:rPr>
        <w:t xml:space="preserve">Издавна </w:t>
      </w:r>
      <w:r w:rsidR="000B03F9">
        <w:rPr>
          <w:rFonts w:ascii="Times New Roman" w:hAnsi="Times New Roman"/>
          <w:sz w:val="28"/>
          <w:szCs w:val="28"/>
        </w:rPr>
        <w:br/>
      </w:r>
      <w:r w:rsidRPr="00863D75">
        <w:rPr>
          <w:rFonts w:ascii="Times New Roman" w:hAnsi="Times New Roman"/>
          <w:sz w:val="28"/>
          <w:szCs w:val="28"/>
        </w:rPr>
        <w:t>в русской культуре традиция принятия гостей является символом особого почтения и радушия со стороны хозяев. Еще в древние времена предоставление крова являлось обязанностью каждой общины, при этом накрыть стол и угостить путников лучшими яствами представляло собой особый ритуал.</w:t>
      </w:r>
    </w:p>
    <w:p w14:paraId="54AFA799" w14:textId="3B7B5C7F" w:rsidR="00F134E1" w:rsidRPr="00863D75" w:rsidRDefault="00F134E1" w:rsidP="006E7E59">
      <w:pPr>
        <w:spacing w:after="0" w:line="240" w:lineRule="auto"/>
        <w:ind w:firstLine="454"/>
        <w:jc w:val="both"/>
        <w:rPr>
          <w:rFonts w:ascii="Times New Roman" w:hAnsi="Times New Roman"/>
          <w:sz w:val="28"/>
          <w:szCs w:val="28"/>
        </w:rPr>
      </w:pPr>
      <w:r w:rsidRPr="00863D75">
        <w:rPr>
          <w:rFonts w:ascii="Times New Roman" w:hAnsi="Times New Roman"/>
          <w:sz w:val="28"/>
          <w:szCs w:val="28"/>
        </w:rPr>
        <w:t>В английской культуре дом представляет собой символическое пространство, является неотъемлемой частью менталитета. Англичане с</w:t>
      </w:r>
      <w:r w:rsidR="00402CE4" w:rsidRPr="00863D75">
        <w:rPr>
          <w:rFonts w:ascii="Times New Roman" w:hAnsi="Times New Roman"/>
          <w:sz w:val="28"/>
          <w:szCs w:val="28"/>
        </w:rPr>
        <w:t> </w:t>
      </w:r>
      <w:r w:rsidRPr="00863D75">
        <w:rPr>
          <w:rFonts w:ascii="Times New Roman" w:hAnsi="Times New Roman"/>
          <w:sz w:val="28"/>
          <w:szCs w:val="28"/>
        </w:rPr>
        <w:t>трепетом относятся к домашним ценностям и традициям, их по праву называют «домоседами», что нашло отражение в культуре и языке.</w:t>
      </w:r>
    </w:p>
    <w:p w14:paraId="71BD8AEB" w14:textId="77777777" w:rsidR="00F134E1" w:rsidRPr="00863D75" w:rsidRDefault="00F134E1" w:rsidP="006E7E59">
      <w:pPr>
        <w:spacing w:after="0" w:line="240" w:lineRule="auto"/>
        <w:ind w:firstLine="454"/>
        <w:jc w:val="both"/>
        <w:rPr>
          <w:rFonts w:ascii="Times New Roman" w:hAnsi="Times New Roman"/>
          <w:sz w:val="28"/>
          <w:szCs w:val="28"/>
        </w:rPr>
      </w:pPr>
      <w:r w:rsidRPr="00863D75">
        <w:rPr>
          <w:rFonts w:ascii="Times New Roman" w:hAnsi="Times New Roman"/>
          <w:sz w:val="28"/>
          <w:szCs w:val="28"/>
        </w:rPr>
        <w:t>Концепт «дом» в английском языке представлен двумя лексическими единицами – </w:t>
      </w:r>
      <w:r w:rsidRPr="00863D75">
        <w:rPr>
          <w:rFonts w:ascii="Times New Roman" w:hAnsi="Times New Roman"/>
          <w:i/>
          <w:sz w:val="28"/>
          <w:szCs w:val="28"/>
        </w:rPr>
        <w:t>house</w:t>
      </w:r>
      <w:r w:rsidRPr="00863D75">
        <w:rPr>
          <w:rFonts w:ascii="Times New Roman" w:hAnsi="Times New Roman"/>
          <w:sz w:val="28"/>
          <w:szCs w:val="28"/>
        </w:rPr>
        <w:t xml:space="preserve"> и </w:t>
      </w:r>
      <w:r w:rsidRPr="00863D75">
        <w:rPr>
          <w:rFonts w:ascii="Times New Roman" w:hAnsi="Times New Roman"/>
          <w:i/>
          <w:sz w:val="28"/>
          <w:szCs w:val="28"/>
        </w:rPr>
        <w:t>home</w:t>
      </w:r>
      <w:r w:rsidRPr="00863D75">
        <w:rPr>
          <w:rFonts w:ascii="Times New Roman" w:hAnsi="Times New Roman"/>
          <w:sz w:val="28"/>
          <w:szCs w:val="28"/>
        </w:rPr>
        <w:t xml:space="preserve">: первый олицетворяет физическую структуру, здание или же строение, в то время как второй относится к более абстрактному понятию, описывает особую атмосферу комфорта, чувство </w:t>
      </w:r>
      <w:r w:rsidRPr="00863D75">
        <w:rPr>
          <w:rFonts w:ascii="Times New Roman" w:hAnsi="Times New Roman"/>
          <w:sz w:val="28"/>
          <w:szCs w:val="28"/>
        </w:rPr>
        <w:lastRenderedPageBreak/>
        <w:t>принадлежности и безопасности. Из этого следует, что с целью выражения различных аспектов русского концепта, в английском языке существует явное разделение понятий, отражающих физическую и духовную составляющие. Проанализировав лингвистические единицы, мы выделили основные значения данного концепта, отражающие различные аспекты языка и культуры:</w:t>
      </w:r>
    </w:p>
    <w:p w14:paraId="0F87609F" w14:textId="19030B28" w:rsidR="00F134E1" w:rsidRPr="00863D75" w:rsidRDefault="00F134E1" w:rsidP="00CF50A7">
      <w:pPr>
        <w:pStyle w:val="affffffa"/>
        <w:numPr>
          <w:ilvl w:val="0"/>
          <w:numId w:val="9"/>
        </w:numPr>
        <w:spacing w:after="0" w:line="240" w:lineRule="auto"/>
        <w:ind w:left="0" w:firstLine="454"/>
        <w:rPr>
          <w:rFonts w:ascii="Times New Roman" w:hAnsi="Times New Roman"/>
          <w:sz w:val="28"/>
          <w:szCs w:val="28"/>
        </w:rPr>
      </w:pPr>
      <w:r w:rsidRPr="00863D75">
        <w:rPr>
          <w:rFonts w:ascii="Times New Roman" w:hAnsi="Times New Roman"/>
          <w:sz w:val="28"/>
          <w:szCs w:val="28"/>
        </w:rPr>
        <w:t>Концепт</w:t>
      </w:r>
      <w:r w:rsidRPr="00CF50A7">
        <w:rPr>
          <w:rFonts w:ascii="Times New Roman" w:hAnsi="Times New Roman"/>
          <w:sz w:val="28"/>
          <w:szCs w:val="28"/>
          <w:lang w:val="en-US"/>
        </w:rPr>
        <w:t xml:space="preserve"> «</w:t>
      </w:r>
      <w:r w:rsidRPr="00863D75">
        <w:rPr>
          <w:rFonts w:ascii="Times New Roman" w:hAnsi="Times New Roman"/>
          <w:sz w:val="28"/>
          <w:szCs w:val="28"/>
          <w:lang w:val="en-US"/>
        </w:rPr>
        <w:t>home</w:t>
      </w:r>
      <w:r w:rsidRPr="00CF50A7">
        <w:rPr>
          <w:rFonts w:ascii="Times New Roman" w:hAnsi="Times New Roman"/>
          <w:sz w:val="28"/>
          <w:szCs w:val="28"/>
          <w:lang w:val="en-US"/>
        </w:rPr>
        <w:t xml:space="preserve">» </w:t>
      </w:r>
      <w:r w:rsidRPr="00863D75">
        <w:rPr>
          <w:rFonts w:ascii="Times New Roman" w:hAnsi="Times New Roman"/>
          <w:sz w:val="28"/>
          <w:szCs w:val="28"/>
        </w:rPr>
        <w:t>как</w:t>
      </w:r>
      <w:r w:rsidRPr="00CF50A7">
        <w:rPr>
          <w:rFonts w:ascii="Times New Roman" w:hAnsi="Times New Roman"/>
          <w:sz w:val="28"/>
          <w:szCs w:val="28"/>
          <w:lang w:val="en-US"/>
        </w:rPr>
        <w:t xml:space="preserve"> </w:t>
      </w:r>
      <w:r w:rsidRPr="00863D75">
        <w:rPr>
          <w:rFonts w:ascii="Times New Roman" w:hAnsi="Times New Roman"/>
          <w:sz w:val="28"/>
          <w:szCs w:val="28"/>
        </w:rPr>
        <w:t>символ</w:t>
      </w:r>
      <w:r w:rsidRPr="00CF50A7">
        <w:rPr>
          <w:rFonts w:ascii="Times New Roman" w:hAnsi="Times New Roman"/>
          <w:sz w:val="28"/>
          <w:szCs w:val="28"/>
          <w:lang w:val="en-US"/>
        </w:rPr>
        <w:t xml:space="preserve"> </w:t>
      </w:r>
      <w:r w:rsidRPr="00863D75">
        <w:rPr>
          <w:rFonts w:ascii="Times New Roman" w:hAnsi="Times New Roman"/>
          <w:sz w:val="28"/>
          <w:szCs w:val="28"/>
        </w:rPr>
        <w:t>благополучия</w:t>
      </w:r>
      <w:r w:rsidRPr="00CF50A7">
        <w:rPr>
          <w:rFonts w:ascii="Times New Roman" w:hAnsi="Times New Roman"/>
          <w:sz w:val="28"/>
          <w:szCs w:val="28"/>
          <w:lang w:val="en-US"/>
        </w:rPr>
        <w:t xml:space="preserve"> </w:t>
      </w:r>
      <w:r w:rsidRPr="00863D75">
        <w:rPr>
          <w:rFonts w:ascii="Times New Roman" w:hAnsi="Times New Roman"/>
          <w:sz w:val="28"/>
          <w:szCs w:val="28"/>
        </w:rPr>
        <w:t>и</w:t>
      </w:r>
      <w:r w:rsidRPr="00CF50A7">
        <w:rPr>
          <w:rFonts w:ascii="Times New Roman" w:hAnsi="Times New Roman"/>
          <w:sz w:val="28"/>
          <w:szCs w:val="28"/>
          <w:lang w:val="en-US"/>
        </w:rPr>
        <w:t xml:space="preserve"> </w:t>
      </w:r>
      <w:r w:rsidRPr="00863D75">
        <w:rPr>
          <w:rFonts w:ascii="Times New Roman" w:hAnsi="Times New Roman"/>
          <w:sz w:val="28"/>
          <w:szCs w:val="28"/>
        </w:rPr>
        <w:t>комфорта</w:t>
      </w:r>
      <w:r w:rsidRPr="00CF50A7">
        <w:rPr>
          <w:rFonts w:ascii="Times New Roman" w:hAnsi="Times New Roman"/>
          <w:sz w:val="28"/>
          <w:szCs w:val="28"/>
          <w:lang w:val="en-US"/>
        </w:rPr>
        <w:t xml:space="preserve">: </w:t>
      </w:r>
      <w:r w:rsidRPr="00863D75">
        <w:rPr>
          <w:rFonts w:ascii="Times New Roman" w:hAnsi="Times New Roman"/>
          <w:i/>
          <w:sz w:val="28"/>
          <w:szCs w:val="28"/>
          <w:lang w:val="en-US"/>
        </w:rPr>
        <w:t>East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or</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West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home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is</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best</w:t>
      </w:r>
      <w:r w:rsidRPr="00CF50A7">
        <w:rPr>
          <w:rFonts w:ascii="Times New Roman" w:hAnsi="Times New Roman"/>
          <w:i/>
          <w:sz w:val="28"/>
          <w:szCs w:val="28"/>
          <w:lang w:val="en-US"/>
        </w:rPr>
        <w:t xml:space="preserve"> </w:t>
      </w:r>
      <w:r w:rsidRPr="00CF50A7">
        <w:rPr>
          <w:rFonts w:ascii="Times New Roman" w:hAnsi="Times New Roman"/>
          <w:sz w:val="28"/>
          <w:szCs w:val="28"/>
          <w:lang w:val="en-US"/>
        </w:rPr>
        <w:t>(</w:t>
      </w:r>
      <w:r w:rsidRPr="00863D75">
        <w:rPr>
          <w:rFonts w:ascii="Times New Roman" w:hAnsi="Times New Roman"/>
          <w:sz w:val="28"/>
          <w:szCs w:val="28"/>
        </w:rPr>
        <w:t>В</w:t>
      </w:r>
      <w:r w:rsidRPr="00CF50A7">
        <w:rPr>
          <w:rFonts w:ascii="Times New Roman" w:hAnsi="Times New Roman"/>
          <w:sz w:val="28"/>
          <w:szCs w:val="28"/>
          <w:lang w:val="en-US"/>
        </w:rPr>
        <w:t xml:space="preserve"> </w:t>
      </w:r>
      <w:r w:rsidRPr="00863D75">
        <w:rPr>
          <w:rFonts w:ascii="Times New Roman" w:hAnsi="Times New Roman"/>
          <w:sz w:val="28"/>
          <w:szCs w:val="28"/>
        </w:rPr>
        <w:t>гостях</w:t>
      </w:r>
      <w:r w:rsidRPr="00CF50A7">
        <w:rPr>
          <w:rFonts w:ascii="Times New Roman" w:hAnsi="Times New Roman"/>
          <w:sz w:val="28"/>
          <w:szCs w:val="28"/>
          <w:lang w:val="en-US"/>
        </w:rPr>
        <w:t xml:space="preserve"> </w:t>
      </w:r>
      <w:r w:rsidRPr="00863D75">
        <w:rPr>
          <w:rFonts w:ascii="Times New Roman" w:hAnsi="Times New Roman"/>
          <w:sz w:val="28"/>
          <w:szCs w:val="28"/>
        </w:rPr>
        <w:t>хорошо</w:t>
      </w:r>
      <w:r w:rsidRPr="00CF50A7">
        <w:rPr>
          <w:rFonts w:ascii="Times New Roman" w:hAnsi="Times New Roman"/>
          <w:sz w:val="28"/>
          <w:szCs w:val="28"/>
          <w:lang w:val="en-US"/>
        </w:rPr>
        <w:t xml:space="preserve">, </w:t>
      </w:r>
      <w:r w:rsidRPr="00863D75">
        <w:rPr>
          <w:rFonts w:ascii="Times New Roman" w:hAnsi="Times New Roman"/>
          <w:sz w:val="28"/>
          <w:szCs w:val="28"/>
        </w:rPr>
        <w:t>а</w:t>
      </w:r>
      <w:r w:rsidRPr="00CF50A7">
        <w:rPr>
          <w:rFonts w:ascii="Times New Roman" w:hAnsi="Times New Roman"/>
          <w:sz w:val="28"/>
          <w:szCs w:val="28"/>
          <w:lang w:val="en-US"/>
        </w:rPr>
        <w:t xml:space="preserve"> </w:t>
      </w:r>
      <w:r w:rsidRPr="00863D75">
        <w:rPr>
          <w:rFonts w:ascii="Times New Roman" w:hAnsi="Times New Roman"/>
          <w:sz w:val="28"/>
          <w:szCs w:val="28"/>
        </w:rPr>
        <w:t>дома</w:t>
      </w:r>
      <w:r w:rsidRPr="00CF50A7">
        <w:rPr>
          <w:rFonts w:ascii="Times New Roman" w:hAnsi="Times New Roman"/>
          <w:sz w:val="28"/>
          <w:szCs w:val="28"/>
          <w:lang w:val="en-US"/>
        </w:rPr>
        <w:t xml:space="preserve"> </w:t>
      </w:r>
      <w:r w:rsidRPr="00863D75">
        <w:rPr>
          <w:rFonts w:ascii="Times New Roman" w:hAnsi="Times New Roman"/>
          <w:sz w:val="28"/>
          <w:szCs w:val="28"/>
        </w:rPr>
        <w:t>лучше</w:t>
      </w:r>
      <w:r w:rsidRPr="00CF50A7">
        <w:rPr>
          <w:rFonts w:ascii="Times New Roman" w:hAnsi="Times New Roman"/>
          <w:sz w:val="28"/>
          <w:szCs w:val="28"/>
          <w:lang w:val="en-US"/>
        </w:rPr>
        <w: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Dry</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bread</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at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home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is</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better</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than</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roast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meat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abroad</w:t>
      </w:r>
      <w:r w:rsidRPr="00CF50A7">
        <w:rPr>
          <w:rFonts w:ascii="Times New Roman" w:hAnsi="Times New Roman"/>
          <w:i/>
          <w:sz w:val="28"/>
          <w:szCs w:val="28"/>
          <w:lang w:val="en-US"/>
        </w:rPr>
        <w:t xml:space="preserve"> </w:t>
      </w:r>
      <w:r w:rsidRPr="00CF50A7">
        <w:rPr>
          <w:rFonts w:ascii="Times New Roman" w:hAnsi="Times New Roman"/>
          <w:sz w:val="28"/>
          <w:szCs w:val="28"/>
          <w:lang w:val="en-US"/>
        </w:rPr>
        <w:t>(</w:t>
      </w:r>
      <w:r w:rsidRPr="00863D75">
        <w:rPr>
          <w:rFonts w:ascii="Times New Roman" w:hAnsi="Times New Roman"/>
          <w:sz w:val="28"/>
          <w:szCs w:val="28"/>
        </w:rPr>
        <w:t>Дома</w:t>
      </w:r>
      <w:r w:rsidRPr="00CF50A7">
        <w:rPr>
          <w:rFonts w:ascii="Times New Roman" w:hAnsi="Times New Roman"/>
          <w:sz w:val="28"/>
          <w:szCs w:val="28"/>
          <w:lang w:val="en-US"/>
        </w:rPr>
        <w:t xml:space="preserve"> </w:t>
      </w:r>
      <w:r w:rsidRPr="00863D75">
        <w:rPr>
          <w:rFonts w:ascii="Times New Roman" w:hAnsi="Times New Roman"/>
          <w:sz w:val="28"/>
          <w:szCs w:val="28"/>
        </w:rPr>
        <w:t>и</w:t>
      </w:r>
      <w:r w:rsidRPr="00CF50A7">
        <w:rPr>
          <w:rFonts w:ascii="Times New Roman" w:hAnsi="Times New Roman"/>
          <w:sz w:val="28"/>
          <w:szCs w:val="28"/>
          <w:lang w:val="en-US"/>
        </w:rPr>
        <w:t xml:space="preserve"> </w:t>
      </w:r>
      <w:r w:rsidRPr="00863D75">
        <w:rPr>
          <w:rFonts w:ascii="Times New Roman" w:hAnsi="Times New Roman"/>
          <w:sz w:val="28"/>
          <w:szCs w:val="28"/>
        </w:rPr>
        <w:t>солома</w:t>
      </w:r>
      <w:r w:rsidRPr="00CF50A7">
        <w:rPr>
          <w:rFonts w:ascii="Times New Roman" w:hAnsi="Times New Roman"/>
          <w:sz w:val="28"/>
          <w:szCs w:val="28"/>
          <w:lang w:val="en-US"/>
        </w:rPr>
        <w:t xml:space="preserve"> </w:t>
      </w:r>
      <w:r w:rsidRPr="00863D75">
        <w:rPr>
          <w:rFonts w:ascii="Times New Roman" w:hAnsi="Times New Roman"/>
          <w:sz w:val="28"/>
          <w:szCs w:val="28"/>
        </w:rPr>
        <w:t>съедома</w:t>
      </w:r>
      <w:r w:rsidRPr="00CF50A7">
        <w:rPr>
          <w:rFonts w:ascii="Times New Roman" w:hAnsi="Times New Roman"/>
          <w:sz w:val="28"/>
          <w:szCs w:val="28"/>
          <w:lang w:val="en-US"/>
        </w:rPr>
        <w:t xml:space="preserve">); </w:t>
      </w:r>
      <w:r w:rsidRPr="00863D75">
        <w:rPr>
          <w:rFonts w:ascii="Times New Roman" w:hAnsi="Times New Roman"/>
          <w:i/>
          <w:sz w:val="28"/>
          <w:szCs w:val="28"/>
          <w:lang w:val="en-US"/>
        </w:rPr>
        <w:t>Home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is</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home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though</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be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never</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so</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homely</w:t>
      </w:r>
      <w:r w:rsidRPr="00CF50A7">
        <w:rPr>
          <w:rFonts w:ascii="Times New Roman" w:hAnsi="Times New Roman"/>
          <w:i/>
          <w:sz w:val="28"/>
          <w:szCs w:val="28"/>
          <w:lang w:val="en-US"/>
        </w:rPr>
        <w:t xml:space="preserve"> </w:t>
      </w:r>
      <w:r w:rsidRPr="00CF50A7">
        <w:rPr>
          <w:rFonts w:ascii="Times New Roman" w:hAnsi="Times New Roman"/>
          <w:sz w:val="28"/>
          <w:szCs w:val="28"/>
          <w:lang w:val="en-US"/>
        </w:rPr>
        <w:t>(</w:t>
      </w:r>
      <w:r w:rsidRPr="00863D75">
        <w:rPr>
          <w:rFonts w:ascii="Times New Roman" w:hAnsi="Times New Roman"/>
          <w:sz w:val="28"/>
          <w:szCs w:val="28"/>
        </w:rPr>
        <w:t>Своя</w:t>
      </w:r>
      <w:r w:rsidRPr="00CF50A7">
        <w:rPr>
          <w:rFonts w:ascii="Times New Roman" w:hAnsi="Times New Roman"/>
          <w:sz w:val="28"/>
          <w:szCs w:val="28"/>
          <w:lang w:val="en-US"/>
        </w:rPr>
        <w:t xml:space="preserve"> </w:t>
      </w:r>
      <w:r w:rsidRPr="00863D75">
        <w:rPr>
          <w:rFonts w:ascii="Times New Roman" w:hAnsi="Times New Roman"/>
          <w:sz w:val="28"/>
          <w:szCs w:val="28"/>
        </w:rPr>
        <w:t>земля</w:t>
      </w:r>
      <w:r w:rsidRPr="00CF50A7">
        <w:rPr>
          <w:rFonts w:ascii="Times New Roman" w:hAnsi="Times New Roman"/>
          <w:sz w:val="28"/>
          <w:szCs w:val="28"/>
          <w:lang w:val="en-US"/>
        </w:rPr>
        <w:t xml:space="preserve"> </w:t>
      </w:r>
      <w:r w:rsidRPr="00863D75">
        <w:rPr>
          <w:rFonts w:ascii="Times New Roman" w:hAnsi="Times New Roman"/>
          <w:sz w:val="28"/>
          <w:szCs w:val="28"/>
        </w:rPr>
        <w:t>и</w:t>
      </w:r>
      <w:r w:rsidRPr="00CF50A7">
        <w:rPr>
          <w:rFonts w:ascii="Times New Roman" w:hAnsi="Times New Roman"/>
          <w:sz w:val="28"/>
          <w:szCs w:val="28"/>
          <w:lang w:val="en-US"/>
        </w:rPr>
        <w:t xml:space="preserve"> </w:t>
      </w:r>
      <w:r w:rsidRPr="00863D75">
        <w:rPr>
          <w:rFonts w:ascii="Times New Roman" w:hAnsi="Times New Roman"/>
          <w:sz w:val="28"/>
          <w:szCs w:val="28"/>
        </w:rPr>
        <w:t>в</w:t>
      </w:r>
      <w:r w:rsidRPr="00CF50A7">
        <w:rPr>
          <w:rFonts w:ascii="Times New Roman" w:hAnsi="Times New Roman"/>
          <w:sz w:val="28"/>
          <w:szCs w:val="28"/>
          <w:lang w:val="en-US"/>
        </w:rPr>
        <w:t xml:space="preserve"> </w:t>
      </w:r>
      <w:r w:rsidRPr="00863D75">
        <w:rPr>
          <w:rFonts w:ascii="Times New Roman" w:hAnsi="Times New Roman"/>
          <w:sz w:val="28"/>
          <w:szCs w:val="28"/>
        </w:rPr>
        <w:t>горсти</w:t>
      </w:r>
      <w:r w:rsidRPr="00CF50A7">
        <w:rPr>
          <w:rFonts w:ascii="Times New Roman" w:hAnsi="Times New Roman"/>
          <w:sz w:val="28"/>
          <w:szCs w:val="28"/>
          <w:lang w:val="en-US"/>
        </w:rPr>
        <w:t xml:space="preserve"> </w:t>
      </w:r>
      <w:r w:rsidRPr="00863D75">
        <w:rPr>
          <w:rFonts w:ascii="Times New Roman" w:hAnsi="Times New Roman"/>
          <w:sz w:val="28"/>
          <w:szCs w:val="28"/>
        </w:rPr>
        <w:t>мила</w:t>
      </w:r>
      <w:r w:rsidRPr="00CF50A7">
        <w:rPr>
          <w:rFonts w:ascii="Times New Roman" w:hAnsi="Times New Roman"/>
          <w:sz w:val="28"/>
          <w:szCs w:val="28"/>
          <w:lang w:val="en-US"/>
        </w:rPr>
        <w:t xml:space="preserve">); </w:t>
      </w:r>
      <w:r w:rsidRPr="00863D75">
        <w:rPr>
          <w:rFonts w:ascii="Times New Roman" w:hAnsi="Times New Roman"/>
          <w:i/>
          <w:color w:val="0D0D0D"/>
          <w:sz w:val="28"/>
          <w:szCs w:val="28"/>
          <w:shd w:val="clear" w:color="auto" w:fill="FFFFFF"/>
          <w:lang w:val="en-US"/>
        </w:rPr>
        <w:t>H</w:t>
      </w:r>
      <w:r w:rsidRPr="00863D75">
        <w:rPr>
          <w:rFonts w:ascii="Times New Roman" w:hAnsi="Times New Roman"/>
          <w:i/>
          <w:sz w:val="28"/>
          <w:szCs w:val="28"/>
          <w:lang w:val="en-US"/>
        </w:rPr>
        <w:t>ome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is</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where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the</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heart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is</w:t>
      </w:r>
      <w:r w:rsidRPr="00CF50A7">
        <w:rPr>
          <w:rFonts w:ascii="Times New Roman" w:hAnsi="Times New Roman"/>
          <w:i/>
          <w:sz w:val="28"/>
          <w:szCs w:val="28"/>
          <w:lang w:val="en-US"/>
        </w:rPr>
        <w:t xml:space="preserve"> </w:t>
      </w:r>
      <w:r w:rsidRPr="00CF50A7">
        <w:rPr>
          <w:rFonts w:ascii="Times New Roman" w:hAnsi="Times New Roman"/>
          <w:sz w:val="28"/>
          <w:szCs w:val="28"/>
          <w:lang w:val="en-US"/>
        </w:rPr>
        <w:t>(</w:t>
      </w:r>
      <w:r w:rsidRPr="00863D75">
        <w:rPr>
          <w:rFonts w:ascii="Times New Roman" w:hAnsi="Times New Roman"/>
          <w:sz w:val="28"/>
          <w:szCs w:val="28"/>
        </w:rPr>
        <w:t>Дома</w:t>
      </w:r>
      <w:r w:rsidRPr="00CF50A7">
        <w:rPr>
          <w:rFonts w:ascii="Times New Roman" w:hAnsi="Times New Roman"/>
          <w:sz w:val="28"/>
          <w:szCs w:val="28"/>
          <w:lang w:val="en-US"/>
        </w:rPr>
        <w:t xml:space="preserve"> </w:t>
      </w:r>
      <w:r w:rsidRPr="00863D75">
        <w:rPr>
          <w:rFonts w:ascii="Times New Roman" w:hAnsi="Times New Roman"/>
          <w:sz w:val="28"/>
          <w:szCs w:val="28"/>
        </w:rPr>
        <w:t>лучше</w:t>
      </w:r>
      <w:r w:rsidRPr="00CF50A7">
        <w:rPr>
          <w:rFonts w:ascii="Times New Roman" w:hAnsi="Times New Roman"/>
          <w:sz w:val="28"/>
          <w:szCs w:val="28"/>
          <w:lang w:val="en-US"/>
        </w:rPr>
        <w:t xml:space="preserve">). </w:t>
      </w:r>
      <w:r w:rsidRPr="00863D75">
        <w:rPr>
          <w:rFonts w:ascii="Times New Roman" w:hAnsi="Times New Roman"/>
          <w:sz w:val="28"/>
          <w:szCs w:val="28"/>
        </w:rPr>
        <w:t xml:space="preserve">В обеих культурах дом – святое место, которое прежде всего ассоциируется с чувством защищенности. Вероятно, по причине неприкосновенности пространства в английском менталитете возникла известная паремия </w:t>
      </w:r>
      <w:r w:rsidRPr="00863D75">
        <w:rPr>
          <w:rFonts w:ascii="Times New Roman" w:hAnsi="Times New Roman"/>
          <w:i/>
          <w:sz w:val="28"/>
          <w:szCs w:val="28"/>
        </w:rPr>
        <w:t xml:space="preserve">My house is my castle / An Englishman’s house is his castle </w:t>
      </w:r>
      <w:r w:rsidRPr="00863D75">
        <w:rPr>
          <w:rFonts w:ascii="Times New Roman" w:hAnsi="Times New Roman"/>
          <w:sz w:val="28"/>
          <w:szCs w:val="28"/>
        </w:rPr>
        <w:t>(Мой дом – моя крепость). Настоящий дом – это глубокая привязанность к</w:t>
      </w:r>
      <w:r w:rsidR="00402CE4" w:rsidRPr="00863D75">
        <w:rPr>
          <w:rFonts w:ascii="Times New Roman" w:hAnsi="Times New Roman"/>
          <w:sz w:val="28"/>
          <w:szCs w:val="28"/>
        </w:rPr>
        <w:t> </w:t>
      </w:r>
      <w:r w:rsidRPr="00863D75">
        <w:rPr>
          <w:rFonts w:ascii="Times New Roman" w:hAnsi="Times New Roman"/>
          <w:sz w:val="28"/>
          <w:szCs w:val="28"/>
        </w:rPr>
        <w:t>месту, где ощущается счастье и покой. Во всех единицах демонстрируется идея целостности и гармонии, а закрытость дома отражает оппозицию «свой – чужой», поскольку для представителей английского менталитета выход за пределы домашней обстановки равнозначен выходу из зоны психологического комфорта.</w:t>
      </w:r>
    </w:p>
    <w:p w14:paraId="579261FE" w14:textId="3D6BD67D" w:rsidR="00F134E1" w:rsidRPr="00863D75" w:rsidRDefault="00F134E1" w:rsidP="00CF50A7">
      <w:pPr>
        <w:pStyle w:val="affffffa"/>
        <w:numPr>
          <w:ilvl w:val="0"/>
          <w:numId w:val="9"/>
        </w:numPr>
        <w:spacing w:after="0" w:line="240" w:lineRule="auto"/>
        <w:ind w:left="0" w:firstLine="454"/>
        <w:rPr>
          <w:rFonts w:ascii="Times New Roman" w:hAnsi="Times New Roman"/>
          <w:sz w:val="28"/>
          <w:szCs w:val="28"/>
        </w:rPr>
      </w:pPr>
      <w:r w:rsidRPr="00863D75">
        <w:rPr>
          <w:rFonts w:ascii="Times New Roman" w:hAnsi="Times New Roman"/>
          <w:sz w:val="28"/>
          <w:szCs w:val="28"/>
        </w:rPr>
        <w:t>Сопоставление образов родного края и чужбины прослеживается в</w:t>
      </w:r>
      <w:r w:rsidR="00402CE4" w:rsidRPr="00863D75">
        <w:rPr>
          <w:rFonts w:ascii="Times New Roman" w:hAnsi="Times New Roman"/>
          <w:sz w:val="28"/>
          <w:szCs w:val="28"/>
        </w:rPr>
        <w:t> </w:t>
      </w:r>
      <w:r w:rsidRPr="00863D75">
        <w:rPr>
          <w:rFonts w:ascii="Times New Roman" w:hAnsi="Times New Roman"/>
          <w:sz w:val="28"/>
          <w:szCs w:val="28"/>
        </w:rPr>
        <w:t xml:space="preserve">следующих устойчивых выражениях: </w:t>
      </w:r>
      <w:r w:rsidRPr="00863D75">
        <w:rPr>
          <w:rFonts w:ascii="Times New Roman" w:hAnsi="Times New Roman"/>
          <w:bCs/>
          <w:i/>
          <w:sz w:val="28"/>
          <w:szCs w:val="28"/>
        </w:rPr>
        <w:t xml:space="preserve">Far from home is near the harm </w:t>
      </w:r>
      <w:r w:rsidRPr="00863D75">
        <w:rPr>
          <w:rFonts w:ascii="Times New Roman" w:hAnsi="Times New Roman"/>
          <w:bCs/>
          <w:sz w:val="28"/>
          <w:szCs w:val="28"/>
        </w:rPr>
        <w:t>(</w:t>
      </w:r>
      <w:r w:rsidRPr="00863D75">
        <w:rPr>
          <w:rFonts w:ascii="Times New Roman" w:hAnsi="Times New Roman"/>
          <w:sz w:val="28"/>
          <w:szCs w:val="28"/>
        </w:rPr>
        <w:t xml:space="preserve">Всякому мила своя сторона); </w:t>
      </w:r>
      <w:r w:rsidRPr="00863D75">
        <w:rPr>
          <w:rFonts w:ascii="Times New Roman" w:hAnsi="Times New Roman"/>
          <w:i/>
          <w:sz w:val="28"/>
          <w:szCs w:val="28"/>
          <w:lang w:val="en-US"/>
        </w:rPr>
        <w:t>The</w:t>
      </w:r>
      <w:r w:rsidRPr="00863D75">
        <w:rPr>
          <w:rFonts w:ascii="Times New Roman" w:hAnsi="Times New Roman"/>
          <w:i/>
          <w:sz w:val="28"/>
          <w:szCs w:val="28"/>
        </w:rPr>
        <w:t xml:space="preserve"> </w:t>
      </w:r>
      <w:r w:rsidRPr="00863D75">
        <w:rPr>
          <w:rFonts w:ascii="Times New Roman" w:hAnsi="Times New Roman"/>
          <w:i/>
          <w:sz w:val="28"/>
          <w:szCs w:val="28"/>
          <w:lang w:val="en-US"/>
        </w:rPr>
        <w:t>wider</w:t>
      </w:r>
      <w:r w:rsidRPr="00863D75">
        <w:rPr>
          <w:rFonts w:ascii="Times New Roman" w:hAnsi="Times New Roman"/>
          <w:i/>
          <w:sz w:val="28"/>
          <w:szCs w:val="28"/>
        </w:rPr>
        <w:t xml:space="preserve"> </w:t>
      </w:r>
      <w:r w:rsidRPr="00863D75">
        <w:rPr>
          <w:rFonts w:ascii="Times New Roman" w:hAnsi="Times New Roman"/>
          <w:i/>
          <w:sz w:val="28"/>
          <w:szCs w:val="28"/>
          <w:lang w:val="en-US"/>
        </w:rPr>
        <w:t>we</w:t>
      </w:r>
      <w:r w:rsidRPr="00863D75">
        <w:rPr>
          <w:rFonts w:ascii="Times New Roman" w:hAnsi="Times New Roman"/>
          <w:i/>
          <w:sz w:val="28"/>
          <w:szCs w:val="28"/>
        </w:rPr>
        <w:t xml:space="preserve"> </w:t>
      </w:r>
      <w:r w:rsidRPr="00863D75">
        <w:rPr>
          <w:rFonts w:ascii="Times New Roman" w:hAnsi="Times New Roman"/>
          <w:i/>
          <w:sz w:val="28"/>
          <w:szCs w:val="28"/>
          <w:lang w:val="en-US"/>
        </w:rPr>
        <w:t>roam</w:t>
      </w:r>
      <w:r w:rsidRPr="00863D75">
        <w:rPr>
          <w:rFonts w:ascii="Times New Roman" w:hAnsi="Times New Roman"/>
          <w:i/>
          <w:sz w:val="28"/>
          <w:szCs w:val="28"/>
        </w:rPr>
        <w:t xml:space="preserve">, </w:t>
      </w:r>
      <w:r w:rsidRPr="00863D75">
        <w:rPr>
          <w:rFonts w:ascii="Times New Roman" w:hAnsi="Times New Roman"/>
          <w:i/>
          <w:sz w:val="28"/>
          <w:szCs w:val="28"/>
          <w:lang w:val="en-US"/>
        </w:rPr>
        <w:t>the</w:t>
      </w:r>
      <w:r w:rsidRPr="00863D75">
        <w:rPr>
          <w:rFonts w:ascii="Times New Roman" w:hAnsi="Times New Roman"/>
          <w:i/>
          <w:sz w:val="28"/>
          <w:szCs w:val="28"/>
        </w:rPr>
        <w:t xml:space="preserve"> </w:t>
      </w:r>
      <w:r w:rsidRPr="00863D75">
        <w:rPr>
          <w:rFonts w:ascii="Times New Roman" w:hAnsi="Times New Roman"/>
          <w:i/>
          <w:sz w:val="28"/>
          <w:szCs w:val="28"/>
          <w:lang w:val="en-US"/>
        </w:rPr>
        <w:t>welcomer</w:t>
      </w:r>
      <w:r w:rsidRPr="00863D75">
        <w:rPr>
          <w:rFonts w:ascii="Times New Roman" w:hAnsi="Times New Roman"/>
          <w:i/>
          <w:sz w:val="28"/>
          <w:szCs w:val="28"/>
        </w:rPr>
        <w:t xml:space="preserve"> </w:t>
      </w:r>
      <w:r w:rsidRPr="00863D75">
        <w:rPr>
          <w:rFonts w:ascii="Times New Roman" w:hAnsi="Times New Roman"/>
          <w:i/>
          <w:sz w:val="28"/>
          <w:szCs w:val="28"/>
          <w:lang w:val="en-US"/>
        </w:rPr>
        <w:t>home</w:t>
      </w:r>
      <w:r w:rsidRPr="00863D75">
        <w:rPr>
          <w:rFonts w:ascii="Times New Roman" w:hAnsi="Times New Roman"/>
          <w:i/>
          <w:sz w:val="28"/>
          <w:szCs w:val="28"/>
        </w:rPr>
        <w:t xml:space="preserve"> </w:t>
      </w:r>
      <w:r w:rsidR="00402CE4" w:rsidRPr="00863D75">
        <w:rPr>
          <w:rFonts w:ascii="Times New Roman" w:hAnsi="Times New Roman"/>
          <w:i/>
          <w:sz w:val="28"/>
          <w:szCs w:val="28"/>
        </w:rPr>
        <w:br/>
      </w:r>
      <w:r w:rsidRPr="00863D75">
        <w:rPr>
          <w:rFonts w:ascii="Times New Roman" w:hAnsi="Times New Roman"/>
          <w:sz w:val="28"/>
          <w:szCs w:val="28"/>
        </w:rPr>
        <w:t>(В гостях хорошо, а дома лучше</w:t>
      </w:r>
      <w:r w:rsidRPr="00863D75">
        <w:rPr>
          <w:rFonts w:ascii="Times New Roman" w:hAnsi="Times New Roman"/>
          <w:sz w:val="28"/>
          <w:szCs w:val="28"/>
          <w:lang w:val="be-BY"/>
        </w:rPr>
        <w:t>);</w:t>
      </w:r>
      <w:r w:rsidRPr="00863D75">
        <w:rPr>
          <w:rFonts w:ascii="Times New Roman" w:hAnsi="Times New Roman"/>
          <w:sz w:val="28"/>
          <w:szCs w:val="28"/>
        </w:rPr>
        <w:t xml:space="preserve"> </w:t>
      </w:r>
      <w:r w:rsidRPr="00863D75">
        <w:rPr>
          <w:rFonts w:ascii="Times New Roman" w:hAnsi="Times New Roman"/>
          <w:i/>
          <w:sz w:val="28"/>
          <w:szCs w:val="28"/>
          <w:lang w:val="en-US"/>
        </w:rPr>
        <w:t>He</w:t>
      </w:r>
      <w:r w:rsidRPr="00863D75">
        <w:rPr>
          <w:rFonts w:ascii="Times New Roman" w:hAnsi="Times New Roman"/>
          <w:i/>
          <w:sz w:val="28"/>
          <w:szCs w:val="28"/>
        </w:rPr>
        <w:t xml:space="preserve"> </w:t>
      </w:r>
      <w:r w:rsidRPr="00863D75">
        <w:rPr>
          <w:rFonts w:ascii="Times New Roman" w:hAnsi="Times New Roman"/>
          <w:i/>
          <w:sz w:val="28"/>
          <w:szCs w:val="28"/>
          <w:lang w:val="en-US"/>
        </w:rPr>
        <w:t>has</w:t>
      </w:r>
      <w:r w:rsidRPr="00863D75">
        <w:rPr>
          <w:rFonts w:ascii="Times New Roman" w:hAnsi="Times New Roman"/>
          <w:i/>
          <w:sz w:val="28"/>
          <w:szCs w:val="28"/>
        </w:rPr>
        <w:t xml:space="preserve"> </w:t>
      </w:r>
      <w:r w:rsidRPr="00863D75">
        <w:rPr>
          <w:rFonts w:ascii="Times New Roman" w:hAnsi="Times New Roman"/>
          <w:i/>
          <w:sz w:val="28"/>
          <w:szCs w:val="28"/>
          <w:lang w:val="en-US"/>
        </w:rPr>
        <w:t>no</w:t>
      </w:r>
      <w:r w:rsidRPr="00863D75">
        <w:rPr>
          <w:rFonts w:ascii="Times New Roman" w:hAnsi="Times New Roman"/>
          <w:i/>
          <w:sz w:val="28"/>
          <w:szCs w:val="28"/>
        </w:rPr>
        <w:t xml:space="preserve"> </w:t>
      </w:r>
      <w:r w:rsidRPr="00863D75">
        <w:rPr>
          <w:rFonts w:ascii="Times New Roman" w:hAnsi="Times New Roman"/>
          <w:i/>
          <w:sz w:val="28"/>
          <w:szCs w:val="28"/>
          <w:lang w:val="en-US"/>
        </w:rPr>
        <w:t>home</w:t>
      </w:r>
      <w:r w:rsidRPr="00863D75">
        <w:rPr>
          <w:rFonts w:ascii="Times New Roman" w:hAnsi="Times New Roman"/>
          <w:i/>
          <w:sz w:val="28"/>
          <w:szCs w:val="28"/>
        </w:rPr>
        <w:t xml:space="preserve"> </w:t>
      </w:r>
      <w:r w:rsidRPr="00863D75">
        <w:rPr>
          <w:rFonts w:ascii="Times New Roman" w:hAnsi="Times New Roman"/>
          <w:i/>
          <w:sz w:val="28"/>
          <w:szCs w:val="28"/>
          <w:lang w:val="en-US"/>
        </w:rPr>
        <w:t>whose</w:t>
      </w:r>
      <w:r w:rsidRPr="00863D75">
        <w:rPr>
          <w:rFonts w:ascii="Times New Roman" w:hAnsi="Times New Roman"/>
          <w:i/>
          <w:sz w:val="28"/>
          <w:szCs w:val="28"/>
        </w:rPr>
        <w:t xml:space="preserve"> </w:t>
      </w:r>
      <w:r w:rsidRPr="00863D75">
        <w:rPr>
          <w:rFonts w:ascii="Times New Roman" w:hAnsi="Times New Roman"/>
          <w:i/>
          <w:sz w:val="28"/>
          <w:szCs w:val="28"/>
          <w:lang w:val="en-US"/>
        </w:rPr>
        <w:t>home</w:t>
      </w:r>
      <w:r w:rsidRPr="00863D75">
        <w:rPr>
          <w:rFonts w:ascii="Times New Roman" w:hAnsi="Times New Roman"/>
          <w:i/>
          <w:sz w:val="28"/>
          <w:szCs w:val="28"/>
        </w:rPr>
        <w:t xml:space="preserve"> </w:t>
      </w:r>
      <w:r w:rsidRPr="00863D75">
        <w:rPr>
          <w:rFonts w:ascii="Times New Roman" w:hAnsi="Times New Roman"/>
          <w:i/>
          <w:sz w:val="28"/>
          <w:szCs w:val="28"/>
          <w:lang w:val="en-US"/>
        </w:rPr>
        <w:t>is</w:t>
      </w:r>
      <w:r w:rsidRPr="00863D75">
        <w:rPr>
          <w:rFonts w:ascii="Times New Roman" w:hAnsi="Times New Roman"/>
          <w:i/>
          <w:sz w:val="28"/>
          <w:szCs w:val="28"/>
        </w:rPr>
        <w:t xml:space="preserve"> </w:t>
      </w:r>
      <w:r w:rsidRPr="00863D75">
        <w:rPr>
          <w:rFonts w:ascii="Times New Roman" w:hAnsi="Times New Roman"/>
          <w:i/>
          <w:sz w:val="28"/>
          <w:szCs w:val="28"/>
          <w:lang w:val="en-US"/>
        </w:rPr>
        <w:t>everywhere</w:t>
      </w:r>
      <w:r w:rsidRPr="00863D75">
        <w:rPr>
          <w:rFonts w:ascii="Times New Roman" w:hAnsi="Times New Roman"/>
          <w:i/>
          <w:sz w:val="28"/>
          <w:szCs w:val="28"/>
        </w:rPr>
        <w:t xml:space="preserve"> </w:t>
      </w:r>
      <w:r w:rsidRPr="00863D75">
        <w:rPr>
          <w:rFonts w:ascii="Times New Roman" w:hAnsi="Times New Roman"/>
          <w:sz w:val="28"/>
          <w:szCs w:val="28"/>
        </w:rPr>
        <w:t>(Чужие стены не греют);</w:t>
      </w:r>
      <w:r w:rsidRPr="00863D75">
        <w:rPr>
          <w:rFonts w:ascii="Times New Roman" w:hAnsi="Times New Roman"/>
          <w:i/>
          <w:sz w:val="28"/>
          <w:szCs w:val="28"/>
        </w:rPr>
        <w:t xml:space="preserve"> </w:t>
      </w:r>
      <w:r w:rsidRPr="00863D75">
        <w:rPr>
          <w:rFonts w:ascii="Times New Roman" w:hAnsi="Times New Roman"/>
          <w:bCs/>
          <w:i/>
          <w:sz w:val="28"/>
          <w:szCs w:val="28"/>
          <w:lang w:val="en-US"/>
        </w:rPr>
        <w:t>Every</w:t>
      </w:r>
      <w:r w:rsidRPr="00863D75">
        <w:rPr>
          <w:rFonts w:ascii="Times New Roman" w:hAnsi="Times New Roman"/>
          <w:bCs/>
          <w:i/>
          <w:sz w:val="28"/>
          <w:szCs w:val="28"/>
        </w:rPr>
        <w:t xml:space="preserve"> </w:t>
      </w:r>
      <w:r w:rsidRPr="00863D75">
        <w:rPr>
          <w:rFonts w:ascii="Times New Roman" w:hAnsi="Times New Roman"/>
          <w:bCs/>
          <w:i/>
          <w:sz w:val="28"/>
          <w:szCs w:val="28"/>
          <w:lang w:val="en-US"/>
        </w:rPr>
        <w:t>dog</w:t>
      </w:r>
      <w:r w:rsidRPr="00863D75">
        <w:rPr>
          <w:rFonts w:ascii="Times New Roman" w:hAnsi="Times New Roman"/>
          <w:bCs/>
          <w:i/>
          <w:sz w:val="28"/>
          <w:szCs w:val="28"/>
        </w:rPr>
        <w:t xml:space="preserve"> </w:t>
      </w:r>
      <w:r w:rsidRPr="00863D75">
        <w:rPr>
          <w:rFonts w:ascii="Times New Roman" w:hAnsi="Times New Roman"/>
          <w:bCs/>
          <w:i/>
          <w:sz w:val="28"/>
          <w:szCs w:val="28"/>
          <w:lang w:val="en-US"/>
        </w:rPr>
        <w:t>is</w:t>
      </w:r>
      <w:r w:rsidRPr="00863D75">
        <w:rPr>
          <w:rFonts w:ascii="Times New Roman" w:hAnsi="Times New Roman"/>
          <w:bCs/>
          <w:i/>
          <w:sz w:val="28"/>
          <w:szCs w:val="28"/>
        </w:rPr>
        <w:t xml:space="preserve"> </w:t>
      </w:r>
      <w:r w:rsidRPr="00863D75">
        <w:rPr>
          <w:rFonts w:ascii="Times New Roman" w:hAnsi="Times New Roman"/>
          <w:bCs/>
          <w:i/>
          <w:sz w:val="28"/>
          <w:szCs w:val="28"/>
          <w:lang w:val="en-US"/>
        </w:rPr>
        <w:t>a</w:t>
      </w:r>
      <w:r w:rsidRPr="00863D75">
        <w:rPr>
          <w:rFonts w:ascii="Times New Roman" w:hAnsi="Times New Roman"/>
          <w:bCs/>
          <w:i/>
          <w:sz w:val="28"/>
          <w:szCs w:val="28"/>
        </w:rPr>
        <w:t xml:space="preserve"> </w:t>
      </w:r>
      <w:r w:rsidRPr="00863D75">
        <w:rPr>
          <w:rFonts w:ascii="Times New Roman" w:hAnsi="Times New Roman"/>
          <w:bCs/>
          <w:i/>
          <w:sz w:val="28"/>
          <w:szCs w:val="28"/>
          <w:lang w:val="en-US"/>
        </w:rPr>
        <w:t>lion</w:t>
      </w:r>
      <w:r w:rsidRPr="00863D75">
        <w:rPr>
          <w:rFonts w:ascii="Times New Roman" w:hAnsi="Times New Roman"/>
          <w:bCs/>
          <w:i/>
          <w:sz w:val="28"/>
          <w:szCs w:val="28"/>
        </w:rPr>
        <w:t xml:space="preserve"> </w:t>
      </w:r>
      <w:r w:rsidRPr="00863D75">
        <w:rPr>
          <w:rFonts w:ascii="Times New Roman" w:hAnsi="Times New Roman"/>
          <w:bCs/>
          <w:i/>
          <w:sz w:val="28"/>
          <w:szCs w:val="28"/>
          <w:lang w:val="en-US"/>
        </w:rPr>
        <w:t>at</w:t>
      </w:r>
      <w:r w:rsidRPr="00863D75">
        <w:rPr>
          <w:rFonts w:ascii="Times New Roman" w:hAnsi="Times New Roman"/>
          <w:bCs/>
          <w:i/>
          <w:sz w:val="28"/>
          <w:szCs w:val="28"/>
        </w:rPr>
        <w:t xml:space="preserve"> </w:t>
      </w:r>
      <w:r w:rsidRPr="00863D75">
        <w:rPr>
          <w:rFonts w:ascii="Times New Roman" w:hAnsi="Times New Roman"/>
          <w:bCs/>
          <w:i/>
          <w:sz w:val="28"/>
          <w:szCs w:val="28"/>
          <w:lang w:val="en-US"/>
        </w:rPr>
        <w:t>home</w:t>
      </w:r>
      <w:r w:rsidRPr="00863D75">
        <w:rPr>
          <w:rFonts w:ascii="Times New Roman" w:hAnsi="Times New Roman"/>
          <w:bCs/>
          <w:i/>
          <w:sz w:val="28"/>
          <w:szCs w:val="28"/>
        </w:rPr>
        <w:t xml:space="preserve"> </w:t>
      </w:r>
      <w:r w:rsidRPr="00863D75">
        <w:rPr>
          <w:rFonts w:ascii="Times New Roman" w:hAnsi="Times New Roman"/>
          <w:bCs/>
          <w:sz w:val="28"/>
          <w:szCs w:val="28"/>
        </w:rPr>
        <w:t>(Всяк кулик на своем болоте велик, И петух на своем пепелище храбрится).</w:t>
      </w:r>
      <w:r w:rsidRPr="00863D75">
        <w:rPr>
          <w:rFonts w:ascii="Times New Roman" w:hAnsi="Times New Roman"/>
          <w:bCs/>
          <w:i/>
          <w:sz w:val="28"/>
          <w:szCs w:val="28"/>
        </w:rPr>
        <w:t xml:space="preserve"> </w:t>
      </w:r>
      <w:r w:rsidRPr="00863D75">
        <w:rPr>
          <w:rFonts w:ascii="Times New Roman" w:hAnsi="Times New Roman"/>
          <w:bCs/>
          <w:sz w:val="28"/>
          <w:szCs w:val="28"/>
        </w:rPr>
        <w:t>В английском менталитете широко известно чувство тоски по родине – </w:t>
      </w:r>
      <w:r w:rsidRPr="00863D75">
        <w:rPr>
          <w:rFonts w:ascii="Times New Roman" w:hAnsi="Times New Roman"/>
          <w:i/>
          <w:sz w:val="28"/>
          <w:szCs w:val="28"/>
        </w:rPr>
        <w:t>homesickness</w:t>
      </w:r>
      <w:r w:rsidRPr="00863D75">
        <w:rPr>
          <w:rFonts w:ascii="Times New Roman" w:hAnsi="Times New Roman"/>
          <w:sz w:val="28"/>
          <w:szCs w:val="28"/>
        </w:rPr>
        <w:t xml:space="preserve">. Несмотря на особый интерес к путешествиям и приключениям, англичане испытывают глубокую тоску вдалеке от дома. Развитое чувство патриотизма, привязанности к культуре и традициям является неотъемлемой частью самосознания и национальной идентичности. </w:t>
      </w:r>
    </w:p>
    <w:p w14:paraId="25C629E3" w14:textId="55C5495D" w:rsidR="00F134E1" w:rsidRPr="00863D75" w:rsidRDefault="00F134E1" w:rsidP="00CF50A7">
      <w:pPr>
        <w:pStyle w:val="affffffa"/>
        <w:numPr>
          <w:ilvl w:val="0"/>
          <w:numId w:val="9"/>
        </w:numPr>
        <w:spacing w:after="0" w:line="245" w:lineRule="auto"/>
        <w:ind w:left="0" w:firstLine="454"/>
        <w:rPr>
          <w:rFonts w:ascii="Times New Roman" w:hAnsi="Times New Roman"/>
          <w:i/>
          <w:sz w:val="28"/>
          <w:szCs w:val="28"/>
        </w:rPr>
      </w:pPr>
      <w:r w:rsidRPr="00863D75">
        <w:rPr>
          <w:rFonts w:ascii="Times New Roman" w:hAnsi="Times New Roman"/>
          <w:sz w:val="28"/>
          <w:szCs w:val="28"/>
        </w:rPr>
        <w:t>Как известно, англичане особенно трепетно относятся к традициям. С</w:t>
      </w:r>
      <w:r w:rsidR="00402CE4" w:rsidRPr="00863D75">
        <w:rPr>
          <w:rFonts w:ascii="Times New Roman" w:hAnsi="Times New Roman"/>
          <w:sz w:val="28"/>
          <w:szCs w:val="28"/>
        </w:rPr>
        <w:t> </w:t>
      </w:r>
      <w:r w:rsidRPr="00863D75">
        <w:rPr>
          <w:rFonts w:ascii="Times New Roman" w:hAnsi="Times New Roman"/>
          <w:sz w:val="28"/>
          <w:szCs w:val="28"/>
        </w:rPr>
        <w:t xml:space="preserve">целью сохранения статуса неприкосновенности священного крова </w:t>
      </w:r>
      <w:r w:rsidR="000B03F9">
        <w:rPr>
          <w:rFonts w:ascii="Times New Roman" w:hAnsi="Times New Roman"/>
          <w:sz w:val="28"/>
          <w:szCs w:val="28"/>
        </w:rPr>
        <w:br/>
      </w:r>
      <w:r w:rsidRPr="00863D75">
        <w:rPr>
          <w:rFonts w:ascii="Times New Roman" w:hAnsi="Times New Roman"/>
          <w:sz w:val="28"/>
          <w:szCs w:val="28"/>
        </w:rPr>
        <w:t>и</w:t>
      </w:r>
      <w:r w:rsidR="000B03F9">
        <w:rPr>
          <w:rFonts w:ascii="Times New Roman" w:hAnsi="Times New Roman"/>
          <w:sz w:val="28"/>
          <w:szCs w:val="28"/>
        </w:rPr>
        <w:t xml:space="preserve"> </w:t>
      </w:r>
      <w:r w:rsidRPr="00863D75">
        <w:rPr>
          <w:rFonts w:ascii="Times New Roman" w:hAnsi="Times New Roman"/>
          <w:sz w:val="28"/>
          <w:szCs w:val="28"/>
        </w:rPr>
        <w:t xml:space="preserve">воспитания уважения к дому создан ряд правил поведения в рамках «чужого» пространства: </w:t>
      </w:r>
      <w:r w:rsidRPr="00863D75">
        <w:rPr>
          <w:rFonts w:ascii="Times New Roman" w:hAnsi="Times New Roman"/>
          <w:i/>
          <w:sz w:val="28"/>
          <w:szCs w:val="28"/>
          <w:lang w:val="en-US"/>
        </w:rPr>
        <w:t>Curiosity</w:t>
      </w:r>
      <w:r w:rsidRPr="00863D75">
        <w:rPr>
          <w:rFonts w:ascii="Times New Roman" w:hAnsi="Times New Roman"/>
          <w:i/>
          <w:sz w:val="28"/>
          <w:szCs w:val="28"/>
        </w:rPr>
        <w:t xml:space="preserve"> </w:t>
      </w:r>
      <w:r w:rsidRPr="00863D75">
        <w:rPr>
          <w:rFonts w:ascii="Times New Roman" w:hAnsi="Times New Roman"/>
          <w:i/>
          <w:sz w:val="28"/>
          <w:szCs w:val="28"/>
          <w:lang w:val="en-US"/>
        </w:rPr>
        <w:t>is</w:t>
      </w:r>
      <w:r w:rsidRPr="00863D75">
        <w:rPr>
          <w:rFonts w:ascii="Times New Roman" w:hAnsi="Times New Roman"/>
          <w:i/>
          <w:sz w:val="28"/>
          <w:szCs w:val="28"/>
        </w:rPr>
        <w:t xml:space="preserve"> </w:t>
      </w:r>
      <w:r w:rsidRPr="00863D75">
        <w:rPr>
          <w:rFonts w:ascii="Times New Roman" w:hAnsi="Times New Roman"/>
          <w:i/>
          <w:sz w:val="28"/>
          <w:szCs w:val="28"/>
          <w:lang w:val="en-US"/>
        </w:rPr>
        <w:t>ill</w:t>
      </w:r>
      <w:r w:rsidRPr="00863D75">
        <w:rPr>
          <w:rFonts w:ascii="Times New Roman" w:hAnsi="Times New Roman"/>
          <w:i/>
          <w:sz w:val="28"/>
          <w:szCs w:val="28"/>
        </w:rPr>
        <w:t xml:space="preserve"> </w:t>
      </w:r>
      <w:r w:rsidRPr="00863D75">
        <w:rPr>
          <w:rFonts w:ascii="Times New Roman" w:hAnsi="Times New Roman"/>
          <w:i/>
          <w:sz w:val="28"/>
          <w:szCs w:val="28"/>
          <w:lang w:val="en-US"/>
        </w:rPr>
        <w:t>manners</w:t>
      </w:r>
      <w:r w:rsidRPr="00863D75">
        <w:rPr>
          <w:rFonts w:ascii="Times New Roman" w:hAnsi="Times New Roman"/>
          <w:i/>
          <w:sz w:val="28"/>
          <w:szCs w:val="28"/>
        </w:rPr>
        <w:t xml:space="preserve"> </w:t>
      </w:r>
      <w:r w:rsidRPr="00863D75">
        <w:rPr>
          <w:rFonts w:ascii="Times New Roman" w:hAnsi="Times New Roman"/>
          <w:i/>
          <w:sz w:val="28"/>
          <w:szCs w:val="28"/>
          <w:lang w:val="en-US"/>
        </w:rPr>
        <w:t>in</w:t>
      </w:r>
      <w:r w:rsidRPr="00863D75">
        <w:rPr>
          <w:rFonts w:ascii="Times New Roman" w:hAnsi="Times New Roman"/>
          <w:i/>
          <w:sz w:val="28"/>
          <w:szCs w:val="28"/>
        </w:rPr>
        <w:t xml:space="preserve"> </w:t>
      </w:r>
      <w:r w:rsidRPr="00863D75">
        <w:rPr>
          <w:rFonts w:ascii="Times New Roman" w:hAnsi="Times New Roman"/>
          <w:i/>
          <w:sz w:val="28"/>
          <w:szCs w:val="28"/>
          <w:lang w:val="en-US"/>
        </w:rPr>
        <w:t>another</w:t>
      </w:r>
      <w:r w:rsidRPr="00863D75">
        <w:rPr>
          <w:rFonts w:ascii="Times New Roman" w:hAnsi="Times New Roman"/>
          <w:i/>
          <w:sz w:val="28"/>
          <w:szCs w:val="28"/>
        </w:rPr>
        <w:t>’</w:t>
      </w:r>
      <w:r w:rsidRPr="00863D75">
        <w:rPr>
          <w:rFonts w:ascii="Times New Roman" w:hAnsi="Times New Roman"/>
          <w:i/>
          <w:sz w:val="28"/>
          <w:szCs w:val="28"/>
          <w:lang w:val="en-US"/>
        </w:rPr>
        <w:t>s</w:t>
      </w:r>
      <w:r w:rsidRPr="00863D75">
        <w:rPr>
          <w:rFonts w:ascii="Times New Roman" w:hAnsi="Times New Roman"/>
          <w:i/>
          <w:sz w:val="28"/>
          <w:szCs w:val="28"/>
        </w:rPr>
        <w:t xml:space="preserve"> </w:t>
      </w:r>
      <w:r w:rsidRPr="00863D75">
        <w:rPr>
          <w:rFonts w:ascii="Times New Roman" w:hAnsi="Times New Roman"/>
          <w:i/>
          <w:sz w:val="28"/>
          <w:szCs w:val="28"/>
          <w:lang w:val="en-US"/>
        </w:rPr>
        <w:t>house</w:t>
      </w:r>
      <w:r w:rsidRPr="00863D75">
        <w:rPr>
          <w:rFonts w:ascii="Times New Roman" w:hAnsi="Times New Roman"/>
          <w:i/>
          <w:sz w:val="28"/>
          <w:szCs w:val="28"/>
        </w:rPr>
        <w:t xml:space="preserve"> </w:t>
      </w:r>
      <w:r w:rsidRPr="00863D75">
        <w:rPr>
          <w:rFonts w:ascii="Times New Roman" w:hAnsi="Times New Roman"/>
          <w:sz w:val="28"/>
          <w:szCs w:val="28"/>
        </w:rPr>
        <w:t>(В</w:t>
      </w:r>
      <w:r w:rsidR="000B03F9">
        <w:rPr>
          <w:rFonts w:ascii="Times New Roman" w:hAnsi="Times New Roman"/>
          <w:sz w:val="28"/>
          <w:szCs w:val="28"/>
        </w:rPr>
        <w:t xml:space="preserve"> </w:t>
      </w:r>
      <w:r w:rsidRPr="00863D75">
        <w:rPr>
          <w:rFonts w:ascii="Times New Roman" w:hAnsi="Times New Roman"/>
          <w:sz w:val="28"/>
          <w:szCs w:val="28"/>
        </w:rPr>
        <w:t>каждой избушке свои погремушки);</w:t>
      </w:r>
      <w:r w:rsidRPr="00863D75">
        <w:rPr>
          <w:rFonts w:ascii="Times New Roman" w:hAnsi="Times New Roman"/>
          <w:i/>
          <w:sz w:val="28"/>
          <w:szCs w:val="28"/>
        </w:rPr>
        <w:t xml:space="preserve"> </w:t>
      </w:r>
      <w:r w:rsidRPr="00863D75">
        <w:rPr>
          <w:rFonts w:ascii="Times New Roman" w:hAnsi="Times New Roman"/>
          <w:bCs/>
          <w:i/>
          <w:sz w:val="28"/>
          <w:szCs w:val="28"/>
        </w:rPr>
        <w:t xml:space="preserve">Those who live in glass houses should not throw stones </w:t>
      </w:r>
      <w:r w:rsidRPr="00863D75">
        <w:rPr>
          <w:rFonts w:ascii="Times New Roman" w:hAnsi="Times New Roman"/>
          <w:bCs/>
          <w:sz w:val="28"/>
          <w:szCs w:val="28"/>
        </w:rPr>
        <w:t>(Других не суди, на себя погляди);</w:t>
      </w:r>
      <w:r w:rsidRPr="00863D75">
        <w:rPr>
          <w:rFonts w:ascii="Times New Roman" w:hAnsi="Times New Roman"/>
          <w:b/>
          <w:bCs/>
          <w:color w:val="3535D6"/>
          <w:sz w:val="28"/>
          <w:szCs w:val="28"/>
          <w:shd w:val="clear" w:color="auto" w:fill="FFFFFF"/>
        </w:rPr>
        <w:t xml:space="preserve"> </w:t>
      </w:r>
      <w:r w:rsidRPr="00863D75">
        <w:rPr>
          <w:rFonts w:ascii="Times New Roman" w:hAnsi="Times New Roman"/>
          <w:bCs/>
          <w:i/>
          <w:sz w:val="28"/>
          <w:szCs w:val="28"/>
        </w:rPr>
        <w:t xml:space="preserve">When in Rome do as the Romans do </w:t>
      </w:r>
      <w:r w:rsidRPr="00863D75">
        <w:rPr>
          <w:rFonts w:ascii="Times New Roman" w:hAnsi="Times New Roman"/>
          <w:bCs/>
          <w:sz w:val="28"/>
          <w:szCs w:val="28"/>
        </w:rPr>
        <w:t>(Дома, как хочу, а в людях, как велят).</w:t>
      </w:r>
    </w:p>
    <w:p w14:paraId="3E41B06C" w14:textId="3BBA2A0C" w:rsidR="00F134E1" w:rsidRPr="000B03F9" w:rsidRDefault="00F134E1" w:rsidP="00D52808">
      <w:pPr>
        <w:pStyle w:val="affffffa"/>
        <w:numPr>
          <w:ilvl w:val="0"/>
          <w:numId w:val="9"/>
        </w:numPr>
        <w:spacing w:after="0" w:line="240" w:lineRule="auto"/>
        <w:ind w:left="0" w:firstLine="454"/>
        <w:rPr>
          <w:rFonts w:ascii="Times New Roman" w:hAnsi="Times New Roman"/>
          <w:bCs/>
          <w:sz w:val="28"/>
          <w:szCs w:val="28"/>
        </w:rPr>
      </w:pPr>
      <w:r w:rsidRPr="00863D75">
        <w:rPr>
          <w:rFonts w:ascii="Times New Roman" w:hAnsi="Times New Roman"/>
          <w:sz w:val="28"/>
          <w:szCs w:val="28"/>
        </w:rPr>
        <w:t xml:space="preserve">В русских и английских паремиологических единицах подчеркивается зависимость благополучия, порядка, чистоты и уюта </w:t>
      </w:r>
      <w:r w:rsidR="000B03F9">
        <w:rPr>
          <w:rFonts w:ascii="Times New Roman" w:hAnsi="Times New Roman"/>
          <w:sz w:val="28"/>
          <w:szCs w:val="28"/>
        </w:rPr>
        <w:br/>
      </w:r>
      <w:r w:rsidRPr="00863D75">
        <w:rPr>
          <w:rFonts w:ascii="Times New Roman" w:hAnsi="Times New Roman"/>
          <w:sz w:val="28"/>
          <w:szCs w:val="28"/>
        </w:rPr>
        <w:t>от распределения и</w:t>
      </w:r>
      <w:r w:rsidR="00D52808">
        <w:rPr>
          <w:rFonts w:ascii="Times New Roman" w:hAnsi="Times New Roman"/>
          <w:sz w:val="28"/>
          <w:szCs w:val="28"/>
          <w:lang w:val="be-BY"/>
        </w:rPr>
        <w:t xml:space="preserve"> </w:t>
      </w:r>
      <w:r w:rsidRPr="00863D75">
        <w:rPr>
          <w:rFonts w:ascii="Times New Roman" w:hAnsi="Times New Roman"/>
          <w:sz w:val="28"/>
          <w:szCs w:val="28"/>
        </w:rPr>
        <w:t xml:space="preserve">выполнения обязанностей хозяевами: </w:t>
      </w:r>
      <w:r w:rsidRPr="00863D75">
        <w:rPr>
          <w:rFonts w:ascii="Times New Roman" w:hAnsi="Times New Roman"/>
          <w:bCs/>
          <w:i/>
          <w:sz w:val="28"/>
          <w:szCs w:val="28"/>
          <w:lang w:val="en-US"/>
        </w:rPr>
        <w:t>Grace</w:t>
      </w:r>
      <w:r w:rsidRPr="00863D75">
        <w:rPr>
          <w:rFonts w:ascii="Times New Roman" w:hAnsi="Times New Roman"/>
          <w:bCs/>
          <w:i/>
          <w:sz w:val="28"/>
          <w:szCs w:val="28"/>
        </w:rPr>
        <w:t xml:space="preserve"> </w:t>
      </w:r>
      <w:r w:rsidRPr="00863D75">
        <w:rPr>
          <w:rFonts w:ascii="Times New Roman" w:hAnsi="Times New Roman"/>
          <w:bCs/>
          <w:i/>
          <w:sz w:val="28"/>
          <w:szCs w:val="28"/>
          <w:lang w:val="en-US"/>
        </w:rPr>
        <w:t>your</w:t>
      </w:r>
      <w:r w:rsidRPr="00863D75">
        <w:rPr>
          <w:rFonts w:ascii="Times New Roman" w:hAnsi="Times New Roman"/>
          <w:bCs/>
          <w:i/>
          <w:sz w:val="28"/>
          <w:szCs w:val="28"/>
        </w:rPr>
        <w:t xml:space="preserve"> </w:t>
      </w:r>
      <w:r w:rsidRPr="00863D75">
        <w:rPr>
          <w:rFonts w:ascii="Times New Roman" w:hAnsi="Times New Roman"/>
          <w:bCs/>
          <w:i/>
          <w:sz w:val="28"/>
          <w:szCs w:val="28"/>
          <w:lang w:val="en-US"/>
        </w:rPr>
        <w:t>house</w:t>
      </w:r>
      <w:r w:rsidRPr="00863D75">
        <w:rPr>
          <w:rFonts w:ascii="Times New Roman" w:hAnsi="Times New Roman"/>
          <w:bCs/>
          <w:i/>
          <w:sz w:val="28"/>
          <w:szCs w:val="28"/>
        </w:rPr>
        <w:t xml:space="preserve">, </w:t>
      </w:r>
      <w:r w:rsidRPr="00863D75">
        <w:rPr>
          <w:rFonts w:ascii="Times New Roman" w:hAnsi="Times New Roman"/>
          <w:bCs/>
          <w:i/>
          <w:sz w:val="28"/>
          <w:szCs w:val="28"/>
          <w:lang w:val="en-US"/>
        </w:rPr>
        <w:lastRenderedPageBreak/>
        <w:t>and</w:t>
      </w:r>
      <w:r w:rsidRPr="00863D75">
        <w:rPr>
          <w:rFonts w:ascii="Times New Roman" w:hAnsi="Times New Roman"/>
          <w:bCs/>
          <w:i/>
          <w:sz w:val="28"/>
          <w:szCs w:val="28"/>
        </w:rPr>
        <w:t xml:space="preserve"> </w:t>
      </w:r>
      <w:r w:rsidRPr="00863D75">
        <w:rPr>
          <w:rFonts w:ascii="Times New Roman" w:hAnsi="Times New Roman"/>
          <w:bCs/>
          <w:i/>
          <w:sz w:val="28"/>
          <w:szCs w:val="28"/>
          <w:lang w:val="en-US"/>
        </w:rPr>
        <w:t>not</w:t>
      </w:r>
      <w:r w:rsidRPr="00863D75">
        <w:rPr>
          <w:rFonts w:ascii="Times New Roman" w:hAnsi="Times New Roman"/>
          <w:bCs/>
          <w:i/>
          <w:sz w:val="28"/>
          <w:szCs w:val="28"/>
        </w:rPr>
        <w:t xml:space="preserve"> </w:t>
      </w:r>
      <w:r w:rsidRPr="00863D75">
        <w:rPr>
          <w:rFonts w:ascii="Times New Roman" w:hAnsi="Times New Roman"/>
          <w:bCs/>
          <w:i/>
          <w:sz w:val="28"/>
          <w:szCs w:val="28"/>
          <w:lang w:val="en-US"/>
        </w:rPr>
        <w:t>let</w:t>
      </w:r>
      <w:r w:rsidRPr="00863D75">
        <w:rPr>
          <w:rFonts w:ascii="Times New Roman" w:hAnsi="Times New Roman"/>
          <w:bCs/>
          <w:i/>
          <w:sz w:val="28"/>
          <w:szCs w:val="28"/>
        </w:rPr>
        <w:t xml:space="preserve"> </w:t>
      </w:r>
      <w:r w:rsidRPr="00863D75">
        <w:rPr>
          <w:rFonts w:ascii="Times New Roman" w:hAnsi="Times New Roman"/>
          <w:bCs/>
          <w:i/>
          <w:sz w:val="28"/>
          <w:szCs w:val="28"/>
          <w:lang w:val="en-US"/>
        </w:rPr>
        <w:t>that</w:t>
      </w:r>
      <w:r w:rsidRPr="00863D75">
        <w:rPr>
          <w:rFonts w:ascii="Times New Roman" w:hAnsi="Times New Roman"/>
          <w:bCs/>
          <w:i/>
          <w:sz w:val="28"/>
          <w:szCs w:val="28"/>
        </w:rPr>
        <w:t xml:space="preserve"> </w:t>
      </w:r>
      <w:r w:rsidRPr="00863D75">
        <w:rPr>
          <w:rFonts w:ascii="Times New Roman" w:hAnsi="Times New Roman"/>
          <w:bCs/>
          <w:i/>
          <w:sz w:val="28"/>
          <w:szCs w:val="28"/>
          <w:lang w:val="en-US"/>
        </w:rPr>
        <w:t>grace</w:t>
      </w:r>
      <w:r w:rsidRPr="00863D75">
        <w:rPr>
          <w:rFonts w:ascii="Times New Roman" w:hAnsi="Times New Roman"/>
          <w:bCs/>
          <w:i/>
          <w:sz w:val="28"/>
          <w:szCs w:val="28"/>
        </w:rPr>
        <w:t xml:space="preserve"> </w:t>
      </w:r>
      <w:r w:rsidRPr="00863D75">
        <w:rPr>
          <w:rFonts w:ascii="Times New Roman" w:hAnsi="Times New Roman"/>
          <w:bCs/>
          <w:i/>
          <w:sz w:val="28"/>
          <w:szCs w:val="28"/>
          <w:lang w:val="en-US"/>
        </w:rPr>
        <w:t>you</w:t>
      </w:r>
      <w:r w:rsidRPr="00863D75">
        <w:rPr>
          <w:rFonts w:ascii="Times New Roman" w:hAnsi="Times New Roman"/>
          <w:bCs/>
          <w:i/>
          <w:sz w:val="28"/>
          <w:szCs w:val="28"/>
        </w:rPr>
        <w:t xml:space="preserve"> </w:t>
      </w:r>
      <w:r w:rsidRPr="00863D75">
        <w:rPr>
          <w:rFonts w:ascii="Times New Roman" w:hAnsi="Times New Roman"/>
          <w:bCs/>
          <w:sz w:val="28"/>
          <w:szCs w:val="28"/>
        </w:rPr>
        <w:t>(Не дом хозяина красит, а хозяин дом);</w:t>
      </w:r>
      <w:r w:rsidRPr="00863D75">
        <w:rPr>
          <w:rFonts w:ascii="Times New Roman" w:hAnsi="Times New Roman"/>
          <w:bCs/>
          <w:i/>
          <w:sz w:val="28"/>
          <w:szCs w:val="28"/>
        </w:rPr>
        <w:t xml:space="preserve"> </w:t>
      </w:r>
      <w:r w:rsidRPr="00863D75">
        <w:rPr>
          <w:rFonts w:ascii="Times New Roman" w:hAnsi="Times New Roman"/>
          <w:bCs/>
          <w:i/>
          <w:sz w:val="28"/>
          <w:szCs w:val="28"/>
          <w:lang w:val="en-US"/>
        </w:rPr>
        <w:t>Owner</w:t>
      </w:r>
      <w:r w:rsidRPr="00863D75">
        <w:rPr>
          <w:rFonts w:ascii="Times New Roman" w:hAnsi="Times New Roman"/>
          <w:bCs/>
          <w:i/>
          <w:sz w:val="28"/>
          <w:szCs w:val="28"/>
        </w:rPr>
        <w:t xml:space="preserve"> </w:t>
      </w:r>
      <w:r w:rsidRPr="00863D75">
        <w:rPr>
          <w:rFonts w:ascii="Times New Roman" w:hAnsi="Times New Roman"/>
          <w:bCs/>
          <w:i/>
          <w:sz w:val="28"/>
          <w:szCs w:val="28"/>
          <w:lang w:val="en-US"/>
        </w:rPr>
        <w:t>should</w:t>
      </w:r>
      <w:r w:rsidRPr="00863D75">
        <w:rPr>
          <w:rFonts w:ascii="Times New Roman" w:hAnsi="Times New Roman"/>
          <w:bCs/>
          <w:i/>
          <w:sz w:val="28"/>
          <w:szCs w:val="28"/>
        </w:rPr>
        <w:t xml:space="preserve"> </w:t>
      </w:r>
      <w:r w:rsidRPr="00863D75">
        <w:rPr>
          <w:rFonts w:ascii="Times New Roman" w:hAnsi="Times New Roman"/>
          <w:bCs/>
          <w:i/>
          <w:sz w:val="28"/>
          <w:szCs w:val="28"/>
          <w:lang w:val="en-US"/>
        </w:rPr>
        <w:t>bring</w:t>
      </w:r>
      <w:r w:rsidRPr="00863D75">
        <w:rPr>
          <w:rFonts w:ascii="Times New Roman" w:hAnsi="Times New Roman"/>
          <w:bCs/>
          <w:i/>
          <w:sz w:val="28"/>
          <w:szCs w:val="28"/>
        </w:rPr>
        <w:t xml:space="preserve"> </w:t>
      </w:r>
      <w:r w:rsidRPr="00863D75">
        <w:rPr>
          <w:rFonts w:ascii="Times New Roman" w:hAnsi="Times New Roman"/>
          <w:bCs/>
          <w:i/>
          <w:sz w:val="28"/>
          <w:szCs w:val="28"/>
          <w:lang w:val="en-US"/>
        </w:rPr>
        <w:t>honor</w:t>
      </w:r>
      <w:r w:rsidRPr="00863D75">
        <w:rPr>
          <w:rFonts w:ascii="Times New Roman" w:hAnsi="Times New Roman"/>
          <w:bCs/>
          <w:i/>
          <w:sz w:val="28"/>
          <w:szCs w:val="28"/>
        </w:rPr>
        <w:t xml:space="preserve"> </w:t>
      </w:r>
      <w:r w:rsidRPr="00863D75">
        <w:rPr>
          <w:rFonts w:ascii="Times New Roman" w:hAnsi="Times New Roman"/>
          <w:bCs/>
          <w:i/>
          <w:sz w:val="28"/>
          <w:szCs w:val="28"/>
          <w:lang w:val="en-US"/>
        </w:rPr>
        <w:t>to</w:t>
      </w:r>
      <w:r w:rsidRPr="00863D75">
        <w:rPr>
          <w:rFonts w:ascii="Times New Roman" w:hAnsi="Times New Roman"/>
          <w:bCs/>
          <w:i/>
          <w:sz w:val="28"/>
          <w:szCs w:val="28"/>
        </w:rPr>
        <w:t xml:space="preserve"> </w:t>
      </w:r>
      <w:r w:rsidRPr="00863D75">
        <w:rPr>
          <w:rFonts w:ascii="Times New Roman" w:hAnsi="Times New Roman"/>
          <w:bCs/>
          <w:i/>
          <w:sz w:val="28"/>
          <w:szCs w:val="28"/>
          <w:lang w:val="en-US"/>
        </w:rPr>
        <w:t>the</w:t>
      </w:r>
      <w:r w:rsidRPr="00863D75">
        <w:rPr>
          <w:rFonts w:ascii="Times New Roman" w:hAnsi="Times New Roman"/>
          <w:bCs/>
          <w:i/>
          <w:sz w:val="28"/>
          <w:szCs w:val="28"/>
        </w:rPr>
        <w:t xml:space="preserve"> </w:t>
      </w:r>
      <w:r w:rsidRPr="00863D75">
        <w:rPr>
          <w:rFonts w:ascii="Times New Roman" w:hAnsi="Times New Roman"/>
          <w:bCs/>
          <w:i/>
          <w:sz w:val="28"/>
          <w:szCs w:val="28"/>
          <w:lang w:val="en-US"/>
        </w:rPr>
        <w:t>house</w:t>
      </w:r>
      <w:r w:rsidRPr="00863D75">
        <w:rPr>
          <w:rFonts w:ascii="Times New Roman" w:hAnsi="Times New Roman"/>
          <w:bCs/>
          <w:i/>
          <w:sz w:val="28"/>
          <w:szCs w:val="28"/>
        </w:rPr>
        <w:t xml:space="preserve">, </w:t>
      </w:r>
      <w:r w:rsidRPr="00863D75">
        <w:rPr>
          <w:rFonts w:ascii="Times New Roman" w:hAnsi="Times New Roman"/>
          <w:bCs/>
          <w:i/>
          <w:sz w:val="28"/>
          <w:szCs w:val="28"/>
          <w:lang w:val="en-US"/>
        </w:rPr>
        <w:t>not</w:t>
      </w:r>
      <w:r w:rsidRPr="00863D75">
        <w:rPr>
          <w:rFonts w:ascii="Times New Roman" w:hAnsi="Times New Roman"/>
          <w:bCs/>
          <w:i/>
          <w:sz w:val="28"/>
          <w:szCs w:val="28"/>
        </w:rPr>
        <w:t xml:space="preserve"> </w:t>
      </w:r>
      <w:r w:rsidRPr="00863D75">
        <w:rPr>
          <w:rFonts w:ascii="Times New Roman" w:hAnsi="Times New Roman"/>
          <w:bCs/>
          <w:i/>
          <w:sz w:val="28"/>
          <w:szCs w:val="28"/>
          <w:lang w:val="en-US"/>
        </w:rPr>
        <w:t>the</w:t>
      </w:r>
      <w:r w:rsidRPr="00863D75">
        <w:rPr>
          <w:rFonts w:ascii="Times New Roman" w:hAnsi="Times New Roman"/>
          <w:bCs/>
          <w:i/>
          <w:sz w:val="28"/>
          <w:szCs w:val="28"/>
        </w:rPr>
        <w:t xml:space="preserve"> </w:t>
      </w:r>
      <w:r w:rsidRPr="00863D75">
        <w:rPr>
          <w:rFonts w:ascii="Times New Roman" w:hAnsi="Times New Roman"/>
          <w:bCs/>
          <w:i/>
          <w:sz w:val="28"/>
          <w:szCs w:val="28"/>
          <w:lang w:val="en-US"/>
        </w:rPr>
        <w:t>house</w:t>
      </w:r>
      <w:r w:rsidRPr="00863D75">
        <w:rPr>
          <w:rFonts w:ascii="Times New Roman" w:hAnsi="Times New Roman"/>
          <w:bCs/>
          <w:i/>
          <w:sz w:val="28"/>
          <w:szCs w:val="28"/>
        </w:rPr>
        <w:t xml:space="preserve"> </w:t>
      </w:r>
      <w:r w:rsidRPr="00863D75">
        <w:rPr>
          <w:rFonts w:ascii="Times New Roman" w:hAnsi="Times New Roman"/>
          <w:bCs/>
          <w:i/>
          <w:sz w:val="28"/>
          <w:szCs w:val="28"/>
          <w:lang w:val="en-US"/>
        </w:rPr>
        <w:t>to</w:t>
      </w:r>
      <w:r w:rsidRPr="00863D75">
        <w:rPr>
          <w:rFonts w:ascii="Times New Roman" w:hAnsi="Times New Roman"/>
          <w:bCs/>
          <w:i/>
          <w:sz w:val="28"/>
          <w:szCs w:val="28"/>
        </w:rPr>
        <w:t xml:space="preserve"> </w:t>
      </w:r>
      <w:r w:rsidRPr="00863D75">
        <w:rPr>
          <w:rFonts w:ascii="Times New Roman" w:hAnsi="Times New Roman"/>
          <w:bCs/>
          <w:i/>
          <w:sz w:val="28"/>
          <w:szCs w:val="28"/>
          <w:lang w:val="en-US"/>
        </w:rPr>
        <w:t>the</w:t>
      </w:r>
      <w:r w:rsidRPr="00863D75">
        <w:rPr>
          <w:rFonts w:ascii="Times New Roman" w:hAnsi="Times New Roman"/>
          <w:bCs/>
          <w:i/>
          <w:sz w:val="28"/>
          <w:szCs w:val="28"/>
        </w:rPr>
        <w:t xml:space="preserve"> </w:t>
      </w:r>
      <w:r w:rsidRPr="00863D75">
        <w:rPr>
          <w:rFonts w:ascii="Times New Roman" w:hAnsi="Times New Roman"/>
          <w:bCs/>
          <w:i/>
          <w:sz w:val="28"/>
          <w:szCs w:val="28"/>
          <w:lang w:val="en-US"/>
        </w:rPr>
        <w:t>owner</w:t>
      </w:r>
      <w:r w:rsidRPr="00863D75">
        <w:rPr>
          <w:rFonts w:ascii="Times New Roman" w:hAnsi="Times New Roman"/>
          <w:bCs/>
          <w:i/>
          <w:sz w:val="28"/>
          <w:szCs w:val="28"/>
        </w:rPr>
        <w:t xml:space="preserve"> </w:t>
      </w:r>
      <w:r w:rsidRPr="00863D75">
        <w:rPr>
          <w:rFonts w:ascii="Times New Roman" w:hAnsi="Times New Roman"/>
          <w:bCs/>
          <w:sz w:val="28"/>
          <w:szCs w:val="28"/>
        </w:rPr>
        <w:t xml:space="preserve">(Без хозяина </w:t>
      </w:r>
      <w:r w:rsidR="00D52808">
        <w:rPr>
          <w:rFonts w:ascii="Times New Roman" w:hAnsi="Times New Roman"/>
          <w:bCs/>
          <w:sz w:val="28"/>
          <w:szCs w:val="28"/>
        </w:rPr>
        <w:br/>
      </w:r>
      <w:r w:rsidRPr="00863D75">
        <w:rPr>
          <w:rFonts w:ascii="Times New Roman" w:hAnsi="Times New Roman"/>
          <w:bCs/>
          <w:sz w:val="28"/>
          <w:szCs w:val="28"/>
        </w:rPr>
        <w:t>двор и сыр и вдов);</w:t>
      </w:r>
      <w:r w:rsidRPr="00863D75">
        <w:rPr>
          <w:rFonts w:ascii="Times New Roman" w:hAnsi="Times New Roman"/>
          <w:bCs/>
          <w:i/>
          <w:sz w:val="28"/>
          <w:szCs w:val="28"/>
        </w:rPr>
        <w:t xml:space="preserve"> </w:t>
      </w:r>
      <w:r w:rsidRPr="00863D75">
        <w:rPr>
          <w:rFonts w:ascii="Times New Roman" w:hAnsi="Times New Roman"/>
          <w:i/>
          <w:sz w:val="28"/>
          <w:szCs w:val="28"/>
          <w:lang w:val="en-US"/>
        </w:rPr>
        <w:t>Men</w:t>
      </w:r>
      <w:r w:rsidRPr="00863D75">
        <w:rPr>
          <w:rFonts w:ascii="Times New Roman" w:hAnsi="Times New Roman"/>
          <w:i/>
          <w:sz w:val="28"/>
          <w:szCs w:val="28"/>
        </w:rPr>
        <w:t xml:space="preserve"> </w:t>
      </w:r>
      <w:r w:rsidRPr="00863D75">
        <w:rPr>
          <w:rFonts w:ascii="Times New Roman" w:hAnsi="Times New Roman"/>
          <w:i/>
          <w:sz w:val="28"/>
          <w:szCs w:val="28"/>
          <w:lang w:val="en-US"/>
        </w:rPr>
        <w:t>make</w:t>
      </w:r>
      <w:r w:rsidRPr="00863D75">
        <w:rPr>
          <w:rFonts w:ascii="Times New Roman" w:hAnsi="Times New Roman"/>
          <w:i/>
          <w:sz w:val="28"/>
          <w:szCs w:val="28"/>
        </w:rPr>
        <w:t xml:space="preserve"> </w:t>
      </w:r>
      <w:r w:rsidRPr="00863D75">
        <w:rPr>
          <w:rFonts w:ascii="Times New Roman" w:hAnsi="Times New Roman"/>
          <w:i/>
          <w:sz w:val="28"/>
          <w:szCs w:val="28"/>
          <w:lang w:val="en-US"/>
        </w:rPr>
        <w:t>houses</w:t>
      </w:r>
      <w:r w:rsidRPr="00863D75">
        <w:rPr>
          <w:rFonts w:ascii="Times New Roman" w:hAnsi="Times New Roman"/>
          <w:i/>
          <w:sz w:val="28"/>
          <w:szCs w:val="28"/>
        </w:rPr>
        <w:t xml:space="preserve">, </w:t>
      </w:r>
      <w:r w:rsidRPr="00863D75">
        <w:rPr>
          <w:rFonts w:ascii="Times New Roman" w:hAnsi="Times New Roman"/>
          <w:i/>
          <w:sz w:val="28"/>
          <w:szCs w:val="28"/>
          <w:lang w:val="en-US"/>
        </w:rPr>
        <w:t>women</w:t>
      </w:r>
      <w:r w:rsidRPr="00863D75">
        <w:rPr>
          <w:rFonts w:ascii="Times New Roman" w:hAnsi="Times New Roman"/>
          <w:i/>
          <w:sz w:val="28"/>
          <w:szCs w:val="28"/>
        </w:rPr>
        <w:t xml:space="preserve"> </w:t>
      </w:r>
      <w:r w:rsidRPr="00863D75">
        <w:rPr>
          <w:rFonts w:ascii="Times New Roman" w:hAnsi="Times New Roman"/>
          <w:i/>
          <w:sz w:val="28"/>
          <w:szCs w:val="28"/>
          <w:lang w:val="en-US"/>
        </w:rPr>
        <w:t>make</w:t>
      </w:r>
      <w:r w:rsidRPr="00863D75">
        <w:rPr>
          <w:rFonts w:ascii="Times New Roman" w:hAnsi="Times New Roman"/>
          <w:i/>
          <w:sz w:val="28"/>
          <w:szCs w:val="28"/>
        </w:rPr>
        <w:t xml:space="preserve"> </w:t>
      </w:r>
      <w:r w:rsidRPr="00863D75">
        <w:rPr>
          <w:rFonts w:ascii="Times New Roman" w:hAnsi="Times New Roman"/>
          <w:i/>
          <w:sz w:val="28"/>
          <w:szCs w:val="28"/>
          <w:lang w:val="en-US"/>
        </w:rPr>
        <w:t>homes</w:t>
      </w:r>
      <w:r w:rsidRPr="00863D75">
        <w:rPr>
          <w:rFonts w:ascii="Times New Roman" w:hAnsi="Times New Roman"/>
          <w:i/>
          <w:sz w:val="28"/>
          <w:szCs w:val="28"/>
        </w:rPr>
        <w:t xml:space="preserve"> </w:t>
      </w:r>
      <w:r w:rsidRPr="00863D75">
        <w:rPr>
          <w:rFonts w:ascii="Times New Roman" w:hAnsi="Times New Roman"/>
          <w:sz w:val="28"/>
          <w:szCs w:val="28"/>
        </w:rPr>
        <w:t>(Хозяйкою дом стоит);</w:t>
      </w:r>
      <w:r w:rsidRPr="00863D75">
        <w:rPr>
          <w:rFonts w:ascii="Times New Roman" w:hAnsi="Times New Roman"/>
          <w:i/>
          <w:sz w:val="28"/>
          <w:szCs w:val="28"/>
        </w:rPr>
        <w:t xml:space="preserve"> </w:t>
      </w:r>
      <w:r w:rsidRPr="00863D75">
        <w:rPr>
          <w:rFonts w:ascii="Times New Roman" w:hAnsi="Times New Roman"/>
          <w:i/>
          <w:sz w:val="28"/>
          <w:szCs w:val="28"/>
          <w:lang w:val="en-US"/>
        </w:rPr>
        <w:t>The</w:t>
      </w:r>
      <w:r w:rsidRPr="00863D75">
        <w:rPr>
          <w:rFonts w:ascii="Times New Roman" w:hAnsi="Times New Roman"/>
          <w:i/>
          <w:sz w:val="28"/>
          <w:szCs w:val="28"/>
        </w:rPr>
        <w:t xml:space="preserve"> </w:t>
      </w:r>
      <w:r w:rsidRPr="00863D75">
        <w:rPr>
          <w:rFonts w:ascii="Times New Roman" w:hAnsi="Times New Roman"/>
          <w:i/>
          <w:sz w:val="28"/>
          <w:szCs w:val="28"/>
          <w:lang w:val="en-US"/>
        </w:rPr>
        <w:t>house</w:t>
      </w:r>
      <w:r w:rsidRPr="00863D75">
        <w:rPr>
          <w:rFonts w:ascii="Times New Roman" w:hAnsi="Times New Roman"/>
          <w:i/>
          <w:sz w:val="28"/>
          <w:szCs w:val="28"/>
        </w:rPr>
        <w:t xml:space="preserve"> </w:t>
      </w:r>
      <w:r w:rsidRPr="00863D75">
        <w:rPr>
          <w:rFonts w:ascii="Times New Roman" w:hAnsi="Times New Roman"/>
          <w:i/>
          <w:sz w:val="28"/>
          <w:szCs w:val="28"/>
          <w:lang w:val="en-US"/>
        </w:rPr>
        <w:t>is</w:t>
      </w:r>
      <w:r w:rsidRPr="00863D75">
        <w:rPr>
          <w:rFonts w:ascii="Times New Roman" w:hAnsi="Times New Roman"/>
          <w:i/>
          <w:sz w:val="28"/>
          <w:szCs w:val="28"/>
        </w:rPr>
        <w:t xml:space="preserve"> </w:t>
      </w:r>
      <w:r w:rsidRPr="00863D75">
        <w:rPr>
          <w:rFonts w:ascii="Times New Roman" w:hAnsi="Times New Roman"/>
          <w:i/>
          <w:sz w:val="28"/>
          <w:szCs w:val="28"/>
          <w:lang w:val="en-US"/>
        </w:rPr>
        <w:t>a</w:t>
      </w:r>
      <w:r w:rsidRPr="00863D75">
        <w:rPr>
          <w:rFonts w:ascii="Times New Roman" w:hAnsi="Times New Roman"/>
          <w:i/>
          <w:sz w:val="28"/>
          <w:szCs w:val="28"/>
        </w:rPr>
        <w:t xml:space="preserve"> </w:t>
      </w:r>
      <w:r w:rsidRPr="00863D75">
        <w:rPr>
          <w:rFonts w:ascii="Times New Roman" w:hAnsi="Times New Roman"/>
          <w:i/>
          <w:sz w:val="28"/>
          <w:szCs w:val="28"/>
          <w:lang w:val="en-US"/>
        </w:rPr>
        <w:t>fine</w:t>
      </w:r>
      <w:r w:rsidRPr="00863D75">
        <w:rPr>
          <w:rFonts w:ascii="Times New Roman" w:hAnsi="Times New Roman"/>
          <w:i/>
          <w:sz w:val="28"/>
          <w:szCs w:val="28"/>
        </w:rPr>
        <w:t xml:space="preserve"> </w:t>
      </w:r>
      <w:r w:rsidRPr="00863D75">
        <w:rPr>
          <w:rFonts w:ascii="Times New Roman" w:hAnsi="Times New Roman"/>
          <w:i/>
          <w:sz w:val="28"/>
          <w:szCs w:val="28"/>
          <w:lang w:val="en-US"/>
        </w:rPr>
        <w:t>house</w:t>
      </w:r>
      <w:r w:rsidRPr="00863D75">
        <w:rPr>
          <w:rFonts w:ascii="Times New Roman" w:hAnsi="Times New Roman"/>
          <w:i/>
          <w:sz w:val="28"/>
          <w:szCs w:val="28"/>
        </w:rPr>
        <w:t xml:space="preserve"> </w:t>
      </w:r>
      <w:r w:rsidRPr="00863D75">
        <w:rPr>
          <w:rFonts w:ascii="Times New Roman" w:hAnsi="Times New Roman"/>
          <w:i/>
          <w:sz w:val="28"/>
          <w:szCs w:val="28"/>
          <w:lang w:val="en-US"/>
        </w:rPr>
        <w:t>when</w:t>
      </w:r>
      <w:r w:rsidRPr="00863D75">
        <w:rPr>
          <w:rFonts w:ascii="Times New Roman" w:hAnsi="Times New Roman"/>
          <w:i/>
          <w:sz w:val="28"/>
          <w:szCs w:val="28"/>
        </w:rPr>
        <w:t xml:space="preserve"> </w:t>
      </w:r>
      <w:r w:rsidRPr="00863D75">
        <w:rPr>
          <w:rFonts w:ascii="Times New Roman" w:hAnsi="Times New Roman"/>
          <w:i/>
          <w:sz w:val="28"/>
          <w:szCs w:val="28"/>
          <w:lang w:val="en-US"/>
        </w:rPr>
        <w:t>good</w:t>
      </w:r>
      <w:r w:rsidRPr="00863D75">
        <w:rPr>
          <w:rFonts w:ascii="Times New Roman" w:hAnsi="Times New Roman"/>
          <w:i/>
          <w:sz w:val="28"/>
          <w:szCs w:val="28"/>
        </w:rPr>
        <w:t xml:space="preserve"> </w:t>
      </w:r>
      <w:r w:rsidRPr="00863D75">
        <w:rPr>
          <w:rFonts w:ascii="Times New Roman" w:hAnsi="Times New Roman"/>
          <w:i/>
          <w:sz w:val="28"/>
          <w:szCs w:val="28"/>
          <w:lang w:val="en-US"/>
        </w:rPr>
        <w:t>folks</w:t>
      </w:r>
      <w:r w:rsidRPr="00863D75">
        <w:rPr>
          <w:rFonts w:ascii="Times New Roman" w:hAnsi="Times New Roman"/>
          <w:i/>
          <w:sz w:val="28"/>
          <w:szCs w:val="28"/>
        </w:rPr>
        <w:t xml:space="preserve"> </w:t>
      </w:r>
      <w:r w:rsidRPr="00863D75">
        <w:rPr>
          <w:rFonts w:ascii="Times New Roman" w:hAnsi="Times New Roman"/>
          <w:i/>
          <w:sz w:val="28"/>
          <w:szCs w:val="28"/>
          <w:lang w:val="en-US"/>
        </w:rPr>
        <w:t>are</w:t>
      </w:r>
      <w:r w:rsidRPr="00863D75">
        <w:rPr>
          <w:rFonts w:ascii="Times New Roman" w:hAnsi="Times New Roman"/>
          <w:i/>
          <w:sz w:val="28"/>
          <w:szCs w:val="28"/>
        </w:rPr>
        <w:t xml:space="preserve"> </w:t>
      </w:r>
      <w:r w:rsidRPr="00863D75">
        <w:rPr>
          <w:rFonts w:ascii="Times New Roman" w:hAnsi="Times New Roman"/>
          <w:sz w:val="28"/>
          <w:szCs w:val="28"/>
        </w:rPr>
        <w:t xml:space="preserve">within (Не красна изба углами, а красна пирогами); The master absent and the house is dead </w:t>
      </w:r>
      <w:r w:rsidR="00D52808">
        <w:rPr>
          <w:rFonts w:ascii="Times New Roman" w:hAnsi="Times New Roman"/>
          <w:sz w:val="28"/>
          <w:szCs w:val="28"/>
        </w:rPr>
        <w:br/>
      </w:r>
      <w:r w:rsidRPr="00863D75">
        <w:rPr>
          <w:rFonts w:ascii="Times New Roman" w:hAnsi="Times New Roman"/>
          <w:sz w:val="28"/>
          <w:szCs w:val="28"/>
        </w:rPr>
        <w:t>(Дом вести</w:t>
      </w:r>
      <w:r w:rsidR="00D52808">
        <w:rPr>
          <w:rFonts w:ascii="Times New Roman" w:hAnsi="Times New Roman"/>
          <w:sz w:val="28"/>
          <w:szCs w:val="28"/>
          <w:lang w:val="be-BY"/>
        </w:rPr>
        <w:t xml:space="preserve"> –</w:t>
      </w:r>
      <w:r w:rsidRPr="00863D75">
        <w:rPr>
          <w:rFonts w:ascii="Times New Roman" w:hAnsi="Times New Roman"/>
          <w:sz w:val="28"/>
          <w:szCs w:val="28"/>
        </w:rPr>
        <w:t xml:space="preserve"> не лапти плести). Внутренние конфликты</w:t>
      </w:r>
      <w:r w:rsidRPr="00863D75">
        <w:rPr>
          <w:rFonts w:ascii="Times New Roman" w:hAnsi="Times New Roman"/>
          <w:sz w:val="28"/>
          <w:szCs w:val="28"/>
          <w:lang w:val="en-US"/>
        </w:rPr>
        <w:t> </w:t>
      </w:r>
      <w:r w:rsidRPr="00863D75">
        <w:rPr>
          <w:rFonts w:ascii="Times New Roman" w:hAnsi="Times New Roman"/>
          <w:sz w:val="28"/>
          <w:szCs w:val="28"/>
        </w:rPr>
        <w:t>–</w:t>
      </w:r>
      <w:r w:rsidRPr="00863D75">
        <w:rPr>
          <w:rFonts w:ascii="Times New Roman" w:hAnsi="Times New Roman"/>
          <w:sz w:val="28"/>
          <w:szCs w:val="28"/>
          <w:lang w:val="en-US"/>
        </w:rPr>
        <w:t> </w:t>
      </w:r>
      <w:r w:rsidRPr="00863D75">
        <w:rPr>
          <w:rFonts w:ascii="Times New Roman" w:hAnsi="Times New Roman"/>
          <w:sz w:val="28"/>
          <w:szCs w:val="28"/>
        </w:rPr>
        <w:t xml:space="preserve">внешняя угроза домашнего благополучия: </w:t>
      </w:r>
      <w:r w:rsidRPr="00863D75">
        <w:rPr>
          <w:rFonts w:ascii="Times New Roman" w:hAnsi="Times New Roman"/>
          <w:bCs/>
          <w:i/>
          <w:sz w:val="28"/>
          <w:szCs w:val="28"/>
        </w:rPr>
        <w:t xml:space="preserve">House divided against itself cannot stand </w:t>
      </w:r>
      <w:r w:rsidRPr="00863D75">
        <w:rPr>
          <w:rFonts w:ascii="Times New Roman" w:hAnsi="Times New Roman"/>
          <w:bCs/>
          <w:sz w:val="28"/>
          <w:szCs w:val="28"/>
        </w:rPr>
        <w:t xml:space="preserve">(Веника </w:t>
      </w:r>
      <w:r w:rsidR="000B03F9">
        <w:rPr>
          <w:rFonts w:ascii="Times New Roman" w:hAnsi="Times New Roman"/>
          <w:bCs/>
          <w:sz w:val="28"/>
          <w:szCs w:val="28"/>
        </w:rPr>
        <w:br/>
      </w:r>
      <w:r w:rsidRPr="00863D75">
        <w:rPr>
          <w:rFonts w:ascii="Times New Roman" w:hAnsi="Times New Roman"/>
          <w:bCs/>
          <w:sz w:val="28"/>
          <w:szCs w:val="28"/>
        </w:rPr>
        <w:t>не переломишь, а по пруту весь веник переломаешь).</w:t>
      </w:r>
      <w:r w:rsidRPr="00863D75">
        <w:rPr>
          <w:rFonts w:ascii="Times New Roman" w:hAnsi="Times New Roman"/>
          <w:bCs/>
          <w:i/>
          <w:sz w:val="28"/>
          <w:szCs w:val="28"/>
        </w:rPr>
        <w:t xml:space="preserve"> </w:t>
      </w:r>
      <w:r w:rsidRPr="00863D75">
        <w:rPr>
          <w:rFonts w:ascii="Times New Roman" w:hAnsi="Times New Roman"/>
          <w:bCs/>
          <w:sz w:val="28"/>
          <w:szCs w:val="28"/>
        </w:rPr>
        <w:t>Любовь и забота</w:t>
      </w:r>
      <w:r w:rsidR="00D52808">
        <w:rPr>
          <w:rFonts w:ascii="Times New Roman" w:hAnsi="Times New Roman"/>
          <w:bCs/>
          <w:sz w:val="28"/>
          <w:szCs w:val="28"/>
          <w:lang w:val="be-BY"/>
        </w:rPr>
        <w:t xml:space="preserve"> </w:t>
      </w:r>
      <w:r w:rsidRPr="00863D75">
        <w:rPr>
          <w:rFonts w:ascii="Times New Roman" w:hAnsi="Times New Roman"/>
          <w:bCs/>
          <w:sz w:val="28"/>
          <w:szCs w:val="28"/>
        </w:rPr>
        <w:t>–</w:t>
      </w:r>
      <w:r w:rsidR="00D52808">
        <w:rPr>
          <w:rFonts w:ascii="Times New Roman" w:hAnsi="Times New Roman"/>
          <w:bCs/>
          <w:sz w:val="28"/>
          <w:szCs w:val="28"/>
          <w:lang w:val="be-BY"/>
        </w:rPr>
        <w:t xml:space="preserve"> </w:t>
      </w:r>
      <w:r w:rsidRPr="00863D75">
        <w:rPr>
          <w:rFonts w:ascii="Times New Roman" w:hAnsi="Times New Roman"/>
          <w:bCs/>
          <w:sz w:val="28"/>
          <w:szCs w:val="28"/>
        </w:rPr>
        <w:t xml:space="preserve">основа для формирования и укрепления чувства комфорта и безопасности. Поговорка </w:t>
      </w:r>
      <w:r w:rsidRPr="00863D75">
        <w:rPr>
          <w:rFonts w:ascii="Times New Roman" w:hAnsi="Times New Roman"/>
          <w:bCs/>
          <w:i/>
          <w:sz w:val="28"/>
          <w:szCs w:val="28"/>
        </w:rPr>
        <w:t xml:space="preserve">Сharity begins at home </w:t>
      </w:r>
      <w:r w:rsidRPr="00863D75">
        <w:rPr>
          <w:rFonts w:ascii="Times New Roman" w:hAnsi="Times New Roman"/>
          <w:bCs/>
          <w:sz w:val="28"/>
          <w:szCs w:val="28"/>
        </w:rPr>
        <w:t xml:space="preserve">(Милосердие начинается дома, </w:t>
      </w:r>
      <w:r w:rsidR="000B03F9">
        <w:rPr>
          <w:rFonts w:ascii="Times New Roman" w:hAnsi="Times New Roman"/>
          <w:bCs/>
          <w:sz w:val="28"/>
          <w:szCs w:val="28"/>
        </w:rPr>
        <w:br/>
      </w:r>
      <w:r w:rsidRPr="00863D75">
        <w:rPr>
          <w:rFonts w:ascii="Times New Roman" w:hAnsi="Times New Roman"/>
          <w:bCs/>
          <w:sz w:val="28"/>
          <w:szCs w:val="28"/>
        </w:rPr>
        <w:t xml:space="preserve">Кто думает о родных, не забудет и чужих) служит своеобразным </w:t>
      </w:r>
      <w:r w:rsidR="00D52808">
        <w:rPr>
          <w:rFonts w:ascii="Times New Roman" w:hAnsi="Times New Roman"/>
          <w:bCs/>
          <w:sz w:val="28"/>
          <w:szCs w:val="28"/>
        </w:rPr>
        <w:br/>
      </w:r>
      <w:r w:rsidRPr="00863D75">
        <w:rPr>
          <w:rFonts w:ascii="Times New Roman" w:hAnsi="Times New Roman"/>
          <w:bCs/>
          <w:sz w:val="28"/>
          <w:szCs w:val="28"/>
        </w:rPr>
        <w:t xml:space="preserve">призывом к развитию таких качеств, как взаимопомощь, доброта </w:t>
      </w:r>
      <w:r w:rsidR="00D52808">
        <w:rPr>
          <w:rFonts w:ascii="Times New Roman" w:hAnsi="Times New Roman"/>
          <w:bCs/>
          <w:sz w:val="28"/>
          <w:szCs w:val="28"/>
        </w:rPr>
        <w:br/>
      </w:r>
      <w:r w:rsidRPr="00863D75">
        <w:rPr>
          <w:rFonts w:ascii="Times New Roman" w:hAnsi="Times New Roman"/>
          <w:bCs/>
          <w:sz w:val="28"/>
          <w:szCs w:val="28"/>
        </w:rPr>
        <w:t xml:space="preserve">и поддержка. </w:t>
      </w:r>
      <w:r w:rsidRPr="000B03F9">
        <w:rPr>
          <w:rFonts w:ascii="Times New Roman" w:hAnsi="Times New Roman"/>
          <w:bCs/>
          <w:sz w:val="28"/>
          <w:szCs w:val="28"/>
        </w:rPr>
        <w:t xml:space="preserve">В данном случае значение концепта «дом» соотносится </w:t>
      </w:r>
      <w:r w:rsidR="00D52808">
        <w:rPr>
          <w:rFonts w:ascii="Times New Roman" w:hAnsi="Times New Roman"/>
          <w:bCs/>
          <w:sz w:val="28"/>
          <w:szCs w:val="28"/>
        </w:rPr>
        <w:br/>
      </w:r>
      <w:r w:rsidRPr="000B03F9">
        <w:rPr>
          <w:rFonts w:ascii="Times New Roman" w:hAnsi="Times New Roman"/>
          <w:bCs/>
          <w:sz w:val="28"/>
          <w:szCs w:val="28"/>
        </w:rPr>
        <w:t>с понятием «семья».</w:t>
      </w:r>
    </w:p>
    <w:p w14:paraId="7919F998" w14:textId="255E4613" w:rsidR="00F134E1" w:rsidRPr="00863D75" w:rsidRDefault="00F134E1" w:rsidP="00D52808">
      <w:pPr>
        <w:spacing w:after="0" w:line="240" w:lineRule="auto"/>
        <w:ind w:firstLine="454"/>
        <w:jc w:val="both"/>
        <w:rPr>
          <w:rFonts w:ascii="Times New Roman" w:hAnsi="Times New Roman"/>
          <w:bCs/>
          <w:sz w:val="28"/>
          <w:szCs w:val="28"/>
        </w:rPr>
      </w:pPr>
      <w:r w:rsidRPr="00863D75">
        <w:rPr>
          <w:rFonts w:ascii="Times New Roman" w:hAnsi="Times New Roman"/>
          <w:sz w:val="28"/>
          <w:szCs w:val="28"/>
        </w:rPr>
        <w:t>Проанализировав семантическое поле концепта «дом», можно сделать следующий вывод: несомненно, существуют различия в русском и</w:t>
      </w:r>
      <w:r w:rsidR="00402CE4" w:rsidRPr="00863D75">
        <w:rPr>
          <w:rFonts w:ascii="Times New Roman" w:hAnsi="Times New Roman"/>
          <w:sz w:val="28"/>
          <w:szCs w:val="28"/>
        </w:rPr>
        <w:t> </w:t>
      </w:r>
      <w:r w:rsidRPr="00863D75">
        <w:rPr>
          <w:rFonts w:ascii="Times New Roman" w:hAnsi="Times New Roman"/>
          <w:sz w:val="28"/>
          <w:szCs w:val="28"/>
        </w:rPr>
        <w:t>английском менталитете, поскольку население этих стран проживает в</w:t>
      </w:r>
      <w:r w:rsidR="00402CE4" w:rsidRPr="00863D75">
        <w:rPr>
          <w:rFonts w:ascii="Times New Roman" w:hAnsi="Times New Roman"/>
          <w:sz w:val="28"/>
          <w:szCs w:val="28"/>
        </w:rPr>
        <w:t> </w:t>
      </w:r>
      <w:r w:rsidRPr="00863D75">
        <w:rPr>
          <w:rFonts w:ascii="Times New Roman" w:hAnsi="Times New Roman"/>
          <w:sz w:val="28"/>
          <w:szCs w:val="28"/>
        </w:rPr>
        <w:t xml:space="preserve">разных социальных и природных условиях, имеет разные принципы морали, религию, стереотипы, понимание явлений, культуру и психологию в целом. Данный концепт отражает не только образ жизни, характерный для некоторого общества, но и образ мышления. Некоторые различия </w:t>
      </w:r>
      <w:r w:rsidR="000B03F9">
        <w:rPr>
          <w:rFonts w:ascii="Times New Roman" w:hAnsi="Times New Roman"/>
          <w:sz w:val="28"/>
          <w:szCs w:val="28"/>
        </w:rPr>
        <w:br/>
      </w:r>
      <w:r w:rsidRPr="00863D75">
        <w:rPr>
          <w:rFonts w:ascii="Times New Roman" w:hAnsi="Times New Roman"/>
          <w:sz w:val="28"/>
          <w:szCs w:val="28"/>
        </w:rPr>
        <w:t>в первую очередь связаны с историческими условиями развития страны. Так, характерной чертой русского менталитета является гостеприимство: в</w:t>
      </w:r>
      <w:r w:rsidR="00402CE4" w:rsidRPr="00863D75">
        <w:rPr>
          <w:rFonts w:ascii="Times New Roman" w:hAnsi="Times New Roman"/>
          <w:sz w:val="28"/>
          <w:szCs w:val="28"/>
        </w:rPr>
        <w:t> </w:t>
      </w:r>
      <w:r w:rsidRPr="00863D75">
        <w:rPr>
          <w:rFonts w:ascii="Times New Roman" w:hAnsi="Times New Roman"/>
          <w:sz w:val="28"/>
          <w:szCs w:val="28"/>
        </w:rPr>
        <w:t xml:space="preserve">пословицах преобладает дух единства, в то время как английские паремии основаны на консервативном и сдержанном подходе. Тем </w:t>
      </w:r>
      <w:r w:rsidR="000B03F9">
        <w:rPr>
          <w:rFonts w:ascii="Times New Roman" w:hAnsi="Times New Roman"/>
          <w:sz w:val="28"/>
          <w:szCs w:val="28"/>
        </w:rPr>
        <w:br/>
      </w:r>
      <w:r w:rsidRPr="00863D75">
        <w:rPr>
          <w:rFonts w:ascii="Times New Roman" w:hAnsi="Times New Roman"/>
          <w:sz w:val="28"/>
          <w:szCs w:val="28"/>
        </w:rPr>
        <w:t>не менее у</w:t>
      </w:r>
      <w:r w:rsidR="000B03F9">
        <w:rPr>
          <w:rFonts w:ascii="Times New Roman" w:hAnsi="Times New Roman"/>
          <w:sz w:val="28"/>
          <w:szCs w:val="28"/>
        </w:rPr>
        <w:t xml:space="preserve"> </w:t>
      </w:r>
      <w:r w:rsidRPr="00863D75">
        <w:rPr>
          <w:rFonts w:ascii="Times New Roman" w:hAnsi="Times New Roman"/>
          <w:sz w:val="28"/>
          <w:szCs w:val="28"/>
        </w:rPr>
        <w:t>каждого из народов образ дома ассоциируется с трепетными чувствами и</w:t>
      </w:r>
      <w:r w:rsidR="00402CE4" w:rsidRPr="00863D75">
        <w:rPr>
          <w:rFonts w:ascii="Times New Roman" w:hAnsi="Times New Roman"/>
          <w:sz w:val="28"/>
          <w:szCs w:val="28"/>
        </w:rPr>
        <w:t> </w:t>
      </w:r>
      <w:r w:rsidRPr="00863D75">
        <w:rPr>
          <w:rFonts w:ascii="Times New Roman" w:hAnsi="Times New Roman"/>
          <w:sz w:val="28"/>
          <w:szCs w:val="28"/>
        </w:rPr>
        <w:t>уважением. В обеих культурах дом</w:t>
      </w:r>
      <w:r w:rsidR="00D52808">
        <w:rPr>
          <w:rFonts w:ascii="Times New Roman" w:hAnsi="Times New Roman"/>
          <w:sz w:val="28"/>
          <w:szCs w:val="28"/>
          <w:lang w:val="be-BY"/>
        </w:rPr>
        <w:t xml:space="preserve"> </w:t>
      </w:r>
      <w:r w:rsidRPr="00863D75">
        <w:rPr>
          <w:rFonts w:ascii="Times New Roman" w:hAnsi="Times New Roman"/>
          <w:sz w:val="28"/>
          <w:szCs w:val="28"/>
        </w:rPr>
        <w:t>–</w:t>
      </w:r>
      <w:r w:rsidR="00D52808">
        <w:rPr>
          <w:rFonts w:ascii="Times New Roman" w:hAnsi="Times New Roman"/>
          <w:sz w:val="28"/>
          <w:szCs w:val="28"/>
          <w:lang w:val="be-BY"/>
        </w:rPr>
        <w:t xml:space="preserve"> </w:t>
      </w:r>
      <w:r w:rsidRPr="00863D75">
        <w:rPr>
          <w:rFonts w:ascii="Times New Roman" w:hAnsi="Times New Roman"/>
          <w:sz w:val="28"/>
          <w:szCs w:val="28"/>
        </w:rPr>
        <w:t xml:space="preserve">семейный очаг, одна </w:t>
      </w:r>
      <w:r w:rsidR="000B03F9">
        <w:rPr>
          <w:rFonts w:ascii="Times New Roman" w:hAnsi="Times New Roman"/>
          <w:sz w:val="28"/>
          <w:szCs w:val="28"/>
        </w:rPr>
        <w:br/>
      </w:r>
      <w:r w:rsidRPr="00863D75">
        <w:rPr>
          <w:rFonts w:ascii="Times New Roman" w:hAnsi="Times New Roman"/>
          <w:sz w:val="28"/>
          <w:szCs w:val="28"/>
        </w:rPr>
        <w:t>из важнейших духовных ценностей народа, символ благополучия, комфорта и гармонии.</w:t>
      </w:r>
    </w:p>
    <w:p w14:paraId="74893EAB" w14:textId="77777777" w:rsidR="00F134E1" w:rsidRPr="00863D75" w:rsidRDefault="00F134E1" w:rsidP="00D52808">
      <w:pPr>
        <w:spacing w:after="0" w:line="240" w:lineRule="auto"/>
        <w:ind w:firstLine="454"/>
        <w:jc w:val="both"/>
        <w:rPr>
          <w:rFonts w:ascii="Times New Roman" w:hAnsi="Times New Roman"/>
          <w:sz w:val="28"/>
          <w:szCs w:val="28"/>
        </w:rPr>
      </w:pPr>
    </w:p>
    <w:p w14:paraId="44080256" w14:textId="26D5F14F" w:rsidR="00F134E1" w:rsidRPr="00863D75" w:rsidRDefault="00F134E1" w:rsidP="00D52808">
      <w:pPr>
        <w:shd w:val="clear" w:color="auto" w:fill="FFFFFF"/>
        <w:spacing w:after="0" w:line="240" w:lineRule="auto"/>
        <w:jc w:val="center"/>
        <w:rPr>
          <w:rFonts w:ascii="Times New Roman" w:eastAsia="Times New Roman" w:hAnsi="Times New Roman"/>
          <w:color w:val="000000"/>
          <w:sz w:val="24"/>
          <w:szCs w:val="24"/>
          <w:lang w:eastAsia="ru-RU"/>
        </w:rPr>
      </w:pPr>
      <w:r w:rsidRPr="00863D75">
        <w:rPr>
          <w:rFonts w:ascii="Times New Roman" w:eastAsia="Times New Roman" w:hAnsi="Times New Roman"/>
          <w:color w:val="000000"/>
          <w:sz w:val="24"/>
          <w:szCs w:val="24"/>
          <w:lang w:eastAsia="ru-RU"/>
        </w:rPr>
        <w:t>СПИСОК ИСПОЛЬЗОВАННОЙ ЛИТЕРАТУРЫ</w:t>
      </w:r>
    </w:p>
    <w:p w14:paraId="024E798F" w14:textId="67D05FDD" w:rsidR="00F134E1" w:rsidRPr="00863D75" w:rsidRDefault="00F134E1" w:rsidP="00D52808">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23" w:name="_Ref166753203"/>
      <w:r w:rsidRPr="00863D75">
        <w:rPr>
          <w:rFonts w:ascii="Times New Roman" w:hAnsi="Times New Roman"/>
          <w:sz w:val="24"/>
          <w:szCs w:val="24"/>
        </w:rPr>
        <w:t xml:space="preserve">Даль, В. И. 1000 русских пословиц и поговорок / В. И. Даль. – М. : </w:t>
      </w:r>
      <w:r w:rsidR="00402CE4" w:rsidRPr="00863D75">
        <w:rPr>
          <w:rFonts w:ascii="Times New Roman" w:hAnsi="Times New Roman"/>
          <w:sz w:val="24"/>
          <w:szCs w:val="24"/>
        </w:rPr>
        <w:t xml:space="preserve">РИПОЛ классик, </w:t>
      </w:r>
      <w:r w:rsidRPr="00863D75">
        <w:rPr>
          <w:rFonts w:ascii="Times New Roman" w:hAnsi="Times New Roman"/>
          <w:sz w:val="24"/>
          <w:szCs w:val="24"/>
        </w:rPr>
        <w:t>2010. – </w:t>
      </w:r>
      <w:r w:rsidR="00402CE4" w:rsidRPr="00863D75">
        <w:rPr>
          <w:rFonts w:ascii="Times New Roman" w:hAnsi="Times New Roman"/>
          <w:sz w:val="24"/>
          <w:szCs w:val="24"/>
        </w:rPr>
        <w:t>346</w:t>
      </w:r>
      <w:r w:rsidRPr="00863D75">
        <w:rPr>
          <w:rFonts w:ascii="Times New Roman" w:hAnsi="Times New Roman"/>
          <w:sz w:val="24"/>
          <w:szCs w:val="24"/>
        </w:rPr>
        <w:t> с.</w:t>
      </w:r>
      <w:bookmarkEnd w:id="23"/>
    </w:p>
    <w:p w14:paraId="179A0E09" w14:textId="7C357EBD" w:rsidR="00F134E1" w:rsidRPr="00863D75" w:rsidRDefault="00F134E1" w:rsidP="00D52808">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24" w:name="_Ref166753212"/>
      <w:r w:rsidRPr="00863D75">
        <w:rPr>
          <w:rFonts w:ascii="Times New Roman" w:hAnsi="Times New Roman"/>
          <w:sz w:val="24"/>
          <w:szCs w:val="24"/>
        </w:rPr>
        <w:t>Мокиенко, В. М. Большой словарь русских поговорок / В. М. Мокиенко. –</w:t>
      </w:r>
      <w:r w:rsidR="000B03F9">
        <w:rPr>
          <w:rFonts w:ascii="Times New Roman" w:hAnsi="Times New Roman"/>
          <w:sz w:val="24"/>
          <w:szCs w:val="24"/>
        </w:rPr>
        <w:t xml:space="preserve"> </w:t>
      </w:r>
      <w:r w:rsidRPr="00863D75">
        <w:rPr>
          <w:rFonts w:ascii="Times New Roman" w:hAnsi="Times New Roman"/>
          <w:sz w:val="24"/>
          <w:szCs w:val="24"/>
        </w:rPr>
        <w:t>М. : Олма Медиа Групп, 2007. – 784 с.</w:t>
      </w:r>
      <w:bookmarkEnd w:id="24"/>
    </w:p>
    <w:p w14:paraId="0C1933C3" w14:textId="6E38E01C" w:rsidR="00F134E1" w:rsidRPr="00863D75" w:rsidRDefault="00F134E1" w:rsidP="00D52808">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25" w:name="_Ref166753220"/>
      <w:r w:rsidRPr="00863D75">
        <w:rPr>
          <w:rFonts w:ascii="Times New Roman" w:hAnsi="Times New Roman"/>
          <w:sz w:val="24"/>
          <w:szCs w:val="24"/>
        </w:rPr>
        <w:t>Кусковская, С. Ф. Сборник английских пословиц и поговорок / С. Ф. Кусковская</w:t>
      </w:r>
      <w:r w:rsidR="00D52808">
        <w:rPr>
          <w:rFonts w:ascii="Times New Roman" w:hAnsi="Times New Roman"/>
          <w:sz w:val="24"/>
          <w:szCs w:val="24"/>
          <w:lang w:val="be-BY"/>
        </w:rPr>
        <w:t xml:space="preserve">. </w:t>
      </w:r>
      <w:r w:rsidRPr="00863D75">
        <w:rPr>
          <w:rFonts w:ascii="Times New Roman" w:hAnsi="Times New Roman"/>
          <w:sz w:val="24"/>
          <w:szCs w:val="24"/>
        </w:rPr>
        <w:t>– Минск : Выш</w:t>
      </w:r>
      <w:r w:rsidR="00402CE4" w:rsidRPr="00863D75">
        <w:rPr>
          <w:rFonts w:ascii="Times New Roman" w:hAnsi="Times New Roman"/>
          <w:sz w:val="24"/>
          <w:szCs w:val="24"/>
        </w:rPr>
        <w:t>.</w:t>
      </w:r>
      <w:r w:rsidRPr="00863D75">
        <w:rPr>
          <w:rFonts w:ascii="Times New Roman" w:hAnsi="Times New Roman"/>
          <w:sz w:val="24"/>
          <w:szCs w:val="24"/>
        </w:rPr>
        <w:t xml:space="preserve"> шк</w:t>
      </w:r>
      <w:r w:rsidR="00402CE4" w:rsidRPr="00863D75">
        <w:rPr>
          <w:rFonts w:ascii="Times New Roman" w:hAnsi="Times New Roman"/>
          <w:sz w:val="24"/>
          <w:szCs w:val="24"/>
        </w:rPr>
        <w:t>.</w:t>
      </w:r>
      <w:r w:rsidRPr="00863D75">
        <w:rPr>
          <w:rFonts w:ascii="Times New Roman" w:hAnsi="Times New Roman"/>
          <w:sz w:val="24"/>
          <w:szCs w:val="24"/>
        </w:rPr>
        <w:t>, 1987. – 253 с.</w:t>
      </w:r>
      <w:bookmarkStart w:id="26" w:name="_Ref166027336"/>
      <w:bookmarkEnd w:id="25"/>
    </w:p>
    <w:p w14:paraId="3DE364B4" w14:textId="46133486" w:rsidR="00F134E1" w:rsidRPr="00863D75" w:rsidRDefault="00F134E1" w:rsidP="00D52808">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27" w:name="_Ref166753227"/>
      <w:r w:rsidRPr="00863D75">
        <w:rPr>
          <w:rFonts w:ascii="Times New Roman" w:hAnsi="Times New Roman"/>
          <w:sz w:val="24"/>
          <w:szCs w:val="24"/>
        </w:rPr>
        <w:t>Модестов, В. С. Английские пословицы и поговорки и их русские эквиваленты / В. С. Модестов. – М. : Рус</w:t>
      </w:r>
      <w:r w:rsidR="00402CE4" w:rsidRPr="00863D75">
        <w:rPr>
          <w:rFonts w:ascii="Times New Roman" w:hAnsi="Times New Roman"/>
          <w:sz w:val="24"/>
          <w:szCs w:val="24"/>
        </w:rPr>
        <w:t>.</w:t>
      </w:r>
      <w:r w:rsidRPr="00863D75">
        <w:rPr>
          <w:rFonts w:ascii="Times New Roman" w:hAnsi="Times New Roman"/>
          <w:sz w:val="24"/>
          <w:szCs w:val="24"/>
        </w:rPr>
        <w:t xml:space="preserve"> яз</w:t>
      </w:r>
      <w:r w:rsidR="00402CE4" w:rsidRPr="00863D75">
        <w:rPr>
          <w:rFonts w:ascii="Times New Roman" w:hAnsi="Times New Roman"/>
          <w:sz w:val="24"/>
          <w:szCs w:val="24"/>
        </w:rPr>
        <w:t>.</w:t>
      </w:r>
      <w:r w:rsidRPr="00863D75">
        <w:rPr>
          <w:rFonts w:ascii="Times New Roman" w:hAnsi="Times New Roman"/>
          <w:sz w:val="24"/>
          <w:szCs w:val="24"/>
        </w:rPr>
        <w:t>, 2004. – 470 с.</w:t>
      </w:r>
      <w:bookmarkStart w:id="28" w:name="_Ref165243330"/>
      <w:bookmarkEnd w:id="26"/>
      <w:bookmarkEnd w:id="27"/>
    </w:p>
    <w:p w14:paraId="579B3551" w14:textId="7C773205" w:rsidR="00F134E1" w:rsidRPr="00863D75" w:rsidRDefault="00F134E1" w:rsidP="00D52808">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29" w:name="_Ref166753240"/>
      <w:r w:rsidRPr="00863D75">
        <w:rPr>
          <w:rFonts w:ascii="Times New Roman" w:hAnsi="Times New Roman"/>
          <w:sz w:val="24"/>
          <w:szCs w:val="24"/>
        </w:rPr>
        <w:t>Черкасский, М. А. Опыт построения функциональной модели одной частной семиотической системы (пословицы и афоризмы)</w:t>
      </w:r>
      <w:r w:rsidR="00EC24AD">
        <w:rPr>
          <w:rFonts w:ascii="Times New Roman" w:hAnsi="Times New Roman"/>
          <w:sz w:val="24"/>
          <w:szCs w:val="24"/>
        </w:rPr>
        <w:t xml:space="preserve"> </w:t>
      </w:r>
      <w:r w:rsidR="00D52808">
        <w:rPr>
          <w:rFonts w:ascii="Times New Roman" w:hAnsi="Times New Roman"/>
          <w:sz w:val="24"/>
          <w:szCs w:val="24"/>
          <w:lang w:val="be-BY"/>
        </w:rPr>
        <w:t xml:space="preserve">/ </w:t>
      </w:r>
      <w:r w:rsidR="00D52808" w:rsidRPr="00863D75">
        <w:rPr>
          <w:rFonts w:ascii="Times New Roman" w:hAnsi="Times New Roman"/>
          <w:sz w:val="24"/>
          <w:szCs w:val="24"/>
        </w:rPr>
        <w:t>М. А.</w:t>
      </w:r>
      <w:r w:rsidR="00D52808">
        <w:rPr>
          <w:rFonts w:ascii="Times New Roman" w:hAnsi="Times New Roman"/>
          <w:sz w:val="24"/>
          <w:szCs w:val="24"/>
          <w:lang w:val="be-BY"/>
        </w:rPr>
        <w:t> </w:t>
      </w:r>
      <w:r w:rsidR="00D52808" w:rsidRPr="00863D75">
        <w:rPr>
          <w:rFonts w:ascii="Times New Roman" w:hAnsi="Times New Roman"/>
          <w:sz w:val="24"/>
          <w:szCs w:val="24"/>
        </w:rPr>
        <w:t>Черкасский</w:t>
      </w:r>
      <w:r w:rsidR="00D52808">
        <w:rPr>
          <w:rFonts w:ascii="Times New Roman" w:hAnsi="Times New Roman"/>
          <w:sz w:val="24"/>
          <w:szCs w:val="24"/>
          <w:lang w:val="be-BY"/>
        </w:rPr>
        <w:t xml:space="preserve"> </w:t>
      </w:r>
      <w:r w:rsidRPr="00863D75">
        <w:rPr>
          <w:rFonts w:ascii="Times New Roman" w:hAnsi="Times New Roman"/>
          <w:sz w:val="24"/>
          <w:szCs w:val="24"/>
        </w:rPr>
        <w:t>// Паремиологический сборник. Пословица. Загадка (структура, смысл, текст)</w:t>
      </w:r>
      <w:r w:rsidR="00EC24AD">
        <w:rPr>
          <w:rFonts w:ascii="Times New Roman" w:hAnsi="Times New Roman"/>
          <w:sz w:val="24"/>
          <w:szCs w:val="24"/>
        </w:rPr>
        <w:t xml:space="preserve"> </w:t>
      </w:r>
      <w:r w:rsidRPr="00863D75">
        <w:rPr>
          <w:rFonts w:ascii="Times New Roman" w:hAnsi="Times New Roman"/>
          <w:sz w:val="24"/>
          <w:szCs w:val="24"/>
        </w:rPr>
        <w:t>/ сост. Г. Л. Пермяков. – М. : Наука, 1978. – </w:t>
      </w:r>
      <w:r w:rsidRPr="00863D75">
        <w:rPr>
          <w:rFonts w:ascii="Times New Roman" w:hAnsi="Times New Roman"/>
          <w:sz w:val="24"/>
          <w:szCs w:val="24"/>
          <w:lang w:val="en-US"/>
        </w:rPr>
        <w:t>C</w:t>
      </w:r>
      <w:r w:rsidRPr="00863D75">
        <w:rPr>
          <w:rFonts w:ascii="Times New Roman" w:hAnsi="Times New Roman"/>
          <w:sz w:val="24"/>
          <w:szCs w:val="24"/>
        </w:rPr>
        <w:t>. 35–52.</w:t>
      </w:r>
      <w:bookmarkEnd w:id="28"/>
      <w:bookmarkEnd w:id="29"/>
    </w:p>
    <w:p w14:paraId="78593BCA" w14:textId="544710F5" w:rsidR="00F134E1" w:rsidRPr="00863D75" w:rsidRDefault="00F134E1" w:rsidP="002B4BC2">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30" w:name="_Ref166753248"/>
      <w:r w:rsidRPr="00863D75">
        <w:rPr>
          <w:rFonts w:ascii="Times New Roman" w:hAnsi="Times New Roman"/>
          <w:sz w:val="24"/>
          <w:szCs w:val="24"/>
        </w:rPr>
        <w:lastRenderedPageBreak/>
        <w:t>Натхо, О. И. Паремии в англоязычном научно-популярном деловом дискурсе</w:t>
      </w:r>
      <w:r w:rsidR="00402CE4" w:rsidRPr="00863D75">
        <w:rPr>
          <w:rFonts w:ascii="Times New Roman" w:hAnsi="Times New Roman"/>
          <w:sz w:val="24"/>
          <w:szCs w:val="24"/>
        </w:rPr>
        <w:t> </w:t>
      </w:r>
      <w:r w:rsidRPr="00863D75">
        <w:rPr>
          <w:rFonts w:ascii="Times New Roman" w:hAnsi="Times New Roman"/>
          <w:sz w:val="24"/>
          <w:szCs w:val="24"/>
        </w:rPr>
        <w:t>: дис. … канд. филол. наук</w:t>
      </w:r>
      <w:r w:rsidR="000B03F9">
        <w:rPr>
          <w:rFonts w:ascii="Times New Roman" w:hAnsi="Times New Roman"/>
          <w:sz w:val="24"/>
          <w:szCs w:val="24"/>
        </w:rPr>
        <w:t xml:space="preserve"> </w:t>
      </w:r>
      <w:r w:rsidRPr="00863D75">
        <w:rPr>
          <w:rFonts w:ascii="Times New Roman" w:hAnsi="Times New Roman"/>
          <w:sz w:val="24"/>
          <w:szCs w:val="24"/>
        </w:rPr>
        <w:t>: 10.02.04 / О. И. Натхо. – Пятигорск</w:t>
      </w:r>
      <w:r w:rsidR="000B03F9">
        <w:rPr>
          <w:rFonts w:ascii="Times New Roman" w:hAnsi="Times New Roman"/>
          <w:sz w:val="24"/>
          <w:szCs w:val="24"/>
        </w:rPr>
        <w:t>,</w:t>
      </w:r>
      <w:r w:rsidRPr="00863D75">
        <w:rPr>
          <w:rFonts w:ascii="Times New Roman" w:hAnsi="Times New Roman"/>
          <w:sz w:val="24"/>
          <w:szCs w:val="24"/>
        </w:rPr>
        <w:t xml:space="preserve"> 2017. – 193 л.</w:t>
      </w:r>
      <w:bookmarkEnd w:id="30"/>
    </w:p>
    <w:p w14:paraId="1257ACA5" w14:textId="6FF2463B" w:rsidR="00F134E1" w:rsidRPr="00863D75" w:rsidRDefault="00F134E1" w:rsidP="002B4BC2">
      <w:pPr>
        <w:pStyle w:val="affffffa"/>
        <w:numPr>
          <w:ilvl w:val="0"/>
          <w:numId w:val="69"/>
        </w:numPr>
        <w:shd w:val="clear" w:color="auto" w:fill="FFFFFF"/>
        <w:tabs>
          <w:tab w:val="left" w:pos="0"/>
          <w:tab w:val="left" w:pos="709"/>
        </w:tabs>
        <w:autoSpaceDE w:val="0"/>
        <w:autoSpaceDN w:val="0"/>
        <w:adjustRightInd w:val="0"/>
        <w:spacing w:after="0" w:line="240" w:lineRule="auto"/>
        <w:ind w:left="0" w:firstLine="454"/>
        <w:rPr>
          <w:rFonts w:ascii="Times New Roman" w:hAnsi="Times New Roman"/>
          <w:sz w:val="24"/>
          <w:szCs w:val="24"/>
        </w:rPr>
      </w:pPr>
      <w:bookmarkStart w:id="31" w:name="_Ref166753255"/>
      <w:r w:rsidRPr="00863D75">
        <w:rPr>
          <w:rFonts w:ascii="Times New Roman" w:hAnsi="Times New Roman"/>
          <w:sz w:val="24"/>
          <w:szCs w:val="24"/>
        </w:rPr>
        <w:t xml:space="preserve">Франк, С. Л. По ту сторону «правого» и «левого» / С. Л. Франк // Новый </w:t>
      </w:r>
      <w:r w:rsidR="000B03F9">
        <w:rPr>
          <w:rFonts w:ascii="Times New Roman" w:hAnsi="Times New Roman"/>
          <w:sz w:val="24"/>
          <w:szCs w:val="24"/>
        </w:rPr>
        <w:br/>
      </w:r>
      <w:r w:rsidRPr="00863D75">
        <w:rPr>
          <w:rFonts w:ascii="Times New Roman" w:hAnsi="Times New Roman"/>
          <w:sz w:val="24"/>
          <w:szCs w:val="24"/>
        </w:rPr>
        <w:t>мир</w:t>
      </w:r>
      <w:r w:rsidR="00402CE4" w:rsidRPr="00863D75">
        <w:rPr>
          <w:rFonts w:ascii="Times New Roman" w:hAnsi="Times New Roman"/>
          <w:sz w:val="24"/>
          <w:szCs w:val="24"/>
        </w:rPr>
        <w:t xml:space="preserve">. </w:t>
      </w:r>
      <w:r w:rsidR="000B03F9">
        <w:rPr>
          <w:rFonts w:ascii="Times New Roman" w:hAnsi="Times New Roman"/>
          <w:sz w:val="24"/>
          <w:szCs w:val="24"/>
        </w:rPr>
        <w:t>–</w:t>
      </w:r>
      <w:r w:rsidRPr="00863D75">
        <w:rPr>
          <w:rFonts w:ascii="Times New Roman" w:hAnsi="Times New Roman"/>
          <w:sz w:val="24"/>
          <w:szCs w:val="24"/>
        </w:rPr>
        <w:t xml:space="preserve"> 1990. – №</w:t>
      </w:r>
      <w:r w:rsidR="00402CE4" w:rsidRPr="00863D75">
        <w:rPr>
          <w:rFonts w:ascii="Times New Roman" w:hAnsi="Times New Roman"/>
          <w:sz w:val="24"/>
          <w:szCs w:val="24"/>
        </w:rPr>
        <w:t> </w:t>
      </w:r>
      <w:r w:rsidRPr="00863D75">
        <w:rPr>
          <w:rFonts w:ascii="Times New Roman" w:hAnsi="Times New Roman"/>
          <w:sz w:val="24"/>
          <w:szCs w:val="24"/>
        </w:rPr>
        <w:t>4. – С. 218–226.</w:t>
      </w:r>
      <w:bookmarkEnd w:id="31"/>
    </w:p>
    <w:p w14:paraId="26FC2B09" w14:textId="50BA85A7" w:rsidR="005B60FE" w:rsidRPr="00863D75" w:rsidRDefault="00ED38D3" w:rsidP="002B4BC2">
      <w:pPr>
        <w:spacing w:after="0" w:line="240" w:lineRule="auto"/>
        <w:jc w:val="center"/>
        <w:rPr>
          <w:rFonts w:ascii="Times New Roman" w:hAnsi="Times New Roman"/>
          <w:b/>
          <w:bCs/>
          <w:sz w:val="28"/>
          <w:szCs w:val="28"/>
          <w:lang w:val="be-BY"/>
        </w:rPr>
      </w:pPr>
      <w:hyperlink w:anchor="Ксодержанию" w:history="1">
        <w:r w:rsidR="005B60FE" w:rsidRPr="00E2715B">
          <w:rPr>
            <w:rStyle w:val="afffffff0"/>
            <w:rFonts w:ascii="Times New Roman" w:hAnsi="Times New Roman"/>
            <w:b/>
            <w:bCs/>
            <w:sz w:val="28"/>
            <w:szCs w:val="28"/>
            <w:lang w:val="be-BY"/>
          </w:rPr>
          <w:t>К содержанию</w:t>
        </w:r>
      </w:hyperlink>
    </w:p>
    <w:p w14:paraId="7BE4C817" w14:textId="77777777" w:rsidR="00745696" w:rsidRDefault="00745696" w:rsidP="002B4BC2">
      <w:pPr>
        <w:spacing w:after="0" w:line="240" w:lineRule="auto"/>
        <w:ind w:firstLine="454"/>
        <w:rPr>
          <w:rFonts w:ascii="Times New Roman" w:hAnsi="Times New Roman"/>
          <w:sz w:val="28"/>
          <w:szCs w:val="28"/>
        </w:rPr>
      </w:pPr>
    </w:p>
    <w:p w14:paraId="3A495C25" w14:textId="77777777" w:rsidR="000B03F9" w:rsidRPr="000B03F9" w:rsidRDefault="000B03F9" w:rsidP="002B4BC2">
      <w:pPr>
        <w:spacing w:after="0" w:line="240" w:lineRule="auto"/>
        <w:ind w:firstLine="454"/>
        <w:rPr>
          <w:rFonts w:ascii="Times New Roman" w:hAnsi="Times New Roman"/>
          <w:sz w:val="28"/>
          <w:szCs w:val="28"/>
        </w:rPr>
      </w:pPr>
    </w:p>
    <w:p w14:paraId="67C73D73" w14:textId="77777777" w:rsidR="009D1976" w:rsidRPr="00863D75" w:rsidRDefault="009D1976" w:rsidP="002B4BC2">
      <w:pPr>
        <w:shd w:val="clear" w:color="auto" w:fill="FFFFFF"/>
        <w:autoSpaceDE w:val="0"/>
        <w:autoSpaceDN w:val="0"/>
        <w:adjustRightInd w:val="0"/>
        <w:spacing w:after="0" w:line="240" w:lineRule="auto"/>
        <w:ind w:firstLine="454"/>
        <w:rPr>
          <w:rFonts w:ascii="Times New Roman" w:eastAsia="Times New Roman" w:hAnsi="Times New Roman"/>
          <w:b/>
          <w:bCs/>
          <w:color w:val="000000"/>
          <w:sz w:val="28"/>
          <w:szCs w:val="28"/>
          <w:lang w:eastAsia="ru-RU"/>
        </w:rPr>
      </w:pPr>
      <w:bookmarkStart w:id="32" w:name="Кобак"/>
      <w:r w:rsidRPr="00863D75">
        <w:rPr>
          <w:rFonts w:ascii="Times New Roman" w:eastAsia="Times New Roman" w:hAnsi="Times New Roman"/>
          <w:b/>
          <w:bCs/>
          <w:color w:val="000000"/>
          <w:sz w:val="28"/>
          <w:szCs w:val="28"/>
          <w:lang w:eastAsia="ru-RU"/>
        </w:rPr>
        <w:t>М. А. КОБАК</w:t>
      </w:r>
    </w:p>
    <w:bookmarkEnd w:id="32"/>
    <w:p w14:paraId="618D5398" w14:textId="77777777" w:rsidR="009D1976" w:rsidRPr="00863D75" w:rsidRDefault="009D1976" w:rsidP="002B4BC2">
      <w:pPr>
        <w:shd w:val="clear" w:color="auto" w:fill="FFFFFF"/>
        <w:autoSpaceDE w:val="0"/>
        <w:autoSpaceDN w:val="0"/>
        <w:adjustRightInd w:val="0"/>
        <w:spacing w:after="0" w:line="240" w:lineRule="auto"/>
        <w:ind w:firstLine="454"/>
        <w:rPr>
          <w:rFonts w:ascii="Times New Roman" w:eastAsia="Times New Roman" w:hAnsi="Times New Roman"/>
          <w:sz w:val="28"/>
          <w:szCs w:val="28"/>
          <w:lang w:eastAsia="ru-RU"/>
        </w:rPr>
      </w:pPr>
      <w:r w:rsidRPr="00863D75">
        <w:rPr>
          <w:rFonts w:ascii="Times New Roman" w:eastAsia="Times New Roman" w:hAnsi="Times New Roman"/>
          <w:bCs/>
          <w:color w:val="000000"/>
          <w:sz w:val="28"/>
          <w:szCs w:val="28"/>
          <w:lang w:eastAsia="ru-RU"/>
        </w:rPr>
        <w:t>Брест, БрГУ имени А. С.</w:t>
      </w:r>
      <w:r w:rsidRPr="00863D75">
        <w:rPr>
          <w:rFonts w:ascii="Times New Roman" w:eastAsia="Times New Roman" w:hAnsi="Times New Roman"/>
          <w:bCs/>
          <w:color w:val="000000"/>
          <w:sz w:val="28"/>
          <w:szCs w:val="28"/>
          <w:lang w:val="en-US" w:eastAsia="ru-RU"/>
        </w:rPr>
        <w:t> </w:t>
      </w:r>
      <w:r w:rsidRPr="00863D75">
        <w:rPr>
          <w:rFonts w:ascii="Times New Roman" w:eastAsia="Times New Roman" w:hAnsi="Times New Roman"/>
          <w:bCs/>
          <w:color w:val="000000"/>
          <w:sz w:val="28"/>
          <w:szCs w:val="28"/>
          <w:lang w:eastAsia="ru-RU"/>
        </w:rPr>
        <w:t>Пушкина</w:t>
      </w:r>
    </w:p>
    <w:p w14:paraId="05CCE0DD" w14:textId="388D981B" w:rsidR="009D1976" w:rsidRPr="00863D75" w:rsidRDefault="009D1976" w:rsidP="002B4BC2">
      <w:pPr>
        <w:shd w:val="clear" w:color="auto" w:fill="FFFFFF"/>
        <w:tabs>
          <w:tab w:val="left" w:pos="2268"/>
        </w:tabs>
        <w:autoSpaceDE w:val="0"/>
        <w:autoSpaceDN w:val="0"/>
        <w:adjustRightInd w:val="0"/>
        <w:spacing w:after="0" w:line="240" w:lineRule="auto"/>
        <w:ind w:firstLine="454"/>
        <w:rPr>
          <w:rFonts w:ascii="Times New Roman" w:eastAsia="Times New Roman" w:hAnsi="Times New Roman"/>
          <w:bCs/>
          <w:color w:val="000000"/>
          <w:sz w:val="28"/>
          <w:szCs w:val="28"/>
          <w:lang w:eastAsia="ru-RU"/>
        </w:rPr>
      </w:pPr>
      <w:r w:rsidRPr="00863D75">
        <w:rPr>
          <w:rFonts w:ascii="Times New Roman" w:eastAsia="Times New Roman" w:hAnsi="Times New Roman"/>
          <w:bCs/>
          <w:color w:val="000000"/>
          <w:sz w:val="28"/>
          <w:szCs w:val="28"/>
          <w:lang w:eastAsia="ru-RU"/>
        </w:rPr>
        <w:t>Научный руководитель</w:t>
      </w:r>
      <w:r w:rsidR="00D52808">
        <w:rPr>
          <w:rFonts w:ascii="Times New Roman" w:eastAsia="Times New Roman" w:hAnsi="Times New Roman"/>
          <w:bCs/>
          <w:color w:val="000000"/>
          <w:sz w:val="28"/>
          <w:szCs w:val="28"/>
          <w:lang w:val="be-BY" w:eastAsia="ru-RU"/>
        </w:rPr>
        <w:t xml:space="preserve"> </w:t>
      </w:r>
      <w:r w:rsidRPr="00863D75">
        <w:rPr>
          <w:rFonts w:ascii="Times New Roman" w:eastAsia="Times New Roman" w:hAnsi="Times New Roman"/>
          <w:bCs/>
          <w:color w:val="000000"/>
          <w:sz w:val="28"/>
          <w:szCs w:val="28"/>
          <w:lang w:eastAsia="ru-RU"/>
        </w:rPr>
        <w:t>– М. В. Гуль</w:t>
      </w:r>
    </w:p>
    <w:p w14:paraId="1FDB2E51" w14:textId="77777777" w:rsidR="009D1976" w:rsidRPr="00863D75" w:rsidRDefault="009D1976" w:rsidP="002B4BC2">
      <w:pPr>
        <w:spacing w:after="0" w:line="240" w:lineRule="auto"/>
        <w:ind w:firstLine="454"/>
        <w:rPr>
          <w:rFonts w:ascii="Times New Roman" w:eastAsia="Times New Roman" w:hAnsi="Times New Roman"/>
          <w:b/>
          <w:bCs/>
          <w:iCs/>
          <w:sz w:val="28"/>
          <w:szCs w:val="28"/>
          <w:lang w:eastAsia="ru-RU"/>
        </w:rPr>
      </w:pPr>
    </w:p>
    <w:p w14:paraId="368C9D76" w14:textId="77777777" w:rsidR="009D1976" w:rsidRPr="00863D75" w:rsidRDefault="009D1976" w:rsidP="002B4BC2">
      <w:pPr>
        <w:spacing w:after="0" w:line="240" w:lineRule="auto"/>
        <w:ind w:firstLine="454"/>
        <w:rPr>
          <w:rFonts w:ascii="Times New Roman" w:eastAsia="Times New Roman" w:hAnsi="Times New Roman"/>
          <w:b/>
          <w:bCs/>
          <w:iCs/>
          <w:sz w:val="28"/>
          <w:szCs w:val="28"/>
          <w:lang w:eastAsia="ru-RU"/>
        </w:rPr>
      </w:pPr>
      <w:r w:rsidRPr="00863D75">
        <w:rPr>
          <w:rFonts w:ascii="Times New Roman" w:eastAsia="Times New Roman" w:hAnsi="Times New Roman"/>
          <w:b/>
          <w:bCs/>
          <w:iCs/>
          <w:sz w:val="28"/>
          <w:szCs w:val="28"/>
          <w:lang w:eastAsia="ru-RU"/>
        </w:rPr>
        <w:t xml:space="preserve">ТИПЫ НЕОЛОГИЗМОВ В РЕКЛАМНОМ ДИСКУРСЕ </w:t>
      </w:r>
    </w:p>
    <w:p w14:paraId="4B818F02" w14:textId="7B13DA2E" w:rsidR="009D1976" w:rsidRPr="00863D75" w:rsidRDefault="001C0B9E" w:rsidP="002B4BC2">
      <w:pPr>
        <w:spacing w:after="0" w:line="240" w:lineRule="auto"/>
        <w:ind w:firstLine="454"/>
        <w:rPr>
          <w:rFonts w:ascii="Times New Roman" w:eastAsia="Times New Roman" w:hAnsi="Times New Roman"/>
          <w:b/>
          <w:bCs/>
          <w:iCs/>
          <w:sz w:val="28"/>
          <w:szCs w:val="28"/>
          <w:lang w:eastAsia="ru-RU"/>
        </w:rPr>
      </w:pPr>
      <w:r>
        <w:rPr>
          <w:rFonts w:ascii="Times New Roman" w:eastAsia="Times New Roman" w:hAnsi="Times New Roman"/>
          <w:b/>
          <w:bCs/>
          <w:iCs/>
          <w:sz w:val="28"/>
          <w:szCs w:val="28"/>
          <w:lang w:eastAsia="ru-RU"/>
        </w:rPr>
        <w:t xml:space="preserve">(НА </w:t>
      </w:r>
      <w:r w:rsidR="009D1976" w:rsidRPr="00863D75">
        <w:rPr>
          <w:rFonts w:ascii="Times New Roman" w:eastAsia="Times New Roman" w:hAnsi="Times New Roman"/>
          <w:b/>
          <w:bCs/>
          <w:iCs/>
          <w:sz w:val="28"/>
          <w:szCs w:val="28"/>
          <w:lang w:eastAsia="ru-RU"/>
        </w:rPr>
        <w:t>ПРИМЕРЕ АНГЛОЯЗЫЧНЫХ РЕКЛАМНЫХ ТЕКСТОВ)</w:t>
      </w:r>
    </w:p>
    <w:p w14:paraId="44582315" w14:textId="77777777" w:rsidR="009D1976" w:rsidRPr="00863D75" w:rsidRDefault="009D1976" w:rsidP="002B4BC2">
      <w:pPr>
        <w:spacing w:after="0" w:line="240" w:lineRule="auto"/>
        <w:ind w:firstLine="454"/>
        <w:jc w:val="center"/>
        <w:rPr>
          <w:rFonts w:ascii="Times New Roman" w:eastAsia="Times New Roman" w:hAnsi="Times New Roman"/>
          <w:b/>
          <w:bCs/>
          <w:iCs/>
          <w:sz w:val="28"/>
          <w:szCs w:val="28"/>
          <w:lang w:eastAsia="ru-RU"/>
        </w:rPr>
      </w:pPr>
    </w:p>
    <w:p w14:paraId="0446B0ED" w14:textId="1CA674F8"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По мере развития общества во многих областях человеческой деятельности возникают новые идеи и объекты, которым неизбежно присваиваются новые имена. Так возникают неологизмы, или новые слова. Новые слова или значения слов можно найти среди существующих </w:t>
      </w:r>
      <w:r w:rsidR="00D52808">
        <w:rPr>
          <w:rFonts w:ascii="Times New Roman" w:eastAsia="Times New Roman" w:hAnsi="Times New Roman"/>
          <w:bCs/>
          <w:iCs/>
          <w:sz w:val="28"/>
          <w:szCs w:val="28"/>
          <w:lang w:eastAsia="ru-RU"/>
        </w:rPr>
        <w:br/>
      </w:r>
      <w:r w:rsidR="00D52808">
        <w:rPr>
          <w:rFonts w:ascii="Times New Roman" w:eastAsia="Times New Roman" w:hAnsi="Times New Roman"/>
          <w:bCs/>
          <w:iCs/>
          <w:sz w:val="28"/>
          <w:szCs w:val="28"/>
          <w:lang w:val="be-BY" w:eastAsia="ru-RU"/>
        </w:rPr>
        <w:t xml:space="preserve">во </w:t>
      </w:r>
      <w:r w:rsidRPr="00863D75">
        <w:rPr>
          <w:rFonts w:ascii="Times New Roman" w:eastAsia="Times New Roman" w:hAnsi="Times New Roman"/>
          <w:bCs/>
          <w:iCs/>
          <w:sz w:val="28"/>
          <w:szCs w:val="28"/>
          <w:lang w:eastAsia="ru-RU"/>
        </w:rPr>
        <w:t xml:space="preserve">всех языках, что является их характерной особенностью. </w:t>
      </w:r>
    </w:p>
    <w:p w14:paraId="26FE34D6" w14:textId="2B60D028"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Большое количество новых слов, вошедших в язык за последние годы, позволило выделить особые типы новых слов и создать их подробные классификации. Разные лингвисты решали проблему типизации новых слов по-разному, основываясь на собственных лингвистических данных.</w:t>
      </w:r>
    </w:p>
    <w:p w14:paraId="013DCD30" w14:textId="38E209BD"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bookmarkStart w:id="33" w:name="_Hlk166090390"/>
      <w:r w:rsidRPr="00863D75">
        <w:rPr>
          <w:rFonts w:ascii="Times New Roman" w:eastAsia="Times New Roman" w:hAnsi="Times New Roman"/>
          <w:bCs/>
          <w:iCs/>
          <w:sz w:val="28"/>
          <w:szCs w:val="28"/>
          <w:lang w:eastAsia="ru-RU"/>
        </w:rPr>
        <w:t xml:space="preserve">По мнению Н. М. Шанского, неологизмы можно разделить </w:t>
      </w:r>
      <w:r w:rsidR="000B03F9">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 xml:space="preserve">на лексические и семантические в зависимости от того, являются ли они новыми словами, обозначающими новые явления или понятия, или словами, уже существующими в языке [1]. </w:t>
      </w:r>
      <w:bookmarkEnd w:id="33"/>
      <w:r w:rsidRPr="00863D75">
        <w:rPr>
          <w:rFonts w:ascii="Times New Roman" w:eastAsia="Times New Roman" w:hAnsi="Times New Roman"/>
          <w:bCs/>
          <w:iCs/>
          <w:sz w:val="28"/>
          <w:szCs w:val="28"/>
          <w:lang w:eastAsia="ru-RU"/>
        </w:rPr>
        <w:t xml:space="preserve">Лексические неологизмы обычно выражаются словами, заимствованными из других языков, </w:t>
      </w:r>
      <w:r w:rsidR="000B03F9">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 xml:space="preserve">или новыми словами, образованными на базе уже существующих в языке. Семантические неологизмы служат определенной стилистической цели (когда что-то уже названное называется по-другому). </w:t>
      </w:r>
    </w:p>
    <w:p w14:paraId="3AF55CF1" w14:textId="7B7A4822" w:rsidR="009D1976" w:rsidRPr="00863D75" w:rsidRDefault="002050F9" w:rsidP="002B4BC2">
      <w:pPr>
        <w:spacing w:after="0" w:line="240" w:lineRule="auto"/>
        <w:ind w:firstLine="454"/>
        <w:jc w:val="both"/>
        <w:rPr>
          <w:rFonts w:ascii="Times New Roman" w:eastAsia="Times New Roman" w:hAnsi="Times New Roman"/>
          <w:bCs/>
          <w:iCs/>
          <w:sz w:val="28"/>
          <w:szCs w:val="28"/>
          <w:lang w:eastAsia="ru-RU"/>
        </w:rPr>
      </w:pPr>
      <w:bookmarkStart w:id="34" w:name="_Hlk166090602"/>
      <w:r w:rsidRPr="00863D75">
        <w:rPr>
          <w:rFonts w:ascii="Times New Roman" w:eastAsia="Times New Roman" w:hAnsi="Times New Roman"/>
          <w:bCs/>
          <w:i/>
          <w:sz w:val="28"/>
          <w:szCs w:val="28"/>
          <w:lang w:eastAsia="ru-RU"/>
        </w:rPr>
        <w:t>К</w:t>
      </w:r>
      <w:r w:rsidR="009D1976" w:rsidRPr="00863D75">
        <w:rPr>
          <w:rFonts w:ascii="Times New Roman" w:eastAsia="Times New Roman" w:hAnsi="Times New Roman"/>
          <w:bCs/>
          <w:i/>
          <w:sz w:val="28"/>
          <w:szCs w:val="28"/>
          <w:lang w:eastAsia="ru-RU"/>
        </w:rPr>
        <w:t>лассификаци</w:t>
      </w:r>
      <w:r w:rsidRPr="00863D75">
        <w:rPr>
          <w:rFonts w:ascii="Times New Roman" w:eastAsia="Times New Roman" w:hAnsi="Times New Roman"/>
          <w:bCs/>
          <w:i/>
          <w:sz w:val="28"/>
          <w:szCs w:val="28"/>
          <w:lang w:eastAsia="ru-RU"/>
        </w:rPr>
        <w:t>я групп неологизмов</w:t>
      </w:r>
      <w:r w:rsidR="009D1976" w:rsidRPr="00863D75">
        <w:rPr>
          <w:rFonts w:ascii="Times New Roman" w:eastAsia="Times New Roman" w:hAnsi="Times New Roman"/>
          <w:bCs/>
          <w:i/>
          <w:sz w:val="28"/>
          <w:szCs w:val="28"/>
          <w:lang w:eastAsia="ru-RU"/>
        </w:rPr>
        <w:t xml:space="preserve"> А. А. Брагина</w:t>
      </w:r>
      <w:r w:rsidR="009D1976" w:rsidRPr="00863D75">
        <w:rPr>
          <w:rFonts w:ascii="Times New Roman" w:eastAsia="Times New Roman" w:hAnsi="Times New Roman"/>
          <w:bCs/>
          <w:iCs/>
          <w:sz w:val="28"/>
          <w:szCs w:val="28"/>
          <w:lang w:eastAsia="ru-RU"/>
        </w:rPr>
        <w:t xml:space="preserve"> [2, с.</w:t>
      </w:r>
      <w:r w:rsidR="009D1976" w:rsidRPr="00863D75">
        <w:rPr>
          <w:rFonts w:ascii="Times New Roman" w:eastAsia="Times New Roman" w:hAnsi="Times New Roman"/>
          <w:bCs/>
          <w:iCs/>
          <w:sz w:val="28"/>
          <w:szCs w:val="28"/>
          <w:lang w:val="en-US" w:eastAsia="ru-RU"/>
        </w:rPr>
        <w:t> </w:t>
      </w:r>
      <w:r w:rsidR="009D1976" w:rsidRPr="00863D75">
        <w:rPr>
          <w:rFonts w:ascii="Times New Roman" w:eastAsia="Times New Roman" w:hAnsi="Times New Roman"/>
          <w:bCs/>
          <w:iCs/>
          <w:sz w:val="28"/>
          <w:szCs w:val="28"/>
          <w:lang w:eastAsia="ru-RU"/>
        </w:rPr>
        <w:t xml:space="preserve">18] </w:t>
      </w:r>
      <w:r w:rsidR="009D1976" w:rsidRPr="00863D75">
        <w:rPr>
          <w:rFonts w:ascii="Times New Roman" w:eastAsia="Times New Roman" w:hAnsi="Times New Roman"/>
          <w:bCs/>
          <w:i/>
          <w:sz w:val="28"/>
          <w:szCs w:val="28"/>
          <w:lang w:eastAsia="ru-RU"/>
        </w:rPr>
        <w:t>и В. В.</w:t>
      </w:r>
      <w:r w:rsidR="00D52808">
        <w:rPr>
          <w:rFonts w:ascii="Times New Roman" w:eastAsia="Times New Roman" w:hAnsi="Times New Roman"/>
          <w:bCs/>
          <w:i/>
          <w:sz w:val="28"/>
          <w:szCs w:val="28"/>
          <w:lang w:val="be-BY" w:eastAsia="ru-RU"/>
        </w:rPr>
        <w:t> </w:t>
      </w:r>
      <w:r w:rsidR="009D1976" w:rsidRPr="00863D75">
        <w:rPr>
          <w:rFonts w:ascii="Times New Roman" w:eastAsia="Times New Roman" w:hAnsi="Times New Roman"/>
          <w:bCs/>
          <w:i/>
          <w:sz w:val="28"/>
          <w:szCs w:val="28"/>
          <w:lang w:eastAsia="ru-RU"/>
        </w:rPr>
        <w:t>Лопатин</w:t>
      </w:r>
      <w:r w:rsidRPr="00863D75">
        <w:rPr>
          <w:rFonts w:ascii="Times New Roman" w:eastAsia="Times New Roman" w:hAnsi="Times New Roman"/>
          <w:bCs/>
          <w:i/>
          <w:sz w:val="28"/>
          <w:szCs w:val="28"/>
          <w:lang w:eastAsia="ru-RU"/>
        </w:rPr>
        <w:t>а</w:t>
      </w:r>
      <w:r w:rsidR="009D1976" w:rsidRPr="00863D75">
        <w:rPr>
          <w:rFonts w:ascii="Times New Roman" w:eastAsia="Times New Roman" w:hAnsi="Times New Roman"/>
          <w:bCs/>
          <w:iCs/>
          <w:sz w:val="28"/>
          <w:szCs w:val="28"/>
          <w:lang w:eastAsia="ru-RU"/>
        </w:rPr>
        <w:t xml:space="preserve"> [3, с.</w:t>
      </w:r>
      <w:r w:rsidR="009D1976" w:rsidRPr="00863D75">
        <w:rPr>
          <w:rFonts w:ascii="Times New Roman" w:eastAsia="Times New Roman" w:hAnsi="Times New Roman"/>
          <w:bCs/>
          <w:iCs/>
          <w:sz w:val="28"/>
          <w:szCs w:val="28"/>
          <w:lang w:val="en-US" w:eastAsia="ru-RU"/>
        </w:rPr>
        <w:t> </w:t>
      </w:r>
      <w:r w:rsidR="009D1976" w:rsidRPr="00863D75">
        <w:rPr>
          <w:rFonts w:ascii="Times New Roman" w:eastAsia="Times New Roman" w:hAnsi="Times New Roman"/>
          <w:bCs/>
          <w:iCs/>
          <w:sz w:val="28"/>
          <w:szCs w:val="28"/>
          <w:lang w:eastAsia="ru-RU"/>
        </w:rPr>
        <w:t xml:space="preserve">115]. Основным критерием выделения групп неологизмов в </w:t>
      </w:r>
      <w:r w:rsidR="009D1976" w:rsidRPr="000B03F9">
        <w:rPr>
          <w:rFonts w:ascii="Times New Roman" w:eastAsia="Times New Roman" w:hAnsi="Times New Roman"/>
          <w:bCs/>
          <w:iCs/>
          <w:sz w:val="28"/>
          <w:szCs w:val="28"/>
          <w:lang w:eastAsia="ru-RU"/>
        </w:rPr>
        <w:t xml:space="preserve">работах </w:t>
      </w:r>
      <w:r w:rsidR="000B03F9" w:rsidRPr="000B03F9">
        <w:rPr>
          <w:rFonts w:ascii="Times New Roman" w:eastAsia="Times New Roman" w:hAnsi="Times New Roman"/>
          <w:bCs/>
          <w:sz w:val="28"/>
          <w:szCs w:val="28"/>
          <w:lang w:eastAsia="ru-RU"/>
        </w:rPr>
        <w:t>А. А. Брагина</w:t>
      </w:r>
      <w:r w:rsidR="000B03F9" w:rsidRPr="000B03F9">
        <w:rPr>
          <w:rFonts w:ascii="Times New Roman" w:eastAsia="Times New Roman" w:hAnsi="Times New Roman"/>
          <w:bCs/>
          <w:iCs/>
          <w:sz w:val="28"/>
          <w:szCs w:val="28"/>
          <w:lang w:eastAsia="ru-RU"/>
        </w:rPr>
        <w:t xml:space="preserve"> и </w:t>
      </w:r>
      <w:r w:rsidR="000B03F9" w:rsidRPr="000B03F9">
        <w:rPr>
          <w:rFonts w:ascii="Times New Roman" w:eastAsia="Times New Roman" w:hAnsi="Times New Roman"/>
          <w:bCs/>
          <w:sz w:val="28"/>
          <w:szCs w:val="28"/>
          <w:lang w:eastAsia="ru-RU"/>
        </w:rPr>
        <w:t>В. В. Лопатина</w:t>
      </w:r>
      <w:r w:rsidR="000B03F9" w:rsidRPr="00863D75">
        <w:rPr>
          <w:rFonts w:ascii="Times New Roman" w:eastAsia="Times New Roman" w:hAnsi="Times New Roman"/>
          <w:bCs/>
          <w:iCs/>
          <w:sz w:val="28"/>
          <w:szCs w:val="28"/>
          <w:lang w:eastAsia="ru-RU"/>
        </w:rPr>
        <w:t xml:space="preserve"> </w:t>
      </w:r>
      <w:r w:rsidR="009D1976" w:rsidRPr="00863D75">
        <w:rPr>
          <w:rFonts w:ascii="Times New Roman" w:eastAsia="Times New Roman" w:hAnsi="Times New Roman"/>
          <w:bCs/>
          <w:iCs/>
          <w:sz w:val="28"/>
          <w:szCs w:val="28"/>
          <w:lang w:eastAsia="ru-RU"/>
        </w:rPr>
        <w:t xml:space="preserve">являются условия их создания. </w:t>
      </w:r>
      <w:bookmarkEnd w:id="34"/>
      <w:r w:rsidR="009D1976" w:rsidRPr="00863D75">
        <w:rPr>
          <w:rFonts w:ascii="Times New Roman" w:eastAsia="Times New Roman" w:hAnsi="Times New Roman"/>
          <w:bCs/>
          <w:iCs/>
          <w:sz w:val="28"/>
          <w:szCs w:val="28"/>
          <w:lang w:eastAsia="ru-RU"/>
        </w:rPr>
        <w:t xml:space="preserve">Исследователи выделяют следующие группы неологизмов: языковые, созданные с целью выражения нового предмета или понятия </w:t>
      </w:r>
      <w:r w:rsidR="002B4BC2">
        <w:rPr>
          <w:rFonts w:ascii="Times New Roman" w:eastAsia="Times New Roman" w:hAnsi="Times New Roman"/>
          <w:bCs/>
          <w:iCs/>
          <w:sz w:val="28"/>
          <w:szCs w:val="28"/>
          <w:lang w:eastAsia="ru-RU"/>
        </w:rPr>
        <w:br/>
      </w:r>
      <w:r w:rsidR="009D1976" w:rsidRPr="00863D75">
        <w:rPr>
          <w:rFonts w:ascii="Times New Roman" w:eastAsia="Times New Roman" w:hAnsi="Times New Roman"/>
          <w:bCs/>
          <w:iCs/>
          <w:sz w:val="28"/>
          <w:szCs w:val="28"/>
          <w:lang w:eastAsia="ru-RU"/>
        </w:rPr>
        <w:t>и относящиеся к пассивной лексике</w:t>
      </w:r>
      <w:r w:rsidR="002B4BC2">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и авторские</w:t>
      </w:r>
      <w:r w:rsidR="00D52808">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w:t>
      </w:r>
      <w:r w:rsidR="002B4BC2">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лексика, созданная конкретным автором для своего произведения.</w:t>
      </w:r>
    </w:p>
    <w:p w14:paraId="71FB4D5C" w14:textId="77777777"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bookmarkStart w:id="35" w:name="_Hlk166091653"/>
      <w:r w:rsidRPr="00863D75">
        <w:rPr>
          <w:rFonts w:ascii="Times New Roman" w:eastAsia="Times New Roman" w:hAnsi="Times New Roman"/>
          <w:bCs/>
          <w:iCs/>
          <w:sz w:val="28"/>
          <w:szCs w:val="28"/>
          <w:lang w:eastAsia="ru-RU"/>
        </w:rPr>
        <w:t>Далее эти группы подразделяются на подгруппы:</w:t>
      </w:r>
    </w:p>
    <w:p w14:paraId="50D3B67C" w14:textId="072EEF09" w:rsidR="009D1976" w:rsidRPr="000377EE" w:rsidRDefault="00D52808" w:rsidP="002B4BC2">
      <w:pPr>
        <w:tabs>
          <w:tab w:val="left" w:pos="0"/>
          <w:tab w:val="left" w:pos="709"/>
        </w:tabs>
        <w:spacing w:after="0" w:line="240" w:lineRule="auto"/>
        <w:ind w:firstLine="454"/>
        <w:jc w:val="both"/>
        <w:rPr>
          <w:rFonts w:ascii="Times New Roman" w:hAnsi="Times New Roman"/>
          <w:bCs/>
          <w:iCs/>
          <w:sz w:val="28"/>
          <w:szCs w:val="28"/>
        </w:rPr>
      </w:pPr>
      <w:r w:rsidRPr="000377EE">
        <w:rPr>
          <w:rFonts w:ascii="Times New Roman" w:hAnsi="Times New Roman"/>
          <w:bCs/>
          <w:iCs/>
          <w:sz w:val="28"/>
          <w:szCs w:val="28"/>
          <w:lang w:val="be-BY"/>
        </w:rPr>
        <w:t>1) </w:t>
      </w:r>
      <w:r w:rsidR="002050F9" w:rsidRPr="000377EE">
        <w:rPr>
          <w:rFonts w:ascii="Times New Roman" w:hAnsi="Times New Roman"/>
          <w:bCs/>
          <w:iCs/>
          <w:sz w:val="28"/>
          <w:szCs w:val="28"/>
        </w:rPr>
        <w:t>к</w:t>
      </w:r>
      <w:r w:rsidR="009D1976" w:rsidRPr="000377EE">
        <w:rPr>
          <w:rFonts w:ascii="Times New Roman" w:hAnsi="Times New Roman"/>
          <w:bCs/>
          <w:iCs/>
          <w:sz w:val="28"/>
          <w:szCs w:val="28"/>
        </w:rPr>
        <w:t xml:space="preserve"> языковым относятся лексические и семантические;</w:t>
      </w:r>
    </w:p>
    <w:p w14:paraId="5E814C25" w14:textId="6BB872EA" w:rsidR="001C0B9E" w:rsidRPr="001C0B9E" w:rsidRDefault="00D52808" w:rsidP="002B4BC2">
      <w:pPr>
        <w:pStyle w:val="affffffa"/>
        <w:tabs>
          <w:tab w:val="left" w:pos="0"/>
          <w:tab w:val="left" w:pos="709"/>
        </w:tabs>
        <w:spacing w:after="0" w:line="240" w:lineRule="auto"/>
        <w:ind w:left="0" w:firstLine="454"/>
        <w:rPr>
          <w:rFonts w:ascii="Times New Roman" w:hAnsi="Times New Roman"/>
          <w:bCs/>
          <w:iCs/>
          <w:sz w:val="28"/>
          <w:szCs w:val="28"/>
        </w:rPr>
      </w:pPr>
      <w:r w:rsidRPr="000377EE">
        <w:rPr>
          <w:rFonts w:ascii="Times New Roman" w:hAnsi="Times New Roman"/>
          <w:bCs/>
          <w:iCs/>
          <w:sz w:val="28"/>
          <w:szCs w:val="28"/>
          <w:lang w:val="be-BY"/>
        </w:rPr>
        <w:t>2) </w:t>
      </w:r>
      <w:r w:rsidR="001C0B9E" w:rsidRPr="000377EE">
        <w:rPr>
          <w:rFonts w:ascii="Times New Roman" w:hAnsi="Times New Roman"/>
          <w:bCs/>
          <w:iCs/>
          <w:sz w:val="28"/>
          <w:szCs w:val="28"/>
        </w:rPr>
        <w:t>к авторским относятся индивидуально-стилистические, окказионализмы.</w:t>
      </w:r>
    </w:p>
    <w:p w14:paraId="2F9C5A15" w14:textId="00C5D7AE"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bookmarkStart w:id="36" w:name="_Hlk166090720"/>
      <w:bookmarkEnd w:id="35"/>
      <w:r w:rsidRPr="002B4BC2">
        <w:rPr>
          <w:rFonts w:ascii="Times New Roman" w:eastAsia="Times New Roman" w:hAnsi="Times New Roman"/>
          <w:bCs/>
          <w:iCs/>
          <w:sz w:val="28"/>
          <w:szCs w:val="28"/>
          <w:lang w:eastAsia="ru-RU"/>
        </w:rPr>
        <w:lastRenderedPageBreak/>
        <w:t>Лексические неологизмы</w:t>
      </w:r>
      <w:bookmarkStart w:id="37" w:name="_Hlk160054851"/>
      <w:r w:rsidR="000B03F9" w:rsidRPr="002B4BC2">
        <w:rPr>
          <w:rFonts w:ascii="Times New Roman" w:eastAsia="Times New Roman" w:hAnsi="Times New Roman"/>
          <w:bCs/>
          <w:iCs/>
          <w:sz w:val="28"/>
          <w:szCs w:val="28"/>
          <w:lang w:eastAsia="ru-RU"/>
        </w:rPr>
        <w:t xml:space="preserve"> </w:t>
      </w:r>
      <w:r w:rsidRPr="002B4BC2">
        <w:rPr>
          <w:rFonts w:ascii="Times New Roman" w:eastAsia="Times New Roman" w:hAnsi="Times New Roman"/>
          <w:bCs/>
          <w:iCs/>
          <w:sz w:val="28"/>
          <w:szCs w:val="28"/>
          <w:lang w:eastAsia="ru-RU"/>
        </w:rPr>
        <w:t>–</w:t>
      </w:r>
      <w:bookmarkEnd w:id="37"/>
      <w:r w:rsidRPr="002B4BC2">
        <w:rPr>
          <w:rFonts w:ascii="Times New Roman" w:eastAsia="Times New Roman" w:hAnsi="Times New Roman"/>
          <w:bCs/>
          <w:iCs/>
          <w:sz w:val="28"/>
          <w:szCs w:val="28"/>
          <w:lang w:eastAsia="ru-RU"/>
        </w:rPr>
        <w:t xml:space="preserve"> это новые слова или выражения, образованные на основе уже существующих элементов языка. </w:t>
      </w:r>
      <w:bookmarkEnd w:id="36"/>
      <w:r w:rsidRPr="002B4BC2">
        <w:rPr>
          <w:rFonts w:ascii="Times New Roman" w:eastAsia="Times New Roman" w:hAnsi="Times New Roman"/>
          <w:bCs/>
          <w:iCs/>
          <w:sz w:val="28"/>
          <w:szCs w:val="28"/>
          <w:lang w:eastAsia="ru-RU"/>
        </w:rPr>
        <w:t>Они делятся на несколько типов</w:t>
      </w:r>
      <w:r w:rsidR="002050F9" w:rsidRPr="002B4BC2">
        <w:rPr>
          <w:rFonts w:ascii="Times New Roman" w:eastAsia="Times New Roman" w:hAnsi="Times New Roman"/>
          <w:bCs/>
          <w:iCs/>
          <w:sz w:val="28"/>
          <w:szCs w:val="28"/>
          <w:lang w:eastAsia="ru-RU"/>
        </w:rPr>
        <w:t>:</w:t>
      </w:r>
      <w:r w:rsidRPr="002B4BC2">
        <w:rPr>
          <w:rFonts w:ascii="Times New Roman" w:eastAsia="Times New Roman" w:hAnsi="Times New Roman"/>
          <w:bCs/>
          <w:iCs/>
          <w:sz w:val="28"/>
          <w:szCs w:val="28"/>
          <w:lang w:eastAsia="ru-RU"/>
        </w:rPr>
        <w:t xml:space="preserve"> контаминанты (слияние слов), метафоры (перенос зна</w:t>
      </w:r>
      <w:r w:rsidR="002B4BC2">
        <w:rPr>
          <w:rFonts w:ascii="Times New Roman" w:eastAsia="Times New Roman" w:hAnsi="Times New Roman"/>
          <w:bCs/>
          <w:iCs/>
          <w:sz w:val="28"/>
          <w:szCs w:val="28"/>
          <w:lang w:val="be-BY" w:eastAsia="ru-RU"/>
        </w:rPr>
        <w:t>-</w:t>
      </w:r>
      <w:r w:rsidR="002B4BC2">
        <w:rPr>
          <w:rFonts w:ascii="Times New Roman" w:eastAsia="Times New Roman" w:hAnsi="Times New Roman"/>
          <w:bCs/>
          <w:iCs/>
          <w:sz w:val="28"/>
          <w:szCs w:val="28"/>
          <w:lang w:val="be-BY" w:eastAsia="ru-RU"/>
        </w:rPr>
        <w:br/>
      </w:r>
      <w:r w:rsidRPr="002B4BC2">
        <w:rPr>
          <w:rFonts w:ascii="Times New Roman" w:eastAsia="Times New Roman" w:hAnsi="Times New Roman"/>
          <w:bCs/>
          <w:iCs/>
          <w:sz w:val="28"/>
          <w:szCs w:val="28"/>
          <w:lang w:eastAsia="ru-RU"/>
        </w:rPr>
        <w:t>чения), метаформы (использование одной части речи вместо другой) и др</w:t>
      </w:r>
      <w:r w:rsidR="002050F9" w:rsidRPr="002B4BC2">
        <w:rPr>
          <w:rFonts w:ascii="Times New Roman" w:eastAsia="Times New Roman" w:hAnsi="Times New Roman"/>
          <w:bCs/>
          <w:iCs/>
          <w:sz w:val="28"/>
          <w:szCs w:val="28"/>
          <w:lang w:eastAsia="ru-RU"/>
        </w:rPr>
        <w:t>.</w:t>
      </w:r>
    </w:p>
    <w:p w14:paraId="1C38B1C5" w14:textId="13C1AD85"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1</w:t>
      </w:r>
      <w:bookmarkStart w:id="38" w:name="_Hlk166091678"/>
      <w:r w:rsidRPr="002B4BC2">
        <w:rPr>
          <w:rFonts w:ascii="Times New Roman" w:eastAsia="Times New Roman" w:hAnsi="Times New Roman"/>
          <w:bCs/>
          <w:iCs/>
          <w:sz w:val="28"/>
          <w:szCs w:val="28"/>
          <w:lang w:eastAsia="ru-RU"/>
        </w:rPr>
        <w:t>.</w:t>
      </w:r>
      <w:r w:rsidR="002050F9" w:rsidRPr="002B4BC2">
        <w:rPr>
          <w:rFonts w:ascii="Times New Roman" w:eastAsia="Times New Roman" w:hAnsi="Times New Roman"/>
          <w:bCs/>
          <w:iCs/>
          <w:sz w:val="28"/>
          <w:szCs w:val="28"/>
          <w:lang w:eastAsia="ru-RU"/>
        </w:rPr>
        <w:t> </w:t>
      </w:r>
      <w:r w:rsidRPr="002B4BC2">
        <w:rPr>
          <w:rFonts w:ascii="Times New Roman" w:eastAsia="Times New Roman" w:hAnsi="Times New Roman"/>
          <w:bCs/>
          <w:iCs/>
          <w:sz w:val="28"/>
          <w:szCs w:val="28"/>
          <w:lang w:eastAsia="ru-RU"/>
        </w:rPr>
        <w:t xml:space="preserve">Контаминанты: </w:t>
      </w:r>
      <w:r w:rsidRPr="002B4BC2">
        <w:rPr>
          <w:rFonts w:ascii="Times New Roman" w:eastAsia="Times New Roman" w:hAnsi="Times New Roman"/>
          <w:bCs/>
          <w:i/>
          <w:iCs/>
          <w:sz w:val="28"/>
          <w:szCs w:val="28"/>
          <w:lang w:val="en-US" w:eastAsia="ru-RU"/>
        </w:rPr>
        <w:t>b</w:t>
      </w:r>
      <w:r w:rsidRPr="002B4BC2">
        <w:rPr>
          <w:rFonts w:ascii="Times New Roman" w:eastAsia="Times New Roman" w:hAnsi="Times New Roman"/>
          <w:bCs/>
          <w:i/>
          <w:iCs/>
          <w:sz w:val="28"/>
          <w:szCs w:val="28"/>
          <w:lang w:eastAsia="ru-RU"/>
        </w:rPr>
        <w:t>runch</w:t>
      </w:r>
      <w:r w:rsidR="00303583" w:rsidRPr="002B4BC2">
        <w:rPr>
          <w:rFonts w:ascii="Times New Roman" w:eastAsia="Times New Roman" w:hAnsi="Times New Roman"/>
          <w:bCs/>
          <w:iCs/>
          <w:sz w:val="28"/>
          <w:szCs w:val="28"/>
          <w:lang w:eastAsia="ru-RU"/>
        </w:rPr>
        <w:t xml:space="preserve"> (breakfast + lunch) </w:t>
      </w:r>
      <w:r w:rsidRPr="002B4BC2">
        <w:rPr>
          <w:rFonts w:ascii="Times New Roman" w:eastAsia="Times New Roman" w:hAnsi="Times New Roman"/>
          <w:bCs/>
          <w:iCs/>
          <w:sz w:val="28"/>
          <w:szCs w:val="28"/>
          <w:lang w:eastAsia="ru-RU"/>
        </w:rPr>
        <w:t>– обед, который происходит поздно утром, как комбинация завтрака и обеда</w:t>
      </w:r>
      <w:bookmarkEnd w:id="38"/>
      <w:r w:rsidRPr="002B4BC2">
        <w:rPr>
          <w:rFonts w:ascii="Times New Roman" w:eastAsia="Times New Roman" w:hAnsi="Times New Roman"/>
          <w:bCs/>
          <w:iCs/>
          <w:sz w:val="28"/>
          <w:szCs w:val="28"/>
          <w:lang w:eastAsia="ru-RU"/>
        </w:rPr>
        <w:t>,</w:t>
      </w:r>
      <w:r w:rsidRPr="002B4BC2">
        <w:rPr>
          <w:rFonts w:ascii="Times New Roman" w:eastAsia="Times New Roman" w:hAnsi="Times New Roman"/>
          <w:bCs/>
          <w:i/>
          <w:iCs/>
          <w:sz w:val="28"/>
          <w:szCs w:val="28"/>
          <w:lang w:eastAsia="ru-RU"/>
        </w:rPr>
        <w:t xml:space="preserve"> </w:t>
      </w:r>
      <w:r w:rsidRPr="002B4BC2">
        <w:rPr>
          <w:rFonts w:ascii="Times New Roman" w:eastAsia="Times New Roman" w:hAnsi="Times New Roman"/>
          <w:bCs/>
          <w:i/>
          <w:iCs/>
          <w:sz w:val="28"/>
          <w:szCs w:val="28"/>
          <w:lang w:val="en-US" w:eastAsia="ru-RU"/>
        </w:rPr>
        <w:t>m</w:t>
      </w:r>
      <w:r w:rsidRPr="002B4BC2">
        <w:rPr>
          <w:rFonts w:ascii="Times New Roman" w:eastAsia="Times New Roman" w:hAnsi="Times New Roman"/>
          <w:bCs/>
          <w:i/>
          <w:iCs/>
          <w:sz w:val="28"/>
          <w:szCs w:val="28"/>
          <w:lang w:eastAsia="ru-RU"/>
        </w:rPr>
        <w:t>otel</w:t>
      </w:r>
      <w:r w:rsidRPr="002B4BC2">
        <w:rPr>
          <w:rFonts w:ascii="Times New Roman" w:eastAsia="Times New Roman" w:hAnsi="Times New Roman"/>
          <w:bCs/>
          <w:iCs/>
          <w:sz w:val="28"/>
          <w:szCs w:val="28"/>
          <w:lang w:eastAsia="ru-RU"/>
        </w:rPr>
        <w:t xml:space="preserve"> (motor + hotel)</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 xml:space="preserve">– гостиница, предназначенная для автомобилистов и обычно расположенная вдоль автомобильной дороги, </w:t>
      </w:r>
      <w:r w:rsidRPr="002B4BC2">
        <w:rPr>
          <w:rFonts w:ascii="Times New Roman" w:eastAsia="Times New Roman" w:hAnsi="Times New Roman"/>
          <w:bCs/>
          <w:i/>
          <w:iCs/>
          <w:sz w:val="28"/>
          <w:szCs w:val="28"/>
          <w:lang w:val="en-US" w:eastAsia="ru-RU"/>
        </w:rPr>
        <w:t>s</w:t>
      </w:r>
      <w:r w:rsidRPr="002B4BC2">
        <w:rPr>
          <w:rFonts w:ascii="Times New Roman" w:eastAsia="Times New Roman" w:hAnsi="Times New Roman"/>
          <w:bCs/>
          <w:i/>
          <w:iCs/>
          <w:sz w:val="28"/>
          <w:szCs w:val="28"/>
          <w:lang w:eastAsia="ru-RU"/>
        </w:rPr>
        <w:t>itcom</w:t>
      </w:r>
      <w:r w:rsidRPr="002B4BC2">
        <w:rPr>
          <w:rFonts w:ascii="Times New Roman" w:eastAsia="Times New Roman" w:hAnsi="Times New Roman"/>
          <w:bCs/>
          <w:iCs/>
          <w:sz w:val="28"/>
          <w:szCs w:val="28"/>
          <w:lang w:eastAsia="ru-RU"/>
        </w:rPr>
        <w:t xml:space="preserve"> (situation + comedy) – жанр комедийного телевидения, который основан на повторяющихся персонажах, находящихся в</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 xml:space="preserve">определенной ситуации, </w:t>
      </w:r>
      <w:r w:rsidRPr="002B4BC2">
        <w:rPr>
          <w:rFonts w:ascii="Times New Roman" w:eastAsia="Times New Roman" w:hAnsi="Times New Roman"/>
          <w:bCs/>
          <w:i/>
          <w:iCs/>
          <w:sz w:val="28"/>
          <w:szCs w:val="28"/>
          <w:lang w:val="en-US" w:eastAsia="ru-RU"/>
        </w:rPr>
        <w:t>i</w:t>
      </w:r>
      <w:r w:rsidRPr="002B4BC2">
        <w:rPr>
          <w:rFonts w:ascii="Times New Roman" w:eastAsia="Times New Roman" w:hAnsi="Times New Roman"/>
          <w:bCs/>
          <w:i/>
          <w:iCs/>
          <w:sz w:val="28"/>
          <w:szCs w:val="28"/>
          <w:lang w:eastAsia="ru-RU"/>
        </w:rPr>
        <w:t>nfomercial</w:t>
      </w:r>
      <w:r w:rsidRPr="002B4BC2">
        <w:rPr>
          <w:rFonts w:ascii="Times New Roman" w:eastAsia="Times New Roman" w:hAnsi="Times New Roman"/>
          <w:bCs/>
          <w:iCs/>
          <w:sz w:val="28"/>
          <w:szCs w:val="28"/>
          <w:lang w:eastAsia="ru-RU"/>
        </w:rPr>
        <w:t xml:space="preserve"> (information + commercial)</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 длинный рекламный ролик, который информирует зрителей о продукте или услуге.</w:t>
      </w:r>
    </w:p>
    <w:p w14:paraId="460899C0" w14:textId="148DFEED"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2.</w:t>
      </w:r>
      <w:bookmarkStart w:id="39" w:name="_Hlk166091727"/>
      <w:r w:rsidR="002050F9" w:rsidRPr="002B4BC2">
        <w:rPr>
          <w:rFonts w:ascii="Times New Roman" w:eastAsia="Times New Roman" w:hAnsi="Times New Roman"/>
          <w:bCs/>
          <w:iCs/>
          <w:sz w:val="28"/>
          <w:szCs w:val="28"/>
          <w:lang w:eastAsia="ru-RU"/>
        </w:rPr>
        <w:t> </w:t>
      </w:r>
      <w:r w:rsidRPr="002B4BC2">
        <w:rPr>
          <w:rFonts w:ascii="Times New Roman" w:eastAsia="Times New Roman" w:hAnsi="Times New Roman"/>
          <w:bCs/>
          <w:iCs/>
          <w:sz w:val="28"/>
          <w:szCs w:val="28"/>
          <w:lang w:eastAsia="ru-RU"/>
        </w:rPr>
        <w:t xml:space="preserve">Метафоры: </w:t>
      </w:r>
      <w:r w:rsidRPr="002B4BC2">
        <w:rPr>
          <w:rFonts w:ascii="Times New Roman" w:eastAsia="Times New Roman" w:hAnsi="Times New Roman"/>
          <w:bCs/>
          <w:i/>
          <w:iCs/>
          <w:sz w:val="28"/>
          <w:szCs w:val="28"/>
          <w:lang w:eastAsia="ru-RU"/>
        </w:rPr>
        <w:t>цифровой след</w:t>
      </w:r>
      <w:r w:rsidRPr="002B4BC2">
        <w:rPr>
          <w:rFonts w:ascii="Times New Roman" w:eastAsia="Times New Roman" w:hAnsi="Times New Roman"/>
          <w:bCs/>
          <w:iCs/>
          <w:sz w:val="28"/>
          <w:szCs w:val="28"/>
          <w:lang w:eastAsia="ru-RU"/>
        </w:rPr>
        <w:t xml:space="preserve"> (данные о действиях пользователя </w:t>
      </w:r>
      <w:r w:rsidR="00096585" w:rsidRPr="002B4BC2">
        <w:rPr>
          <w:rFonts w:ascii="Times New Roman" w:eastAsia="Times New Roman" w:hAnsi="Times New Roman"/>
          <w:bCs/>
          <w:iCs/>
          <w:sz w:val="28"/>
          <w:szCs w:val="28"/>
          <w:lang w:eastAsia="ru-RU"/>
        </w:rPr>
        <w:br/>
      </w:r>
      <w:r w:rsidRPr="002B4BC2">
        <w:rPr>
          <w:rFonts w:ascii="Times New Roman" w:eastAsia="Times New Roman" w:hAnsi="Times New Roman"/>
          <w:bCs/>
          <w:iCs/>
          <w:sz w:val="28"/>
          <w:szCs w:val="28"/>
          <w:lang w:eastAsia="ru-RU"/>
        </w:rPr>
        <w:t xml:space="preserve">в </w:t>
      </w:r>
      <w:r w:rsidR="00096585" w:rsidRPr="002B4BC2">
        <w:rPr>
          <w:rFonts w:ascii="Times New Roman" w:eastAsia="Times New Roman" w:hAnsi="Times New Roman"/>
          <w:bCs/>
          <w:iCs/>
          <w:sz w:val="28"/>
          <w:szCs w:val="28"/>
          <w:lang w:eastAsia="ru-RU"/>
        </w:rPr>
        <w:t>С</w:t>
      </w:r>
      <w:r w:rsidRPr="002B4BC2">
        <w:rPr>
          <w:rFonts w:ascii="Times New Roman" w:eastAsia="Times New Roman" w:hAnsi="Times New Roman"/>
          <w:bCs/>
          <w:iCs/>
          <w:sz w:val="28"/>
          <w:szCs w:val="28"/>
          <w:lang w:eastAsia="ru-RU"/>
        </w:rPr>
        <w:t>ети)</w:t>
      </w:r>
      <w:bookmarkEnd w:id="39"/>
      <w:r w:rsidRPr="002B4BC2">
        <w:rPr>
          <w:rFonts w:ascii="Times New Roman" w:eastAsia="Times New Roman" w:hAnsi="Times New Roman"/>
          <w:bCs/>
          <w:iCs/>
          <w:sz w:val="28"/>
          <w:szCs w:val="28"/>
          <w:lang w:eastAsia="ru-RU"/>
        </w:rPr>
        <w:t>.</w:t>
      </w:r>
    </w:p>
    <w:p w14:paraId="52FF23A8" w14:textId="4E525694"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3</w:t>
      </w:r>
      <w:bookmarkStart w:id="40" w:name="_Hlk166091756"/>
      <w:r w:rsidRPr="002B4BC2">
        <w:rPr>
          <w:rFonts w:ascii="Times New Roman" w:eastAsia="Times New Roman" w:hAnsi="Times New Roman"/>
          <w:bCs/>
          <w:iCs/>
          <w:sz w:val="28"/>
          <w:szCs w:val="28"/>
          <w:lang w:eastAsia="ru-RU"/>
        </w:rPr>
        <w:t>.</w:t>
      </w:r>
      <w:r w:rsidR="002050F9" w:rsidRPr="002B4BC2">
        <w:rPr>
          <w:rFonts w:ascii="Times New Roman" w:eastAsia="Times New Roman" w:hAnsi="Times New Roman"/>
          <w:bCs/>
          <w:iCs/>
          <w:sz w:val="28"/>
          <w:szCs w:val="28"/>
          <w:lang w:eastAsia="ru-RU"/>
        </w:rPr>
        <w:t> </w:t>
      </w:r>
      <w:r w:rsidRPr="002B4BC2">
        <w:rPr>
          <w:rFonts w:ascii="Times New Roman" w:eastAsia="Times New Roman" w:hAnsi="Times New Roman"/>
          <w:bCs/>
          <w:iCs/>
          <w:sz w:val="28"/>
          <w:szCs w:val="28"/>
          <w:lang w:eastAsia="ru-RU"/>
        </w:rPr>
        <w:t xml:space="preserve">Метаформы: </w:t>
      </w:r>
      <w:r w:rsidRPr="002B4BC2">
        <w:rPr>
          <w:rFonts w:ascii="Times New Roman" w:eastAsia="Times New Roman" w:hAnsi="Times New Roman"/>
          <w:bCs/>
          <w:i/>
          <w:iCs/>
          <w:sz w:val="28"/>
          <w:szCs w:val="28"/>
          <w:lang w:eastAsia="ru-RU"/>
        </w:rPr>
        <w:t xml:space="preserve">to adult </w:t>
      </w:r>
      <w:r w:rsidRPr="002B4BC2">
        <w:rPr>
          <w:rFonts w:ascii="Times New Roman" w:eastAsia="Times New Roman" w:hAnsi="Times New Roman"/>
          <w:bCs/>
          <w:iCs/>
          <w:sz w:val="28"/>
          <w:szCs w:val="28"/>
          <w:lang w:eastAsia="ru-RU"/>
        </w:rPr>
        <w:t>(вести себя как взрослый)</w:t>
      </w:r>
      <w:bookmarkEnd w:id="40"/>
      <w:r w:rsidRPr="002B4BC2">
        <w:rPr>
          <w:rFonts w:ascii="Times New Roman" w:eastAsia="Times New Roman" w:hAnsi="Times New Roman"/>
          <w:bCs/>
          <w:iCs/>
          <w:sz w:val="28"/>
          <w:szCs w:val="28"/>
          <w:lang w:eastAsia="ru-RU"/>
        </w:rPr>
        <w:t xml:space="preserve">, </w:t>
      </w:r>
      <w:r w:rsidRPr="002B4BC2">
        <w:rPr>
          <w:rFonts w:ascii="Times New Roman" w:eastAsia="Times New Roman" w:hAnsi="Times New Roman"/>
          <w:bCs/>
          <w:i/>
          <w:iCs/>
          <w:sz w:val="28"/>
          <w:szCs w:val="28"/>
          <w:lang w:eastAsia="ru-RU"/>
        </w:rPr>
        <w:t>to google</w:t>
      </w:r>
      <w:r w:rsidRPr="002B4BC2">
        <w:rPr>
          <w:rFonts w:ascii="Times New Roman" w:eastAsia="Times New Roman" w:hAnsi="Times New Roman"/>
          <w:bCs/>
          <w:iCs/>
          <w:sz w:val="28"/>
          <w:szCs w:val="28"/>
          <w:lang w:eastAsia="ru-RU"/>
        </w:rPr>
        <w:t xml:space="preserve"> (синоним поиска информации в </w:t>
      </w:r>
      <w:r w:rsidR="002050F9" w:rsidRPr="002B4BC2">
        <w:rPr>
          <w:rFonts w:ascii="Times New Roman" w:eastAsia="Times New Roman" w:hAnsi="Times New Roman"/>
          <w:bCs/>
          <w:iCs/>
          <w:sz w:val="28"/>
          <w:szCs w:val="28"/>
          <w:lang w:eastAsia="ru-RU"/>
        </w:rPr>
        <w:t>И</w:t>
      </w:r>
      <w:r w:rsidRPr="002B4BC2">
        <w:rPr>
          <w:rFonts w:ascii="Times New Roman" w:eastAsia="Times New Roman" w:hAnsi="Times New Roman"/>
          <w:bCs/>
          <w:iCs/>
          <w:sz w:val="28"/>
          <w:szCs w:val="28"/>
          <w:lang w:eastAsia="ru-RU"/>
        </w:rPr>
        <w:t>нтернете). Эти слова изначально не были глаголами, но со временем их использование в этой роли стало общепринятым.</w:t>
      </w:r>
    </w:p>
    <w:p w14:paraId="2107B3C2" w14:textId="77777777"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Эти неологизмы показывают разнообразие и креативность русского языка в создании новых слов и выражений для обозначения новых понятий и явлений.</w:t>
      </w:r>
    </w:p>
    <w:p w14:paraId="3F87D725" w14:textId="58806B62" w:rsidR="009D1976" w:rsidRPr="002B4BC2" w:rsidRDefault="009D1976" w:rsidP="00CF50A7">
      <w:pPr>
        <w:spacing w:after="0" w:line="240" w:lineRule="auto"/>
        <w:ind w:firstLine="454"/>
        <w:jc w:val="both"/>
        <w:rPr>
          <w:rFonts w:ascii="Times New Roman" w:eastAsia="Times New Roman" w:hAnsi="Times New Roman"/>
          <w:bCs/>
          <w:iCs/>
          <w:sz w:val="28"/>
          <w:szCs w:val="28"/>
          <w:lang w:eastAsia="ru-RU"/>
        </w:rPr>
      </w:pPr>
      <w:bookmarkStart w:id="41" w:name="_Hlk166091796"/>
      <w:r w:rsidRPr="002B4BC2">
        <w:rPr>
          <w:rFonts w:ascii="Times New Roman" w:eastAsia="Times New Roman" w:hAnsi="Times New Roman"/>
          <w:bCs/>
          <w:iCs/>
          <w:sz w:val="28"/>
          <w:szCs w:val="28"/>
          <w:lang w:eastAsia="ru-RU"/>
        </w:rPr>
        <w:t>Семантические неологизмы представляют собой новые слова или выражения, созданные путем изменения значения уже существующих слов или фраз.</w:t>
      </w:r>
      <w:bookmarkEnd w:id="41"/>
      <w:r w:rsidRPr="002B4BC2">
        <w:rPr>
          <w:rFonts w:ascii="Times New Roman" w:eastAsia="Times New Roman" w:hAnsi="Times New Roman"/>
          <w:bCs/>
          <w:iCs/>
          <w:sz w:val="28"/>
          <w:szCs w:val="28"/>
          <w:lang w:eastAsia="ru-RU"/>
        </w:rPr>
        <w:t xml:space="preserve"> Они могут быть использованы для привлечения внимания </w:t>
      </w:r>
      <w:r w:rsidR="002B4BC2">
        <w:rPr>
          <w:rFonts w:ascii="Times New Roman" w:eastAsia="Times New Roman" w:hAnsi="Times New Roman"/>
          <w:bCs/>
          <w:iCs/>
          <w:sz w:val="28"/>
          <w:szCs w:val="28"/>
          <w:lang w:eastAsia="ru-RU"/>
        </w:rPr>
        <w:br/>
      </w:r>
      <w:r w:rsidRPr="002B4BC2">
        <w:rPr>
          <w:rFonts w:ascii="Times New Roman" w:eastAsia="Times New Roman" w:hAnsi="Times New Roman"/>
          <w:bCs/>
          <w:iCs/>
          <w:sz w:val="28"/>
          <w:szCs w:val="28"/>
          <w:lang w:eastAsia="ru-RU"/>
        </w:rPr>
        <w:t>к продукту или услуге, подчеркивания их особенностей и создания эмоциональной реакции у</w:t>
      </w:r>
      <w:r w:rsidR="001B70A4" w:rsidRPr="002B4BC2">
        <w:rPr>
          <w:rFonts w:ascii="Times New Roman" w:eastAsia="Times New Roman" w:hAnsi="Times New Roman"/>
          <w:bCs/>
          <w:iCs/>
          <w:sz w:val="28"/>
          <w:szCs w:val="28"/>
          <w:lang w:eastAsia="ru-RU"/>
        </w:rPr>
        <w:t xml:space="preserve"> </w:t>
      </w:r>
      <w:r w:rsidRPr="002B4BC2">
        <w:rPr>
          <w:rFonts w:ascii="Times New Roman" w:eastAsia="Times New Roman" w:hAnsi="Times New Roman"/>
          <w:bCs/>
          <w:iCs/>
          <w:sz w:val="28"/>
          <w:szCs w:val="28"/>
          <w:lang w:eastAsia="ru-RU"/>
        </w:rPr>
        <w:t xml:space="preserve">потребителей. </w:t>
      </w:r>
    </w:p>
    <w:p w14:paraId="59556CB9" w14:textId="4D1BE58A" w:rsidR="009D1976" w:rsidRPr="002B4BC2" w:rsidRDefault="009D1976" w:rsidP="007E5A03">
      <w:pPr>
        <w:numPr>
          <w:ilvl w:val="0"/>
          <w:numId w:val="11"/>
        </w:numPr>
        <w:tabs>
          <w:tab w:val="left" w:pos="709"/>
        </w:tabs>
        <w:spacing w:after="0" w:line="235" w:lineRule="auto"/>
        <w:ind w:left="0" w:firstLine="454"/>
        <w:jc w:val="both"/>
        <w:rPr>
          <w:rFonts w:ascii="Times New Roman" w:eastAsia="Times New Roman" w:hAnsi="Times New Roman"/>
          <w:bCs/>
          <w:iCs/>
          <w:sz w:val="28"/>
          <w:szCs w:val="28"/>
          <w:lang w:eastAsia="ru-RU"/>
        </w:rPr>
      </w:pPr>
      <w:bookmarkStart w:id="42" w:name="_Hlk166091850"/>
      <w:r w:rsidRPr="002B4BC2">
        <w:rPr>
          <w:rFonts w:ascii="Times New Roman" w:eastAsia="Times New Roman" w:hAnsi="Times New Roman"/>
          <w:bCs/>
          <w:iCs/>
          <w:sz w:val="28"/>
          <w:szCs w:val="28"/>
          <w:lang w:val="en-US" w:eastAsia="ru-RU"/>
        </w:rPr>
        <w:t>J</w:t>
      </w:r>
      <w:r w:rsidRPr="002B4BC2">
        <w:rPr>
          <w:rFonts w:ascii="Times New Roman" w:eastAsia="Times New Roman" w:hAnsi="Times New Roman"/>
          <w:bCs/>
          <w:iCs/>
          <w:sz w:val="28"/>
          <w:szCs w:val="28"/>
          <w:lang w:eastAsia="ru-RU"/>
        </w:rPr>
        <w:t>uic</w:t>
      </w:r>
      <w:r w:rsidRPr="002B4BC2">
        <w:rPr>
          <w:rFonts w:ascii="Times New Roman" w:eastAsia="Times New Roman" w:hAnsi="Times New Roman"/>
          <w:bCs/>
          <w:iCs/>
          <w:sz w:val="28"/>
          <w:szCs w:val="28"/>
          <w:lang w:val="en-US" w:eastAsia="ru-RU"/>
        </w:rPr>
        <w:t>y</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 xml:space="preserve">– исходное значение </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сочный, содержащий много сока (обычно о</w:t>
      </w:r>
      <w:r w:rsidR="002050F9" w:rsidRPr="002B4BC2">
        <w:rPr>
          <w:rFonts w:ascii="Times New Roman" w:eastAsia="Times New Roman" w:hAnsi="Times New Roman"/>
          <w:bCs/>
          <w:iCs/>
          <w:sz w:val="28"/>
          <w:szCs w:val="28"/>
          <w:lang w:eastAsia="ru-RU"/>
        </w:rPr>
        <w:t> </w:t>
      </w:r>
      <w:r w:rsidRPr="002B4BC2">
        <w:rPr>
          <w:rFonts w:ascii="Times New Roman" w:eastAsia="Times New Roman" w:hAnsi="Times New Roman"/>
          <w:bCs/>
          <w:iCs/>
          <w:sz w:val="28"/>
          <w:szCs w:val="28"/>
          <w:lang w:eastAsia="ru-RU"/>
        </w:rPr>
        <w:t>фруктах)</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 новое значение</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может использоваться в рекламных текстах для описания интересной или скандальной информации. Пример</w:t>
      </w:r>
      <w:r w:rsidRPr="002B4BC2">
        <w:rPr>
          <w:rFonts w:ascii="Times New Roman" w:eastAsia="Times New Roman" w:hAnsi="Times New Roman"/>
          <w:bCs/>
          <w:iCs/>
          <w:sz w:val="28"/>
          <w:szCs w:val="28"/>
          <w:lang w:val="en-US" w:eastAsia="ru-RU"/>
        </w:rPr>
        <w:t xml:space="preserve"> </w:t>
      </w:r>
      <w:r w:rsidRPr="002B4BC2">
        <w:rPr>
          <w:rFonts w:ascii="Times New Roman" w:eastAsia="Times New Roman" w:hAnsi="Times New Roman"/>
          <w:bCs/>
          <w:iCs/>
          <w:sz w:val="28"/>
          <w:szCs w:val="28"/>
          <w:lang w:eastAsia="ru-RU"/>
        </w:rPr>
        <w:t>рекламного</w:t>
      </w:r>
      <w:r w:rsidRPr="002B4BC2">
        <w:rPr>
          <w:rFonts w:ascii="Times New Roman" w:eastAsia="Times New Roman" w:hAnsi="Times New Roman"/>
          <w:bCs/>
          <w:iCs/>
          <w:sz w:val="28"/>
          <w:szCs w:val="28"/>
          <w:lang w:val="en-US" w:eastAsia="ru-RU"/>
        </w:rPr>
        <w:t xml:space="preserve"> </w:t>
      </w:r>
      <w:r w:rsidRPr="002B4BC2">
        <w:rPr>
          <w:rFonts w:ascii="Times New Roman" w:eastAsia="Times New Roman" w:hAnsi="Times New Roman"/>
          <w:bCs/>
          <w:iCs/>
          <w:sz w:val="28"/>
          <w:szCs w:val="28"/>
          <w:lang w:eastAsia="ru-RU"/>
        </w:rPr>
        <w:t>текста</w:t>
      </w:r>
      <w:r w:rsidRPr="002B4BC2">
        <w:rPr>
          <w:rFonts w:ascii="Times New Roman" w:eastAsia="Times New Roman" w:hAnsi="Times New Roman"/>
          <w:bCs/>
          <w:iCs/>
          <w:sz w:val="28"/>
          <w:szCs w:val="28"/>
          <w:lang w:val="en-US" w:eastAsia="ru-RU"/>
        </w:rPr>
        <w:t xml:space="preserve">: «Get the latest juicy gossip about your favorite celebrities!» </w:t>
      </w:r>
      <w:r w:rsidRPr="002B4BC2">
        <w:rPr>
          <w:rFonts w:ascii="Times New Roman" w:eastAsia="Times New Roman" w:hAnsi="Times New Roman"/>
          <w:bCs/>
          <w:iCs/>
          <w:sz w:val="28"/>
          <w:szCs w:val="28"/>
          <w:lang w:eastAsia="ru-RU"/>
        </w:rPr>
        <w:t>(Узнайте последние скандальные новости о ваших любимых знаменитостях!)</w:t>
      </w:r>
      <w:r w:rsidR="007E5A03">
        <w:rPr>
          <w:rFonts w:ascii="Times New Roman" w:eastAsia="Times New Roman" w:hAnsi="Times New Roman"/>
          <w:bCs/>
          <w:iCs/>
          <w:sz w:val="28"/>
          <w:szCs w:val="28"/>
          <w:lang w:val="be-BY" w:eastAsia="ru-RU"/>
        </w:rPr>
        <w:t>.</w:t>
      </w:r>
    </w:p>
    <w:bookmarkEnd w:id="42"/>
    <w:p w14:paraId="3D38DD95" w14:textId="65496AB1" w:rsidR="009D1976" w:rsidRPr="002B4BC2" w:rsidRDefault="009D1976" w:rsidP="007E5A03">
      <w:pPr>
        <w:numPr>
          <w:ilvl w:val="0"/>
          <w:numId w:val="11"/>
        </w:numPr>
        <w:tabs>
          <w:tab w:val="left" w:pos="709"/>
        </w:tabs>
        <w:spacing w:after="0" w:line="235" w:lineRule="auto"/>
        <w:ind w:left="0"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Fresh</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 xml:space="preserve">– исходное значение </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 xml:space="preserve">свежий (обычно о продуктах), новое значение: в рекламных текстах может означать </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современный</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w:t>
      </w:r>
      <w:r w:rsidR="002B4BC2">
        <w:rPr>
          <w:rFonts w:ascii="Times New Roman" w:eastAsia="Times New Roman" w:hAnsi="Times New Roman"/>
          <w:bCs/>
          <w:iCs/>
          <w:sz w:val="28"/>
          <w:szCs w:val="28"/>
          <w:lang w:val="be-BY" w:eastAsia="ru-RU"/>
        </w:rPr>
        <w:t xml:space="preserve"> ‘</w:t>
      </w:r>
      <w:r w:rsidRPr="002B4BC2">
        <w:rPr>
          <w:rFonts w:ascii="Times New Roman" w:eastAsia="Times New Roman" w:hAnsi="Times New Roman"/>
          <w:bCs/>
          <w:iCs/>
          <w:sz w:val="28"/>
          <w:szCs w:val="28"/>
          <w:lang w:eastAsia="ru-RU"/>
        </w:rPr>
        <w:t>стильный</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 xml:space="preserve"> или </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инновационный</w:t>
      </w:r>
      <w:r w:rsidR="002B4BC2">
        <w:rPr>
          <w:rFonts w:ascii="Times New Roman" w:eastAsia="Times New Roman" w:hAnsi="Times New Roman"/>
          <w:bCs/>
          <w:iCs/>
          <w:sz w:val="28"/>
          <w:szCs w:val="28"/>
          <w:lang w:val="be-BY" w:eastAsia="ru-RU"/>
        </w:rPr>
        <w:t>’</w:t>
      </w:r>
      <w:r w:rsidRPr="002B4BC2">
        <w:rPr>
          <w:rFonts w:ascii="Times New Roman" w:eastAsia="Times New Roman" w:hAnsi="Times New Roman"/>
          <w:bCs/>
          <w:iCs/>
          <w:sz w:val="28"/>
          <w:szCs w:val="28"/>
          <w:lang w:eastAsia="ru-RU"/>
        </w:rPr>
        <w:t>. Пример</w:t>
      </w:r>
      <w:r w:rsidRPr="002B4BC2">
        <w:rPr>
          <w:rFonts w:ascii="Times New Roman" w:eastAsia="Times New Roman" w:hAnsi="Times New Roman"/>
          <w:bCs/>
          <w:iCs/>
          <w:sz w:val="28"/>
          <w:szCs w:val="28"/>
          <w:lang w:val="en-US" w:eastAsia="ru-RU"/>
        </w:rPr>
        <w:t xml:space="preserve"> </w:t>
      </w:r>
      <w:r w:rsidRPr="002B4BC2">
        <w:rPr>
          <w:rFonts w:ascii="Times New Roman" w:eastAsia="Times New Roman" w:hAnsi="Times New Roman"/>
          <w:bCs/>
          <w:iCs/>
          <w:sz w:val="28"/>
          <w:szCs w:val="28"/>
          <w:lang w:eastAsia="ru-RU"/>
        </w:rPr>
        <w:t>рекламного</w:t>
      </w:r>
      <w:r w:rsidRPr="002B4BC2">
        <w:rPr>
          <w:rFonts w:ascii="Times New Roman" w:eastAsia="Times New Roman" w:hAnsi="Times New Roman"/>
          <w:bCs/>
          <w:iCs/>
          <w:sz w:val="28"/>
          <w:szCs w:val="28"/>
          <w:lang w:val="en-US" w:eastAsia="ru-RU"/>
        </w:rPr>
        <w:t xml:space="preserve"> </w:t>
      </w:r>
      <w:r w:rsidRPr="002B4BC2">
        <w:rPr>
          <w:rFonts w:ascii="Times New Roman" w:eastAsia="Times New Roman" w:hAnsi="Times New Roman"/>
          <w:bCs/>
          <w:iCs/>
          <w:sz w:val="28"/>
          <w:szCs w:val="28"/>
          <w:lang w:eastAsia="ru-RU"/>
        </w:rPr>
        <w:t>текста</w:t>
      </w:r>
      <w:r w:rsidRPr="002B4BC2">
        <w:rPr>
          <w:rFonts w:ascii="Times New Roman" w:eastAsia="Times New Roman" w:hAnsi="Times New Roman"/>
          <w:bCs/>
          <w:iCs/>
          <w:sz w:val="28"/>
          <w:szCs w:val="28"/>
          <w:lang w:val="en-US" w:eastAsia="ru-RU"/>
        </w:rPr>
        <w:t xml:space="preserve">: «Upgrade your wardrobe with our fresh new fashion line!» </w:t>
      </w:r>
      <w:r w:rsidRPr="002B4BC2">
        <w:rPr>
          <w:rFonts w:ascii="Times New Roman" w:eastAsia="Times New Roman" w:hAnsi="Times New Roman"/>
          <w:bCs/>
          <w:iCs/>
          <w:sz w:val="28"/>
          <w:szCs w:val="28"/>
          <w:lang w:eastAsia="ru-RU"/>
        </w:rPr>
        <w:t xml:space="preserve">(Обновите свой гардероб с нашей новой </w:t>
      </w:r>
      <w:r w:rsidR="002B4BC2">
        <w:rPr>
          <w:rFonts w:ascii="Times New Roman" w:eastAsia="Times New Roman" w:hAnsi="Times New Roman"/>
          <w:bCs/>
          <w:iCs/>
          <w:sz w:val="28"/>
          <w:szCs w:val="28"/>
          <w:lang w:eastAsia="ru-RU"/>
        </w:rPr>
        <w:br/>
      </w:r>
      <w:r w:rsidRPr="002B4BC2">
        <w:rPr>
          <w:rFonts w:ascii="Times New Roman" w:eastAsia="Times New Roman" w:hAnsi="Times New Roman"/>
          <w:bCs/>
          <w:iCs/>
          <w:sz w:val="28"/>
          <w:szCs w:val="28"/>
          <w:lang w:eastAsia="ru-RU"/>
        </w:rPr>
        <w:t>и стильной коллекцией!)</w:t>
      </w:r>
      <w:r w:rsidR="002050F9" w:rsidRPr="002B4BC2">
        <w:rPr>
          <w:rFonts w:ascii="Times New Roman" w:eastAsia="Times New Roman" w:hAnsi="Times New Roman"/>
          <w:bCs/>
          <w:iCs/>
          <w:sz w:val="28"/>
          <w:szCs w:val="28"/>
          <w:lang w:eastAsia="ru-RU"/>
        </w:rPr>
        <w:t>.</w:t>
      </w:r>
    </w:p>
    <w:p w14:paraId="499977F1" w14:textId="23AB2C8A" w:rsidR="009D1976" w:rsidRPr="002B4BC2" w:rsidRDefault="009D1976" w:rsidP="00CF50A7">
      <w:pPr>
        <w:spacing w:after="0" w:line="235" w:lineRule="auto"/>
        <w:ind w:firstLine="454"/>
        <w:jc w:val="both"/>
        <w:rPr>
          <w:rFonts w:ascii="Times New Roman" w:eastAsia="Times New Roman" w:hAnsi="Times New Roman"/>
          <w:bCs/>
          <w:iCs/>
          <w:sz w:val="28"/>
          <w:szCs w:val="28"/>
          <w:lang w:eastAsia="ru-RU"/>
        </w:rPr>
      </w:pPr>
      <w:r w:rsidRPr="002B4BC2">
        <w:rPr>
          <w:rFonts w:ascii="Times New Roman" w:eastAsia="Times New Roman" w:hAnsi="Times New Roman"/>
          <w:bCs/>
          <w:iCs/>
          <w:sz w:val="28"/>
          <w:szCs w:val="28"/>
          <w:lang w:eastAsia="ru-RU"/>
        </w:rPr>
        <w:t xml:space="preserve">Эти семантические неологизмы помогают создать уникальный образ продукта или услуги, подчеркнуть его особенности и привлечь </w:t>
      </w:r>
      <w:r w:rsidR="002B4BC2">
        <w:rPr>
          <w:rFonts w:ascii="Times New Roman" w:eastAsia="Times New Roman" w:hAnsi="Times New Roman"/>
          <w:bCs/>
          <w:iCs/>
          <w:sz w:val="28"/>
          <w:szCs w:val="28"/>
          <w:lang w:eastAsia="ru-RU"/>
        </w:rPr>
        <w:br/>
      </w:r>
      <w:r w:rsidRPr="002B4BC2">
        <w:rPr>
          <w:rFonts w:ascii="Times New Roman" w:eastAsia="Times New Roman" w:hAnsi="Times New Roman"/>
          <w:bCs/>
          <w:iCs/>
          <w:sz w:val="28"/>
          <w:szCs w:val="28"/>
          <w:lang w:eastAsia="ru-RU"/>
        </w:rPr>
        <w:t xml:space="preserve">внимание целевой аудитории через использование новых значений </w:t>
      </w:r>
      <w:r w:rsidR="002B4BC2">
        <w:rPr>
          <w:rFonts w:ascii="Times New Roman" w:eastAsia="Times New Roman" w:hAnsi="Times New Roman"/>
          <w:bCs/>
          <w:iCs/>
          <w:sz w:val="28"/>
          <w:szCs w:val="28"/>
          <w:lang w:eastAsia="ru-RU"/>
        </w:rPr>
        <w:br/>
      </w:r>
      <w:r w:rsidRPr="002B4BC2">
        <w:rPr>
          <w:rFonts w:ascii="Times New Roman" w:eastAsia="Times New Roman" w:hAnsi="Times New Roman"/>
          <w:bCs/>
          <w:iCs/>
          <w:sz w:val="28"/>
          <w:szCs w:val="28"/>
          <w:lang w:eastAsia="ru-RU"/>
        </w:rPr>
        <w:t>уже существующих слов и фраз.</w:t>
      </w:r>
    </w:p>
    <w:p w14:paraId="1F9B3816" w14:textId="1AF87627"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bookmarkStart w:id="43" w:name="_Hlk166091935"/>
      <w:r w:rsidRPr="00863D75">
        <w:rPr>
          <w:rFonts w:ascii="Times New Roman" w:eastAsia="Times New Roman" w:hAnsi="Times New Roman"/>
          <w:bCs/>
          <w:iCs/>
          <w:sz w:val="28"/>
          <w:szCs w:val="28"/>
          <w:lang w:eastAsia="ru-RU"/>
        </w:rPr>
        <w:lastRenderedPageBreak/>
        <w:t>Индивидуально-стилистические</w:t>
      </w:r>
      <w:r w:rsidR="002B4BC2" w:rsidRPr="002B4BC2">
        <w:rPr>
          <w:rFonts w:ascii="Times New Roman" w:eastAsia="Times New Roman" w:hAnsi="Times New Roman"/>
          <w:bCs/>
          <w:iCs/>
          <w:sz w:val="28"/>
          <w:szCs w:val="28"/>
          <w:lang w:eastAsia="ru-RU"/>
        </w:rPr>
        <w:t xml:space="preserve"> </w:t>
      </w:r>
      <w:r w:rsidR="002B4BC2" w:rsidRPr="00863D75">
        <w:rPr>
          <w:rFonts w:ascii="Times New Roman" w:eastAsia="Times New Roman" w:hAnsi="Times New Roman"/>
          <w:bCs/>
          <w:iCs/>
          <w:sz w:val="28"/>
          <w:szCs w:val="28"/>
          <w:lang w:eastAsia="ru-RU"/>
        </w:rPr>
        <w:t>неологизмы</w:t>
      </w:r>
      <w:r w:rsidR="002B4BC2">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по классификации А. Брагина и В. Лопатина</w:t>
      </w:r>
      <w:r w:rsidR="002B4BC2">
        <w:rPr>
          <w:rFonts w:ascii="Times New Roman" w:eastAsia="Times New Roman" w:hAnsi="Times New Roman"/>
          <w:bCs/>
          <w:iCs/>
          <w:sz w:val="28"/>
          <w:szCs w:val="28"/>
          <w:lang w:val="be-BY" w:eastAsia="ru-RU"/>
        </w:rPr>
        <w:t>)</w:t>
      </w:r>
      <w:r w:rsidRPr="00863D75">
        <w:rPr>
          <w:rFonts w:ascii="Times New Roman" w:eastAsia="Times New Roman" w:hAnsi="Times New Roman"/>
          <w:bCs/>
          <w:iCs/>
          <w:sz w:val="28"/>
          <w:szCs w:val="28"/>
          <w:lang w:eastAsia="ru-RU"/>
        </w:rPr>
        <w:t xml:space="preserve"> в англоязычных рекламных текстах могут быть использованы для привлечения внимания потенциальных клиентов, создания уникального стиля и запоминающегося образа продукта или услуги. Примеры таких неологизмов:</w:t>
      </w:r>
    </w:p>
    <w:p w14:paraId="20C36E2C" w14:textId="35D19836" w:rsidR="009D1976" w:rsidRPr="00863D75" w:rsidRDefault="009D1976" w:rsidP="002B4BC2">
      <w:pPr>
        <w:numPr>
          <w:ilvl w:val="0"/>
          <w:numId w:val="10"/>
        </w:numPr>
        <w:tabs>
          <w:tab w:val="clear" w:pos="720"/>
          <w:tab w:val="num" w:pos="709"/>
        </w:tabs>
        <w:spacing w:after="0" w:line="240" w:lineRule="auto"/>
        <w:ind w:left="0"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Think Different</w:t>
      </w:r>
      <w:r w:rsidR="002B4BC2">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 xml:space="preserve">– этот слоган был использован компанией Apple. </w:t>
      </w:r>
      <w:r w:rsidR="002B4BC2">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Он</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 xml:space="preserve">представляет собой нестандартное использование английского языка, поскольку правильной грамматической формой было бы Think Differently. Однако Apple использовала Think Different для создания уникального </w:t>
      </w:r>
      <w:r w:rsidR="002B4BC2">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запоминающегося образа своей компании.</w:t>
      </w:r>
    </w:p>
    <w:bookmarkEnd w:id="43"/>
    <w:p w14:paraId="04666115" w14:textId="6B47D6CA" w:rsidR="009D1976" w:rsidRPr="00863D75" w:rsidRDefault="009D1976" w:rsidP="002B4BC2">
      <w:pPr>
        <w:numPr>
          <w:ilvl w:val="0"/>
          <w:numId w:val="10"/>
        </w:numPr>
        <w:tabs>
          <w:tab w:val="clear" w:pos="720"/>
          <w:tab w:val="num" w:pos="709"/>
        </w:tabs>
        <w:spacing w:after="0" w:line="240" w:lineRule="auto"/>
        <w:ind w:left="0"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Finger-lickin’ Good</w:t>
      </w:r>
      <w:bookmarkStart w:id="44" w:name="_Hlk165238223"/>
      <w:r w:rsidR="002B4BC2">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w:t>
      </w:r>
      <w:bookmarkEnd w:id="44"/>
      <w:r w:rsidRPr="00863D75">
        <w:rPr>
          <w:rFonts w:ascii="Times New Roman" w:eastAsia="Times New Roman" w:hAnsi="Times New Roman"/>
          <w:bCs/>
          <w:iCs/>
          <w:sz w:val="28"/>
          <w:szCs w:val="28"/>
          <w:lang w:eastAsia="ru-RU"/>
        </w:rPr>
        <w:t xml:space="preserve"> этот слоган использовался компанией KFC для</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описания вкуса их продукции. Это выражение является примером использования разговорного стиля в рекламе для создания более интимной связи с потребителем.</w:t>
      </w:r>
    </w:p>
    <w:p w14:paraId="66A726F6" w14:textId="44C917A0" w:rsidR="009D1976" w:rsidRPr="00863D75" w:rsidRDefault="009D1976" w:rsidP="002B4BC2">
      <w:pPr>
        <w:numPr>
          <w:ilvl w:val="0"/>
          <w:numId w:val="10"/>
        </w:numPr>
        <w:tabs>
          <w:tab w:val="clear" w:pos="720"/>
          <w:tab w:val="num" w:pos="709"/>
        </w:tabs>
        <w:spacing w:after="0" w:line="240" w:lineRule="auto"/>
        <w:ind w:left="0"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McJob</w:t>
      </w:r>
      <w:r w:rsidR="002B4BC2">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 этот термин был введен в словарь Oxford English Dictionary в</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2001 г</w:t>
      </w:r>
      <w:r w:rsidR="002050F9" w:rsidRPr="00863D75">
        <w:rPr>
          <w:rFonts w:ascii="Times New Roman" w:eastAsia="Times New Roman" w:hAnsi="Times New Roman"/>
          <w:bCs/>
          <w:iCs/>
          <w:sz w:val="28"/>
          <w:szCs w:val="28"/>
          <w:lang w:eastAsia="ru-RU"/>
        </w:rPr>
        <w:t>.</w:t>
      </w:r>
      <w:r w:rsidRPr="00863D75">
        <w:rPr>
          <w:rFonts w:ascii="Times New Roman" w:eastAsia="Times New Roman" w:hAnsi="Times New Roman"/>
          <w:bCs/>
          <w:iCs/>
          <w:sz w:val="28"/>
          <w:szCs w:val="28"/>
          <w:lang w:eastAsia="ru-RU"/>
        </w:rPr>
        <w:t xml:space="preserve"> и описывает низкооплачиваемую работу с низким статусом. </w:t>
      </w:r>
      <w:r w:rsidR="002B4BC2">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Он был впервые использован в рекламе McDonald’s.</w:t>
      </w:r>
    </w:p>
    <w:p w14:paraId="358E9E62" w14:textId="719C1DF4"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Эти неологизмы помогают создать эффектный и запоминающийся образ продукта или услуги, привлекая внимание целевой аудитории </w:t>
      </w:r>
      <w:r w:rsidR="002B4BC2">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 делая рекламный текст более уникальным и привлекательным.</w:t>
      </w:r>
    </w:p>
    <w:p w14:paraId="3B5EE879" w14:textId="36D8A04C"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bookmarkStart w:id="45" w:name="_Hlk166092286"/>
      <w:r w:rsidRPr="00863D75">
        <w:rPr>
          <w:rFonts w:ascii="Times New Roman" w:eastAsia="Times New Roman" w:hAnsi="Times New Roman"/>
          <w:bCs/>
          <w:iCs/>
          <w:sz w:val="28"/>
          <w:szCs w:val="28"/>
          <w:lang w:eastAsia="ru-RU"/>
        </w:rPr>
        <w:t>Окказионализмы</w:t>
      </w:r>
      <w:r w:rsidR="002B4BC2">
        <w:rPr>
          <w:rFonts w:ascii="Times New Roman" w:eastAsia="Times New Roman" w:hAnsi="Times New Roman"/>
          <w:bCs/>
          <w:iCs/>
          <w:sz w:val="28"/>
          <w:szCs w:val="28"/>
          <w:lang w:val="be-BY" w:eastAsia="ru-RU"/>
        </w:rPr>
        <w:t xml:space="preserve"> согласно</w:t>
      </w:r>
      <w:r w:rsidRPr="00863D75">
        <w:rPr>
          <w:rFonts w:ascii="Times New Roman" w:eastAsia="Times New Roman" w:hAnsi="Times New Roman"/>
          <w:bCs/>
          <w:iCs/>
          <w:sz w:val="28"/>
          <w:szCs w:val="28"/>
          <w:lang w:eastAsia="ru-RU"/>
        </w:rPr>
        <w:t xml:space="preserve"> классификации А. Брагина и В. Лопатина</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 xml:space="preserve">– </w:t>
      </w:r>
      <w:r w:rsidR="001B70A4">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 xml:space="preserve">это новые слова или фразы, созданные на основе определенной </w:t>
      </w:r>
      <w:r w:rsidR="001B70A4">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ситуации, времени, места</w:t>
      </w:r>
      <w:r w:rsidR="002050F9" w:rsidRPr="00863D75">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или обстоятельства, которые характеризуются временностью</w:t>
      </w:r>
      <w:r w:rsidR="002050F9" w:rsidRPr="00863D75">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и</w:t>
      </w:r>
      <w:r w:rsidR="002050F9" w:rsidRPr="00863D75">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контекстуальной специфичностью. Они могут быть использованы в рекламных текстах для привлечения внимания к продукту или услуге, а также для создания эмоциональной связи с потребителями.</w:t>
      </w:r>
    </w:p>
    <w:p w14:paraId="43093FC0" w14:textId="77777777"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Примеры окказионализмов в англоязычных рекламных текстах:</w:t>
      </w:r>
    </w:p>
    <w:p w14:paraId="54DF81C4" w14:textId="1EAD27CB"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1.</w:t>
      </w:r>
      <w:r w:rsidR="00D6236A" w:rsidRPr="00863D75">
        <w:rPr>
          <w:rFonts w:ascii="Times New Roman" w:eastAsia="Times New Roman" w:hAnsi="Times New Roman"/>
          <w:bCs/>
          <w:iCs/>
          <w:sz w:val="28"/>
          <w:szCs w:val="28"/>
          <w:lang w:eastAsia="ru-RU"/>
        </w:rPr>
        <w:t> </w:t>
      </w:r>
      <w:r w:rsidRPr="00863D75">
        <w:rPr>
          <w:rFonts w:ascii="Times New Roman" w:eastAsia="Times New Roman" w:hAnsi="Times New Roman"/>
          <w:bCs/>
          <w:iCs/>
          <w:sz w:val="28"/>
          <w:szCs w:val="28"/>
          <w:lang w:eastAsia="ru-RU"/>
        </w:rPr>
        <w:t>Glowtastic</w:t>
      </w:r>
      <w:bookmarkStart w:id="46" w:name="_Hlk164194153"/>
      <w:r w:rsidR="007E5A03">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w:t>
      </w:r>
      <w:bookmarkEnd w:id="46"/>
      <w:r w:rsidRPr="00863D75">
        <w:rPr>
          <w:rFonts w:ascii="Times New Roman" w:eastAsia="Times New Roman" w:hAnsi="Times New Roman"/>
          <w:bCs/>
          <w:iCs/>
          <w:sz w:val="28"/>
          <w:szCs w:val="28"/>
          <w:lang w:eastAsia="ru-RU"/>
        </w:rPr>
        <w:t xml:space="preserve"> сочетание glow (сияние) и fantastic (фантастический)</w:t>
      </w:r>
      <w:r w:rsidR="007E5A03">
        <w:rPr>
          <w:rFonts w:ascii="Times New Roman" w:eastAsia="Times New Roman" w:hAnsi="Times New Roman"/>
          <w:bCs/>
          <w:iCs/>
          <w:sz w:val="28"/>
          <w:szCs w:val="28"/>
          <w:lang w:val="be-BY" w:eastAsia="ru-RU"/>
        </w:rPr>
        <w:t>. М</w:t>
      </w:r>
      <w:r w:rsidRPr="00863D75">
        <w:rPr>
          <w:rFonts w:ascii="Times New Roman" w:eastAsia="Times New Roman" w:hAnsi="Times New Roman"/>
          <w:bCs/>
          <w:iCs/>
          <w:sz w:val="28"/>
          <w:szCs w:val="28"/>
          <w:lang w:eastAsia="ru-RU"/>
        </w:rPr>
        <w:t>ожет использоваться для рекламы косметики или средств для придания коже сияющего и прекрасного вида.</w:t>
      </w:r>
    </w:p>
    <w:bookmarkEnd w:id="45"/>
    <w:p w14:paraId="1D820DF4" w14:textId="2557AB15"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2.</w:t>
      </w:r>
      <w:r w:rsidR="00D6236A" w:rsidRPr="00863D75">
        <w:rPr>
          <w:rFonts w:ascii="Times New Roman" w:eastAsia="Times New Roman" w:hAnsi="Times New Roman"/>
          <w:bCs/>
          <w:iCs/>
          <w:sz w:val="28"/>
          <w:szCs w:val="28"/>
          <w:lang w:eastAsia="ru-RU"/>
        </w:rPr>
        <w:t> </w:t>
      </w:r>
      <w:r w:rsidRPr="00863D75">
        <w:rPr>
          <w:rFonts w:ascii="Times New Roman" w:eastAsia="Times New Roman" w:hAnsi="Times New Roman"/>
          <w:bCs/>
          <w:iCs/>
          <w:sz w:val="28"/>
          <w:szCs w:val="28"/>
          <w:lang w:eastAsia="ru-RU"/>
        </w:rPr>
        <w:t>Flavorburst</w:t>
      </w:r>
      <w:r w:rsidR="007E5A03">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 объединение flavor (вкус) и burst (взрыв)</w:t>
      </w:r>
      <w:r w:rsidR="007E5A03">
        <w:rPr>
          <w:rFonts w:ascii="Times New Roman" w:eastAsia="Times New Roman" w:hAnsi="Times New Roman"/>
          <w:bCs/>
          <w:iCs/>
          <w:sz w:val="28"/>
          <w:szCs w:val="28"/>
          <w:lang w:val="be-BY" w:eastAsia="ru-RU"/>
        </w:rPr>
        <w:t>. М</w:t>
      </w:r>
      <w:r w:rsidRPr="00863D75">
        <w:rPr>
          <w:rFonts w:ascii="Times New Roman" w:eastAsia="Times New Roman" w:hAnsi="Times New Roman"/>
          <w:bCs/>
          <w:iCs/>
          <w:sz w:val="28"/>
          <w:szCs w:val="28"/>
          <w:lang w:eastAsia="ru-RU"/>
        </w:rPr>
        <w:t xml:space="preserve">ожет </w:t>
      </w:r>
      <w:r w:rsidR="007E5A03">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быть использовано в рекламе жевательной резинки или конфет для подчеркивания яркого вкуса и ощущения взрыва во рту.</w:t>
      </w:r>
    </w:p>
    <w:p w14:paraId="215E03A3" w14:textId="34AF2A45" w:rsidR="009D1976" w:rsidRPr="00863D75" w:rsidRDefault="009D1976" w:rsidP="002B4BC2">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Окказионализмы помогают рекламным текстам быть актуальными </w:t>
      </w:r>
      <w:r w:rsidR="001B70A4">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w:t>
      </w:r>
      <w:r w:rsidR="001B70A4">
        <w:rPr>
          <w:rFonts w:ascii="Times New Roman" w:eastAsia="Times New Roman" w:hAnsi="Times New Roman"/>
          <w:bCs/>
          <w:iCs/>
          <w:sz w:val="28"/>
          <w:szCs w:val="28"/>
          <w:lang w:eastAsia="ru-RU"/>
        </w:rPr>
        <w:t xml:space="preserve"> </w:t>
      </w:r>
      <w:r w:rsidRPr="00863D75">
        <w:rPr>
          <w:rFonts w:ascii="Times New Roman" w:eastAsia="Times New Roman" w:hAnsi="Times New Roman"/>
          <w:bCs/>
          <w:iCs/>
          <w:sz w:val="28"/>
          <w:szCs w:val="28"/>
          <w:lang w:eastAsia="ru-RU"/>
        </w:rPr>
        <w:t>отражать текущие тенденции и события, что способствует привлечению внимания потребителей и созданию эмоциональной связи с ними.</w:t>
      </w:r>
    </w:p>
    <w:p w14:paraId="2EBE4E52" w14:textId="22BFB092" w:rsidR="009D1976" w:rsidRPr="007E5A03" w:rsidRDefault="009D1976" w:rsidP="002B4BC2">
      <w:pPr>
        <w:spacing w:after="0" w:line="240" w:lineRule="auto"/>
        <w:ind w:firstLine="454"/>
        <w:jc w:val="both"/>
        <w:rPr>
          <w:rFonts w:ascii="Times New Roman" w:eastAsia="Times New Roman" w:hAnsi="Times New Roman"/>
          <w:bCs/>
          <w:iCs/>
          <w:sz w:val="28"/>
          <w:szCs w:val="28"/>
          <w:lang w:val="be-BY" w:eastAsia="ru-RU"/>
        </w:rPr>
      </w:pPr>
      <w:r w:rsidRPr="00863D75">
        <w:rPr>
          <w:rFonts w:ascii="Times New Roman" w:eastAsia="Times New Roman" w:hAnsi="Times New Roman"/>
          <w:bCs/>
          <w:iCs/>
          <w:sz w:val="28"/>
          <w:szCs w:val="28"/>
          <w:lang w:eastAsia="ru-RU"/>
        </w:rPr>
        <w:t xml:space="preserve">Рассмотрим иной пример классификации новообразований, предложенный Н. З. Котеловой [4, с. 17]. Она посвятила значительное время исследованию возможных критериев выделения и типологии новообразований. Ее классификация основана на типе языковой единицы </w:t>
      </w:r>
      <w:r w:rsidR="007E5A03">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 включает три группы неологизмов</w:t>
      </w:r>
      <w:r w:rsidR="007E5A03">
        <w:rPr>
          <w:rFonts w:ascii="Times New Roman" w:eastAsia="Times New Roman" w:hAnsi="Times New Roman"/>
          <w:bCs/>
          <w:iCs/>
          <w:sz w:val="28"/>
          <w:szCs w:val="28"/>
          <w:lang w:val="be-BY" w:eastAsia="ru-RU"/>
        </w:rPr>
        <w:t>.</w:t>
      </w:r>
    </w:p>
    <w:p w14:paraId="116BDED4" w14:textId="4DECF9B7" w:rsidR="009D1976" w:rsidRPr="00863D75" w:rsidRDefault="00D6236A" w:rsidP="007E5A03">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lastRenderedPageBreak/>
        <w:t>1. </w:t>
      </w:r>
      <w:r w:rsidR="009D1976" w:rsidRPr="00863D75">
        <w:rPr>
          <w:rFonts w:ascii="Times New Roman" w:eastAsia="Times New Roman" w:hAnsi="Times New Roman"/>
          <w:bCs/>
          <w:iCs/>
          <w:sz w:val="28"/>
          <w:szCs w:val="28"/>
          <w:lang w:eastAsia="ru-RU"/>
        </w:rPr>
        <w:t>Неолексема</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 xml:space="preserve"> это новое слово или словосочетание, которое было создано путем изменения или комбинирования уже существующих слов.</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Примеры неолексем на основе англоязычных рекламных текстов:</w:t>
      </w:r>
    </w:p>
    <w:p w14:paraId="7250374A" w14:textId="603C8B59" w:rsidR="009D1976" w:rsidRPr="00CF50A7"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Glowtastic</w:t>
      </w:r>
      <w:r>
        <w:rPr>
          <w:rFonts w:ascii="Times New Roman" w:hAnsi="Times New Roman"/>
          <w:bCs/>
          <w:iCs/>
          <w:sz w:val="28"/>
          <w:szCs w:val="28"/>
          <w:lang w:val="be-BY"/>
        </w:rPr>
        <w:t xml:space="preserve"> </w:t>
      </w:r>
      <w:r w:rsidR="009D1976" w:rsidRPr="00863D75">
        <w:rPr>
          <w:rFonts w:ascii="Times New Roman" w:hAnsi="Times New Roman"/>
          <w:bCs/>
          <w:iCs/>
          <w:sz w:val="28"/>
          <w:szCs w:val="28"/>
        </w:rPr>
        <w:t>– это неолексема, которая объединяет слова glow (сияние) и fantastic (фантастический), чтобы описать продукт для ухода за кожей, придающий сияние и здоровый вид. Например</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rPr>
        <w:t>косметического</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rPr>
        <w:t>бренда</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CF50A7">
        <w:rPr>
          <w:rFonts w:ascii="Times New Roman" w:hAnsi="Times New Roman"/>
          <w:bCs/>
          <w:iCs/>
          <w:sz w:val="28"/>
          <w:szCs w:val="28"/>
          <w:lang w:val="en-US"/>
        </w:rPr>
        <w:t xml:space="preserve">: </w:t>
      </w:r>
      <w:r w:rsidR="001B70A4" w:rsidRPr="00CF50A7">
        <w:rPr>
          <w:rFonts w:ascii="Times New Roman" w:hAnsi="Times New Roman"/>
          <w:bCs/>
          <w:iCs/>
          <w:sz w:val="28"/>
          <w:szCs w:val="28"/>
          <w:lang w:val="en-US"/>
        </w:rPr>
        <w:t>«</w:t>
      </w:r>
      <w:r w:rsidR="009D1976" w:rsidRPr="00863D75">
        <w:rPr>
          <w:rFonts w:ascii="Times New Roman" w:hAnsi="Times New Roman"/>
          <w:bCs/>
          <w:iCs/>
          <w:sz w:val="28"/>
          <w:szCs w:val="28"/>
          <w:lang w:val="en-US"/>
        </w:rPr>
        <w:t>Our</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new</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glowtastic</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serum</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will</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give</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you</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a</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fantastic</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radiant</w:t>
      </w:r>
      <w:r w:rsidR="009D1976" w:rsidRPr="00CF50A7">
        <w:rPr>
          <w:rFonts w:ascii="Times New Roman" w:hAnsi="Times New Roman"/>
          <w:bCs/>
          <w:iCs/>
          <w:sz w:val="28"/>
          <w:szCs w:val="28"/>
          <w:lang w:val="en-US"/>
        </w:rPr>
        <w:t xml:space="preserve"> </w:t>
      </w:r>
      <w:r w:rsidR="009D1976" w:rsidRPr="00863D75">
        <w:rPr>
          <w:rFonts w:ascii="Times New Roman" w:hAnsi="Times New Roman"/>
          <w:bCs/>
          <w:iCs/>
          <w:sz w:val="28"/>
          <w:szCs w:val="28"/>
          <w:lang w:val="en-US"/>
        </w:rPr>
        <w:t>complexion</w:t>
      </w:r>
      <w:r w:rsidR="009D1976" w:rsidRPr="00CF50A7">
        <w:rPr>
          <w:rFonts w:ascii="Times New Roman" w:hAnsi="Times New Roman"/>
          <w:bCs/>
          <w:iCs/>
          <w:sz w:val="28"/>
          <w:szCs w:val="28"/>
          <w:lang w:val="en-US"/>
        </w:rPr>
        <w:t>!</w:t>
      </w:r>
      <w:r w:rsidR="001B70A4" w:rsidRPr="00CF50A7">
        <w:rPr>
          <w:rFonts w:ascii="Times New Roman" w:hAnsi="Times New Roman"/>
          <w:bCs/>
          <w:iCs/>
          <w:sz w:val="28"/>
          <w:szCs w:val="28"/>
          <w:lang w:val="en-US"/>
        </w:rPr>
        <w:t>»</w:t>
      </w:r>
    </w:p>
    <w:p w14:paraId="0A660EA4" w14:textId="4DA57F3E" w:rsidR="009D1976" w:rsidRPr="00863D75"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Flavorlicious</w:t>
      </w:r>
      <w:r>
        <w:rPr>
          <w:rFonts w:ascii="Times New Roman" w:hAnsi="Times New Roman"/>
          <w:bCs/>
          <w:iCs/>
          <w:sz w:val="28"/>
          <w:szCs w:val="28"/>
          <w:lang w:val="be-BY"/>
        </w:rPr>
        <w:t xml:space="preserve"> </w:t>
      </w:r>
      <w:r w:rsidR="009D1976" w:rsidRPr="00863D75">
        <w:rPr>
          <w:rFonts w:ascii="Times New Roman" w:hAnsi="Times New Roman"/>
          <w:bCs/>
          <w:iCs/>
          <w:sz w:val="28"/>
          <w:szCs w:val="28"/>
        </w:rPr>
        <w:t xml:space="preserve">– это неолексема, объединяющая слова flavor (вкус) </w:t>
      </w:r>
      <w:r>
        <w:rPr>
          <w:rFonts w:ascii="Times New Roman" w:hAnsi="Times New Roman"/>
          <w:bCs/>
          <w:iCs/>
          <w:sz w:val="28"/>
          <w:szCs w:val="28"/>
        </w:rPr>
        <w:br/>
      </w:r>
      <w:r w:rsidR="009D1976" w:rsidRPr="00863D75">
        <w:rPr>
          <w:rFonts w:ascii="Times New Roman" w:hAnsi="Times New Roman"/>
          <w:bCs/>
          <w:iCs/>
          <w:sz w:val="28"/>
          <w:szCs w:val="28"/>
        </w:rPr>
        <w:t>и</w:t>
      </w:r>
      <w:r>
        <w:rPr>
          <w:rFonts w:ascii="Times New Roman" w:hAnsi="Times New Roman"/>
          <w:bCs/>
          <w:iCs/>
          <w:sz w:val="28"/>
          <w:szCs w:val="28"/>
          <w:lang w:val="be-BY"/>
        </w:rPr>
        <w:t xml:space="preserve"> </w:t>
      </w:r>
      <w:r w:rsidR="009D1976" w:rsidRPr="00863D75">
        <w:rPr>
          <w:rFonts w:ascii="Times New Roman" w:hAnsi="Times New Roman"/>
          <w:bCs/>
          <w:iCs/>
          <w:sz w:val="28"/>
          <w:szCs w:val="28"/>
        </w:rPr>
        <w:t>delicious (восхитительный), чтобы описать продукт питания или напитка с</w:t>
      </w:r>
      <w:r w:rsidR="00D6236A" w:rsidRPr="00863D75">
        <w:rPr>
          <w:rFonts w:ascii="Times New Roman" w:hAnsi="Times New Roman"/>
          <w:bCs/>
          <w:iCs/>
          <w:sz w:val="28"/>
          <w:szCs w:val="28"/>
        </w:rPr>
        <w:t> </w:t>
      </w:r>
      <w:r w:rsidR="009D1976" w:rsidRPr="00863D75">
        <w:rPr>
          <w:rFonts w:ascii="Times New Roman" w:hAnsi="Times New Roman"/>
          <w:bCs/>
          <w:iCs/>
          <w:sz w:val="28"/>
          <w:szCs w:val="28"/>
        </w:rPr>
        <w:t>изысканным вкусом. Например</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нового</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ароматного</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чая</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863D75">
        <w:rPr>
          <w:rFonts w:ascii="Times New Roman" w:hAnsi="Times New Roman"/>
          <w:bCs/>
          <w:iCs/>
          <w:sz w:val="28"/>
          <w:szCs w:val="28"/>
          <w:lang w:val="en-US"/>
        </w:rPr>
        <w:t>: «Try our flavorlicious tea for a delicious taste experience!»</w:t>
      </w:r>
    </w:p>
    <w:p w14:paraId="084C6DB1" w14:textId="22FAC368" w:rsidR="009D1976" w:rsidRPr="00863D75"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Techsational</w:t>
      </w:r>
      <w:r>
        <w:rPr>
          <w:rFonts w:ascii="Times New Roman" w:hAnsi="Times New Roman"/>
          <w:bCs/>
          <w:iCs/>
          <w:sz w:val="28"/>
          <w:szCs w:val="28"/>
          <w:lang w:val="be-BY"/>
        </w:rPr>
        <w:t xml:space="preserve"> </w:t>
      </w:r>
      <w:r w:rsidR="009D1976" w:rsidRPr="00863D75">
        <w:rPr>
          <w:rFonts w:ascii="Times New Roman" w:hAnsi="Times New Roman"/>
          <w:bCs/>
          <w:iCs/>
          <w:sz w:val="28"/>
          <w:szCs w:val="28"/>
        </w:rPr>
        <w:t xml:space="preserve">– это неолексема, сочетающая слова tech (технология) </w:t>
      </w:r>
      <w:r>
        <w:rPr>
          <w:rFonts w:ascii="Times New Roman" w:hAnsi="Times New Roman"/>
          <w:bCs/>
          <w:iCs/>
          <w:sz w:val="28"/>
          <w:szCs w:val="28"/>
        </w:rPr>
        <w:br/>
      </w:r>
      <w:r w:rsidR="009D1976" w:rsidRPr="00863D75">
        <w:rPr>
          <w:rFonts w:ascii="Times New Roman" w:hAnsi="Times New Roman"/>
          <w:bCs/>
          <w:iCs/>
          <w:sz w:val="28"/>
          <w:szCs w:val="28"/>
        </w:rPr>
        <w:t>и</w:t>
      </w:r>
      <w:r>
        <w:rPr>
          <w:rFonts w:ascii="Times New Roman" w:hAnsi="Times New Roman"/>
          <w:bCs/>
          <w:iCs/>
          <w:sz w:val="28"/>
          <w:szCs w:val="28"/>
          <w:lang w:val="be-BY"/>
        </w:rPr>
        <w:t xml:space="preserve"> </w:t>
      </w:r>
      <w:r w:rsidR="009D1976" w:rsidRPr="00863D75">
        <w:rPr>
          <w:rFonts w:ascii="Times New Roman" w:hAnsi="Times New Roman"/>
          <w:bCs/>
          <w:iCs/>
          <w:sz w:val="28"/>
          <w:szCs w:val="28"/>
        </w:rPr>
        <w:t>sensational (ошеломляющий), чтобы описать продукт или услугу, связанные с передовыми технологиями. Например</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нового</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гаджета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863D75">
        <w:rPr>
          <w:rFonts w:ascii="Times New Roman" w:hAnsi="Times New Roman"/>
          <w:bCs/>
          <w:iCs/>
          <w:sz w:val="28"/>
          <w:szCs w:val="28"/>
          <w:lang w:val="en-US"/>
        </w:rPr>
        <w:t>: «Experience the techsational features of our latest smartphone!»</w:t>
      </w:r>
    </w:p>
    <w:p w14:paraId="0EFEC699" w14:textId="5CC1519E" w:rsidR="009D1976" w:rsidRPr="00863D75" w:rsidRDefault="00D6236A" w:rsidP="007E5A03">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2. </w:t>
      </w:r>
      <w:r w:rsidR="009D1976" w:rsidRPr="00863D75">
        <w:rPr>
          <w:rFonts w:ascii="Times New Roman" w:eastAsia="Times New Roman" w:hAnsi="Times New Roman"/>
          <w:bCs/>
          <w:iCs/>
          <w:sz w:val="28"/>
          <w:szCs w:val="28"/>
          <w:lang w:eastAsia="ru-RU"/>
        </w:rPr>
        <w:t>Неофразема</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 xml:space="preserve">– это новое словосочетание, которое было создано путем комбинирования уже существующих слов или фраз. Неофраземы могут быть смысловыми или стилистическими, и их создание может быть обусловлено необходимостью передачи новых идей, концепций или эмоций. Неофраземы могут быть использованы в рекламных текстах </w:t>
      </w:r>
      <w:r w:rsidR="001B70A4">
        <w:rPr>
          <w:rFonts w:ascii="Times New Roman" w:eastAsia="Times New Roman" w:hAnsi="Times New Roman"/>
          <w:bCs/>
          <w:iCs/>
          <w:sz w:val="28"/>
          <w:szCs w:val="28"/>
          <w:lang w:eastAsia="ru-RU"/>
        </w:rPr>
        <w:br/>
      </w:r>
      <w:r w:rsidR="009D1976" w:rsidRPr="00863D75">
        <w:rPr>
          <w:rFonts w:ascii="Times New Roman" w:eastAsia="Times New Roman" w:hAnsi="Times New Roman"/>
          <w:bCs/>
          <w:iCs/>
          <w:sz w:val="28"/>
          <w:szCs w:val="28"/>
          <w:lang w:eastAsia="ru-RU"/>
        </w:rPr>
        <w:t>для привлечения внимания и</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 xml:space="preserve">создания запоминающегося впечатления </w:t>
      </w:r>
      <w:r w:rsidR="001B70A4">
        <w:rPr>
          <w:rFonts w:ascii="Times New Roman" w:eastAsia="Times New Roman" w:hAnsi="Times New Roman"/>
          <w:bCs/>
          <w:iCs/>
          <w:sz w:val="28"/>
          <w:szCs w:val="28"/>
          <w:lang w:eastAsia="ru-RU"/>
        </w:rPr>
        <w:br/>
      </w:r>
      <w:r w:rsidR="009D1976" w:rsidRPr="00863D75">
        <w:rPr>
          <w:rFonts w:ascii="Times New Roman" w:eastAsia="Times New Roman" w:hAnsi="Times New Roman"/>
          <w:bCs/>
          <w:iCs/>
          <w:sz w:val="28"/>
          <w:szCs w:val="28"/>
          <w:lang w:eastAsia="ru-RU"/>
        </w:rPr>
        <w:t>у потребителей.</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Примеры неофразем:</w:t>
      </w:r>
    </w:p>
    <w:p w14:paraId="5F1589F6" w14:textId="49C56B31" w:rsidR="009D1976" w:rsidRPr="00863D75"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Dreamscape Retreat</w:t>
      </w:r>
      <w:r>
        <w:rPr>
          <w:rFonts w:ascii="Times New Roman" w:hAnsi="Times New Roman"/>
          <w:bCs/>
          <w:iCs/>
          <w:sz w:val="28"/>
          <w:szCs w:val="28"/>
          <w:lang w:val="be-BY"/>
        </w:rPr>
        <w:t xml:space="preserve"> </w:t>
      </w:r>
      <w:r w:rsidR="009D1976" w:rsidRPr="00863D75">
        <w:rPr>
          <w:rFonts w:ascii="Times New Roman" w:hAnsi="Times New Roman"/>
          <w:bCs/>
          <w:iCs/>
          <w:sz w:val="28"/>
          <w:szCs w:val="28"/>
        </w:rPr>
        <w:t>– это неофразема, которая объединяет слова dreamscape (сон) и retreat (убежище), чтобы описать отель или курорт, предлагающий уникальный опыт отдыха в роскошной обстановке. Например</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курортного</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комплекса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863D75">
        <w:rPr>
          <w:rFonts w:ascii="Times New Roman" w:hAnsi="Times New Roman"/>
          <w:bCs/>
          <w:iCs/>
          <w:sz w:val="28"/>
          <w:szCs w:val="28"/>
          <w:lang w:val="en-US"/>
        </w:rPr>
        <w:t>: «Escape to our dreamscape retreat for the ultimate relaxation experience!»</w:t>
      </w:r>
    </w:p>
    <w:p w14:paraId="585A8CEA" w14:textId="724B2F0A" w:rsidR="009D1976" w:rsidRPr="00863D75"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Blissful Oasis</w:t>
      </w:r>
      <w:r>
        <w:rPr>
          <w:rFonts w:ascii="Times New Roman" w:hAnsi="Times New Roman"/>
          <w:bCs/>
          <w:iCs/>
          <w:sz w:val="28"/>
          <w:szCs w:val="28"/>
          <w:lang w:val="be-BY"/>
        </w:rPr>
        <w:t xml:space="preserve"> </w:t>
      </w:r>
      <w:r w:rsidR="009D1976" w:rsidRPr="00863D75">
        <w:rPr>
          <w:rFonts w:ascii="Times New Roman" w:hAnsi="Times New Roman"/>
          <w:bCs/>
          <w:iCs/>
          <w:sz w:val="28"/>
          <w:szCs w:val="28"/>
        </w:rPr>
        <w:t>– это неофразема, сочетающая слова blissful (блаженство) и oasis (оазис), чтобы описать продукт или услугу, приносящие чувство умиротворения и комфорта. Например</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863D75">
        <w:rPr>
          <w:rFonts w:ascii="Times New Roman" w:hAnsi="Times New Roman"/>
          <w:bCs/>
          <w:iCs/>
          <w:sz w:val="28"/>
          <w:szCs w:val="28"/>
          <w:lang w:val="en-US"/>
        </w:rPr>
        <w:t xml:space="preserve"> </w:t>
      </w:r>
      <w:r>
        <w:rPr>
          <w:rFonts w:ascii="Times New Roman" w:hAnsi="Times New Roman"/>
          <w:bCs/>
          <w:iCs/>
          <w:sz w:val="28"/>
          <w:szCs w:val="28"/>
          <w:lang w:val="en-US"/>
        </w:rPr>
        <w:br/>
      </w:r>
      <w:r w:rsidR="009D1976" w:rsidRPr="00863D75">
        <w:rPr>
          <w:rFonts w:ascii="Times New Roman" w:hAnsi="Times New Roman"/>
          <w:bCs/>
          <w:iCs/>
          <w:sz w:val="28"/>
          <w:szCs w:val="28"/>
        </w:rPr>
        <w:t>спа</w:t>
      </w:r>
      <w:r w:rsidR="009D1976" w:rsidRPr="00863D75">
        <w:rPr>
          <w:rFonts w:ascii="Times New Roman" w:hAnsi="Times New Roman"/>
          <w:bCs/>
          <w:iCs/>
          <w:sz w:val="28"/>
          <w:szCs w:val="28"/>
          <w:lang w:val="en-US"/>
        </w:rPr>
        <w:t>-</w:t>
      </w:r>
      <w:r w:rsidR="009D1976" w:rsidRPr="00863D75">
        <w:rPr>
          <w:rFonts w:ascii="Times New Roman" w:hAnsi="Times New Roman"/>
          <w:bCs/>
          <w:iCs/>
          <w:sz w:val="28"/>
          <w:szCs w:val="28"/>
        </w:rPr>
        <w:t>салона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863D75">
        <w:rPr>
          <w:rFonts w:ascii="Times New Roman" w:hAnsi="Times New Roman"/>
          <w:bCs/>
          <w:iCs/>
          <w:sz w:val="28"/>
          <w:szCs w:val="28"/>
          <w:lang w:val="en-US"/>
        </w:rPr>
        <w:t>: «Indulge in our blissful oasis of relaxation and rejuvenation!»</w:t>
      </w:r>
    </w:p>
    <w:p w14:paraId="24DCD217" w14:textId="49588C64" w:rsidR="009D1976" w:rsidRPr="00863D75" w:rsidRDefault="007E5A03" w:rsidP="007E5A03">
      <w:pPr>
        <w:pStyle w:val="affffffa"/>
        <w:spacing w:after="0" w:line="240" w:lineRule="auto"/>
        <w:ind w:left="0" w:firstLine="454"/>
        <w:rPr>
          <w:rFonts w:ascii="Times New Roman" w:hAnsi="Times New Roman"/>
          <w:bCs/>
          <w:iCs/>
          <w:sz w:val="28"/>
          <w:szCs w:val="28"/>
          <w:lang w:val="en-US"/>
        </w:rPr>
      </w:pPr>
      <w:r>
        <w:rPr>
          <w:rFonts w:ascii="Times New Roman" w:hAnsi="Times New Roman"/>
          <w:bCs/>
          <w:iCs/>
          <w:sz w:val="28"/>
          <w:szCs w:val="28"/>
          <w:lang w:val="be-BY"/>
        </w:rPr>
        <w:t>– </w:t>
      </w:r>
      <w:r w:rsidR="009D1976" w:rsidRPr="00863D75">
        <w:rPr>
          <w:rFonts w:ascii="Times New Roman" w:hAnsi="Times New Roman"/>
          <w:bCs/>
          <w:iCs/>
          <w:sz w:val="28"/>
          <w:szCs w:val="28"/>
        </w:rPr>
        <w:t>Serenity Haven</w:t>
      </w:r>
      <w:bookmarkStart w:id="47" w:name="_Hlk160127537"/>
      <w:r>
        <w:rPr>
          <w:rFonts w:ascii="Times New Roman" w:hAnsi="Times New Roman"/>
          <w:bCs/>
          <w:iCs/>
          <w:sz w:val="28"/>
          <w:szCs w:val="28"/>
          <w:lang w:val="be-BY"/>
        </w:rPr>
        <w:t xml:space="preserve"> </w:t>
      </w:r>
      <w:r w:rsidR="009D1976" w:rsidRPr="00863D75">
        <w:rPr>
          <w:rFonts w:ascii="Times New Roman" w:hAnsi="Times New Roman"/>
          <w:bCs/>
          <w:iCs/>
          <w:sz w:val="28"/>
          <w:szCs w:val="28"/>
        </w:rPr>
        <w:t>–</w:t>
      </w:r>
      <w:bookmarkEnd w:id="47"/>
      <w:r w:rsidR="009D1976" w:rsidRPr="00863D75">
        <w:rPr>
          <w:rFonts w:ascii="Times New Roman" w:hAnsi="Times New Roman"/>
          <w:bCs/>
          <w:iCs/>
          <w:sz w:val="28"/>
          <w:szCs w:val="28"/>
        </w:rPr>
        <w:t xml:space="preserve"> это неофразема, объединяющая слова serenity (спокойствие) и haven (убежище), чтобы описать место или услугу, предлагающие уединение и покой. Например</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реклама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медитационного</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центра</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может</w:t>
      </w:r>
      <w:r w:rsidR="009D1976" w:rsidRPr="00863D75">
        <w:rPr>
          <w:rFonts w:ascii="Times New Roman" w:hAnsi="Times New Roman"/>
          <w:bCs/>
          <w:iCs/>
          <w:sz w:val="28"/>
          <w:szCs w:val="28"/>
          <w:lang w:val="en-US"/>
        </w:rPr>
        <w:t xml:space="preserve"> </w:t>
      </w:r>
      <w:r w:rsidR="009D1976" w:rsidRPr="00863D75">
        <w:rPr>
          <w:rFonts w:ascii="Times New Roman" w:hAnsi="Times New Roman"/>
          <w:bCs/>
          <w:iCs/>
          <w:sz w:val="28"/>
          <w:szCs w:val="28"/>
        </w:rPr>
        <w:t>заявить</w:t>
      </w:r>
      <w:r w:rsidR="009D1976" w:rsidRPr="00863D75">
        <w:rPr>
          <w:rFonts w:ascii="Times New Roman" w:hAnsi="Times New Roman"/>
          <w:bCs/>
          <w:iCs/>
          <w:sz w:val="28"/>
          <w:szCs w:val="28"/>
          <w:lang w:val="en-US"/>
        </w:rPr>
        <w:t>: «Find inner peace at our serenity haven away from the hustle and bustle of everyday life!»</w:t>
      </w:r>
    </w:p>
    <w:p w14:paraId="4674711B" w14:textId="77777777" w:rsidR="009D1976" w:rsidRPr="00863D75" w:rsidRDefault="009D1976" w:rsidP="007E5A03">
      <w:pPr>
        <w:spacing w:after="0" w:line="240"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Неофраземы помогают создавать ассоциации и эмоциональные связи, делая рекламные тексты более привлекательными и запоминающимися.</w:t>
      </w:r>
    </w:p>
    <w:p w14:paraId="7C23EDD9" w14:textId="58A4C23B" w:rsidR="009D1976" w:rsidRPr="00863D75" w:rsidRDefault="00D6236A" w:rsidP="004D55F6">
      <w:pPr>
        <w:spacing w:after="0" w:line="238"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lastRenderedPageBreak/>
        <w:t>3. </w:t>
      </w:r>
      <w:r w:rsidR="009D1976" w:rsidRPr="00863D75">
        <w:rPr>
          <w:rFonts w:ascii="Times New Roman" w:eastAsia="Times New Roman" w:hAnsi="Times New Roman"/>
          <w:bCs/>
          <w:iCs/>
          <w:sz w:val="28"/>
          <w:szCs w:val="28"/>
          <w:lang w:eastAsia="ru-RU"/>
        </w:rPr>
        <w:t>Неосемема</w:t>
      </w:r>
      <w:r w:rsidR="007E5A03">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 xml:space="preserve">– вид неологизма, когда уже существующее слово </w:t>
      </w:r>
      <w:r w:rsidR="007E5A03">
        <w:rPr>
          <w:rFonts w:ascii="Times New Roman" w:eastAsia="Times New Roman" w:hAnsi="Times New Roman"/>
          <w:bCs/>
          <w:iCs/>
          <w:sz w:val="28"/>
          <w:szCs w:val="28"/>
          <w:lang w:eastAsia="ru-RU"/>
        </w:rPr>
        <w:br/>
      </w:r>
      <w:r w:rsidR="009D1976" w:rsidRPr="00863D75">
        <w:rPr>
          <w:rFonts w:ascii="Times New Roman" w:eastAsia="Times New Roman" w:hAnsi="Times New Roman"/>
          <w:bCs/>
          <w:iCs/>
          <w:sz w:val="28"/>
          <w:szCs w:val="28"/>
          <w:lang w:eastAsia="ru-RU"/>
        </w:rPr>
        <w:t xml:space="preserve">в языке приобретает новое значение. Этот термин был введен Н. З. Котеловой для обозначения словосложений, в которых каждый компонент сохраняет свое значение и структуру. </w:t>
      </w:r>
    </w:p>
    <w:p w14:paraId="0968A442" w14:textId="77777777" w:rsidR="009D1976" w:rsidRPr="00863D75" w:rsidRDefault="009D1976" w:rsidP="004D55F6">
      <w:pPr>
        <w:spacing w:after="0" w:line="238"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Примеры неосемем на основе англоязычных рекламных текстов:</w:t>
      </w:r>
    </w:p>
    <w:p w14:paraId="0E72265C" w14:textId="5CB3F3E5" w:rsidR="009D1976" w:rsidRPr="00863D75" w:rsidRDefault="007E5A03" w:rsidP="004D55F6">
      <w:pPr>
        <w:spacing w:after="0" w:line="238" w:lineRule="auto"/>
        <w:ind w:firstLine="454"/>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val="be-BY" w:eastAsia="ru-RU"/>
        </w:rPr>
        <w:t>– </w:t>
      </w:r>
      <w:r w:rsidR="009D1976" w:rsidRPr="00863D75">
        <w:rPr>
          <w:rFonts w:ascii="Times New Roman" w:eastAsia="Times New Roman" w:hAnsi="Times New Roman"/>
          <w:bCs/>
          <w:iCs/>
          <w:sz w:val="28"/>
          <w:szCs w:val="28"/>
          <w:lang w:eastAsia="ru-RU"/>
        </w:rPr>
        <w:t>Tweet</w:t>
      </w:r>
      <w:r>
        <w:rPr>
          <w:rFonts w:ascii="Times New Roman" w:eastAsia="Times New Roman" w:hAnsi="Times New Roman"/>
          <w:bCs/>
          <w:iCs/>
          <w:sz w:val="28"/>
          <w:szCs w:val="28"/>
          <w:lang w:val="be-BY" w:eastAsia="ru-RU"/>
        </w:rPr>
        <w:t xml:space="preserve"> </w:t>
      </w:r>
      <w:r w:rsidR="009D1976" w:rsidRPr="00863D75">
        <w:rPr>
          <w:rFonts w:ascii="Times New Roman" w:eastAsia="Times New Roman" w:hAnsi="Times New Roman"/>
          <w:bCs/>
          <w:iCs/>
          <w:sz w:val="28"/>
          <w:szCs w:val="28"/>
          <w:lang w:eastAsia="ru-RU"/>
        </w:rPr>
        <w:t xml:space="preserve">– это слово раньше означало </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чирикать</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 xml:space="preserve">, но с появлением социальной сети Twitter сейчас стало означать </w:t>
      </w:r>
      <w:r>
        <w:rPr>
          <w:rFonts w:ascii="Times New Roman" w:eastAsia="Times New Roman" w:hAnsi="Times New Roman"/>
          <w:bCs/>
          <w:iCs/>
          <w:sz w:val="28"/>
          <w:szCs w:val="28"/>
          <w:lang w:val="be-BY" w:eastAsia="ru-RU"/>
        </w:rPr>
        <w:t>‘</w:t>
      </w:r>
      <w:r w:rsidR="009D1976" w:rsidRPr="00863D75">
        <w:rPr>
          <w:rFonts w:ascii="Times New Roman" w:eastAsia="Times New Roman" w:hAnsi="Times New Roman"/>
          <w:bCs/>
          <w:iCs/>
          <w:sz w:val="28"/>
          <w:szCs w:val="28"/>
          <w:lang w:eastAsia="ru-RU"/>
        </w:rPr>
        <w:t>опубликовать короткое, небольшие сообщение в Twitter</w:t>
      </w:r>
      <w:r>
        <w:rPr>
          <w:rFonts w:ascii="Times New Roman" w:eastAsia="Times New Roman" w:hAnsi="Times New Roman"/>
          <w:bCs/>
          <w:iCs/>
          <w:sz w:val="28"/>
          <w:szCs w:val="28"/>
          <w:lang w:val="be-BY" w:eastAsia="ru-RU"/>
        </w:rPr>
        <w:t>’</w:t>
      </w:r>
      <w:r w:rsidR="009D1976" w:rsidRPr="00863D75">
        <w:rPr>
          <w:rFonts w:ascii="Times New Roman" w:eastAsia="Times New Roman" w:hAnsi="Times New Roman"/>
          <w:bCs/>
          <w:iCs/>
          <w:sz w:val="28"/>
          <w:szCs w:val="28"/>
          <w:lang w:eastAsia="ru-RU"/>
        </w:rPr>
        <w:t>.</w:t>
      </w:r>
    </w:p>
    <w:p w14:paraId="4C365B9B" w14:textId="68158EE8" w:rsidR="009D1976" w:rsidRPr="00863D75" w:rsidRDefault="007E5A03" w:rsidP="004D55F6">
      <w:pPr>
        <w:spacing w:after="0" w:line="238" w:lineRule="auto"/>
        <w:ind w:firstLine="454"/>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val="be-BY" w:eastAsia="ru-RU"/>
        </w:rPr>
        <w:t>– </w:t>
      </w:r>
      <w:r w:rsidR="009D1976" w:rsidRPr="00863D75">
        <w:rPr>
          <w:rFonts w:ascii="Times New Roman" w:eastAsia="Times New Roman" w:hAnsi="Times New Roman"/>
          <w:bCs/>
          <w:iCs/>
          <w:sz w:val="28"/>
          <w:szCs w:val="28"/>
          <w:lang w:eastAsia="ru-RU"/>
        </w:rPr>
        <w:t>Troll</w:t>
      </w:r>
      <w:r w:rsidR="001B70A4">
        <w:rPr>
          <w:rFonts w:ascii="Times New Roman" w:eastAsia="Times New Roman" w:hAnsi="Times New Roman"/>
          <w:bCs/>
          <w:iCs/>
          <w:sz w:val="28"/>
          <w:szCs w:val="28"/>
          <w:lang w:eastAsia="ru-RU"/>
        </w:rPr>
        <w:t xml:space="preserve"> </w:t>
      </w:r>
      <w:r w:rsidR="009D1976" w:rsidRPr="00863D75">
        <w:rPr>
          <w:rFonts w:ascii="Times New Roman" w:eastAsia="Times New Roman" w:hAnsi="Times New Roman"/>
          <w:bCs/>
          <w:iCs/>
          <w:sz w:val="28"/>
          <w:szCs w:val="28"/>
          <w:lang w:eastAsia="ru-RU"/>
        </w:rPr>
        <w:t>– в скандинавской мифологии это существо, а в интернет-сленге</w:t>
      </w:r>
      <w:r w:rsidR="00303583">
        <w:rPr>
          <w:rFonts w:ascii="Times New Roman" w:eastAsia="Times New Roman" w:hAnsi="Times New Roman"/>
          <w:bCs/>
          <w:iCs/>
          <w:sz w:val="28"/>
          <w:szCs w:val="28"/>
          <w:lang w:eastAsia="ru-RU"/>
        </w:rPr>
        <w:t xml:space="preserve"> </w:t>
      </w:r>
      <w:r w:rsidR="009D1976" w:rsidRPr="00863D75">
        <w:rPr>
          <w:rFonts w:ascii="Times New Roman" w:eastAsia="Times New Roman" w:hAnsi="Times New Roman"/>
          <w:bCs/>
          <w:iCs/>
          <w:sz w:val="28"/>
          <w:szCs w:val="28"/>
          <w:lang w:eastAsia="ru-RU"/>
        </w:rPr>
        <w:t>человек, который публикует провокационные сообщения в интернет-сообществах с целью вызвать конфликт или негативную реакцию.</w:t>
      </w:r>
    </w:p>
    <w:p w14:paraId="5C652E63" w14:textId="69D2A382" w:rsidR="009D1976" w:rsidRPr="00863D75" w:rsidRDefault="007E5A03" w:rsidP="004D55F6">
      <w:pPr>
        <w:spacing w:after="0" w:line="238" w:lineRule="auto"/>
        <w:ind w:firstLine="454"/>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val="be-BY" w:eastAsia="ru-RU"/>
        </w:rPr>
        <w:t>– </w:t>
      </w:r>
      <w:r w:rsidR="009D1976" w:rsidRPr="00863D75">
        <w:rPr>
          <w:rFonts w:ascii="Times New Roman" w:eastAsia="Times New Roman" w:hAnsi="Times New Roman"/>
          <w:bCs/>
          <w:iCs/>
          <w:sz w:val="28"/>
          <w:szCs w:val="28"/>
          <w:lang w:eastAsia="ru-RU"/>
        </w:rPr>
        <w:t>Sick</w:t>
      </w:r>
      <w:r w:rsidR="001B70A4">
        <w:rPr>
          <w:rFonts w:ascii="Times New Roman" w:eastAsia="Times New Roman" w:hAnsi="Times New Roman"/>
          <w:bCs/>
          <w:iCs/>
          <w:sz w:val="28"/>
          <w:szCs w:val="28"/>
          <w:lang w:eastAsia="ru-RU"/>
        </w:rPr>
        <w:t xml:space="preserve"> </w:t>
      </w:r>
      <w:r w:rsidR="009D1976" w:rsidRPr="00863D75">
        <w:rPr>
          <w:rFonts w:ascii="Times New Roman" w:eastAsia="Times New Roman" w:hAnsi="Times New Roman"/>
          <w:bCs/>
          <w:iCs/>
          <w:sz w:val="28"/>
          <w:szCs w:val="28"/>
          <w:lang w:eastAsia="ru-RU"/>
        </w:rPr>
        <w:t xml:space="preserve">– это слово обычно означает </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больной</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 xml:space="preserve">, но в сленге оно может означать </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крутой</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 xml:space="preserve"> или </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замечательный</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w:t>
      </w:r>
    </w:p>
    <w:p w14:paraId="30B16714" w14:textId="50D7943B" w:rsidR="009D1976" w:rsidRPr="00863D75" w:rsidRDefault="007E5A03" w:rsidP="004D55F6">
      <w:pPr>
        <w:spacing w:after="0" w:line="238" w:lineRule="auto"/>
        <w:ind w:firstLine="454"/>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val="be-BY" w:eastAsia="ru-RU"/>
        </w:rPr>
        <w:t>– </w:t>
      </w:r>
      <w:r w:rsidR="009D1976" w:rsidRPr="00863D75">
        <w:rPr>
          <w:rFonts w:ascii="Times New Roman" w:eastAsia="Times New Roman" w:hAnsi="Times New Roman"/>
          <w:bCs/>
          <w:iCs/>
          <w:sz w:val="28"/>
          <w:szCs w:val="28"/>
          <w:lang w:val="en-US" w:eastAsia="ru-RU"/>
        </w:rPr>
        <w:t>G</w:t>
      </w:r>
      <w:r w:rsidR="009D1976" w:rsidRPr="00863D75">
        <w:rPr>
          <w:rFonts w:ascii="Times New Roman" w:eastAsia="Times New Roman" w:hAnsi="Times New Roman"/>
          <w:bCs/>
          <w:iCs/>
          <w:sz w:val="28"/>
          <w:szCs w:val="28"/>
          <w:lang w:eastAsia="ru-RU"/>
        </w:rPr>
        <w:t xml:space="preserve">aslighting приобрело новое значение </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идеологическое манипулирование человеком</w:t>
      </w:r>
      <w:r w:rsidR="00D6236A" w:rsidRPr="00863D75">
        <w:rPr>
          <w:rFonts w:ascii="Times New Roman" w:eastAsia="Times New Roman" w:hAnsi="Times New Roman"/>
          <w:bCs/>
          <w:iCs/>
          <w:sz w:val="28"/>
          <w:szCs w:val="28"/>
          <w:lang w:eastAsia="ru-RU"/>
        </w:rPr>
        <w:t>’</w:t>
      </w:r>
      <w:r w:rsidR="009D1976" w:rsidRPr="00863D75">
        <w:rPr>
          <w:rFonts w:ascii="Times New Roman" w:eastAsia="Times New Roman" w:hAnsi="Times New Roman"/>
          <w:bCs/>
          <w:iCs/>
          <w:sz w:val="28"/>
          <w:szCs w:val="28"/>
          <w:lang w:eastAsia="ru-RU"/>
        </w:rPr>
        <w:t xml:space="preserve">. </w:t>
      </w:r>
    </w:p>
    <w:p w14:paraId="20CC3F50" w14:textId="66CE7A27" w:rsidR="009D1976" w:rsidRPr="00863D75" w:rsidRDefault="009D1976" w:rsidP="004D55F6">
      <w:pPr>
        <w:spacing w:after="0" w:line="238"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Неосемемы помогают создавать уникальные и запоминающиеся выражения в рекламных текстах, привлекая внимание потребителей </w:t>
      </w:r>
      <w:r w:rsidR="00303583">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 делая продукты или услуги более привлекательными.</w:t>
      </w:r>
    </w:p>
    <w:p w14:paraId="56A599C2" w14:textId="36271008" w:rsidR="009D1976" w:rsidRPr="00863D75" w:rsidRDefault="009D1976" w:rsidP="004D55F6">
      <w:pPr>
        <w:spacing w:after="0" w:line="238"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Также стоит отметить, что язык всегда находится в процессе трансформации, в результате чего слово имеет свойство переходить </w:t>
      </w:r>
      <w:r w:rsidR="007E5A03">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от</w:t>
      </w:r>
      <w:r w:rsidR="007E5A03">
        <w:rPr>
          <w:rFonts w:ascii="Times New Roman" w:eastAsia="Times New Roman" w:hAnsi="Times New Roman"/>
          <w:bCs/>
          <w:iCs/>
          <w:sz w:val="28"/>
          <w:szCs w:val="28"/>
          <w:lang w:val="be-BY" w:eastAsia="ru-RU"/>
        </w:rPr>
        <w:t xml:space="preserve"> </w:t>
      </w:r>
      <w:r w:rsidRPr="00863D75">
        <w:rPr>
          <w:rFonts w:ascii="Times New Roman" w:eastAsia="Times New Roman" w:hAnsi="Times New Roman"/>
          <w:bCs/>
          <w:iCs/>
          <w:sz w:val="28"/>
          <w:szCs w:val="28"/>
          <w:lang w:eastAsia="ru-RU"/>
        </w:rPr>
        <w:t xml:space="preserve">активного запаса к пассивному, в результате чего слово получает возможность более широко использоваться на определенных этапах развития языковой системы [5]. </w:t>
      </w:r>
    </w:p>
    <w:p w14:paraId="2A087C13" w14:textId="4B5DCCAB" w:rsidR="009D1976" w:rsidRPr="00863D75" w:rsidRDefault="009D1976" w:rsidP="004D55F6">
      <w:pPr>
        <w:spacing w:after="0" w:line="238" w:lineRule="auto"/>
        <w:ind w:firstLine="454"/>
        <w:jc w:val="both"/>
        <w:rPr>
          <w:rFonts w:ascii="Times New Roman" w:eastAsia="Times New Roman" w:hAnsi="Times New Roman"/>
          <w:bCs/>
          <w:iCs/>
          <w:sz w:val="28"/>
          <w:szCs w:val="28"/>
          <w:lang w:eastAsia="ru-RU"/>
        </w:rPr>
      </w:pPr>
      <w:r w:rsidRPr="00863D75">
        <w:rPr>
          <w:rFonts w:ascii="Times New Roman" w:eastAsia="Times New Roman" w:hAnsi="Times New Roman"/>
          <w:bCs/>
          <w:iCs/>
          <w:sz w:val="28"/>
          <w:szCs w:val="28"/>
          <w:lang w:eastAsia="ru-RU"/>
        </w:rPr>
        <w:t xml:space="preserve">Таким образом, рассмотренные классификации основаны на разных подходах к определению главных характеристик, на основе которых выделяются различные типы новых слов. Кроме того, следует учитывать, что каждый подход и классификация автора являются частью большой системы, что делает невозможным остановиться только на одной </w:t>
      </w:r>
      <w:r w:rsidR="007E5A03">
        <w:rPr>
          <w:rFonts w:ascii="Times New Roman" w:eastAsia="Times New Roman" w:hAnsi="Times New Roman"/>
          <w:bCs/>
          <w:iCs/>
          <w:sz w:val="28"/>
          <w:szCs w:val="28"/>
          <w:lang w:eastAsia="ru-RU"/>
        </w:rPr>
        <w:br/>
      </w:r>
      <w:r w:rsidRPr="00863D75">
        <w:rPr>
          <w:rFonts w:ascii="Times New Roman" w:eastAsia="Times New Roman" w:hAnsi="Times New Roman"/>
          <w:bCs/>
          <w:iCs/>
          <w:sz w:val="28"/>
          <w:szCs w:val="28"/>
          <w:lang w:eastAsia="ru-RU"/>
        </w:rPr>
        <w:t>из классификаций.</w:t>
      </w:r>
    </w:p>
    <w:p w14:paraId="3B0F9978" w14:textId="77777777" w:rsidR="00D6236A" w:rsidRPr="00863D75" w:rsidRDefault="00D6236A" w:rsidP="004D55F6">
      <w:pPr>
        <w:spacing w:after="0" w:line="238" w:lineRule="auto"/>
        <w:jc w:val="center"/>
        <w:rPr>
          <w:rFonts w:ascii="Times New Roman" w:hAnsi="Times New Roman"/>
          <w:color w:val="000000"/>
          <w:sz w:val="24"/>
          <w:szCs w:val="24"/>
        </w:rPr>
      </w:pPr>
    </w:p>
    <w:p w14:paraId="48441BFD" w14:textId="7B9916E0" w:rsidR="009D1976" w:rsidRPr="00863D75" w:rsidRDefault="009D1976" w:rsidP="004D55F6">
      <w:pPr>
        <w:spacing w:after="0" w:line="238" w:lineRule="auto"/>
        <w:jc w:val="center"/>
        <w:rPr>
          <w:rFonts w:ascii="Times New Roman" w:hAnsi="Times New Roman"/>
          <w:color w:val="000000"/>
          <w:sz w:val="24"/>
          <w:szCs w:val="24"/>
        </w:rPr>
      </w:pPr>
      <w:r w:rsidRPr="00863D75">
        <w:rPr>
          <w:rFonts w:ascii="Times New Roman" w:hAnsi="Times New Roman"/>
          <w:color w:val="000000"/>
          <w:sz w:val="24"/>
          <w:szCs w:val="24"/>
        </w:rPr>
        <w:t>СПИСОК ИСПОЛЬЗОВАННОЙ ЛИТЕРАТУРЫ</w:t>
      </w:r>
    </w:p>
    <w:p w14:paraId="77F294FE" w14:textId="77777777" w:rsidR="009D1976" w:rsidRPr="00863D75" w:rsidRDefault="009D1976" w:rsidP="004D55F6">
      <w:pPr>
        <w:pStyle w:val="affffffa"/>
        <w:numPr>
          <w:ilvl w:val="0"/>
          <w:numId w:val="12"/>
        </w:numPr>
        <w:spacing w:after="0" w:line="238" w:lineRule="auto"/>
        <w:ind w:left="0" w:firstLine="454"/>
        <w:contextualSpacing w:val="0"/>
        <w:rPr>
          <w:rFonts w:ascii="Times New Roman" w:hAnsi="Times New Roman"/>
          <w:bCs/>
          <w:iCs/>
          <w:color w:val="000000"/>
          <w:sz w:val="24"/>
          <w:szCs w:val="24"/>
        </w:rPr>
      </w:pPr>
      <w:r w:rsidRPr="00863D75">
        <w:rPr>
          <w:rFonts w:ascii="Times New Roman" w:hAnsi="Times New Roman"/>
          <w:bCs/>
          <w:iCs/>
          <w:sz w:val="24"/>
          <w:szCs w:val="24"/>
        </w:rPr>
        <w:t>Шанский, Н. М. Лексикология современного русского языка / Н. М. Шанский.</w:t>
      </w:r>
      <w:r w:rsidRPr="00863D75">
        <w:rPr>
          <w:rFonts w:ascii="Times New Roman" w:hAnsi="Times New Roman"/>
          <w:bCs/>
          <w:iCs/>
          <w:color w:val="000000"/>
          <w:sz w:val="24"/>
          <w:szCs w:val="24"/>
          <w:lang w:val="en-US"/>
        </w:rPr>
        <w:t> </w:t>
      </w:r>
      <w:r w:rsidRPr="00863D75">
        <w:rPr>
          <w:rFonts w:ascii="Times New Roman" w:hAnsi="Times New Roman"/>
          <w:bCs/>
          <w:iCs/>
          <w:sz w:val="24"/>
          <w:szCs w:val="24"/>
        </w:rPr>
        <w:t>– М. : ЛКИ, 2007.</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w:t>
      </w:r>
      <w:r w:rsidRPr="00863D75">
        <w:rPr>
          <w:rFonts w:ascii="Times New Roman" w:hAnsi="Times New Roman"/>
          <w:bCs/>
          <w:iCs/>
          <w:sz w:val="24"/>
          <w:szCs w:val="24"/>
        </w:rPr>
        <w:t xml:space="preserve"> 304 с.</w:t>
      </w:r>
    </w:p>
    <w:p w14:paraId="304ADD8B" w14:textId="77777777" w:rsidR="009D1976" w:rsidRPr="00863D75" w:rsidRDefault="009D1976" w:rsidP="004D55F6">
      <w:pPr>
        <w:pStyle w:val="affffffa"/>
        <w:numPr>
          <w:ilvl w:val="0"/>
          <w:numId w:val="12"/>
        </w:numPr>
        <w:spacing w:after="0" w:line="238" w:lineRule="auto"/>
        <w:ind w:left="0" w:firstLine="454"/>
        <w:contextualSpacing w:val="0"/>
        <w:rPr>
          <w:rFonts w:ascii="Times New Roman" w:hAnsi="Times New Roman"/>
          <w:bCs/>
          <w:iCs/>
          <w:color w:val="000000"/>
          <w:sz w:val="24"/>
          <w:szCs w:val="24"/>
        </w:rPr>
      </w:pPr>
      <w:r w:rsidRPr="00863D75">
        <w:rPr>
          <w:rFonts w:ascii="Times New Roman" w:hAnsi="Times New Roman"/>
          <w:bCs/>
          <w:iCs/>
          <w:color w:val="000000"/>
          <w:sz w:val="24"/>
          <w:szCs w:val="24"/>
        </w:rPr>
        <w:t>Брагина, А. А. Неологизмы в русском языке / А. А. Брагина.</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М. : Просвещение, 1973.</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226 с.</w:t>
      </w:r>
    </w:p>
    <w:p w14:paraId="4321EE58" w14:textId="77777777" w:rsidR="009D1976" w:rsidRPr="00863D75" w:rsidRDefault="009D1976" w:rsidP="004D55F6">
      <w:pPr>
        <w:pStyle w:val="affffffa"/>
        <w:numPr>
          <w:ilvl w:val="0"/>
          <w:numId w:val="12"/>
        </w:numPr>
        <w:spacing w:after="0" w:line="238" w:lineRule="auto"/>
        <w:ind w:left="0" w:firstLine="454"/>
        <w:contextualSpacing w:val="0"/>
        <w:rPr>
          <w:rFonts w:ascii="Times New Roman" w:hAnsi="Times New Roman"/>
          <w:bCs/>
          <w:iCs/>
          <w:color w:val="000000"/>
          <w:sz w:val="24"/>
          <w:szCs w:val="24"/>
        </w:rPr>
      </w:pPr>
      <w:r w:rsidRPr="00863D75">
        <w:rPr>
          <w:rFonts w:ascii="Times New Roman" w:hAnsi="Times New Roman"/>
          <w:bCs/>
          <w:iCs/>
          <w:color w:val="000000"/>
          <w:sz w:val="24"/>
          <w:szCs w:val="24"/>
        </w:rPr>
        <w:t>Лопатин, В. В. Рождение слова. Неологизмы и окказиональные образования / В. В. Лопатин.</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М. : Наука, 1973.</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152 с.</w:t>
      </w:r>
    </w:p>
    <w:p w14:paraId="07C17F70" w14:textId="0342968B" w:rsidR="009D1976" w:rsidRPr="00863D75" w:rsidRDefault="009D1976" w:rsidP="004D55F6">
      <w:pPr>
        <w:pStyle w:val="affffffa"/>
        <w:numPr>
          <w:ilvl w:val="0"/>
          <w:numId w:val="12"/>
        </w:numPr>
        <w:spacing w:after="0" w:line="238" w:lineRule="auto"/>
        <w:ind w:left="0" w:firstLine="454"/>
        <w:contextualSpacing w:val="0"/>
        <w:rPr>
          <w:rFonts w:ascii="Times New Roman" w:hAnsi="Times New Roman"/>
          <w:bCs/>
          <w:iCs/>
          <w:color w:val="000000"/>
          <w:sz w:val="24"/>
          <w:szCs w:val="24"/>
        </w:rPr>
      </w:pPr>
      <w:r w:rsidRPr="00863D75">
        <w:rPr>
          <w:rFonts w:ascii="Times New Roman" w:hAnsi="Times New Roman"/>
          <w:bCs/>
          <w:iCs/>
          <w:color w:val="000000"/>
          <w:sz w:val="24"/>
          <w:szCs w:val="24"/>
        </w:rPr>
        <w:t>Котелова, Н. З. Первый опыт лексикографического описания русских неологиз</w:t>
      </w:r>
      <w:r w:rsidR="004D55F6">
        <w:rPr>
          <w:rFonts w:ascii="Times New Roman" w:hAnsi="Times New Roman"/>
          <w:bCs/>
          <w:iCs/>
          <w:color w:val="000000"/>
          <w:sz w:val="24"/>
          <w:szCs w:val="24"/>
          <w:lang w:val="be-BY"/>
        </w:rPr>
        <w:t>-</w:t>
      </w:r>
      <w:r w:rsidR="004D55F6">
        <w:rPr>
          <w:rFonts w:ascii="Times New Roman" w:hAnsi="Times New Roman"/>
          <w:bCs/>
          <w:iCs/>
          <w:color w:val="000000"/>
          <w:sz w:val="24"/>
          <w:szCs w:val="24"/>
          <w:lang w:val="be-BY"/>
        </w:rPr>
        <w:br/>
      </w:r>
      <w:r w:rsidRPr="00863D75">
        <w:rPr>
          <w:rFonts w:ascii="Times New Roman" w:hAnsi="Times New Roman"/>
          <w:bCs/>
          <w:iCs/>
          <w:color w:val="000000"/>
          <w:sz w:val="24"/>
          <w:szCs w:val="24"/>
        </w:rPr>
        <w:t>мов / Н. З. Котелова // Новые слова и словари новых слов.</w:t>
      </w:r>
      <w:bookmarkStart w:id="48" w:name="_Hlk164368599"/>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xml:space="preserve">– </w:t>
      </w:r>
      <w:bookmarkEnd w:id="48"/>
      <w:r w:rsidRPr="00863D75">
        <w:rPr>
          <w:rFonts w:ascii="Times New Roman" w:hAnsi="Times New Roman"/>
          <w:bCs/>
          <w:iCs/>
          <w:color w:val="000000"/>
          <w:sz w:val="24"/>
          <w:szCs w:val="24"/>
        </w:rPr>
        <w:t>Л. : Наука, 1990.</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С. 16–27.</w:t>
      </w:r>
    </w:p>
    <w:p w14:paraId="25429A85" w14:textId="15CC23A2" w:rsidR="009D1976" w:rsidRPr="00863D75" w:rsidRDefault="009D1976" w:rsidP="004D55F6">
      <w:pPr>
        <w:pStyle w:val="affffffa"/>
        <w:numPr>
          <w:ilvl w:val="0"/>
          <w:numId w:val="12"/>
        </w:numPr>
        <w:spacing w:after="0" w:line="238" w:lineRule="auto"/>
        <w:ind w:left="0" w:firstLine="454"/>
        <w:contextualSpacing w:val="0"/>
        <w:rPr>
          <w:rFonts w:ascii="Times New Roman" w:hAnsi="Times New Roman"/>
          <w:bCs/>
          <w:iCs/>
          <w:color w:val="000000"/>
          <w:sz w:val="24"/>
          <w:szCs w:val="24"/>
        </w:rPr>
      </w:pPr>
      <w:bookmarkStart w:id="49" w:name="_Hlk168951934"/>
      <w:r w:rsidRPr="00863D75">
        <w:rPr>
          <w:rFonts w:ascii="Times New Roman" w:hAnsi="Times New Roman"/>
          <w:bCs/>
          <w:iCs/>
          <w:color w:val="000000"/>
          <w:sz w:val="24"/>
          <w:szCs w:val="24"/>
        </w:rPr>
        <w:t>Пасева</w:t>
      </w:r>
      <w:bookmarkEnd w:id="49"/>
      <w:r w:rsidRPr="00863D75">
        <w:rPr>
          <w:rFonts w:ascii="Times New Roman" w:hAnsi="Times New Roman"/>
          <w:bCs/>
          <w:iCs/>
          <w:color w:val="000000"/>
          <w:sz w:val="24"/>
          <w:szCs w:val="24"/>
        </w:rPr>
        <w:t>,</w:t>
      </w:r>
      <w:bookmarkStart w:id="50" w:name="_Hlk168951909"/>
      <w:r w:rsidRPr="00863D75">
        <w:rPr>
          <w:rFonts w:ascii="Times New Roman" w:hAnsi="Times New Roman"/>
          <w:bCs/>
          <w:iCs/>
          <w:color w:val="000000"/>
          <w:sz w:val="24"/>
          <w:szCs w:val="24"/>
        </w:rPr>
        <w:t> А.</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xml:space="preserve">Д. </w:t>
      </w:r>
      <w:bookmarkEnd w:id="50"/>
      <w:r w:rsidRPr="00863D75">
        <w:rPr>
          <w:rFonts w:ascii="Times New Roman" w:hAnsi="Times New Roman"/>
          <w:bCs/>
          <w:iCs/>
          <w:color w:val="000000"/>
          <w:sz w:val="24"/>
          <w:szCs w:val="24"/>
        </w:rPr>
        <w:t>Неологизмы, их типы и пути формирования в современном русском языке [Электронный ресурс] / А.</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Д. Пасева // Тавр</w:t>
      </w:r>
      <w:r w:rsidR="004D55F6" w:rsidRPr="00863D75">
        <w:rPr>
          <w:rFonts w:ascii="Times New Roman" w:hAnsi="Times New Roman"/>
          <w:bCs/>
          <w:iCs/>
          <w:color w:val="000000"/>
          <w:sz w:val="24"/>
          <w:szCs w:val="24"/>
        </w:rPr>
        <w:t>и</w:t>
      </w:r>
      <w:r w:rsidR="004D55F6">
        <w:rPr>
          <w:rFonts w:ascii="Times New Roman" w:hAnsi="Times New Roman"/>
          <w:bCs/>
          <w:iCs/>
          <w:color w:val="000000"/>
          <w:sz w:val="24"/>
          <w:szCs w:val="24"/>
          <w:lang w:val="be-BY"/>
        </w:rPr>
        <w:t>ч</w:t>
      </w:r>
      <w:r w:rsidR="00D6236A" w:rsidRPr="00863D75">
        <w:rPr>
          <w:rFonts w:ascii="Times New Roman" w:hAnsi="Times New Roman"/>
          <w:bCs/>
          <w:iCs/>
          <w:color w:val="000000"/>
          <w:sz w:val="24"/>
          <w:szCs w:val="24"/>
        </w:rPr>
        <w:t>.</w:t>
      </w:r>
      <w:r w:rsidRPr="00863D75">
        <w:rPr>
          <w:rFonts w:ascii="Times New Roman" w:hAnsi="Times New Roman"/>
          <w:bCs/>
          <w:iCs/>
          <w:color w:val="000000"/>
          <w:sz w:val="24"/>
          <w:szCs w:val="24"/>
        </w:rPr>
        <w:t xml:space="preserve"> </w:t>
      </w:r>
      <w:r w:rsidR="00D6236A" w:rsidRPr="00863D75">
        <w:rPr>
          <w:rFonts w:ascii="Times New Roman" w:hAnsi="Times New Roman"/>
          <w:bCs/>
          <w:iCs/>
          <w:color w:val="000000"/>
          <w:sz w:val="24"/>
          <w:szCs w:val="24"/>
        </w:rPr>
        <w:t>н</w:t>
      </w:r>
      <w:r w:rsidRPr="00863D75">
        <w:rPr>
          <w:rFonts w:ascii="Times New Roman" w:hAnsi="Times New Roman"/>
          <w:bCs/>
          <w:iCs/>
          <w:color w:val="000000"/>
          <w:sz w:val="24"/>
          <w:szCs w:val="24"/>
        </w:rPr>
        <w:t>ауч</w:t>
      </w:r>
      <w:r w:rsidR="00D6236A" w:rsidRPr="00863D75">
        <w:rPr>
          <w:rFonts w:ascii="Times New Roman" w:hAnsi="Times New Roman"/>
          <w:bCs/>
          <w:iCs/>
          <w:color w:val="000000"/>
          <w:sz w:val="24"/>
          <w:szCs w:val="24"/>
        </w:rPr>
        <w:t>.</w:t>
      </w:r>
      <w:r w:rsidRPr="00863D75">
        <w:rPr>
          <w:rFonts w:ascii="Times New Roman" w:hAnsi="Times New Roman"/>
          <w:bCs/>
          <w:iCs/>
          <w:color w:val="000000"/>
          <w:sz w:val="24"/>
          <w:szCs w:val="24"/>
        </w:rPr>
        <w:t xml:space="preserve"> обозреватель.</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2016.</w:t>
      </w:r>
      <w:r w:rsidRPr="00863D75">
        <w:rPr>
          <w:rFonts w:ascii="Times New Roman" w:hAnsi="Times New Roman"/>
          <w:bCs/>
          <w:iCs/>
          <w:color w:val="000000"/>
          <w:sz w:val="24"/>
          <w:szCs w:val="24"/>
          <w:lang w:val="en-US"/>
        </w:rPr>
        <w:t> </w:t>
      </w:r>
      <w:r w:rsidRPr="00863D75">
        <w:rPr>
          <w:rFonts w:ascii="Times New Roman" w:hAnsi="Times New Roman"/>
          <w:bCs/>
          <w:iCs/>
          <w:color w:val="000000"/>
          <w:sz w:val="24"/>
          <w:szCs w:val="24"/>
        </w:rPr>
        <w:t>– №</w:t>
      </w:r>
      <w:r w:rsidR="00D6236A" w:rsidRPr="00863D75">
        <w:rPr>
          <w:rFonts w:ascii="Times New Roman" w:hAnsi="Times New Roman"/>
          <w:bCs/>
          <w:iCs/>
          <w:color w:val="000000"/>
          <w:sz w:val="24"/>
          <w:szCs w:val="24"/>
        </w:rPr>
        <w:t> </w:t>
      </w:r>
      <w:r w:rsidRPr="00863D75">
        <w:rPr>
          <w:rFonts w:ascii="Times New Roman" w:hAnsi="Times New Roman"/>
          <w:bCs/>
          <w:iCs/>
          <w:color w:val="000000"/>
          <w:sz w:val="24"/>
          <w:szCs w:val="24"/>
        </w:rPr>
        <w:t>1</w:t>
      </w:r>
      <w:r w:rsidR="004D55F6">
        <w:rPr>
          <w:rFonts w:ascii="Times New Roman" w:hAnsi="Times New Roman"/>
          <w:bCs/>
          <w:iCs/>
          <w:color w:val="000000"/>
          <w:sz w:val="24"/>
          <w:szCs w:val="24"/>
          <w:lang w:val="be-BY"/>
        </w:rPr>
        <w:t xml:space="preserve"> </w:t>
      </w:r>
      <w:r w:rsidRPr="00863D75">
        <w:rPr>
          <w:rFonts w:ascii="Times New Roman" w:hAnsi="Times New Roman"/>
          <w:bCs/>
          <w:iCs/>
          <w:color w:val="000000"/>
          <w:sz w:val="24"/>
          <w:szCs w:val="24"/>
        </w:rPr>
        <w:t>(6).</w:t>
      </w:r>
      <w:r w:rsidR="004D55F6">
        <w:rPr>
          <w:rFonts w:ascii="Times New Roman" w:hAnsi="Times New Roman"/>
          <w:bCs/>
          <w:iCs/>
          <w:color w:val="000000"/>
          <w:sz w:val="24"/>
          <w:szCs w:val="24"/>
          <w:lang w:val="be-BY"/>
        </w:rPr>
        <w:t xml:space="preserve"> </w:t>
      </w:r>
      <w:r w:rsidRPr="00863D75">
        <w:rPr>
          <w:rFonts w:ascii="Times New Roman" w:hAnsi="Times New Roman"/>
          <w:bCs/>
          <w:iCs/>
          <w:color w:val="000000"/>
          <w:sz w:val="24"/>
          <w:szCs w:val="24"/>
        </w:rPr>
        <w:t>– Режим доступа: https://cyberleninka.ru/article/n/neologizmy-ih-tipy-i-puti-formirovaniya-v-sovremennom-russkom-yazyke. – Дата доступа: 21.01.2024.</w:t>
      </w:r>
    </w:p>
    <w:p w14:paraId="350875D0" w14:textId="75712360" w:rsidR="00615F28" w:rsidRPr="00863D75" w:rsidRDefault="00ED38D3" w:rsidP="004D55F6">
      <w:pPr>
        <w:tabs>
          <w:tab w:val="left" w:pos="0"/>
          <w:tab w:val="left" w:pos="1276"/>
        </w:tabs>
        <w:spacing w:after="0" w:line="238" w:lineRule="auto"/>
        <w:jc w:val="center"/>
        <w:rPr>
          <w:rFonts w:ascii="Times New Roman" w:hAnsi="Times New Roman"/>
          <w:b/>
          <w:bCs/>
          <w:sz w:val="28"/>
          <w:szCs w:val="28"/>
        </w:rPr>
      </w:pPr>
      <w:hyperlink w:anchor="Ксодержанию" w:history="1">
        <w:r w:rsidR="00251F05" w:rsidRPr="00E2715B">
          <w:rPr>
            <w:rStyle w:val="afffffff0"/>
            <w:rFonts w:ascii="Times New Roman" w:hAnsi="Times New Roman"/>
            <w:b/>
            <w:bCs/>
            <w:sz w:val="28"/>
            <w:szCs w:val="28"/>
          </w:rPr>
          <w:t>К содержанию</w:t>
        </w:r>
      </w:hyperlink>
    </w:p>
    <w:p w14:paraId="5F565E47" w14:textId="77777777" w:rsidR="009D1976" w:rsidRPr="004D55F6" w:rsidRDefault="009D1976" w:rsidP="004D55F6">
      <w:pPr>
        <w:spacing w:after="0" w:line="240" w:lineRule="auto"/>
        <w:ind w:firstLine="454"/>
        <w:rPr>
          <w:rFonts w:ascii="Times New Roman" w:hAnsi="Times New Roman"/>
          <w:b/>
          <w:sz w:val="28"/>
          <w:szCs w:val="28"/>
        </w:rPr>
      </w:pPr>
      <w:bookmarkStart w:id="51" w:name="Козак"/>
      <w:r w:rsidRPr="004D55F6">
        <w:rPr>
          <w:rFonts w:ascii="Times New Roman" w:hAnsi="Times New Roman"/>
          <w:b/>
          <w:sz w:val="28"/>
          <w:szCs w:val="28"/>
        </w:rPr>
        <w:lastRenderedPageBreak/>
        <w:t>Д. М. КОЗАК</w:t>
      </w:r>
    </w:p>
    <w:bookmarkEnd w:id="51"/>
    <w:p w14:paraId="0F6BB34C" w14:textId="77777777" w:rsidR="009D1976" w:rsidRPr="004D55F6" w:rsidRDefault="009D1976" w:rsidP="004D55F6">
      <w:pPr>
        <w:spacing w:after="0" w:line="240" w:lineRule="auto"/>
        <w:ind w:firstLine="454"/>
        <w:rPr>
          <w:rFonts w:ascii="Times New Roman" w:hAnsi="Times New Roman"/>
          <w:sz w:val="28"/>
          <w:szCs w:val="28"/>
        </w:rPr>
      </w:pPr>
      <w:r w:rsidRPr="004D55F6">
        <w:rPr>
          <w:rFonts w:ascii="Times New Roman" w:hAnsi="Times New Roman"/>
          <w:sz w:val="28"/>
          <w:szCs w:val="28"/>
        </w:rPr>
        <w:t>Брест, БрГУ имени А. С. Пушкина</w:t>
      </w:r>
    </w:p>
    <w:p w14:paraId="31CA147F" w14:textId="77777777" w:rsidR="009D1976" w:rsidRPr="004D55F6" w:rsidRDefault="009D1976" w:rsidP="004D55F6">
      <w:pPr>
        <w:spacing w:after="0" w:line="240" w:lineRule="auto"/>
        <w:ind w:firstLine="454"/>
        <w:rPr>
          <w:rFonts w:ascii="Times New Roman" w:hAnsi="Times New Roman"/>
          <w:sz w:val="28"/>
          <w:szCs w:val="28"/>
        </w:rPr>
      </w:pPr>
      <w:r w:rsidRPr="004D55F6">
        <w:rPr>
          <w:rFonts w:ascii="Times New Roman" w:hAnsi="Times New Roman"/>
          <w:sz w:val="28"/>
          <w:szCs w:val="28"/>
        </w:rPr>
        <w:t>Научный руководитель – М. В. Ярошук</w:t>
      </w:r>
    </w:p>
    <w:p w14:paraId="30811438" w14:textId="77777777" w:rsidR="009D1976" w:rsidRPr="004D55F6" w:rsidRDefault="009D1976" w:rsidP="004D55F6">
      <w:pPr>
        <w:spacing w:after="0" w:line="240" w:lineRule="auto"/>
        <w:ind w:firstLine="454"/>
        <w:rPr>
          <w:rFonts w:ascii="Times New Roman" w:hAnsi="Times New Roman"/>
          <w:sz w:val="28"/>
          <w:szCs w:val="28"/>
        </w:rPr>
      </w:pPr>
    </w:p>
    <w:p w14:paraId="13ECCE10" w14:textId="77777777" w:rsidR="00D6236A" w:rsidRPr="004D55F6" w:rsidRDefault="009D1976" w:rsidP="004D55F6">
      <w:pPr>
        <w:spacing w:after="0" w:line="240" w:lineRule="auto"/>
        <w:ind w:firstLine="454"/>
        <w:rPr>
          <w:rFonts w:ascii="Times New Roman" w:hAnsi="Times New Roman"/>
          <w:b/>
          <w:sz w:val="28"/>
          <w:szCs w:val="28"/>
        </w:rPr>
      </w:pPr>
      <w:r w:rsidRPr="004D55F6">
        <w:rPr>
          <w:rFonts w:ascii="Times New Roman" w:hAnsi="Times New Roman"/>
          <w:b/>
          <w:sz w:val="28"/>
          <w:szCs w:val="28"/>
        </w:rPr>
        <w:t xml:space="preserve">АНГЛИЙСКИЕ ИДИОМАТИЧЕСКИЕ ВЫРАЖЕНИЯ </w:t>
      </w:r>
    </w:p>
    <w:p w14:paraId="25C6096E" w14:textId="53E9565E" w:rsidR="009D1976" w:rsidRPr="004D55F6" w:rsidRDefault="009D1976" w:rsidP="004D55F6">
      <w:pPr>
        <w:spacing w:after="0" w:line="240" w:lineRule="auto"/>
        <w:ind w:left="426" w:firstLine="28"/>
        <w:rPr>
          <w:rFonts w:ascii="Times New Roman" w:hAnsi="Times New Roman"/>
          <w:b/>
          <w:sz w:val="28"/>
          <w:szCs w:val="28"/>
        </w:rPr>
      </w:pPr>
      <w:r w:rsidRPr="004D55F6">
        <w:rPr>
          <w:rFonts w:ascii="Times New Roman" w:hAnsi="Times New Roman"/>
          <w:b/>
          <w:sz w:val="28"/>
          <w:szCs w:val="28"/>
        </w:rPr>
        <w:t>КАК СРЕДСТВО СОЗДАНИЯ СПЕЦИФИЧЕСКОЙ ОБРАЗНОСТИ ГАЗЕТНОГО ТЕКСТА</w:t>
      </w:r>
    </w:p>
    <w:p w14:paraId="39648359" w14:textId="77777777" w:rsidR="009D1976" w:rsidRPr="004D55F6" w:rsidRDefault="009D1976" w:rsidP="004D55F6">
      <w:pPr>
        <w:spacing w:after="0" w:line="240" w:lineRule="auto"/>
        <w:ind w:firstLine="454"/>
        <w:jc w:val="center"/>
        <w:rPr>
          <w:rFonts w:ascii="Times New Roman" w:hAnsi="Times New Roman"/>
          <w:b/>
          <w:sz w:val="28"/>
          <w:szCs w:val="28"/>
        </w:rPr>
      </w:pPr>
    </w:p>
    <w:p w14:paraId="600FC49F" w14:textId="77777777"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rPr>
        <w:t>В настоящее время лингвистика уделяет значительное внимание потенциалу газетного дискурса, включая особенности газеты. Достойный заголовок вносит значительный вклад в конкурентоспособность прессы. Поскольку заголовок занимает наиболее сильную позицию в печатных СМИ, именно на заголовок читатель обращает внимание в первую очередь.</w:t>
      </w:r>
    </w:p>
    <w:p w14:paraId="57F6F90D" w14:textId="5583075B"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rPr>
        <w:t>Заголовки газет используют широкий спектр стилистических приемов, таких как персонификация, эпитет, метафора, антитеза, аллюзия, фразеологизмы, сравнение, ирония, междометия. Такие выразительные средства позволяют авторам создать уникальный образ заголовка, обладающий значительным прагматическим потенциалом. Совокупность стилистических приемов в заголовке в сочетании с выразительной синтаксической конструкцией и</w:t>
      </w:r>
      <w:r w:rsidR="004D55F6" w:rsidRPr="004D55F6">
        <w:rPr>
          <w:rFonts w:ascii="Times New Roman" w:hAnsi="Times New Roman"/>
          <w:sz w:val="28"/>
          <w:szCs w:val="28"/>
          <w:lang w:val="be-BY"/>
        </w:rPr>
        <w:t> (</w:t>
      </w:r>
      <w:r w:rsidRPr="004D55F6">
        <w:rPr>
          <w:rFonts w:ascii="Times New Roman" w:hAnsi="Times New Roman"/>
          <w:sz w:val="28"/>
          <w:szCs w:val="28"/>
        </w:rPr>
        <w:t>или</w:t>
      </w:r>
      <w:r w:rsidR="004D55F6" w:rsidRPr="004D55F6">
        <w:rPr>
          <w:rFonts w:ascii="Times New Roman" w:hAnsi="Times New Roman"/>
          <w:sz w:val="28"/>
          <w:szCs w:val="28"/>
          <w:lang w:val="be-BY"/>
        </w:rPr>
        <w:t>)</w:t>
      </w:r>
      <w:r w:rsidRPr="004D55F6">
        <w:rPr>
          <w:rFonts w:ascii="Times New Roman" w:hAnsi="Times New Roman"/>
          <w:sz w:val="28"/>
          <w:szCs w:val="28"/>
        </w:rPr>
        <w:t xml:space="preserve"> пунктуацией привлекает внимание аудитории, вызывает интерес и оказывает прагматическое воздействие на</w:t>
      </w:r>
      <w:r w:rsidR="00D6236A" w:rsidRPr="004D55F6">
        <w:rPr>
          <w:rFonts w:ascii="Times New Roman" w:hAnsi="Times New Roman"/>
          <w:sz w:val="28"/>
          <w:szCs w:val="28"/>
        </w:rPr>
        <w:t> </w:t>
      </w:r>
      <w:r w:rsidRPr="004D55F6">
        <w:rPr>
          <w:rFonts w:ascii="Times New Roman" w:hAnsi="Times New Roman"/>
          <w:sz w:val="28"/>
          <w:szCs w:val="28"/>
        </w:rPr>
        <w:t>адресата [4, с. 207].</w:t>
      </w:r>
    </w:p>
    <w:p w14:paraId="5337D891" w14:textId="2459B5B7" w:rsidR="009D1976" w:rsidRPr="004D55F6" w:rsidRDefault="001B70A4"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1. </w:t>
      </w:r>
      <w:r w:rsidR="009D1976" w:rsidRPr="004D55F6">
        <w:rPr>
          <w:rFonts w:ascii="Times New Roman" w:hAnsi="Times New Roman"/>
          <w:bCs/>
          <w:sz w:val="28"/>
          <w:szCs w:val="28"/>
        </w:rPr>
        <w:t>Персонификация</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Этот прием предполагает приписывание неодушевленному объекту характеристик живого объекта. Газетные заголовки с элементами персонификации позволяют автору передать сообщение в краткой и лаконичной форме и привлечь внимание к своей статье [1, с. 298]</w:t>
      </w:r>
      <w:r w:rsidR="00D6236A" w:rsidRPr="004D55F6">
        <w:rPr>
          <w:rFonts w:ascii="Times New Roman" w:hAnsi="Times New Roman"/>
          <w:sz w:val="28"/>
          <w:szCs w:val="28"/>
        </w:rPr>
        <w:t>:</w:t>
      </w:r>
    </w:p>
    <w:p w14:paraId="207C0313" w14:textId="4CEDF2F8"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001B70A4" w:rsidRPr="004D55F6">
        <w:rPr>
          <w:rFonts w:ascii="Times New Roman" w:hAnsi="Times New Roman"/>
          <w:i/>
          <w:iCs/>
          <w:sz w:val="28"/>
          <w:szCs w:val="28"/>
          <w:lang w:val="en-US"/>
        </w:rPr>
        <w:t> </w:t>
      </w:r>
      <w:r w:rsidRPr="004D55F6">
        <w:rPr>
          <w:rFonts w:ascii="Times New Roman" w:hAnsi="Times New Roman"/>
          <w:i/>
          <w:iCs/>
          <w:sz w:val="28"/>
          <w:szCs w:val="28"/>
          <w:lang w:val="en-US"/>
        </w:rPr>
        <w:t>Russia isn’t looking good. But it sure is feeling good</w:t>
      </w:r>
      <w:r w:rsidR="001B70A4" w:rsidRPr="004D55F6">
        <w:rPr>
          <w:rFonts w:ascii="Times New Roman" w:hAnsi="Times New Roman"/>
          <w:sz w:val="28"/>
          <w:szCs w:val="28"/>
          <w:lang w:val="en-US"/>
        </w:rPr>
        <w:t xml:space="preserve"> (</w:t>
      </w:r>
      <w:r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2015.</w:t>
      </w:r>
      <w:r w:rsidRPr="004D55F6">
        <w:rPr>
          <w:rFonts w:ascii="Times New Roman" w:hAnsi="Times New Roman"/>
          <w:sz w:val="28"/>
          <w:szCs w:val="28"/>
        </w:rPr>
        <w:t xml:space="preserve"> 3</w:t>
      </w:r>
      <w:r w:rsidR="00D6236A" w:rsidRPr="004D55F6">
        <w:rPr>
          <w:rFonts w:ascii="Times New Roman" w:hAnsi="Times New Roman"/>
          <w:sz w:val="28"/>
          <w:szCs w:val="28"/>
        </w:rPr>
        <w:t> </w:t>
      </w:r>
      <w:r w:rsidRPr="004D55F6">
        <w:rPr>
          <w:rFonts w:ascii="Times New Roman" w:hAnsi="Times New Roman"/>
          <w:sz w:val="28"/>
          <w:szCs w:val="28"/>
          <w:lang w:val="en-US"/>
        </w:rPr>
        <w:t>November</w:t>
      </w:r>
      <w:r w:rsidR="001B70A4" w:rsidRPr="004D55F6">
        <w:rPr>
          <w:rFonts w:ascii="Times New Roman" w:hAnsi="Times New Roman"/>
          <w:sz w:val="28"/>
          <w:szCs w:val="28"/>
        </w:rPr>
        <w:t>)</w:t>
      </w:r>
      <w:r w:rsidRPr="004D55F6">
        <w:rPr>
          <w:rFonts w:ascii="Times New Roman" w:hAnsi="Times New Roman"/>
          <w:sz w:val="28"/>
          <w:szCs w:val="28"/>
        </w:rPr>
        <w:t xml:space="preserve">. Использование названия Россия в данном случае обусловлено желанием автора отразить мнение русского народа </w:t>
      </w:r>
      <w:r w:rsidR="001B70A4" w:rsidRPr="004D55F6">
        <w:rPr>
          <w:rFonts w:ascii="Times New Roman" w:hAnsi="Times New Roman"/>
          <w:sz w:val="28"/>
          <w:szCs w:val="28"/>
        </w:rPr>
        <w:br/>
      </w:r>
      <w:r w:rsidRPr="004D55F6">
        <w:rPr>
          <w:rFonts w:ascii="Times New Roman" w:hAnsi="Times New Roman"/>
          <w:sz w:val="28"/>
          <w:szCs w:val="28"/>
        </w:rPr>
        <w:t>о состоянии страны во время кризиса. В этом названии России даны характеристики живого человека, выраженные в ее внешнем облике (</w:t>
      </w:r>
      <w:r w:rsidRPr="004D55F6">
        <w:rPr>
          <w:rFonts w:ascii="Times New Roman" w:hAnsi="Times New Roman"/>
          <w:i/>
          <w:iCs/>
          <w:sz w:val="28"/>
          <w:szCs w:val="28"/>
          <w:lang w:val="en-US"/>
        </w:rPr>
        <w:t>look</w:t>
      </w:r>
      <w:r w:rsidRPr="004D55F6">
        <w:rPr>
          <w:rFonts w:ascii="Times New Roman" w:hAnsi="Times New Roman"/>
          <w:i/>
          <w:iCs/>
          <w:sz w:val="28"/>
          <w:szCs w:val="28"/>
        </w:rPr>
        <w:t xml:space="preserve"> </w:t>
      </w:r>
      <w:r w:rsidRPr="004D55F6">
        <w:rPr>
          <w:rFonts w:ascii="Times New Roman" w:hAnsi="Times New Roman"/>
          <w:i/>
          <w:iCs/>
          <w:sz w:val="28"/>
          <w:szCs w:val="28"/>
          <w:lang w:val="en-US"/>
        </w:rPr>
        <w:t>bad</w:t>
      </w:r>
      <w:r w:rsidR="004D55F6" w:rsidRPr="004D55F6">
        <w:rPr>
          <w:rFonts w:ascii="Times New Roman" w:hAnsi="Times New Roman"/>
          <w:sz w:val="28"/>
          <w:szCs w:val="28"/>
          <w:lang w:val="be-BY"/>
        </w:rPr>
        <w:t xml:space="preserve"> </w:t>
      </w:r>
      <w:r w:rsidRPr="004D55F6">
        <w:rPr>
          <w:rFonts w:ascii="Times New Roman" w:hAnsi="Times New Roman"/>
          <w:sz w:val="28"/>
          <w:szCs w:val="28"/>
        </w:rPr>
        <w:t>– казаться, что результат будет плохим) и чувства (</w:t>
      </w:r>
      <w:r w:rsidRPr="004D55F6">
        <w:rPr>
          <w:rFonts w:ascii="Times New Roman" w:hAnsi="Times New Roman"/>
          <w:i/>
          <w:iCs/>
          <w:sz w:val="28"/>
          <w:szCs w:val="28"/>
          <w:lang w:val="en-US"/>
        </w:rPr>
        <w:t>feel</w:t>
      </w:r>
      <w:r w:rsidR="004D55F6">
        <w:rPr>
          <w:rFonts w:ascii="Times New Roman" w:hAnsi="Times New Roman"/>
          <w:i/>
          <w:iCs/>
          <w:sz w:val="28"/>
          <w:szCs w:val="28"/>
          <w:lang w:val="be-BY"/>
        </w:rPr>
        <w:t xml:space="preserve"> </w:t>
      </w:r>
      <w:r w:rsidRPr="004D55F6">
        <w:rPr>
          <w:rFonts w:ascii="Times New Roman" w:hAnsi="Times New Roman"/>
          <w:sz w:val="28"/>
          <w:szCs w:val="28"/>
        </w:rPr>
        <w:t xml:space="preserve">– находиться </w:t>
      </w:r>
      <w:r w:rsidR="004D55F6">
        <w:rPr>
          <w:rFonts w:ascii="Times New Roman" w:hAnsi="Times New Roman"/>
          <w:sz w:val="28"/>
          <w:szCs w:val="28"/>
        </w:rPr>
        <w:br/>
      </w:r>
      <w:r w:rsidRPr="004D55F6">
        <w:rPr>
          <w:rFonts w:ascii="Times New Roman" w:hAnsi="Times New Roman"/>
          <w:sz w:val="28"/>
          <w:szCs w:val="28"/>
        </w:rPr>
        <w:t>в особом состояни</w:t>
      </w:r>
      <w:r w:rsidR="00D6236A" w:rsidRPr="004D55F6">
        <w:rPr>
          <w:rFonts w:ascii="Times New Roman" w:hAnsi="Times New Roman"/>
          <w:sz w:val="28"/>
          <w:szCs w:val="28"/>
        </w:rPr>
        <w:t>и</w:t>
      </w:r>
      <w:r w:rsidRPr="004D55F6">
        <w:rPr>
          <w:rFonts w:ascii="Times New Roman" w:hAnsi="Times New Roman"/>
          <w:sz w:val="28"/>
          <w:szCs w:val="28"/>
        </w:rPr>
        <w:t xml:space="preserve"> в результате эмоции или физического ощущения).</w:t>
      </w:r>
    </w:p>
    <w:p w14:paraId="104BB64B" w14:textId="01BA033A" w:rsidR="009D1976" w:rsidRPr="004D55F6" w:rsidRDefault="001B70A4"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2. </w:t>
      </w:r>
      <w:r w:rsidR="009D1976" w:rsidRPr="004D55F6">
        <w:rPr>
          <w:rFonts w:ascii="Times New Roman" w:hAnsi="Times New Roman"/>
          <w:bCs/>
          <w:sz w:val="28"/>
          <w:szCs w:val="28"/>
        </w:rPr>
        <w:t>Эпитет</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 xml:space="preserve">Эпитет применяется для описания действий или выражения авторской оценки обсуждаемой ситуации/предмета. Стоит отметить, </w:t>
      </w:r>
      <w:r w:rsidRPr="004D55F6">
        <w:rPr>
          <w:rFonts w:ascii="Times New Roman" w:hAnsi="Times New Roman"/>
          <w:sz w:val="28"/>
          <w:szCs w:val="28"/>
        </w:rPr>
        <w:br/>
      </w:r>
      <w:r w:rsidR="009D1976" w:rsidRPr="004D55F6">
        <w:rPr>
          <w:rFonts w:ascii="Times New Roman" w:hAnsi="Times New Roman"/>
          <w:sz w:val="28"/>
          <w:szCs w:val="28"/>
        </w:rPr>
        <w:t>что эпитет всегда сочетается с предметом, который он определяет:</w:t>
      </w:r>
    </w:p>
    <w:p w14:paraId="439D20A1" w14:textId="0A7B6DCB"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001B70A4" w:rsidRPr="004D55F6">
        <w:rPr>
          <w:rFonts w:ascii="Times New Roman" w:hAnsi="Times New Roman"/>
          <w:i/>
          <w:iCs/>
          <w:sz w:val="28"/>
          <w:szCs w:val="28"/>
          <w:lang w:val="en-US"/>
        </w:rPr>
        <w:t> </w:t>
      </w:r>
      <w:r w:rsidRPr="004D55F6">
        <w:rPr>
          <w:rFonts w:ascii="Times New Roman" w:hAnsi="Times New Roman"/>
          <w:i/>
          <w:iCs/>
          <w:sz w:val="28"/>
          <w:szCs w:val="28"/>
          <w:lang w:val="en-US"/>
        </w:rPr>
        <w:t>The awkward gifts the U.S. and Russia give each other</w:t>
      </w:r>
      <w:r w:rsidR="001B70A4" w:rsidRPr="004D55F6">
        <w:rPr>
          <w:rFonts w:ascii="Times New Roman" w:hAnsi="Times New Roman"/>
          <w:sz w:val="28"/>
          <w:szCs w:val="28"/>
          <w:lang w:val="en-US"/>
        </w:rPr>
        <w:t xml:space="preserve"> (</w:t>
      </w:r>
      <w:r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2015.</w:t>
      </w:r>
      <w:r w:rsidRPr="004D55F6">
        <w:rPr>
          <w:rFonts w:ascii="Times New Roman" w:hAnsi="Times New Roman"/>
          <w:sz w:val="28"/>
          <w:szCs w:val="28"/>
        </w:rPr>
        <w:t xml:space="preserve"> 12 </w:t>
      </w:r>
      <w:r w:rsidRPr="004D55F6">
        <w:rPr>
          <w:rFonts w:ascii="Times New Roman" w:hAnsi="Times New Roman"/>
          <w:sz w:val="28"/>
          <w:szCs w:val="28"/>
          <w:lang w:val="en-US"/>
        </w:rPr>
        <w:t>May</w:t>
      </w:r>
      <w:r w:rsidR="001B70A4" w:rsidRPr="004D55F6">
        <w:rPr>
          <w:rFonts w:ascii="Times New Roman" w:hAnsi="Times New Roman"/>
          <w:sz w:val="28"/>
          <w:szCs w:val="28"/>
        </w:rPr>
        <w:t>)</w:t>
      </w:r>
      <w:r w:rsidRPr="004D55F6">
        <w:rPr>
          <w:rFonts w:ascii="Times New Roman" w:hAnsi="Times New Roman"/>
          <w:sz w:val="28"/>
          <w:szCs w:val="28"/>
        </w:rPr>
        <w:t xml:space="preserve">. Эпитет </w:t>
      </w:r>
      <w:r w:rsidRPr="004D55F6">
        <w:rPr>
          <w:rFonts w:ascii="Times New Roman" w:hAnsi="Times New Roman"/>
          <w:i/>
          <w:iCs/>
          <w:sz w:val="28"/>
          <w:szCs w:val="28"/>
          <w:lang w:val="en-US"/>
        </w:rPr>
        <w:t>awkward</w:t>
      </w:r>
      <w:r w:rsidRPr="004D55F6">
        <w:rPr>
          <w:rFonts w:ascii="Times New Roman" w:hAnsi="Times New Roman"/>
          <w:sz w:val="28"/>
          <w:szCs w:val="28"/>
        </w:rPr>
        <w:t xml:space="preserve"> ‘не изящный’ используется для обозначения оценочной коннотации: автор передает отношение к своеобразным и</w:t>
      </w:r>
      <w:r w:rsidR="00D6236A" w:rsidRPr="004D55F6">
        <w:rPr>
          <w:rFonts w:ascii="Times New Roman" w:hAnsi="Times New Roman"/>
          <w:sz w:val="28"/>
          <w:szCs w:val="28"/>
        </w:rPr>
        <w:t> </w:t>
      </w:r>
      <w:r w:rsidRPr="004D55F6">
        <w:rPr>
          <w:rFonts w:ascii="Times New Roman" w:hAnsi="Times New Roman"/>
          <w:sz w:val="28"/>
          <w:szCs w:val="28"/>
        </w:rPr>
        <w:t xml:space="preserve">странным, по его мнению, подаркам, которыми обмениваются между </w:t>
      </w:r>
      <w:r w:rsidRPr="004D55F6">
        <w:rPr>
          <w:rFonts w:ascii="Times New Roman" w:hAnsi="Times New Roman"/>
          <w:sz w:val="28"/>
          <w:szCs w:val="28"/>
        </w:rPr>
        <w:lastRenderedPageBreak/>
        <w:t>министром иностранных дел России Сергеем Лавровым и госсекретарем США Джоном Керри.</w:t>
      </w:r>
    </w:p>
    <w:p w14:paraId="6CC78CFE" w14:textId="0978FB6C" w:rsidR="009D1976" w:rsidRPr="004D55F6" w:rsidRDefault="006628DA"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3. </w:t>
      </w:r>
      <w:r w:rsidR="009D1976" w:rsidRPr="004D55F6">
        <w:rPr>
          <w:rFonts w:ascii="Times New Roman" w:hAnsi="Times New Roman"/>
          <w:bCs/>
          <w:sz w:val="28"/>
          <w:szCs w:val="28"/>
        </w:rPr>
        <w:t>Метафора</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 xml:space="preserve">Метафора обладает явными оценочными признаками: этот выразительный инструмент несет в себе коммуникативную </w:t>
      </w:r>
      <w:r w:rsidR="00842553" w:rsidRPr="004D55F6">
        <w:rPr>
          <w:rFonts w:ascii="Times New Roman" w:hAnsi="Times New Roman"/>
          <w:sz w:val="28"/>
          <w:szCs w:val="28"/>
        </w:rPr>
        <w:br/>
      </w:r>
      <w:r w:rsidR="009D1976" w:rsidRPr="004D55F6">
        <w:rPr>
          <w:rFonts w:ascii="Times New Roman" w:hAnsi="Times New Roman"/>
          <w:sz w:val="28"/>
          <w:szCs w:val="28"/>
        </w:rPr>
        <w:t>и прагматическую установку отправителя, поскольку позволяет ему вербализировать свои мысли в яркой и запоминающейся форме</w:t>
      </w:r>
      <w:r w:rsidR="00D6236A" w:rsidRPr="004D55F6">
        <w:rPr>
          <w:rFonts w:ascii="Times New Roman" w:hAnsi="Times New Roman"/>
          <w:sz w:val="28"/>
          <w:szCs w:val="28"/>
        </w:rPr>
        <w:t>:</w:t>
      </w:r>
    </w:p>
    <w:p w14:paraId="3E78EDAD" w14:textId="1F1423DE"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006628DA" w:rsidRPr="004D55F6">
        <w:rPr>
          <w:rFonts w:ascii="Times New Roman" w:hAnsi="Times New Roman"/>
          <w:i/>
          <w:iCs/>
          <w:sz w:val="28"/>
          <w:szCs w:val="28"/>
          <w:lang w:val="en-US"/>
        </w:rPr>
        <w:t> </w:t>
      </w:r>
      <w:r w:rsidRPr="004D55F6">
        <w:rPr>
          <w:rFonts w:ascii="Times New Roman" w:hAnsi="Times New Roman"/>
          <w:i/>
          <w:iCs/>
          <w:sz w:val="28"/>
          <w:szCs w:val="28"/>
          <w:lang w:val="en-US"/>
        </w:rPr>
        <w:t>The Islamic State is evil returned</w:t>
      </w:r>
      <w:r w:rsidR="006628DA" w:rsidRPr="004D55F6">
        <w:rPr>
          <w:rFonts w:ascii="Times New Roman" w:hAnsi="Times New Roman"/>
          <w:sz w:val="28"/>
          <w:szCs w:val="28"/>
          <w:lang w:val="en-US"/>
        </w:rPr>
        <w:t xml:space="preserve"> (</w:t>
      </w:r>
      <w:r w:rsidRPr="004D55F6">
        <w:rPr>
          <w:rFonts w:ascii="Times New Roman" w:hAnsi="Times New Roman"/>
          <w:sz w:val="28"/>
          <w:szCs w:val="28"/>
          <w:lang w:val="en-US"/>
        </w:rPr>
        <w:t>The Washington Post</w:t>
      </w:r>
      <w:r w:rsidR="00D6236A" w:rsidRPr="004D55F6">
        <w:rPr>
          <w:rFonts w:ascii="Times New Roman" w:hAnsi="Times New Roman"/>
          <w:sz w:val="28"/>
          <w:szCs w:val="28"/>
          <w:lang w:val="en-US"/>
        </w:rPr>
        <w:t>. 2014.</w:t>
      </w:r>
      <w:r w:rsidRPr="004D55F6">
        <w:rPr>
          <w:rFonts w:ascii="Times New Roman" w:hAnsi="Times New Roman"/>
          <w:sz w:val="28"/>
          <w:szCs w:val="28"/>
          <w:lang w:val="en-US"/>
        </w:rPr>
        <w:t xml:space="preserve"> </w:t>
      </w:r>
      <w:r w:rsidRPr="004D55F6">
        <w:rPr>
          <w:rFonts w:ascii="Times New Roman" w:hAnsi="Times New Roman"/>
          <w:sz w:val="28"/>
          <w:szCs w:val="28"/>
        </w:rPr>
        <w:t xml:space="preserve">25 </w:t>
      </w:r>
      <w:r w:rsidRPr="004D55F6">
        <w:rPr>
          <w:rFonts w:ascii="Times New Roman" w:hAnsi="Times New Roman"/>
          <w:sz w:val="28"/>
          <w:szCs w:val="28"/>
          <w:lang w:val="en-US"/>
        </w:rPr>
        <w:t>August</w:t>
      </w:r>
      <w:r w:rsidR="006628DA" w:rsidRPr="004D55F6">
        <w:rPr>
          <w:rFonts w:ascii="Times New Roman" w:hAnsi="Times New Roman"/>
          <w:sz w:val="28"/>
          <w:szCs w:val="28"/>
        </w:rPr>
        <w:t>)</w:t>
      </w:r>
      <w:r w:rsidRPr="004D55F6">
        <w:rPr>
          <w:rFonts w:ascii="Times New Roman" w:hAnsi="Times New Roman"/>
          <w:sz w:val="28"/>
          <w:szCs w:val="28"/>
        </w:rPr>
        <w:t xml:space="preserve">. Эпитет </w:t>
      </w:r>
      <w:r w:rsidRPr="004D55F6">
        <w:rPr>
          <w:rFonts w:ascii="Times New Roman" w:hAnsi="Times New Roman"/>
          <w:i/>
          <w:iCs/>
          <w:sz w:val="28"/>
          <w:szCs w:val="28"/>
          <w:lang w:val="en-US"/>
        </w:rPr>
        <w:t>returned</w:t>
      </w:r>
      <w:r w:rsidRPr="004D55F6">
        <w:rPr>
          <w:rFonts w:ascii="Times New Roman" w:hAnsi="Times New Roman"/>
          <w:sz w:val="28"/>
          <w:szCs w:val="28"/>
        </w:rPr>
        <w:t xml:space="preserve"> усиливает напряженность лексемы </w:t>
      </w:r>
      <w:r w:rsidRPr="004D55F6">
        <w:rPr>
          <w:rFonts w:ascii="Times New Roman" w:hAnsi="Times New Roman"/>
          <w:i/>
          <w:iCs/>
          <w:sz w:val="28"/>
          <w:szCs w:val="28"/>
        </w:rPr>
        <w:t>evil</w:t>
      </w:r>
      <w:r w:rsidRPr="004D55F6">
        <w:rPr>
          <w:rFonts w:ascii="Times New Roman" w:hAnsi="Times New Roman"/>
          <w:sz w:val="28"/>
          <w:szCs w:val="28"/>
        </w:rPr>
        <w:t xml:space="preserve"> (сила, которая заставляет людей совершать очень плохие и жестокие поступки) в</w:t>
      </w:r>
      <w:r w:rsidR="004D55F6">
        <w:rPr>
          <w:rFonts w:ascii="Times New Roman" w:hAnsi="Times New Roman"/>
          <w:sz w:val="28"/>
          <w:szCs w:val="28"/>
          <w:lang w:val="be-BY"/>
        </w:rPr>
        <w:t> </w:t>
      </w:r>
      <w:r w:rsidRPr="004D55F6">
        <w:rPr>
          <w:rFonts w:ascii="Times New Roman" w:hAnsi="Times New Roman"/>
          <w:sz w:val="28"/>
          <w:szCs w:val="28"/>
        </w:rPr>
        <w:t>названии, поскольку дает понять, что существует постоянная битва между силами добра и зла в нашем мире. Автор утверждает, что ИГИЛ – это вернувшееся зло.</w:t>
      </w:r>
    </w:p>
    <w:p w14:paraId="5ECBC8C8" w14:textId="19BEFE77" w:rsidR="009D1976" w:rsidRPr="004D55F6" w:rsidRDefault="006628DA"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4. </w:t>
      </w:r>
      <w:r w:rsidR="009D1976" w:rsidRPr="004D55F6">
        <w:rPr>
          <w:rFonts w:ascii="Times New Roman" w:hAnsi="Times New Roman"/>
          <w:bCs/>
          <w:sz w:val="28"/>
          <w:szCs w:val="28"/>
        </w:rPr>
        <w:t>Антитеза</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Используемый в заголовках онлайн-газет, этот стилистический прием предназначен для создания контраста между описываемыми предметами или ситуациями, чтобы привлечь внимание аудитории к заголовку</w:t>
      </w:r>
      <w:r w:rsidR="00D6236A" w:rsidRPr="004D55F6">
        <w:rPr>
          <w:rFonts w:ascii="Times New Roman" w:hAnsi="Times New Roman"/>
          <w:sz w:val="28"/>
          <w:szCs w:val="28"/>
        </w:rPr>
        <w:t>:</w:t>
      </w:r>
    </w:p>
    <w:p w14:paraId="4AE2971E" w14:textId="62B0AE99" w:rsidR="009D1976" w:rsidRPr="004D55F6" w:rsidRDefault="006628DA"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 </w:t>
      </w:r>
      <w:r w:rsidR="009D1976" w:rsidRPr="004D55F6">
        <w:rPr>
          <w:rFonts w:ascii="Times New Roman" w:hAnsi="Times New Roman"/>
          <w:i/>
          <w:iCs/>
          <w:sz w:val="28"/>
          <w:szCs w:val="28"/>
          <w:lang w:val="en-US"/>
        </w:rPr>
        <w:t>Thousands dead, few prosecuted</w:t>
      </w:r>
      <w:r w:rsidRPr="004D55F6">
        <w:rPr>
          <w:rFonts w:ascii="Times New Roman" w:hAnsi="Times New Roman"/>
          <w:sz w:val="28"/>
          <w:szCs w:val="28"/>
          <w:lang w:val="en-US"/>
        </w:rPr>
        <w:t xml:space="preserve"> (</w:t>
      </w:r>
      <w:r w:rsidR="009D1976"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2015.</w:t>
      </w:r>
      <w:r w:rsidR="009D1976" w:rsidRPr="004D55F6">
        <w:rPr>
          <w:rFonts w:ascii="Times New Roman" w:hAnsi="Times New Roman"/>
          <w:sz w:val="28"/>
          <w:szCs w:val="28"/>
        </w:rPr>
        <w:t xml:space="preserve"> 11 </w:t>
      </w:r>
      <w:r w:rsidR="009D1976" w:rsidRPr="004D55F6">
        <w:rPr>
          <w:rFonts w:ascii="Times New Roman" w:hAnsi="Times New Roman"/>
          <w:sz w:val="28"/>
          <w:szCs w:val="28"/>
          <w:lang w:val="en-US"/>
        </w:rPr>
        <w:t>April</w:t>
      </w:r>
      <w:r w:rsidRPr="004D55F6">
        <w:rPr>
          <w:rFonts w:ascii="Times New Roman" w:hAnsi="Times New Roman"/>
          <w:sz w:val="28"/>
          <w:szCs w:val="28"/>
        </w:rPr>
        <w:t>)</w:t>
      </w:r>
      <w:r w:rsidR="009D1976" w:rsidRPr="004D55F6">
        <w:rPr>
          <w:rFonts w:ascii="Times New Roman" w:hAnsi="Times New Roman"/>
          <w:sz w:val="28"/>
          <w:szCs w:val="28"/>
        </w:rPr>
        <w:t>.</w:t>
      </w:r>
      <w:r w:rsidR="00E2715B" w:rsidRPr="004D55F6">
        <w:rPr>
          <w:rFonts w:ascii="Times New Roman" w:hAnsi="Times New Roman"/>
          <w:sz w:val="28"/>
          <w:szCs w:val="28"/>
        </w:rPr>
        <w:t xml:space="preserve"> </w:t>
      </w:r>
      <w:r w:rsidR="009D1976" w:rsidRPr="004D55F6">
        <w:rPr>
          <w:rFonts w:ascii="Times New Roman" w:hAnsi="Times New Roman"/>
          <w:sz w:val="28"/>
          <w:szCs w:val="28"/>
        </w:rPr>
        <w:t>Противопоставляя количественные показатели, представлена печальная статистика людей, погибших из-за действий полиции. Лаконичная антитеза заголовка несет эмоциональный характер</w:t>
      </w:r>
      <w:r w:rsidR="00A07033" w:rsidRPr="004D55F6">
        <w:rPr>
          <w:rFonts w:ascii="Times New Roman" w:hAnsi="Times New Roman"/>
          <w:sz w:val="28"/>
          <w:szCs w:val="28"/>
        </w:rPr>
        <w:t>,</w:t>
      </w:r>
      <w:r w:rsidR="009D1976" w:rsidRPr="004D55F6">
        <w:rPr>
          <w:rFonts w:ascii="Times New Roman" w:hAnsi="Times New Roman"/>
          <w:sz w:val="28"/>
          <w:szCs w:val="28"/>
        </w:rPr>
        <w:t xml:space="preserve"> воздействует на адресата и</w:t>
      </w:r>
      <w:r w:rsidR="00E2715B" w:rsidRPr="004D55F6">
        <w:rPr>
          <w:rFonts w:ascii="Times New Roman" w:hAnsi="Times New Roman"/>
          <w:sz w:val="28"/>
          <w:szCs w:val="28"/>
        </w:rPr>
        <w:t xml:space="preserve"> </w:t>
      </w:r>
      <w:r w:rsidR="009D1976" w:rsidRPr="004D55F6">
        <w:rPr>
          <w:rFonts w:ascii="Times New Roman" w:hAnsi="Times New Roman"/>
          <w:sz w:val="28"/>
          <w:szCs w:val="28"/>
        </w:rPr>
        <w:t>вызывает смешанные чувства как симпатии, так и неудовлетворенности.</w:t>
      </w:r>
    </w:p>
    <w:p w14:paraId="71CC3A67" w14:textId="0EA3443E"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 </w:t>
      </w:r>
      <w:r w:rsidR="009D1976" w:rsidRPr="004D55F6">
        <w:rPr>
          <w:rFonts w:ascii="Times New Roman" w:hAnsi="Times New Roman"/>
          <w:i/>
          <w:iCs/>
          <w:sz w:val="28"/>
          <w:szCs w:val="28"/>
          <w:lang w:val="en-US"/>
        </w:rPr>
        <w:t>How Much the Best-Performing and Worst-Performing CEOs Got Paid</w:t>
      </w:r>
      <w:r w:rsidR="009D1976" w:rsidRPr="004D55F6">
        <w:rPr>
          <w:rFonts w:ascii="Times New Roman" w:hAnsi="Times New Roman"/>
          <w:sz w:val="28"/>
          <w:szCs w:val="28"/>
          <w:lang w:val="en-US"/>
        </w:rPr>
        <w:t xml:space="preserve"> [The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2015.</w:t>
      </w:r>
      <w:r w:rsidR="009D1976" w:rsidRPr="004D55F6">
        <w:rPr>
          <w:rFonts w:ascii="Times New Roman" w:hAnsi="Times New Roman"/>
          <w:sz w:val="28"/>
          <w:szCs w:val="28"/>
        </w:rPr>
        <w:t xml:space="preserve"> 25 </w:t>
      </w:r>
      <w:r w:rsidR="009D1976" w:rsidRPr="004D55F6">
        <w:rPr>
          <w:rFonts w:ascii="Times New Roman" w:hAnsi="Times New Roman"/>
          <w:sz w:val="28"/>
          <w:szCs w:val="28"/>
          <w:lang w:val="en-US"/>
        </w:rPr>
        <w:t>June</w:t>
      </w:r>
      <w:r w:rsidR="009D1976" w:rsidRPr="004D55F6">
        <w:rPr>
          <w:rFonts w:ascii="Times New Roman" w:hAnsi="Times New Roman"/>
          <w:sz w:val="28"/>
          <w:szCs w:val="28"/>
        </w:rPr>
        <w:t xml:space="preserve">]. Противопоставление </w:t>
      </w:r>
      <w:r w:rsidR="009D1976" w:rsidRPr="004D55F6">
        <w:rPr>
          <w:rFonts w:ascii="Times New Roman" w:hAnsi="Times New Roman"/>
          <w:i/>
          <w:iCs/>
          <w:sz w:val="28"/>
          <w:szCs w:val="28"/>
        </w:rPr>
        <w:t>best-performing</w:t>
      </w:r>
      <w:r w:rsidR="009D1976" w:rsidRPr="004D55F6">
        <w:rPr>
          <w:rFonts w:ascii="Times New Roman" w:hAnsi="Times New Roman"/>
          <w:sz w:val="28"/>
          <w:szCs w:val="28"/>
        </w:rPr>
        <w:t xml:space="preserve"> и </w:t>
      </w:r>
      <w:r w:rsidR="009D1976" w:rsidRPr="004D55F6">
        <w:rPr>
          <w:rFonts w:ascii="Times New Roman" w:hAnsi="Times New Roman"/>
          <w:i/>
          <w:iCs/>
          <w:sz w:val="28"/>
          <w:szCs w:val="28"/>
        </w:rPr>
        <w:t>worst-performing</w:t>
      </w:r>
      <w:r w:rsidR="009D1976" w:rsidRPr="004D55F6">
        <w:rPr>
          <w:rFonts w:ascii="Times New Roman" w:hAnsi="Times New Roman"/>
          <w:sz w:val="28"/>
          <w:szCs w:val="28"/>
        </w:rPr>
        <w:t xml:space="preserve"> используется для обыгрывания ситуаций вознаграждения за</w:t>
      </w:r>
      <w:r w:rsidR="00D6236A" w:rsidRPr="004D55F6">
        <w:rPr>
          <w:rFonts w:ascii="Times New Roman" w:hAnsi="Times New Roman"/>
          <w:sz w:val="28"/>
          <w:szCs w:val="28"/>
        </w:rPr>
        <w:t> </w:t>
      </w:r>
      <w:r w:rsidR="009D1976" w:rsidRPr="004D55F6">
        <w:rPr>
          <w:rFonts w:ascii="Times New Roman" w:hAnsi="Times New Roman"/>
          <w:sz w:val="28"/>
          <w:szCs w:val="28"/>
        </w:rPr>
        <w:t>выполнение работы. Противопоставление успеха и неудачи в</w:t>
      </w:r>
      <w:r w:rsidR="00D6236A" w:rsidRPr="004D55F6">
        <w:rPr>
          <w:rFonts w:ascii="Times New Roman" w:hAnsi="Times New Roman"/>
          <w:sz w:val="28"/>
          <w:szCs w:val="28"/>
        </w:rPr>
        <w:t> </w:t>
      </w:r>
      <w:r w:rsidR="009D1976" w:rsidRPr="004D55F6">
        <w:rPr>
          <w:rFonts w:ascii="Times New Roman" w:hAnsi="Times New Roman"/>
          <w:sz w:val="28"/>
          <w:szCs w:val="28"/>
        </w:rPr>
        <w:t>анализируемом заголовке вызывает интерес у получателя и желание узнать о критериях оценки работы руководителей.</w:t>
      </w:r>
    </w:p>
    <w:p w14:paraId="12D9859E" w14:textId="7E988430"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5. </w:t>
      </w:r>
      <w:r w:rsidR="009D1976" w:rsidRPr="004D55F6">
        <w:rPr>
          <w:rFonts w:ascii="Times New Roman" w:hAnsi="Times New Roman"/>
          <w:bCs/>
          <w:sz w:val="28"/>
          <w:szCs w:val="28"/>
        </w:rPr>
        <w:t>Аллюзия</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Наличие аллюзии как части названия создает визуальный и осязаемый образ для читателя. Поскольку автор намерен быть правильно понятым получателем, аллюзия должна быть связана с некоторыми хорошо известными и общепринятыми фактами или событиями. В свою очередь, читатель также должен обладать базовыми знаниями, чтобы устанавливать предметно-логические связи</w:t>
      </w:r>
      <w:r w:rsidR="00D6236A" w:rsidRPr="004D55F6">
        <w:rPr>
          <w:rFonts w:ascii="Times New Roman" w:hAnsi="Times New Roman"/>
          <w:sz w:val="28"/>
          <w:szCs w:val="28"/>
        </w:rPr>
        <w:t>:</w:t>
      </w:r>
    </w:p>
    <w:p w14:paraId="3DE7A835" w14:textId="5C0B513F"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 </w:t>
      </w:r>
      <w:r w:rsidR="009D1976" w:rsidRPr="004D55F6">
        <w:rPr>
          <w:rFonts w:ascii="Times New Roman" w:hAnsi="Times New Roman"/>
          <w:i/>
          <w:iCs/>
          <w:sz w:val="28"/>
          <w:szCs w:val="28"/>
          <w:lang w:val="en-US"/>
        </w:rPr>
        <w:t>Russia: A return to arms</w:t>
      </w:r>
      <w:r w:rsidRPr="004D55F6">
        <w:rPr>
          <w:rFonts w:ascii="Times New Roman" w:hAnsi="Times New Roman"/>
          <w:sz w:val="28"/>
          <w:szCs w:val="28"/>
          <w:lang w:val="en-US"/>
        </w:rPr>
        <w:t xml:space="preserve"> </w:t>
      </w:r>
      <w:r w:rsidRPr="004D55F6">
        <w:rPr>
          <w:rFonts w:ascii="Times New Roman" w:hAnsi="Times New Roman"/>
          <w:sz w:val="28"/>
          <w:szCs w:val="28"/>
          <w:lang w:val="uk-UA"/>
        </w:rPr>
        <w:t>(</w:t>
      </w:r>
      <w:r w:rsidR="009D1976"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2013.</w:t>
      </w:r>
      <w:r w:rsidR="009D1976" w:rsidRPr="004D55F6">
        <w:rPr>
          <w:rFonts w:ascii="Times New Roman" w:hAnsi="Times New Roman"/>
          <w:sz w:val="28"/>
          <w:szCs w:val="28"/>
        </w:rPr>
        <w:t xml:space="preserve"> 1 </w:t>
      </w:r>
      <w:r w:rsidR="009D1976" w:rsidRPr="004D55F6">
        <w:rPr>
          <w:rFonts w:ascii="Times New Roman" w:hAnsi="Times New Roman"/>
          <w:sz w:val="28"/>
          <w:szCs w:val="28"/>
          <w:lang w:val="en-US"/>
        </w:rPr>
        <w:t>October</w:t>
      </w:r>
      <w:r w:rsidRPr="004D55F6">
        <w:rPr>
          <w:rFonts w:ascii="Times New Roman" w:hAnsi="Times New Roman"/>
          <w:sz w:val="28"/>
          <w:szCs w:val="28"/>
          <w:lang w:val="uk-UA"/>
        </w:rPr>
        <w:t>)</w:t>
      </w:r>
      <w:r w:rsidR="009D1976" w:rsidRPr="004D55F6">
        <w:rPr>
          <w:rFonts w:ascii="Times New Roman" w:hAnsi="Times New Roman"/>
          <w:sz w:val="28"/>
          <w:szCs w:val="28"/>
        </w:rPr>
        <w:t xml:space="preserve">. Этот заголовок является отсылкой к роману американского писателя Эрнеста Хемингуэя «Прощание с оружием». </w:t>
      </w:r>
    </w:p>
    <w:p w14:paraId="03B639DB" w14:textId="405FF4C2"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6.</w:t>
      </w:r>
      <w:r w:rsidRPr="004D55F6">
        <w:rPr>
          <w:rFonts w:ascii="Times New Roman" w:hAnsi="Times New Roman"/>
          <w:bCs/>
          <w:sz w:val="28"/>
          <w:szCs w:val="28"/>
          <w:lang w:val="uk-UA"/>
        </w:rPr>
        <w:t> </w:t>
      </w:r>
      <w:r w:rsidR="009D1976" w:rsidRPr="004D55F6">
        <w:rPr>
          <w:rFonts w:ascii="Times New Roman" w:hAnsi="Times New Roman"/>
          <w:bCs/>
          <w:sz w:val="28"/>
          <w:szCs w:val="28"/>
        </w:rPr>
        <w:t>Фразеологизмы</w:t>
      </w:r>
      <w:r w:rsidR="00D6236A" w:rsidRPr="004D55F6">
        <w:rPr>
          <w:rFonts w:ascii="Times New Roman" w:hAnsi="Times New Roman"/>
          <w:bCs/>
          <w:sz w:val="28"/>
          <w:szCs w:val="28"/>
        </w:rPr>
        <w:t xml:space="preserve">. </w:t>
      </w:r>
      <w:r w:rsidR="009D1976" w:rsidRPr="004D55F6">
        <w:rPr>
          <w:rFonts w:ascii="Times New Roman" w:hAnsi="Times New Roman"/>
          <w:sz w:val="28"/>
          <w:szCs w:val="28"/>
        </w:rPr>
        <w:t>Фразеологизмы используются в заголовках газет в</w:t>
      </w:r>
      <w:r w:rsidR="00D6236A" w:rsidRPr="004D55F6">
        <w:rPr>
          <w:rFonts w:ascii="Times New Roman" w:hAnsi="Times New Roman"/>
          <w:sz w:val="28"/>
          <w:szCs w:val="28"/>
        </w:rPr>
        <w:t> </w:t>
      </w:r>
      <w:r w:rsidR="009D1976" w:rsidRPr="004D55F6">
        <w:rPr>
          <w:rFonts w:ascii="Times New Roman" w:hAnsi="Times New Roman"/>
          <w:sz w:val="28"/>
          <w:szCs w:val="28"/>
        </w:rPr>
        <w:t xml:space="preserve">качестве бросающихся в глаза элементов для привлечения интереса аудитории, поскольку они являются чрезвычайно распространенными </w:t>
      </w:r>
      <w:r w:rsidR="009D1976" w:rsidRPr="004D55F6">
        <w:rPr>
          <w:rFonts w:ascii="Times New Roman" w:hAnsi="Times New Roman"/>
          <w:sz w:val="28"/>
          <w:szCs w:val="28"/>
        </w:rPr>
        <w:lastRenderedPageBreak/>
        <w:t>сочетаниями и характеризуются высокой степенью стабильности и</w:t>
      </w:r>
      <w:r w:rsidR="00D6236A" w:rsidRPr="004D55F6">
        <w:rPr>
          <w:rFonts w:ascii="Times New Roman" w:hAnsi="Times New Roman"/>
          <w:sz w:val="28"/>
          <w:szCs w:val="28"/>
        </w:rPr>
        <w:t> </w:t>
      </w:r>
      <w:r w:rsidR="009D1976" w:rsidRPr="004D55F6">
        <w:rPr>
          <w:rFonts w:ascii="Times New Roman" w:hAnsi="Times New Roman"/>
          <w:sz w:val="28"/>
          <w:szCs w:val="28"/>
        </w:rPr>
        <w:t>настойчивости [2, с. 21]</w:t>
      </w:r>
      <w:r w:rsidR="00D6236A" w:rsidRPr="004D55F6">
        <w:rPr>
          <w:rFonts w:ascii="Times New Roman" w:hAnsi="Times New Roman"/>
          <w:sz w:val="28"/>
          <w:szCs w:val="28"/>
        </w:rPr>
        <w:t>:</w:t>
      </w:r>
    </w:p>
    <w:p w14:paraId="00D64AD3" w14:textId="7B6CE149"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Pr="004D55F6">
        <w:rPr>
          <w:rFonts w:ascii="Times New Roman" w:hAnsi="Times New Roman"/>
          <w:sz w:val="28"/>
          <w:szCs w:val="28"/>
          <w:lang w:val="uk-UA"/>
        </w:rPr>
        <w:t> </w:t>
      </w:r>
      <w:r w:rsidR="009D1976" w:rsidRPr="004D55F6">
        <w:rPr>
          <w:rFonts w:ascii="Times New Roman" w:hAnsi="Times New Roman"/>
          <w:i/>
          <w:iCs/>
          <w:sz w:val="28"/>
          <w:szCs w:val="28"/>
          <w:lang w:val="en-US"/>
        </w:rPr>
        <w:t>Ready for war? Barack Obama and Vladimir Putin set to lock horns over Syria at G20 summit</w:t>
      </w:r>
      <w:r w:rsidRPr="004D55F6">
        <w:rPr>
          <w:rFonts w:ascii="Times New Roman" w:hAnsi="Times New Roman"/>
          <w:sz w:val="28"/>
          <w:szCs w:val="28"/>
          <w:lang w:val="en-US"/>
        </w:rPr>
        <w:t xml:space="preserve"> </w:t>
      </w:r>
      <w:r w:rsidRPr="004D55F6">
        <w:rPr>
          <w:rFonts w:ascii="Times New Roman" w:hAnsi="Times New Roman"/>
          <w:sz w:val="28"/>
          <w:szCs w:val="28"/>
          <w:lang w:val="uk-UA"/>
        </w:rPr>
        <w:t>(</w:t>
      </w:r>
      <w:r w:rsidR="009D1976"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2013.</w:t>
      </w:r>
      <w:r w:rsidR="009D1976" w:rsidRPr="004D55F6">
        <w:rPr>
          <w:rFonts w:ascii="Times New Roman" w:hAnsi="Times New Roman"/>
          <w:sz w:val="28"/>
          <w:szCs w:val="28"/>
        </w:rPr>
        <w:t xml:space="preserve"> 4 </w:t>
      </w:r>
      <w:r w:rsidR="009D1976" w:rsidRPr="004D55F6">
        <w:rPr>
          <w:rFonts w:ascii="Times New Roman" w:hAnsi="Times New Roman"/>
          <w:sz w:val="28"/>
          <w:szCs w:val="28"/>
          <w:lang w:val="en-US"/>
        </w:rPr>
        <w:t>September</w:t>
      </w:r>
      <w:r w:rsidRPr="004D55F6">
        <w:rPr>
          <w:rFonts w:ascii="Times New Roman" w:hAnsi="Times New Roman"/>
          <w:sz w:val="28"/>
          <w:szCs w:val="28"/>
          <w:lang w:val="uk-UA"/>
        </w:rPr>
        <w:t>)</w:t>
      </w:r>
      <w:r w:rsidR="009D1976" w:rsidRPr="004D55F6">
        <w:rPr>
          <w:rFonts w:ascii="Times New Roman" w:hAnsi="Times New Roman"/>
          <w:sz w:val="28"/>
          <w:szCs w:val="28"/>
        </w:rPr>
        <w:t xml:space="preserve">. Фразеологизм </w:t>
      </w:r>
      <w:r w:rsidR="009D1976" w:rsidRPr="004D55F6">
        <w:rPr>
          <w:rFonts w:ascii="Times New Roman" w:hAnsi="Times New Roman"/>
          <w:i/>
          <w:iCs/>
          <w:sz w:val="28"/>
          <w:szCs w:val="28"/>
        </w:rPr>
        <w:t>lock horns with someone</w:t>
      </w:r>
      <w:r w:rsidR="009D1976" w:rsidRPr="004D55F6">
        <w:rPr>
          <w:rFonts w:ascii="Times New Roman" w:hAnsi="Times New Roman"/>
          <w:sz w:val="28"/>
          <w:szCs w:val="28"/>
        </w:rPr>
        <w:t xml:space="preserve"> ‘вступить в спор с кем-то’ передает напряженную атмосферу саммита, сложность решения проблем и возможную конфронтацию между лидерами России и США.</w:t>
      </w:r>
    </w:p>
    <w:p w14:paraId="1E346A74" w14:textId="2A819F0B"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7.</w:t>
      </w:r>
      <w:r w:rsidRPr="004D55F6">
        <w:rPr>
          <w:rFonts w:ascii="Times New Roman" w:hAnsi="Times New Roman"/>
          <w:bCs/>
          <w:sz w:val="28"/>
          <w:szCs w:val="28"/>
          <w:lang w:val="uk-UA"/>
        </w:rPr>
        <w:t> </w:t>
      </w:r>
      <w:r w:rsidR="009D1976" w:rsidRPr="004D55F6">
        <w:rPr>
          <w:rFonts w:ascii="Times New Roman" w:hAnsi="Times New Roman"/>
          <w:bCs/>
          <w:sz w:val="28"/>
          <w:szCs w:val="28"/>
        </w:rPr>
        <w:t>Сравнение</w:t>
      </w:r>
      <w:r w:rsidR="004D55F6">
        <w:rPr>
          <w:rFonts w:ascii="Times New Roman" w:hAnsi="Times New Roman"/>
          <w:sz w:val="28"/>
          <w:szCs w:val="28"/>
          <w:lang w:val="be-BY"/>
        </w:rPr>
        <w:t xml:space="preserve"> </w:t>
      </w:r>
      <w:r w:rsidR="009D1976" w:rsidRPr="004D55F6">
        <w:rPr>
          <w:rFonts w:ascii="Times New Roman" w:hAnsi="Times New Roman"/>
          <w:sz w:val="28"/>
          <w:szCs w:val="28"/>
        </w:rPr>
        <w:t>– это фигура речи, состоящая из одного объекта (субъекта сравнения) явно относящегося к другому на основе их сходства (основа сравнения) для более точного и образного описания первого</w:t>
      </w:r>
      <w:r w:rsidR="00D6236A" w:rsidRPr="004D55F6">
        <w:rPr>
          <w:rFonts w:ascii="Times New Roman" w:hAnsi="Times New Roman"/>
          <w:sz w:val="28"/>
          <w:szCs w:val="28"/>
        </w:rPr>
        <w:t>:</w:t>
      </w:r>
      <w:r w:rsidR="009D1976" w:rsidRPr="004D55F6">
        <w:rPr>
          <w:rFonts w:ascii="Times New Roman" w:hAnsi="Times New Roman"/>
          <w:sz w:val="28"/>
          <w:szCs w:val="28"/>
        </w:rPr>
        <w:t xml:space="preserve"> </w:t>
      </w:r>
    </w:p>
    <w:p w14:paraId="5BE49EA9" w14:textId="102D6D69"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Pr="004D55F6">
        <w:rPr>
          <w:rFonts w:ascii="Times New Roman" w:hAnsi="Times New Roman"/>
          <w:sz w:val="28"/>
          <w:szCs w:val="28"/>
          <w:lang w:val="uk-UA"/>
        </w:rPr>
        <w:t> </w:t>
      </w:r>
      <w:r w:rsidR="009D1976" w:rsidRPr="004D55F6">
        <w:rPr>
          <w:rFonts w:ascii="Times New Roman" w:hAnsi="Times New Roman"/>
          <w:i/>
          <w:iCs/>
          <w:sz w:val="28"/>
          <w:szCs w:val="28"/>
          <w:lang w:val="en-US"/>
        </w:rPr>
        <w:t>Scottish independence: opponents are like rabbits in SNP's headlights</w:t>
      </w:r>
      <w:r w:rsidRPr="004D55F6">
        <w:rPr>
          <w:rFonts w:ascii="Times New Roman" w:hAnsi="Times New Roman"/>
          <w:sz w:val="28"/>
          <w:szCs w:val="28"/>
          <w:lang w:val="en-US"/>
        </w:rPr>
        <w:t xml:space="preserve"> </w:t>
      </w:r>
      <w:r w:rsidRPr="004D55F6">
        <w:rPr>
          <w:rFonts w:ascii="Times New Roman" w:hAnsi="Times New Roman"/>
          <w:sz w:val="28"/>
          <w:szCs w:val="28"/>
          <w:lang w:val="uk-UA"/>
        </w:rPr>
        <w:t>(</w:t>
      </w:r>
      <w:r w:rsidR="009D1976"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2014.</w:t>
      </w:r>
      <w:r w:rsidR="009D1976" w:rsidRPr="004D55F6">
        <w:rPr>
          <w:rFonts w:ascii="Times New Roman" w:hAnsi="Times New Roman"/>
          <w:sz w:val="28"/>
          <w:szCs w:val="28"/>
        </w:rPr>
        <w:t xml:space="preserve"> 8 </w:t>
      </w:r>
      <w:r w:rsidR="009D1976" w:rsidRPr="004D55F6">
        <w:rPr>
          <w:rFonts w:ascii="Times New Roman" w:hAnsi="Times New Roman"/>
          <w:sz w:val="28"/>
          <w:szCs w:val="28"/>
          <w:lang w:val="en-US"/>
        </w:rPr>
        <w:t>February</w:t>
      </w:r>
      <w:r w:rsidRPr="004D55F6">
        <w:rPr>
          <w:rFonts w:ascii="Times New Roman" w:hAnsi="Times New Roman"/>
          <w:sz w:val="28"/>
          <w:szCs w:val="28"/>
          <w:lang w:val="uk-UA"/>
        </w:rPr>
        <w:t>)</w:t>
      </w:r>
      <w:r w:rsidR="009D1976" w:rsidRPr="004D55F6">
        <w:rPr>
          <w:rFonts w:ascii="Times New Roman" w:hAnsi="Times New Roman"/>
          <w:sz w:val="28"/>
          <w:szCs w:val="28"/>
        </w:rPr>
        <w:t>.</w:t>
      </w:r>
    </w:p>
    <w:p w14:paraId="72FC1FA6" w14:textId="3F837180"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bCs/>
          <w:sz w:val="28"/>
          <w:szCs w:val="28"/>
        </w:rPr>
        <w:t>8.</w:t>
      </w:r>
      <w:r w:rsidR="00A07033" w:rsidRPr="004D55F6">
        <w:rPr>
          <w:rFonts w:ascii="Times New Roman" w:hAnsi="Times New Roman"/>
          <w:bCs/>
          <w:sz w:val="28"/>
          <w:szCs w:val="28"/>
          <w:lang w:val="uk-UA"/>
        </w:rPr>
        <w:t> </w:t>
      </w:r>
      <w:r w:rsidRPr="004D55F6">
        <w:rPr>
          <w:rFonts w:ascii="Times New Roman" w:hAnsi="Times New Roman"/>
          <w:bCs/>
          <w:sz w:val="28"/>
          <w:szCs w:val="28"/>
        </w:rPr>
        <w:t>Ирония</w:t>
      </w:r>
      <w:r w:rsidRPr="004D55F6">
        <w:rPr>
          <w:rFonts w:ascii="Times New Roman" w:hAnsi="Times New Roman"/>
          <w:sz w:val="28"/>
          <w:szCs w:val="28"/>
        </w:rPr>
        <w:t xml:space="preserve"> может передавать широкий спектр чувств и эмоций адресата (как положительных, так и отрицательных), не будучи слишком категоричной и прямолинейной. В заголовках печатных СМИ ирония часто выражается путем противопоставления характеристик сюжетов. Выразительный образ и эмоциональное содержание заголовков с иронией оказывают положительное влияние на адресата</w:t>
      </w:r>
      <w:r w:rsidR="00D6236A" w:rsidRPr="004D55F6">
        <w:rPr>
          <w:rFonts w:ascii="Times New Roman" w:hAnsi="Times New Roman"/>
          <w:sz w:val="28"/>
          <w:szCs w:val="28"/>
        </w:rPr>
        <w:t>:</w:t>
      </w:r>
    </w:p>
    <w:p w14:paraId="4D5714D2" w14:textId="0021E704" w:rsidR="009D1976" w:rsidRPr="004D55F6" w:rsidRDefault="009D1976"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lang w:val="en-US"/>
        </w:rPr>
        <w:t>–</w:t>
      </w:r>
      <w:r w:rsidR="004D55F6">
        <w:rPr>
          <w:rFonts w:ascii="Times New Roman" w:hAnsi="Times New Roman"/>
          <w:sz w:val="28"/>
          <w:szCs w:val="28"/>
          <w:lang w:val="be-BY"/>
        </w:rPr>
        <w:t> </w:t>
      </w:r>
      <w:r w:rsidRPr="004D55F6">
        <w:rPr>
          <w:rFonts w:ascii="Times New Roman" w:hAnsi="Times New Roman"/>
          <w:i/>
          <w:iCs/>
          <w:sz w:val="28"/>
          <w:szCs w:val="28"/>
          <w:lang w:val="en-US"/>
        </w:rPr>
        <w:t>Obama: messiah or mess?</w:t>
      </w:r>
      <w:r w:rsidR="00A07033" w:rsidRPr="004D55F6">
        <w:rPr>
          <w:rFonts w:ascii="Times New Roman" w:hAnsi="Times New Roman"/>
          <w:sz w:val="28"/>
          <w:szCs w:val="28"/>
          <w:lang w:val="en-US"/>
        </w:rPr>
        <w:t xml:space="preserve"> </w:t>
      </w:r>
      <w:r w:rsidR="00A07033" w:rsidRPr="004D55F6">
        <w:rPr>
          <w:rFonts w:ascii="Times New Roman" w:hAnsi="Times New Roman"/>
          <w:sz w:val="28"/>
          <w:szCs w:val="28"/>
          <w:lang w:val="uk-UA"/>
        </w:rPr>
        <w:t>(</w:t>
      </w:r>
      <w:r w:rsidRPr="004D55F6">
        <w:rPr>
          <w:rFonts w:ascii="Times New Roman" w:hAnsi="Times New Roman"/>
          <w:sz w:val="28"/>
          <w:szCs w:val="28"/>
          <w:lang w:val="en-US"/>
        </w:rPr>
        <w:t>The Times</w:t>
      </w:r>
      <w:r w:rsidR="00D6236A" w:rsidRPr="004D55F6">
        <w:rPr>
          <w:rFonts w:ascii="Times New Roman" w:hAnsi="Times New Roman"/>
          <w:sz w:val="28"/>
          <w:szCs w:val="28"/>
          <w:lang w:val="en-US"/>
        </w:rPr>
        <w:t xml:space="preserve">. </w:t>
      </w:r>
      <w:r w:rsidR="00D6236A" w:rsidRPr="004D55F6">
        <w:rPr>
          <w:rFonts w:ascii="Times New Roman" w:hAnsi="Times New Roman"/>
          <w:sz w:val="28"/>
          <w:szCs w:val="28"/>
        </w:rPr>
        <w:t>2011.</w:t>
      </w:r>
      <w:r w:rsidRPr="004D55F6">
        <w:rPr>
          <w:rFonts w:ascii="Times New Roman" w:hAnsi="Times New Roman"/>
          <w:sz w:val="28"/>
          <w:szCs w:val="28"/>
        </w:rPr>
        <w:t xml:space="preserve"> 14 </w:t>
      </w:r>
      <w:r w:rsidRPr="004D55F6">
        <w:rPr>
          <w:rFonts w:ascii="Times New Roman" w:hAnsi="Times New Roman"/>
          <w:sz w:val="28"/>
          <w:szCs w:val="28"/>
          <w:lang w:val="en-US"/>
        </w:rPr>
        <w:t>October</w:t>
      </w:r>
      <w:r w:rsidR="00A07033" w:rsidRPr="004D55F6">
        <w:rPr>
          <w:rFonts w:ascii="Times New Roman" w:hAnsi="Times New Roman"/>
          <w:sz w:val="28"/>
          <w:szCs w:val="28"/>
          <w:lang w:val="uk-UA"/>
        </w:rPr>
        <w:t>)</w:t>
      </w:r>
      <w:r w:rsidRPr="004D55F6">
        <w:rPr>
          <w:rFonts w:ascii="Times New Roman" w:hAnsi="Times New Roman"/>
          <w:sz w:val="28"/>
          <w:szCs w:val="28"/>
        </w:rPr>
        <w:t xml:space="preserve">. Контраст между речевыми единицами </w:t>
      </w:r>
      <w:r w:rsidRPr="004D55F6">
        <w:rPr>
          <w:rFonts w:ascii="Times New Roman" w:hAnsi="Times New Roman"/>
          <w:i/>
          <w:iCs/>
          <w:sz w:val="28"/>
          <w:szCs w:val="28"/>
          <w:lang w:val="en-US"/>
        </w:rPr>
        <w:t>messiah</w:t>
      </w:r>
      <w:r w:rsidRPr="004D55F6">
        <w:rPr>
          <w:rFonts w:ascii="Times New Roman" w:hAnsi="Times New Roman"/>
          <w:sz w:val="28"/>
          <w:szCs w:val="28"/>
        </w:rPr>
        <w:t xml:space="preserve"> (лидер, который, как считается, обладает властью решать мировые проблемы) и </w:t>
      </w:r>
      <w:r w:rsidRPr="004D55F6">
        <w:rPr>
          <w:rFonts w:ascii="Times New Roman" w:hAnsi="Times New Roman"/>
          <w:i/>
          <w:iCs/>
          <w:sz w:val="28"/>
          <w:szCs w:val="28"/>
          <w:lang w:val="en-US"/>
        </w:rPr>
        <w:t>mess</w:t>
      </w:r>
      <w:r w:rsidRPr="004D55F6">
        <w:rPr>
          <w:rFonts w:ascii="Times New Roman" w:hAnsi="Times New Roman"/>
          <w:sz w:val="28"/>
          <w:szCs w:val="28"/>
        </w:rPr>
        <w:t xml:space="preserve"> (человек, который </w:t>
      </w:r>
      <w:r w:rsidR="004D55F6">
        <w:rPr>
          <w:rFonts w:ascii="Times New Roman" w:hAnsi="Times New Roman"/>
          <w:sz w:val="28"/>
          <w:szCs w:val="28"/>
        </w:rPr>
        <w:br/>
      </w:r>
      <w:r w:rsidRPr="004D55F6">
        <w:rPr>
          <w:rFonts w:ascii="Times New Roman" w:hAnsi="Times New Roman"/>
          <w:sz w:val="28"/>
          <w:szCs w:val="28"/>
        </w:rPr>
        <w:t>не очень хорош в жизни) отражают негативную оценку действий Барака Обамы во время его президентства. Главный вопрос обращается к</w:t>
      </w:r>
      <w:r w:rsidR="00D6236A" w:rsidRPr="004D55F6">
        <w:rPr>
          <w:rFonts w:ascii="Times New Roman" w:hAnsi="Times New Roman"/>
          <w:sz w:val="28"/>
          <w:szCs w:val="28"/>
        </w:rPr>
        <w:t> </w:t>
      </w:r>
      <w:r w:rsidRPr="004D55F6">
        <w:rPr>
          <w:rFonts w:ascii="Times New Roman" w:hAnsi="Times New Roman"/>
          <w:sz w:val="28"/>
          <w:szCs w:val="28"/>
        </w:rPr>
        <w:t>аудитории относительно того, сделали ли американские избиратели неправильный выбор президента в 2008 г.</w:t>
      </w:r>
    </w:p>
    <w:p w14:paraId="20C69D53" w14:textId="7BED1389" w:rsidR="009D1976" w:rsidRPr="004D55F6" w:rsidRDefault="00A07033" w:rsidP="004D55F6">
      <w:pPr>
        <w:spacing w:after="0" w:line="240" w:lineRule="auto"/>
        <w:ind w:firstLine="454"/>
        <w:jc w:val="both"/>
        <w:rPr>
          <w:rFonts w:ascii="Times New Roman" w:hAnsi="Times New Roman"/>
          <w:sz w:val="28"/>
          <w:szCs w:val="28"/>
        </w:rPr>
      </w:pPr>
      <w:r w:rsidRPr="004D55F6">
        <w:rPr>
          <w:rFonts w:ascii="Times New Roman" w:hAnsi="Times New Roman"/>
          <w:sz w:val="28"/>
          <w:szCs w:val="28"/>
        </w:rPr>
        <w:t>В заключени</w:t>
      </w:r>
      <w:r w:rsidRPr="004D55F6">
        <w:rPr>
          <w:rFonts w:ascii="Times New Roman" w:hAnsi="Times New Roman"/>
          <w:sz w:val="28"/>
          <w:szCs w:val="28"/>
          <w:lang w:val="uk-UA"/>
        </w:rPr>
        <w:t>е</w:t>
      </w:r>
      <w:r w:rsidR="009D1976" w:rsidRPr="004D55F6">
        <w:rPr>
          <w:rFonts w:ascii="Times New Roman" w:hAnsi="Times New Roman"/>
          <w:sz w:val="28"/>
          <w:szCs w:val="28"/>
        </w:rPr>
        <w:t xml:space="preserve"> следует отметить, что при переводе англоязычных заголовков, состоящих из различных стилистических приемов, </w:t>
      </w:r>
      <w:r w:rsidR="004D55F6">
        <w:rPr>
          <w:rFonts w:ascii="Times New Roman" w:hAnsi="Times New Roman"/>
          <w:sz w:val="28"/>
          <w:szCs w:val="28"/>
        </w:rPr>
        <w:br/>
      </w:r>
      <w:r w:rsidR="009D1976" w:rsidRPr="004D55F6">
        <w:rPr>
          <w:rFonts w:ascii="Times New Roman" w:hAnsi="Times New Roman"/>
          <w:sz w:val="28"/>
          <w:szCs w:val="28"/>
        </w:rPr>
        <w:t xml:space="preserve">переводчик сталкивается с проблемой сохранения прагматического потенциала оригинала. Эта проблема определяется лингвистическими </w:t>
      </w:r>
      <w:r w:rsidR="004D55F6">
        <w:rPr>
          <w:rFonts w:ascii="Times New Roman" w:hAnsi="Times New Roman"/>
          <w:sz w:val="28"/>
          <w:szCs w:val="28"/>
        </w:rPr>
        <w:br/>
      </w:r>
      <w:r w:rsidR="009D1976" w:rsidRPr="004D55F6">
        <w:rPr>
          <w:rFonts w:ascii="Times New Roman" w:hAnsi="Times New Roman"/>
          <w:sz w:val="28"/>
          <w:szCs w:val="28"/>
        </w:rPr>
        <w:t>и</w:t>
      </w:r>
      <w:r w:rsidRPr="004D55F6">
        <w:rPr>
          <w:rFonts w:ascii="Times New Roman" w:hAnsi="Times New Roman"/>
          <w:sz w:val="28"/>
          <w:szCs w:val="28"/>
          <w:lang w:val="uk-UA"/>
        </w:rPr>
        <w:t xml:space="preserve"> </w:t>
      </w:r>
      <w:r w:rsidR="009D1976" w:rsidRPr="004D55F6">
        <w:rPr>
          <w:rFonts w:ascii="Times New Roman" w:hAnsi="Times New Roman"/>
          <w:sz w:val="28"/>
          <w:szCs w:val="28"/>
        </w:rPr>
        <w:t>стилистическими особенностями языка оригинала и языка перевода. Стилистические приемы, перечисленные в статье, придают заголовку уникальный и особенно выразительный характер, который помогает привлечь внимание читателя.</w:t>
      </w:r>
    </w:p>
    <w:p w14:paraId="7E8E353E" w14:textId="77777777" w:rsidR="009D1976" w:rsidRPr="004D55F6" w:rsidRDefault="009D1976" w:rsidP="004D55F6">
      <w:pPr>
        <w:spacing w:after="0" w:line="240" w:lineRule="auto"/>
        <w:ind w:firstLine="454"/>
        <w:jc w:val="both"/>
        <w:rPr>
          <w:rFonts w:ascii="Times New Roman" w:hAnsi="Times New Roman"/>
          <w:sz w:val="28"/>
          <w:szCs w:val="28"/>
        </w:rPr>
      </w:pPr>
    </w:p>
    <w:p w14:paraId="252905CA" w14:textId="7677B4B7" w:rsidR="009D1976" w:rsidRPr="004D55F6" w:rsidRDefault="009D1976" w:rsidP="004D55F6">
      <w:pPr>
        <w:spacing w:after="0" w:line="240" w:lineRule="auto"/>
        <w:jc w:val="center"/>
        <w:rPr>
          <w:rFonts w:ascii="Times New Roman" w:hAnsi="Times New Roman"/>
          <w:sz w:val="24"/>
          <w:szCs w:val="24"/>
        </w:rPr>
      </w:pPr>
      <w:r w:rsidRPr="004D55F6">
        <w:rPr>
          <w:rFonts w:ascii="Times New Roman" w:hAnsi="Times New Roman"/>
          <w:sz w:val="24"/>
          <w:szCs w:val="24"/>
        </w:rPr>
        <w:t>СПИСОК ИСПОЛЬЗОВАННОЙ ЛИТЕРАТУРЫ</w:t>
      </w:r>
    </w:p>
    <w:p w14:paraId="31CFC9EF" w14:textId="74D600A1" w:rsidR="009D1976" w:rsidRPr="004D55F6" w:rsidRDefault="009D1976" w:rsidP="004D55F6">
      <w:pPr>
        <w:pStyle w:val="affffffa"/>
        <w:numPr>
          <w:ilvl w:val="0"/>
          <w:numId w:val="13"/>
        </w:numPr>
        <w:spacing w:after="0" w:line="240" w:lineRule="auto"/>
        <w:ind w:left="0" w:firstLine="454"/>
        <w:rPr>
          <w:rFonts w:ascii="Times New Roman" w:hAnsi="Times New Roman"/>
          <w:sz w:val="24"/>
          <w:szCs w:val="24"/>
        </w:rPr>
      </w:pPr>
      <w:r w:rsidRPr="004D55F6">
        <w:rPr>
          <w:rFonts w:ascii="Times New Roman" w:hAnsi="Times New Roman"/>
          <w:sz w:val="24"/>
          <w:szCs w:val="24"/>
        </w:rPr>
        <w:t>Долгирева, А. Е. Газетный заголовок в прагмалингвистическом аспекте</w:t>
      </w:r>
      <w:r w:rsidR="00EC24AD" w:rsidRPr="004D55F6">
        <w:rPr>
          <w:rFonts w:ascii="Times New Roman" w:hAnsi="Times New Roman"/>
          <w:sz w:val="24"/>
          <w:szCs w:val="24"/>
        </w:rPr>
        <w:t xml:space="preserve"> </w:t>
      </w:r>
      <w:r w:rsidRPr="004D55F6">
        <w:rPr>
          <w:rFonts w:ascii="Times New Roman" w:hAnsi="Times New Roman"/>
          <w:sz w:val="24"/>
          <w:szCs w:val="24"/>
        </w:rPr>
        <w:t>: автореф. дис. ... канд. филол. на</w:t>
      </w:r>
      <w:r w:rsidR="00EC24AD" w:rsidRPr="004D55F6">
        <w:rPr>
          <w:rFonts w:ascii="Times New Roman" w:hAnsi="Times New Roman"/>
          <w:sz w:val="24"/>
          <w:szCs w:val="24"/>
        </w:rPr>
        <w:t xml:space="preserve">ук : 10.02.01 / А. Е. Долгирева </w:t>
      </w:r>
      <w:r w:rsidRPr="004D55F6">
        <w:rPr>
          <w:rFonts w:ascii="Times New Roman" w:hAnsi="Times New Roman"/>
          <w:sz w:val="24"/>
          <w:szCs w:val="24"/>
        </w:rPr>
        <w:t xml:space="preserve">; Таганрог. гос. пед. </w:t>
      </w:r>
      <w:r w:rsidR="00A07033" w:rsidRPr="004D55F6">
        <w:rPr>
          <w:rFonts w:ascii="Times New Roman" w:hAnsi="Times New Roman"/>
          <w:sz w:val="24"/>
          <w:szCs w:val="24"/>
          <w:lang w:val="uk-UA"/>
        </w:rPr>
        <w:br/>
      </w:r>
      <w:r w:rsidRPr="004D55F6">
        <w:rPr>
          <w:rFonts w:ascii="Times New Roman" w:hAnsi="Times New Roman"/>
          <w:sz w:val="24"/>
          <w:szCs w:val="24"/>
        </w:rPr>
        <w:t>ин-т.</w:t>
      </w:r>
      <w:r w:rsidR="004D55F6">
        <w:rPr>
          <w:rFonts w:ascii="Times New Roman" w:hAnsi="Times New Roman"/>
          <w:sz w:val="24"/>
          <w:szCs w:val="24"/>
          <w:lang w:val="be-BY"/>
        </w:rPr>
        <w:t xml:space="preserve"> –</w:t>
      </w:r>
      <w:r w:rsidRPr="004D55F6">
        <w:rPr>
          <w:rFonts w:ascii="Times New Roman" w:hAnsi="Times New Roman"/>
          <w:sz w:val="24"/>
          <w:szCs w:val="24"/>
        </w:rPr>
        <w:t xml:space="preserve"> Таганрог, 2002.</w:t>
      </w:r>
      <w:r w:rsidR="004D55F6">
        <w:rPr>
          <w:rFonts w:ascii="Times New Roman" w:hAnsi="Times New Roman"/>
          <w:sz w:val="24"/>
          <w:szCs w:val="24"/>
          <w:lang w:val="be-BY"/>
        </w:rPr>
        <w:t xml:space="preserve"> –</w:t>
      </w:r>
      <w:r w:rsidRPr="004D55F6">
        <w:rPr>
          <w:rFonts w:ascii="Times New Roman" w:hAnsi="Times New Roman"/>
          <w:sz w:val="24"/>
          <w:szCs w:val="24"/>
        </w:rPr>
        <w:t xml:space="preserve"> 26 с.</w:t>
      </w:r>
    </w:p>
    <w:p w14:paraId="0B82AE78" w14:textId="295D1FC7" w:rsidR="009D1976" w:rsidRPr="004D55F6" w:rsidRDefault="009D1976" w:rsidP="004D55F6">
      <w:pPr>
        <w:pStyle w:val="affffffa"/>
        <w:numPr>
          <w:ilvl w:val="0"/>
          <w:numId w:val="13"/>
        </w:numPr>
        <w:spacing w:after="0" w:line="240" w:lineRule="auto"/>
        <w:ind w:left="0" w:firstLine="454"/>
        <w:rPr>
          <w:rFonts w:ascii="Times New Roman" w:hAnsi="Times New Roman"/>
          <w:sz w:val="24"/>
          <w:szCs w:val="24"/>
        </w:rPr>
      </w:pPr>
      <w:r w:rsidRPr="004D55F6">
        <w:rPr>
          <w:rFonts w:ascii="Times New Roman" w:hAnsi="Times New Roman"/>
          <w:sz w:val="24"/>
          <w:szCs w:val="24"/>
        </w:rPr>
        <w:t>Зеленов, А. Н. Фразеологизм в роли газетного заголовка : автореф. дис. ... канд. филол. наук : 10.02.01 / А. Н. Зеленов ; Новгород. гос. ун-т им. Ярослава Мудрого.</w:t>
      </w:r>
      <w:r w:rsidR="004D55F6">
        <w:rPr>
          <w:rFonts w:ascii="Times New Roman" w:hAnsi="Times New Roman"/>
          <w:sz w:val="24"/>
          <w:szCs w:val="24"/>
          <w:lang w:val="be-BY"/>
        </w:rPr>
        <w:t xml:space="preserve"> –</w:t>
      </w:r>
      <w:r w:rsidRPr="004D55F6">
        <w:rPr>
          <w:rFonts w:ascii="Times New Roman" w:hAnsi="Times New Roman"/>
          <w:sz w:val="24"/>
          <w:szCs w:val="24"/>
        </w:rPr>
        <w:t xml:space="preserve"> В</w:t>
      </w:r>
      <w:r w:rsidR="004D55F6">
        <w:rPr>
          <w:rFonts w:ascii="Times New Roman" w:hAnsi="Times New Roman"/>
          <w:sz w:val="24"/>
          <w:szCs w:val="24"/>
          <w:lang w:val="be-BY"/>
        </w:rPr>
        <w:t>. </w:t>
      </w:r>
      <w:r w:rsidRPr="004D55F6">
        <w:rPr>
          <w:rFonts w:ascii="Times New Roman" w:hAnsi="Times New Roman"/>
          <w:sz w:val="24"/>
          <w:szCs w:val="24"/>
        </w:rPr>
        <w:t>Новгород, 2009.</w:t>
      </w:r>
      <w:r w:rsidR="00A07033" w:rsidRPr="004D55F6">
        <w:rPr>
          <w:rFonts w:ascii="Times New Roman" w:hAnsi="Times New Roman"/>
          <w:sz w:val="24"/>
          <w:szCs w:val="24"/>
          <w:lang w:val="uk-UA"/>
        </w:rPr>
        <w:t xml:space="preserve"> –</w:t>
      </w:r>
      <w:r w:rsidRPr="004D55F6">
        <w:rPr>
          <w:rFonts w:ascii="Times New Roman" w:hAnsi="Times New Roman"/>
          <w:sz w:val="24"/>
          <w:szCs w:val="24"/>
        </w:rPr>
        <w:t xml:space="preserve"> 19 с.</w:t>
      </w:r>
    </w:p>
    <w:p w14:paraId="2F6BE080" w14:textId="58DFD05E" w:rsidR="009D1976" w:rsidRPr="004D55F6" w:rsidRDefault="009D1976" w:rsidP="004D55F6">
      <w:pPr>
        <w:pStyle w:val="affffffa"/>
        <w:numPr>
          <w:ilvl w:val="0"/>
          <w:numId w:val="13"/>
        </w:numPr>
        <w:spacing w:after="0" w:line="240" w:lineRule="auto"/>
        <w:ind w:left="0" w:firstLine="454"/>
        <w:rPr>
          <w:rFonts w:ascii="Times New Roman" w:hAnsi="Times New Roman"/>
          <w:sz w:val="24"/>
          <w:szCs w:val="24"/>
        </w:rPr>
      </w:pPr>
      <w:r w:rsidRPr="004D55F6">
        <w:rPr>
          <w:rFonts w:ascii="Times New Roman" w:hAnsi="Times New Roman"/>
          <w:sz w:val="24"/>
          <w:szCs w:val="24"/>
        </w:rPr>
        <w:t>Казак, М. Ю. Язык газеты</w:t>
      </w:r>
      <w:r w:rsidR="00EC24AD" w:rsidRPr="004D55F6">
        <w:rPr>
          <w:rFonts w:ascii="Times New Roman" w:hAnsi="Times New Roman"/>
          <w:sz w:val="24"/>
          <w:szCs w:val="24"/>
        </w:rPr>
        <w:t xml:space="preserve"> </w:t>
      </w:r>
      <w:r w:rsidRPr="004D55F6">
        <w:rPr>
          <w:rFonts w:ascii="Times New Roman" w:hAnsi="Times New Roman"/>
          <w:sz w:val="24"/>
          <w:szCs w:val="24"/>
        </w:rPr>
        <w:t>: учеб. пособие / М. Ю. Казак ; Белгород</w:t>
      </w:r>
      <w:r w:rsidR="00D6236A" w:rsidRPr="004D55F6">
        <w:rPr>
          <w:rFonts w:ascii="Times New Roman" w:hAnsi="Times New Roman"/>
          <w:sz w:val="24"/>
          <w:szCs w:val="24"/>
        </w:rPr>
        <w:t>.</w:t>
      </w:r>
      <w:r w:rsidRPr="004D55F6">
        <w:rPr>
          <w:rFonts w:ascii="Times New Roman" w:hAnsi="Times New Roman"/>
          <w:sz w:val="24"/>
          <w:szCs w:val="24"/>
        </w:rPr>
        <w:t xml:space="preserve"> гос. нац. </w:t>
      </w:r>
      <w:r w:rsidR="00D6236A" w:rsidRPr="004D55F6">
        <w:rPr>
          <w:rFonts w:ascii="Times New Roman" w:hAnsi="Times New Roman"/>
          <w:sz w:val="24"/>
          <w:szCs w:val="24"/>
        </w:rPr>
        <w:t>и</w:t>
      </w:r>
      <w:r w:rsidRPr="004D55F6">
        <w:rPr>
          <w:rFonts w:ascii="Times New Roman" w:hAnsi="Times New Roman"/>
          <w:sz w:val="24"/>
          <w:szCs w:val="24"/>
        </w:rPr>
        <w:t>сслед</w:t>
      </w:r>
      <w:r w:rsidR="00D6236A" w:rsidRPr="004D55F6">
        <w:rPr>
          <w:rFonts w:ascii="Times New Roman" w:hAnsi="Times New Roman"/>
          <w:sz w:val="24"/>
          <w:szCs w:val="24"/>
        </w:rPr>
        <w:t>.</w:t>
      </w:r>
      <w:r w:rsidRPr="004D55F6">
        <w:rPr>
          <w:rFonts w:ascii="Times New Roman" w:hAnsi="Times New Roman"/>
          <w:sz w:val="24"/>
          <w:szCs w:val="24"/>
        </w:rPr>
        <w:t xml:space="preserve"> ун-т.</w:t>
      </w:r>
      <w:r w:rsidR="004D55F6">
        <w:rPr>
          <w:rFonts w:ascii="Times New Roman" w:hAnsi="Times New Roman"/>
          <w:sz w:val="24"/>
          <w:szCs w:val="24"/>
          <w:lang w:val="be-BY"/>
        </w:rPr>
        <w:t xml:space="preserve"> </w:t>
      </w:r>
      <w:r w:rsidRPr="004D55F6">
        <w:rPr>
          <w:rFonts w:ascii="Times New Roman" w:hAnsi="Times New Roman"/>
          <w:sz w:val="24"/>
          <w:szCs w:val="24"/>
        </w:rPr>
        <w:t>– Белгород, 2012.</w:t>
      </w:r>
      <w:r w:rsidR="00EC24AD" w:rsidRPr="004D55F6">
        <w:rPr>
          <w:rFonts w:ascii="Times New Roman" w:hAnsi="Times New Roman"/>
          <w:sz w:val="24"/>
          <w:szCs w:val="24"/>
        </w:rPr>
        <w:t xml:space="preserve"> </w:t>
      </w:r>
      <w:r w:rsidRPr="004D55F6">
        <w:rPr>
          <w:rFonts w:ascii="Times New Roman" w:hAnsi="Times New Roman"/>
          <w:sz w:val="24"/>
          <w:szCs w:val="24"/>
        </w:rPr>
        <w:t>– 118 с.</w:t>
      </w:r>
    </w:p>
    <w:p w14:paraId="58905D19" w14:textId="1D499CEA" w:rsidR="009D1976" w:rsidRPr="004D55F6" w:rsidRDefault="009D1976" w:rsidP="00F55EF4">
      <w:pPr>
        <w:pStyle w:val="affffffa"/>
        <w:numPr>
          <w:ilvl w:val="0"/>
          <w:numId w:val="13"/>
        </w:numPr>
        <w:spacing w:after="0" w:line="245" w:lineRule="auto"/>
        <w:ind w:left="0" w:firstLine="454"/>
        <w:rPr>
          <w:rFonts w:ascii="Times New Roman" w:hAnsi="Times New Roman"/>
          <w:sz w:val="24"/>
          <w:szCs w:val="24"/>
        </w:rPr>
      </w:pPr>
      <w:r w:rsidRPr="004D55F6">
        <w:rPr>
          <w:rFonts w:ascii="Times New Roman" w:hAnsi="Times New Roman"/>
          <w:sz w:val="24"/>
          <w:szCs w:val="24"/>
        </w:rPr>
        <w:lastRenderedPageBreak/>
        <w:t>Коробова, Л. А. Заглавие как компонент текста: на материале газетной публицистики ГДР : дис. ... канд. филол. наук : 10.02.04 / Л. А. Коробова. – Алма-Ата, 1982. – 207 с.</w:t>
      </w:r>
    </w:p>
    <w:p w14:paraId="76D47014" w14:textId="7CB880A7" w:rsidR="00E54749" w:rsidRPr="004D55F6" w:rsidRDefault="00ED38D3" w:rsidP="00F55EF4">
      <w:pPr>
        <w:spacing w:after="0" w:line="245" w:lineRule="auto"/>
        <w:jc w:val="center"/>
        <w:rPr>
          <w:rFonts w:ascii="Times New Roman" w:hAnsi="Times New Roman"/>
          <w:b/>
          <w:bCs/>
          <w:sz w:val="28"/>
          <w:szCs w:val="28"/>
        </w:rPr>
      </w:pPr>
      <w:hyperlink w:anchor="Ксодержанию" w:history="1">
        <w:r w:rsidR="00E54749" w:rsidRPr="004D55F6">
          <w:rPr>
            <w:rStyle w:val="afffffff0"/>
            <w:rFonts w:ascii="Times New Roman" w:hAnsi="Times New Roman"/>
            <w:b/>
            <w:bCs/>
            <w:sz w:val="28"/>
            <w:szCs w:val="28"/>
          </w:rPr>
          <w:t>К содержанию</w:t>
        </w:r>
      </w:hyperlink>
    </w:p>
    <w:p w14:paraId="036F7E7B" w14:textId="11540C10" w:rsidR="00E54749" w:rsidRPr="004D55F6" w:rsidRDefault="00E54749" w:rsidP="00F55EF4">
      <w:pPr>
        <w:spacing w:after="0" w:line="245" w:lineRule="auto"/>
        <w:ind w:firstLine="454"/>
        <w:jc w:val="both"/>
        <w:rPr>
          <w:rFonts w:ascii="Times New Roman" w:hAnsi="Times New Roman"/>
          <w:sz w:val="28"/>
          <w:szCs w:val="28"/>
        </w:rPr>
      </w:pPr>
    </w:p>
    <w:p w14:paraId="605F8745" w14:textId="4BD54A84" w:rsidR="00E54749" w:rsidRPr="004D55F6" w:rsidRDefault="00E54749" w:rsidP="00F55EF4">
      <w:pPr>
        <w:spacing w:after="0" w:line="245" w:lineRule="auto"/>
        <w:ind w:firstLine="454"/>
        <w:jc w:val="both"/>
        <w:rPr>
          <w:rFonts w:ascii="Times New Roman" w:hAnsi="Times New Roman"/>
          <w:sz w:val="28"/>
          <w:szCs w:val="28"/>
        </w:rPr>
      </w:pPr>
    </w:p>
    <w:p w14:paraId="651D13DD" w14:textId="77777777" w:rsidR="009D1976" w:rsidRPr="004D55F6" w:rsidRDefault="009D1976" w:rsidP="00F55EF4">
      <w:pPr>
        <w:spacing w:after="0" w:line="245" w:lineRule="auto"/>
        <w:ind w:left="454"/>
        <w:rPr>
          <w:rFonts w:ascii="Times New Roman" w:hAnsi="Times New Roman"/>
          <w:b/>
          <w:sz w:val="28"/>
          <w:szCs w:val="28"/>
        </w:rPr>
      </w:pPr>
      <w:bookmarkStart w:id="52" w:name="Колесникович"/>
      <w:r w:rsidRPr="004D55F6">
        <w:rPr>
          <w:rFonts w:ascii="Times New Roman" w:hAnsi="Times New Roman"/>
          <w:b/>
          <w:sz w:val="28"/>
          <w:szCs w:val="28"/>
        </w:rPr>
        <w:t>Л. С. КОЛЕСНИКОВИЧ</w:t>
      </w:r>
    </w:p>
    <w:bookmarkEnd w:id="52"/>
    <w:p w14:paraId="278FFAA0" w14:textId="77777777" w:rsidR="009D1976" w:rsidRPr="004D55F6" w:rsidRDefault="009D1976" w:rsidP="00F55EF4">
      <w:pPr>
        <w:spacing w:after="0" w:line="245" w:lineRule="auto"/>
        <w:ind w:left="454"/>
        <w:rPr>
          <w:rFonts w:ascii="Times New Roman" w:hAnsi="Times New Roman"/>
          <w:sz w:val="28"/>
          <w:szCs w:val="28"/>
        </w:rPr>
      </w:pPr>
      <w:r w:rsidRPr="004D55F6">
        <w:rPr>
          <w:rFonts w:ascii="Times New Roman" w:hAnsi="Times New Roman"/>
          <w:sz w:val="28"/>
          <w:szCs w:val="28"/>
        </w:rPr>
        <w:t>Брест, БрГУ имени А. С. Пушкина</w:t>
      </w:r>
    </w:p>
    <w:p w14:paraId="598E90D5" w14:textId="77777777" w:rsidR="009D1976" w:rsidRPr="004D55F6" w:rsidRDefault="009D1976" w:rsidP="00F55EF4">
      <w:pPr>
        <w:spacing w:after="0" w:line="245" w:lineRule="auto"/>
        <w:ind w:left="454"/>
        <w:rPr>
          <w:rFonts w:ascii="Times New Roman" w:hAnsi="Times New Roman"/>
          <w:sz w:val="28"/>
          <w:szCs w:val="28"/>
        </w:rPr>
      </w:pPr>
      <w:r w:rsidRPr="004D55F6">
        <w:rPr>
          <w:rFonts w:ascii="Times New Roman" w:hAnsi="Times New Roman"/>
          <w:sz w:val="28"/>
          <w:szCs w:val="28"/>
        </w:rPr>
        <w:t>Научный руководитель – Т. А. Кальчук</w:t>
      </w:r>
    </w:p>
    <w:p w14:paraId="4D572ADF" w14:textId="77777777" w:rsidR="009D1976" w:rsidRPr="004D55F6" w:rsidRDefault="009D1976" w:rsidP="00F55EF4">
      <w:pPr>
        <w:spacing w:after="0" w:line="245" w:lineRule="auto"/>
        <w:ind w:left="454"/>
        <w:rPr>
          <w:rFonts w:ascii="Times New Roman" w:hAnsi="Times New Roman"/>
          <w:sz w:val="28"/>
          <w:szCs w:val="28"/>
        </w:rPr>
      </w:pPr>
    </w:p>
    <w:p w14:paraId="241491A4" w14:textId="77777777" w:rsidR="009D1976" w:rsidRPr="004D55F6" w:rsidRDefault="009D1976" w:rsidP="00F55EF4">
      <w:pPr>
        <w:spacing w:after="0" w:line="245" w:lineRule="auto"/>
        <w:ind w:left="454"/>
        <w:rPr>
          <w:rFonts w:ascii="Times New Roman" w:hAnsi="Times New Roman"/>
          <w:b/>
          <w:sz w:val="28"/>
          <w:szCs w:val="28"/>
        </w:rPr>
      </w:pPr>
      <w:r w:rsidRPr="004D55F6">
        <w:rPr>
          <w:rFonts w:ascii="Times New Roman" w:hAnsi="Times New Roman"/>
          <w:b/>
          <w:sz w:val="28"/>
          <w:szCs w:val="28"/>
        </w:rPr>
        <w:t xml:space="preserve">КОНТРАСТИВНЫЙ АНАЛИЗ ЛЕКСИКО-СЕМАНТИЧЕСКОГО </w:t>
      </w:r>
    </w:p>
    <w:p w14:paraId="4424183F" w14:textId="77777777" w:rsidR="009D1976" w:rsidRPr="004D55F6" w:rsidRDefault="009D1976" w:rsidP="00F55EF4">
      <w:pPr>
        <w:spacing w:after="0" w:line="245" w:lineRule="auto"/>
        <w:ind w:left="454"/>
        <w:rPr>
          <w:rFonts w:ascii="Times New Roman" w:hAnsi="Times New Roman"/>
          <w:b/>
          <w:sz w:val="28"/>
          <w:szCs w:val="28"/>
        </w:rPr>
      </w:pPr>
      <w:r w:rsidRPr="004D55F6">
        <w:rPr>
          <w:rFonts w:ascii="Times New Roman" w:hAnsi="Times New Roman"/>
          <w:b/>
          <w:sz w:val="28"/>
          <w:szCs w:val="28"/>
        </w:rPr>
        <w:t>ПОЛЯ «ПОГОДА» В НЕМЕЦКОМ И АНГЛИЙСКОМ ЯЗЫКАХ</w:t>
      </w:r>
    </w:p>
    <w:p w14:paraId="37C2F04B" w14:textId="77777777" w:rsidR="009D1976" w:rsidRPr="004D55F6" w:rsidRDefault="009D1976" w:rsidP="00F55EF4">
      <w:pPr>
        <w:spacing w:after="0" w:line="245" w:lineRule="auto"/>
        <w:ind w:firstLine="454"/>
        <w:jc w:val="both"/>
        <w:rPr>
          <w:rFonts w:ascii="Times New Roman" w:hAnsi="Times New Roman"/>
          <w:sz w:val="28"/>
          <w:szCs w:val="28"/>
        </w:rPr>
      </w:pPr>
    </w:p>
    <w:p w14:paraId="4C894B0E" w14:textId="6FB8D392" w:rsidR="009D1976" w:rsidRPr="004D55F6" w:rsidRDefault="009D1976" w:rsidP="00F55EF4">
      <w:pPr>
        <w:spacing w:after="0" w:line="245" w:lineRule="auto"/>
        <w:ind w:firstLine="454"/>
        <w:jc w:val="both"/>
        <w:rPr>
          <w:rFonts w:ascii="Times New Roman" w:hAnsi="Times New Roman"/>
          <w:b/>
          <w:bCs/>
          <w:sz w:val="28"/>
          <w:szCs w:val="28"/>
        </w:rPr>
      </w:pPr>
      <w:r w:rsidRPr="004D55F6">
        <w:rPr>
          <w:rFonts w:ascii="Times New Roman" w:hAnsi="Times New Roman"/>
          <w:sz w:val="28"/>
          <w:szCs w:val="28"/>
        </w:rPr>
        <w:t xml:space="preserve">Контрастивной лингвистикой можно считать относительно новое направление в языкознании, которое развивается с 1960-х </w:t>
      </w:r>
      <w:r w:rsidR="00A07033" w:rsidRPr="004D55F6">
        <w:rPr>
          <w:rFonts w:ascii="Times New Roman" w:hAnsi="Times New Roman"/>
          <w:sz w:val="28"/>
          <w:szCs w:val="28"/>
          <w:lang w:val="uk-UA"/>
        </w:rPr>
        <w:t>г</w:t>
      </w:r>
      <w:r w:rsidRPr="004D55F6">
        <w:rPr>
          <w:rFonts w:ascii="Times New Roman" w:hAnsi="Times New Roman"/>
          <w:sz w:val="28"/>
          <w:szCs w:val="28"/>
        </w:rPr>
        <w:t xml:space="preserve">г. Контрастивный анализ используется в лингвистике для сравнения </w:t>
      </w:r>
      <w:r w:rsidR="004D55F6" w:rsidRPr="004D55F6">
        <w:rPr>
          <w:rFonts w:ascii="Times New Roman" w:hAnsi="Times New Roman"/>
          <w:sz w:val="28"/>
          <w:szCs w:val="28"/>
        </w:rPr>
        <w:br/>
      </w:r>
      <w:r w:rsidRPr="004D55F6">
        <w:rPr>
          <w:rFonts w:ascii="Times New Roman" w:hAnsi="Times New Roman"/>
          <w:sz w:val="28"/>
          <w:szCs w:val="28"/>
        </w:rPr>
        <w:t xml:space="preserve">двух или более языков с целью обнаружения их различий и сходств. </w:t>
      </w:r>
      <w:r w:rsidR="004D55F6" w:rsidRPr="004D55F6">
        <w:rPr>
          <w:rFonts w:ascii="Times New Roman" w:hAnsi="Times New Roman"/>
          <w:sz w:val="28"/>
          <w:szCs w:val="28"/>
        </w:rPr>
        <w:br/>
      </w:r>
      <w:r w:rsidRPr="004D55F6">
        <w:rPr>
          <w:rFonts w:ascii="Times New Roman" w:hAnsi="Times New Roman"/>
          <w:sz w:val="28"/>
          <w:szCs w:val="28"/>
        </w:rPr>
        <w:t xml:space="preserve">Этот подход основан на убеждении, что сопоставление различных языков помогает лучше понять и прояснить особенности каждого из них. </w:t>
      </w:r>
    </w:p>
    <w:p w14:paraId="4A1141CF" w14:textId="373E12D8"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bCs/>
          <w:sz w:val="28"/>
          <w:szCs w:val="28"/>
        </w:rPr>
        <w:t>Актуальность</w:t>
      </w:r>
      <w:r w:rsidRPr="004D55F6">
        <w:rPr>
          <w:rFonts w:ascii="Times New Roman" w:hAnsi="Times New Roman"/>
          <w:sz w:val="28"/>
          <w:szCs w:val="28"/>
        </w:rPr>
        <w:t xml:space="preserve"> нашего исследования заключается в его практической значимости для изучения языков.</w:t>
      </w:r>
      <w:r w:rsidRPr="004D55F6">
        <w:t xml:space="preserve"> </w:t>
      </w:r>
      <w:r w:rsidRPr="004D55F6">
        <w:rPr>
          <w:rFonts w:ascii="Times New Roman" w:hAnsi="Times New Roman"/>
          <w:sz w:val="28"/>
          <w:szCs w:val="28"/>
        </w:rPr>
        <w:t xml:space="preserve">Различия в лексическом составе </w:t>
      </w:r>
      <w:r w:rsidR="00A07033" w:rsidRPr="004D55F6">
        <w:rPr>
          <w:rFonts w:ascii="Times New Roman" w:hAnsi="Times New Roman"/>
          <w:sz w:val="28"/>
          <w:szCs w:val="28"/>
          <w:lang w:val="uk-UA"/>
        </w:rPr>
        <w:br/>
      </w:r>
      <w:r w:rsidRPr="004D55F6">
        <w:rPr>
          <w:rFonts w:ascii="Times New Roman" w:hAnsi="Times New Roman"/>
          <w:sz w:val="28"/>
          <w:szCs w:val="28"/>
        </w:rPr>
        <w:t>и</w:t>
      </w:r>
      <w:r w:rsidR="00A07033" w:rsidRPr="004D55F6">
        <w:rPr>
          <w:rFonts w:ascii="Times New Roman" w:hAnsi="Times New Roman"/>
          <w:sz w:val="28"/>
          <w:szCs w:val="28"/>
          <w:lang w:val="uk-UA"/>
        </w:rPr>
        <w:t xml:space="preserve"> </w:t>
      </w:r>
      <w:r w:rsidRPr="004D55F6">
        <w:rPr>
          <w:rFonts w:ascii="Times New Roman" w:hAnsi="Times New Roman"/>
          <w:sz w:val="28"/>
          <w:szCs w:val="28"/>
        </w:rPr>
        <w:t xml:space="preserve">семантических значениях терминов, связанных с погодой, могут создавать сложности при переводе и обучении иностранным языкам. Погода </w:t>
      </w:r>
      <w:r w:rsidR="004D55F6" w:rsidRPr="004D55F6">
        <w:rPr>
          <w:rFonts w:ascii="Times New Roman" w:hAnsi="Times New Roman"/>
          <w:sz w:val="28"/>
          <w:szCs w:val="28"/>
        </w:rPr>
        <w:t xml:space="preserve">не только </w:t>
      </w:r>
      <w:r w:rsidRPr="004D55F6">
        <w:rPr>
          <w:rFonts w:ascii="Times New Roman" w:hAnsi="Times New Roman"/>
          <w:sz w:val="28"/>
          <w:szCs w:val="28"/>
        </w:rPr>
        <w:t>является объектом ежедневных разговоров, но и отражает особенности климата, географии, традиций и образа жизни каждой культуры. Изучение этого явления поможет более глубоко проникнуть в культурный код и</w:t>
      </w:r>
      <w:r w:rsidR="00A07033" w:rsidRPr="004D55F6">
        <w:rPr>
          <w:rFonts w:ascii="Times New Roman" w:hAnsi="Times New Roman"/>
          <w:sz w:val="28"/>
          <w:szCs w:val="28"/>
          <w:lang w:val="uk-UA"/>
        </w:rPr>
        <w:t xml:space="preserve"> </w:t>
      </w:r>
      <w:r w:rsidRPr="004D55F6">
        <w:rPr>
          <w:rFonts w:ascii="Times New Roman" w:hAnsi="Times New Roman"/>
          <w:sz w:val="28"/>
          <w:szCs w:val="28"/>
        </w:rPr>
        <w:t>повысить межкультурную компетентность.</w:t>
      </w:r>
    </w:p>
    <w:p w14:paraId="1316875B" w14:textId="032C4F30"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В данной статье мы фокусируемся на контрастивном анализе лексико-семантических полей «</w:t>
      </w:r>
      <w:r w:rsidR="000377EE">
        <w:rPr>
          <w:rFonts w:ascii="Times New Roman" w:hAnsi="Times New Roman"/>
          <w:sz w:val="28"/>
          <w:szCs w:val="28"/>
          <w:lang w:val="be-BY"/>
        </w:rPr>
        <w:t>П</w:t>
      </w:r>
      <w:r w:rsidRPr="004D55F6">
        <w:rPr>
          <w:rFonts w:ascii="Times New Roman" w:hAnsi="Times New Roman"/>
          <w:sz w:val="28"/>
          <w:szCs w:val="28"/>
        </w:rPr>
        <w:t xml:space="preserve">огода» в немецком и английском языках. </w:t>
      </w:r>
      <w:r w:rsidR="00F55EF4">
        <w:rPr>
          <w:rFonts w:ascii="Times New Roman" w:hAnsi="Times New Roman"/>
          <w:sz w:val="28"/>
          <w:szCs w:val="28"/>
        </w:rPr>
        <w:br/>
      </w:r>
      <w:r w:rsidRPr="004D55F6">
        <w:rPr>
          <w:rFonts w:ascii="Times New Roman" w:hAnsi="Times New Roman"/>
          <w:sz w:val="28"/>
          <w:szCs w:val="28"/>
        </w:rPr>
        <w:t xml:space="preserve">Цель нашего исследования </w:t>
      </w:r>
      <w:r w:rsidR="00A07033" w:rsidRPr="004D55F6">
        <w:rPr>
          <w:rFonts w:ascii="Times New Roman" w:hAnsi="Times New Roman"/>
          <w:sz w:val="28"/>
          <w:szCs w:val="28"/>
          <w:lang w:val="uk-UA"/>
        </w:rPr>
        <w:t>–</w:t>
      </w:r>
      <w:r w:rsidRPr="004D55F6">
        <w:rPr>
          <w:rFonts w:ascii="Times New Roman" w:hAnsi="Times New Roman"/>
          <w:sz w:val="28"/>
          <w:szCs w:val="28"/>
        </w:rPr>
        <w:t xml:space="preserve"> выявление сходств и различий в лексическом составе и семантическом содержании метеонимов в немецком </w:t>
      </w:r>
      <w:r w:rsidR="00A07033" w:rsidRPr="004D55F6">
        <w:rPr>
          <w:rFonts w:ascii="Times New Roman" w:hAnsi="Times New Roman"/>
          <w:sz w:val="28"/>
          <w:szCs w:val="28"/>
          <w:lang w:val="uk-UA"/>
        </w:rPr>
        <w:br/>
      </w:r>
      <w:r w:rsidRPr="004D55F6">
        <w:rPr>
          <w:rFonts w:ascii="Times New Roman" w:hAnsi="Times New Roman"/>
          <w:sz w:val="28"/>
          <w:szCs w:val="28"/>
        </w:rPr>
        <w:t>и</w:t>
      </w:r>
      <w:r w:rsidR="00A07033" w:rsidRPr="004D55F6">
        <w:rPr>
          <w:rFonts w:ascii="Times New Roman" w:hAnsi="Times New Roman"/>
          <w:sz w:val="28"/>
          <w:szCs w:val="28"/>
          <w:lang w:val="uk-UA"/>
        </w:rPr>
        <w:t xml:space="preserve"> </w:t>
      </w:r>
      <w:r w:rsidRPr="004D55F6">
        <w:rPr>
          <w:rFonts w:ascii="Times New Roman" w:hAnsi="Times New Roman"/>
          <w:sz w:val="28"/>
          <w:szCs w:val="28"/>
        </w:rPr>
        <w:t>английском языках.</w:t>
      </w:r>
    </w:p>
    <w:p w14:paraId="625369C6" w14:textId="38E76820"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Для проведения контрастивного анализа лексико-семантических полей</w:t>
      </w:r>
      <w:r w:rsidR="00D6236A" w:rsidRPr="004D55F6">
        <w:rPr>
          <w:rFonts w:ascii="Times New Roman" w:hAnsi="Times New Roman"/>
          <w:sz w:val="28"/>
          <w:szCs w:val="28"/>
        </w:rPr>
        <w:t xml:space="preserve"> (</w:t>
      </w:r>
      <w:r w:rsidR="00F55EF4">
        <w:rPr>
          <w:rFonts w:ascii="Times New Roman" w:hAnsi="Times New Roman"/>
          <w:sz w:val="28"/>
          <w:szCs w:val="28"/>
          <w:lang w:val="be-BY"/>
        </w:rPr>
        <w:t xml:space="preserve">далее – </w:t>
      </w:r>
      <w:r w:rsidR="00D6236A" w:rsidRPr="004D55F6">
        <w:rPr>
          <w:rFonts w:ascii="Times New Roman" w:hAnsi="Times New Roman"/>
          <w:sz w:val="28"/>
          <w:szCs w:val="28"/>
        </w:rPr>
        <w:t>ЛСП)</w:t>
      </w:r>
      <w:r w:rsidRPr="004D55F6">
        <w:rPr>
          <w:rFonts w:ascii="Times New Roman" w:hAnsi="Times New Roman"/>
          <w:sz w:val="28"/>
          <w:szCs w:val="28"/>
        </w:rPr>
        <w:t xml:space="preserve"> в немецком и английских языках был выбран набор коррелирующих метеонимов в обоих языках. Данный подход обеспечил возможность сопоставления лексических единиц и определения степени </w:t>
      </w:r>
      <w:r w:rsidR="00F55EF4">
        <w:rPr>
          <w:rFonts w:ascii="Times New Roman" w:hAnsi="Times New Roman"/>
          <w:sz w:val="28"/>
          <w:szCs w:val="28"/>
        </w:rPr>
        <w:br/>
      </w:r>
      <w:r w:rsidRPr="004D55F6">
        <w:rPr>
          <w:rFonts w:ascii="Times New Roman" w:hAnsi="Times New Roman"/>
          <w:sz w:val="28"/>
          <w:szCs w:val="28"/>
        </w:rPr>
        <w:t xml:space="preserve">их эквивалентности и различий в употреблении и семантике. </w:t>
      </w:r>
    </w:p>
    <w:p w14:paraId="350DC837" w14:textId="2D571C4D" w:rsidR="009D1976" w:rsidRPr="004D55F6" w:rsidRDefault="009D1976" w:rsidP="00F55EF4">
      <w:pPr>
        <w:spacing w:after="0" w:line="245" w:lineRule="auto"/>
        <w:ind w:firstLine="454"/>
        <w:jc w:val="both"/>
        <w:rPr>
          <w:rFonts w:ascii="Times New Roman" w:hAnsi="Times New Roman"/>
          <w:i/>
          <w:sz w:val="28"/>
          <w:szCs w:val="28"/>
          <w:lang w:val="de-DE"/>
        </w:rPr>
      </w:pPr>
      <w:r w:rsidRPr="004D55F6">
        <w:rPr>
          <w:rFonts w:ascii="Times New Roman" w:hAnsi="Times New Roman"/>
          <w:sz w:val="28"/>
          <w:szCs w:val="28"/>
        </w:rPr>
        <w:t xml:space="preserve">Материалом исследования послужили 400 лексических единиц, объединенных единой семой das Wetter в немецком языке, которые </w:t>
      </w:r>
      <w:r w:rsidR="00A07033" w:rsidRPr="004D55F6">
        <w:rPr>
          <w:rFonts w:ascii="Times New Roman" w:hAnsi="Times New Roman"/>
          <w:sz w:val="28"/>
          <w:szCs w:val="28"/>
          <w:lang w:val="uk-UA"/>
        </w:rPr>
        <w:br/>
      </w:r>
      <w:r w:rsidRPr="004D55F6">
        <w:rPr>
          <w:rFonts w:ascii="Times New Roman" w:hAnsi="Times New Roman"/>
          <w:sz w:val="28"/>
          <w:szCs w:val="28"/>
        </w:rPr>
        <w:t xml:space="preserve">были отобраны методом сплошной выборки из авторитетного </w:t>
      </w:r>
      <w:r w:rsidRPr="004D55F6">
        <w:rPr>
          <w:rFonts w:ascii="Times New Roman" w:hAnsi="Times New Roman"/>
          <w:sz w:val="28"/>
          <w:szCs w:val="28"/>
        </w:rPr>
        <w:lastRenderedPageBreak/>
        <w:t xml:space="preserve">лексикографического источника современного немецкого языка «Duden. </w:t>
      </w:r>
      <w:r w:rsidRPr="004D55F6">
        <w:rPr>
          <w:rFonts w:ascii="Times New Roman" w:hAnsi="Times New Roman"/>
          <w:sz w:val="28"/>
          <w:szCs w:val="28"/>
          <w:lang w:val="de-DE"/>
        </w:rPr>
        <w:t xml:space="preserve">Das große Wörterbuch der deutschen Sprache» [1]. </w:t>
      </w:r>
      <w:r w:rsidRPr="004D55F6">
        <w:rPr>
          <w:rFonts w:ascii="Times New Roman" w:hAnsi="Times New Roman"/>
          <w:sz w:val="28"/>
          <w:szCs w:val="28"/>
        </w:rPr>
        <w:t>Лексическими</w:t>
      </w:r>
      <w:r w:rsidRPr="004D55F6">
        <w:rPr>
          <w:rFonts w:ascii="Times New Roman" w:hAnsi="Times New Roman"/>
          <w:sz w:val="28"/>
          <w:szCs w:val="28"/>
          <w:lang w:val="de-DE"/>
        </w:rPr>
        <w:t xml:space="preserve"> </w:t>
      </w:r>
      <w:r w:rsidRPr="004D55F6">
        <w:rPr>
          <w:rFonts w:ascii="Times New Roman" w:hAnsi="Times New Roman"/>
          <w:sz w:val="28"/>
          <w:szCs w:val="28"/>
        </w:rPr>
        <w:t>маркерами</w:t>
      </w:r>
      <w:r w:rsidRPr="004D55F6">
        <w:rPr>
          <w:rFonts w:ascii="Times New Roman" w:hAnsi="Times New Roman"/>
          <w:sz w:val="28"/>
          <w:szCs w:val="28"/>
          <w:lang w:val="de-DE"/>
        </w:rPr>
        <w:t xml:space="preserve"> </w:t>
      </w:r>
      <w:r w:rsidRPr="004D55F6">
        <w:rPr>
          <w:rFonts w:ascii="Times New Roman" w:hAnsi="Times New Roman"/>
          <w:sz w:val="28"/>
          <w:szCs w:val="28"/>
        </w:rPr>
        <w:t>отбора</w:t>
      </w:r>
      <w:r w:rsidRPr="004D55F6">
        <w:rPr>
          <w:rFonts w:ascii="Times New Roman" w:hAnsi="Times New Roman"/>
          <w:sz w:val="28"/>
          <w:szCs w:val="28"/>
          <w:lang w:val="de-DE"/>
        </w:rPr>
        <w:t xml:space="preserve"> </w:t>
      </w:r>
      <w:r w:rsidRPr="004D55F6">
        <w:rPr>
          <w:rFonts w:ascii="Times New Roman" w:hAnsi="Times New Roman"/>
          <w:sz w:val="28"/>
          <w:szCs w:val="28"/>
        </w:rPr>
        <w:t>материала</w:t>
      </w:r>
      <w:r w:rsidRPr="004D55F6">
        <w:rPr>
          <w:rFonts w:ascii="Times New Roman" w:hAnsi="Times New Roman"/>
          <w:sz w:val="28"/>
          <w:szCs w:val="28"/>
          <w:lang w:val="de-DE"/>
        </w:rPr>
        <w:t xml:space="preserve"> </w:t>
      </w:r>
      <w:r w:rsidRPr="004D55F6">
        <w:rPr>
          <w:rFonts w:ascii="Times New Roman" w:hAnsi="Times New Roman"/>
          <w:sz w:val="28"/>
          <w:szCs w:val="28"/>
        </w:rPr>
        <w:t>послужили</w:t>
      </w:r>
      <w:r w:rsidRPr="004D55F6">
        <w:rPr>
          <w:rFonts w:ascii="Times New Roman" w:hAnsi="Times New Roman"/>
          <w:sz w:val="28"/>
          <w:szCs w:val="28"/>
          <w:lang w:val="de-DE"/>
        </w:rPr>
        <w:t xml:space="preserve"> </w:t>
      </w:r>
      <w:r w:rsidRPr="004D55F6">
        <w:rPr>
          <w:rFonts w:ascii="Times New Roman" w:hAnsi="Times New Roman"/>
          <w:sz w:val="28"/>
          <w:szCs w:val="28"/>
        </w:rPr>
        <w:t>такие</w:t>
      </w:r>
      <w:r w:rsidRPr="004D55F6">
        <w:rPr>
          <w:rFonts w:ascii="Times New Roman" w:hAnsi="Times New Roman"/>
          <w:sz w:val="28"/>
          <w:szCs w:val="28"/>
          <w:lang w:val="de-DE"/>
        </w:rPr>
        <w:t xml:space="preserve"> </w:t>
      </w:r>
      <w:r w:rsidRPr="004D55F6">
        <w:rPr>
          <w:rFonts w:ascii="Times New Roman" w:hAnsi="Times New Roman"/>
          <w:sz w:val="28"/>
          <w:szCs w:val="28"/>
        </w:rPr>
        <w:t>единицы</w:t>
      </w:r>
      <w:r w:rsidR="00D6236A" w:rsidRPr="004D55F6">
        <w:rPr>
          <w:rFonts w:ascii="Times New Roman" w:hAnsi="Times New Roman"/>
          <w:sz w:val="28"/>
          <w:szCs w:val="28"/>
          <w:lang w:val="de-DE"/>
        </w:rPr>
        <w:t>,</w:t>
      </w:r>
      <w:r w:rsidRPr="004D55F6">
        <w:rPr>
          <w:rFonts w:ascii="Times New Roman" w:hAnsi="Times New Roman"/>
          <w:sz w:val="28"/>
          <w:szCs w:val="28"/>
          <w:lang w:val="de-DE"/>
        </w:rPr>
        <w:t xml:space="preserve"> </w:t>
      </w:r>
      <w:r w:rsidRPr="004D55F6">
        <w:rPr>
          <w:rFonts w:ascii="Times New Roman" w:hAnsi="Times New Roman"/>
          <w:sz w:val="28"/>
          <w:szCs w:val="28"/>
        </w:rPr>
        <w:t>как</w:t>
      </w:r>
      <w:r w:rsidRPr="004D55F6">
        <w:rPr>
          <w:rFonts w:ascii="Times New Roman" w:hAnsi="Times New Roman"/>
          <w:sz w:val="28"/>
          <w:szCs w:val="28"/>
          <w:lang w:val="de-DE"/>
        </w:rPr>
        <w:t xml:space="preserve"> </w:t>
      </w:r>
      <w:r w:rsidRPr="004D55F6">
        <w:rPr>
          <w:rFonts w:ascii="Times New Roman" w:hAnsi="Times New Roman"/>
          <w:i/>
          <w:sz w:val="28"/>
          <w:szCs w:val="28"/>
          <w:lang w:val="de-DE"/>
        </w:rPr>
        <w:t xml:space="preserve">die Wolke, das Klima, </w:t>
      </w:r>
      <w:r w:rsidR="00A07033" w:rsidRPr="004D55F6">
        <w:rPr>
          <w:rFonts w:ascii="Times New Roman" w:hAnsi="Times New Roman"/>
          <w:i/>
          <w:sz w:val="28"/>
          <w:szCs w:val="28"/>
          <w:lang w:val="uk-UA"/>
        </w:rPr>
        <w:br/>
      </w:r>
      <w:r w:rsidRPr="004D55F6">
        <w:rPr>
          <w:rFonts w:ascii="Times New Roman" w:hAnsi="Times New Roman"/>
          <w:i/>
          <w:sz w:val="28"/>
          <w:szCs w:val="28"/>
          <w:lang w:val="de-DE"/>
        </w:rPr>
        <w:t>die Kälte, die Wärme, der Regen, der Schnee, das Wetter, die Sonne, der Wind.</w:t>
      </w:r>
    </w:p>
    <w:p w14:paraId="6CC6C669" w14:textId="77777777"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Для определения лексико-семантического поля в английском языке был использован метод контрастивных пар слов. Материал для анализа английских метеонимов был отобран из авторитетного словаря английского языка «Cambridge Dictionary» [2].</w:t>
      </w:r>
    </w:p>
    <w:p w14:paraId="20B6A195" w14:textId="6B591BA8"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Анализ отобранного материала исследования позволил установить лексические соответствия или различия немецких и английских метеонимов (таблиц</w:t>
      </w:r>
      <w:r w:rsidR="00D6236A" w:rsidRPr="004D55F6">
        <w:rPr>
          <w:rFonts w:ascii="Times New Roman" w:hAnsi="Times New Roman"/>
          <w:sz w:val="28"/>
          <w:szCs w:val="28"/>
        </w:rPr>
        <w:t>а</w:t>
      </w:r>
      <w:r w:rsidRPr="004D55F6">
        <w:rPr>
          <w:rFonts w:ascii="Times New Roman" w:hAnsi="Times New Roman"/>
          <w:sz w:val="28"/>
          <w:szCs w:val="28"/>
        </w:rPr>
        <w:t>).</w:t>
      </w:r>
    </w:p>
    <w:p w14:paraId="1961994A" w14:textId="77777777" w:rsidR="009D1976" w:rsidRPr="004D55F6" w:rsidRDefault="009D1976" w:rsidP="00F55EF4">
      <w:pPr>
        <w:spacing w:after="0" w:line="245" w:lineRule="auto"/>
        <w:ind w:firstLine="454"/>
        <w:jc w:val="both"/>
        <w:rPr>
          <w:rFonts w:ascii="Times New Roman" w:hAnsi="Times New Roman"/>
          <w:sz w:val="28"/>
          <w:szCs w:val="28"/>
        </w:rPr>
      </w:pPr>
    </w:p>
    <w:p w14:paraId="50425C49" w14:textId="61690E0C" w:rsidR="009D1976" w:rsidRPr="004D55F6" w:rsidRDefault="009D1976" w:rsidP="00F55EF4">
      <w:pPr>
        <w:spacing w:after="0" w:line="245" w:lineRule="auto"/>
        <w:rPr>
          <w:rFonts w:ascii="Times New Roman" w:hAnsi="Times New Roman"/>
          <w:sz w:val="28"/>
          <w:szCs w:val="28"/>
        </w:rPr>
      </w:pPr>
      <w:r w:rsidRPr="004D55F6">
        <w:rPr>
          <w:rFonts w:ascii="Times New Roman" w:hAnsi="Times New Roman"/>
          <w:sz w:val="28"/>
          <w:szCs w:val="28"/>
        </w:rPr>
        <w:t xml:space="preserve">Таблица – Контрастивный анализ ЛСП «Погода» в немецком </w:t>
      </w:r>
      <w:r w:rsidR="00A07033" w:rsidRPr="004D55F6">
        <w:rPr>
          <w:rFonts w:ascii="Times New Roman" w:hAnsi="Times New Roman"/>
          <w:sz w:val="28"/>
          <w:szCs w:val="28"/>
          <w:lang w:val="uk-UA"/>
        </w:rPr>
        <w:br/>
      </w:r>
      <w:r w:rsidRPr="004D55F6">
        <w:rPr>
          <w:rFonts w:ascii="Times New Roman" w:hAnsi="Times New Roman"/>
          <w:sz w:val="28"/>
          <w:szCs w:val="28"/>
        </w:rPr>
        <w:t>и английском языках</w:t>
      </w:r>
    </w:p>
    <w:p w14:paraId="59539DDF" w14:textId="77777777" w:rsidR="00D6236A" w:rsidRPr="004D55F6" w:rsidRDefault="00D6236A" w:rsidP="00F55EF4">
      <w:pPr>
        <w:spacing w:after="0" w:line="245" w:lineRule="auto"/>
        <w:jc w:val="both"/>
        <w:rPr>
          <w:rFonts w:ascii="Times New Roman" w:hAnsi="Times New Roman"/>
          <w:sz w:val="16"/>
          <w:szCs w:val="16"/>
        </w:rPr>
      </w:pPr>
    </w:p>
    <w:tbl>
      <w:tblPr>
        <w:tblStyle w:val="afd"/>
        <w:tblW w:w="9072" w:type="dxa"/>
        <w:jc w:val="center"/>
        <w:tblLook w:val="04A0" w:firstRow="1" w:lastRow="0" w:firstColumn="1" w:lastColumn="0" w:noHBand="0" w:noVBand="1"/>
      </w:tblPr>
      <w:tblGrid>
        <w:gridCol w:w="2873"/>
        <w:gridCol w:w="1289"/>
        <w:gridCol w:w="2502"/>
        <w:gridCol w:w="2408"/>
      </w:tblGrid>
      <w:tr w:rsidR="009D1976" w:rsidRPr="004D55F6" w14:paraId="4F4CB21B" w14:textId="77777777" w:rsidTr="00F55EF4">
        <w:trPr>
          <w:trHeight w:val="449"/>
          <w:jc w:val="center"/>
        </w:trPr>
        <w:tc>
          <w:tcPr>
            <w:tcW w:w="1583" w:type="pct"/>
            <w:vAlign w:val="center"/>
          </w:tcPr>
          <w:p w14:paraId="22B56298"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Корреляты</w:t>
            </w:r>
          </w:p>
        </w:tc>
        <w:tc>
          <w:tcPr>
            <w:tcW w:w="710" w:type="pct"/>
            <w:vAlign w:val="center"/>
          </w:tcPr>
          <w:p w14:paraId="23942016"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Ядро</w:t>
            </w:r>
          </w:p>
        </w:tc>
        <w:tc>
          <w:tcPr>
            <w:tcW w:w="1379" w:type="pct"/>
            <w:vAlign w:val="center"/>
          </w:tcPr>
          <w:p w14:paraId="7CFD1602" w14:textId="31D77E91"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Ближняя</w:t>
            </w:r>
            <w:r w:rsidR="00F55EF4">
              <w:rPr>
                <w:rFonts w:ascii="Times New Roman" w:hAnsi="Times New Roman"/>
                <w:sz w:val="24"/>
                <w:szCs w:val="24"/>
                <w:lang w:val="be-BY"/>
              </w:rPr>
              <w:t xml:space="preserve"> </w:t>
            </w:r>
            <w:r w:rsidRPr="004D55F6">
              <w:rPr>
                <w:rFonts w:ascii="Times New Roman" w:hAnsi="Times New Roman"/>
                <w:sz w:val="24"/>
                <w:szCs w:val="24"/>
              </w:rPr>
              <w:t>периферия</w:t>
            </w:r>
          </w:p>
        </w:tc>
        <w:tc>
          <w:tcPr>
            <w:tcW w:w="1327" w:type="pct"/>
            <w:vAlign w:val="center"/>
          </w:tcPr>
          <w:p w14:paraId="144251E6"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Дальняя периферия</w:t>
            </w:r>
          </w:p>
        </w:tc>
      </w:tr>
      <w:tr w:rsidR="009D1976" w:rsidRPr="004D55F6" w14:paraId="4F5D87DA" w14:textId="77777777" w:rsidTr="00112E15">
        <w:trPr>
          <w:trHeight w:val="340"/>
          <w:jc w:val="center"/>
        </w:trPr>
        <w:tc>
          <w:tcPr>
            <w:tcW w:w="1583" w:type="pct"/>
            <w:tcBorders>
              <w:bottom w:val="single" w:sz="4" w:space="0" w:color="auto"/>
            </w:tcBorders>
            <w:vAlign w:val="center"/>
          </w:tcPr>
          <w:p w14:paraId="4C598F92" w14:textId="77777777" w:rsidR="009D1976" w:rsidRPr="004D55F6" w:rsidRDefault="009D1976" w:rsidP="00F55EF4">
            <w:pPr>
              <w:spacing w:after="0" w:line="245" w:lineRule="auto"/>
              <w:rPr>
                <w:rFonts w:ascii="Times New Roman" w:hAnsi="Times New Roman"/>
                <w:sz w:val="24"/>
                <w:szCs w:val="24"/>
              </w:rPr>
            </w:pPr>
            <w:r w:rsidRPr="004D55F6">
              <w:rPr>
                <w:rFonts w:ascii="Times New Roman" w:hAnsi="Times New Roman"/>
                <w:sz w:val="24"/>
                <w:szCs w:val="24"/>
              </w:rPr>
              <w:t>Линейные</w:t>
            </w:r>
          </w:p>
        </w:tc>
        <w:tc>
          <w:tcPr>
            <w:tcW w:w="710" w:type="pct"/>
            <w:tcBorders>
              <w:bottom w:val="single" w:sz="4" w:space="0" w:color="auto"/>
            </w:tcBorders>
            <w:vAlign w:val="center"/>
          </w:tcPr>
          <w:p w14:paraId="22E5C51C"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10</w:t>
            </w:r>
          </w:p>
        </w:tc>
        <w:tc>
          <w:tcPr>
            <w:tcW w:w="1379" w:type="pct"/>
            <w:tcBorders>
              <w:bottom w:val="single" w:sz="4" w:space="0" w:color="auto"/>
            </w:tcBorders>
            <w:vAlign w:val="center"/>
          </w:tcPr>
          <w:p w14:paraId="63C77A51"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86</w:t>
            </w:r>
          </w:p>
        </w:tc>
        <w:tc>
          <w:tcPr>
            <w:tcW w:w="1327" w:type="pct"/>
            <w:tcBorders>
              <w:bottom w:val="single" w:sz="4" w:space="0" w:color="auto"/>
            </w:tcBorders>
            <w:vAlign w:val="center"/>
          </w:tcPr>
          <w:p w14:paraId="76AC69A3"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224</w:t>
            </w:r>
          </w:p>
        </w:tc>
      </w:tr>
      <w:tr w:rsidR="009D1976" w:rsidRPr="004D55F6" w14:paraId="6B2BEAFE" w14:textId="77777777" w:rsidTr="00112E15">
        <w:trPr>
          <w:trHeight w:val="340"/>
          <w:jc w:val="center"/>
        </w:trPr>
        <w:tc>
          <w:tcPr>
            <w:tcW w:w="1583" w:type="pct"/>
            <w:vAlign w:val="center"/>
          </w:tcPr>
          <w:p w14:paraId="523196ED" w14:textId="77777777" w:rsidR="009D1976" w:rsidRPr="004D55F6" w:rsidRDefault="009D1976" w:rsidP="00F55EF4">
            <w:pPr>
              <w:spacing w:after="0" w:line="245" w:lineRule="auto"/>
              <w:rPr>
                <w:rFonts w:ascii="Times New Roman" w:hAnsi="Times New Roman"/>
                <w:sz w:val="24"/>
                <w:szCs w:val="24"/>
              </w:rPr>
            </w:pPr>
            <w:r w:rsidRPr="004D55F6">
              <w:rPr>
                <w:rFonts w:ascii="Times New Roman" w:hAnsi="Times New Roman"/>
                <w:sz w:val="24"/>
                <w:szCs w:val="24"/>
              </w:rPr>
              <w:t>Векторные</w:t>
            </w:r>
          </w:p>
        </w:tc>
        <w:tc>
          <w:tcPr>
            <w:tcW w:w="710" w:type="pct"/>
            <w:vAlign w:val="center"/>
          </w:tcPr>
          <w:p w14:paraId="5377EF0B"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8</w:t>
            </w:r>
          </w:p>
        </w:tc>
        <w:tc>
          <w:tcPr>
            <w:tcW w:w="1379" w:type="pct"/>
            <w:vAlign w:val="center"/>
          </w:tcPr>
          <w:p w14:paraId="3B1A56E2"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37</w:t>
            </w:r>
          </w:p>
        </w:tc>
        <w:tc>
          <w:tcPr>
            <w:tcW w:w="1327" w:type="pct"/>
            <w:vAlign w:val="center"/>
          </w:tcPr>
          <w:p w14:paraId="7C83E66D"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23</w:t>
            </w:r>
          </w:p>
        </w:tc>
      </w:tr>
      <w:tr w:rsidR="009D1976" w:rsidRPr="004D55F6" w14:paraId="62E4A461" w14:textId="77777777" w:rsidTr="00112E15">
        <w:trPr>
          <w:trHeight w:val="340"/>
          <w:jc w:val="center"/>
        </w:trPr>
        <w:tc>
          <w:tcPr>
            <w:tcW w:w="1583" w:type="pct"/>
            <w:tcBorders>
              <w:bottom w:val="single" w:sz="4" w:space="0" w:color="auto"/>
            </w:tcBorders>
            <w:vAlign w:val="center"/>
          </w:tcPr>
          <w:p w14:paraId="0EE2F4CF" w14:textId="77777777" w:rsidR="009D1976" w:rsidRPr="004D55F6" w:rsidRDefault="009D1976" w:rsidP="00F55EF4">
            <w:pPr>
              <w:spacing w:after="0" w:line="245" w:lineRule="auto"/>
              <w:rPr>
                <w:rFonts w:ascii="Times New Roman" w:hAnsi="Times New Roman"/>
                <w:sz w:val="24"/>
                <w:szCs w:val="24"/>
              </w:rPr>
            </w:pPr>
            <w:r w:rsidRPr="004D55F6">
              <w:rPr>
                <w:rFonts w:ascii="Times New Roman" w:hAnsi="Times New Roman"/>
                <w:sz w:val="24"/>
                <w:szCs w:val="24"/>
              </w:rPr>
              <w:t>Лакуны</w:t>
            </w:r>
          </w:p>
        </w:tc>
        <w:tc>
          <w:tcPr>
            <w:tcW w:w="710" w:type="pct"/>
            <w:tcBorders>
              <w:bottom w:val="single" w:sz="4" w:space="0" w:color="auto"/>
            </w:tcBorders>
            <w:vAlign w:val="center"/>
          </w:tcPr>
          <w:p w14:paraId="33D65748"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1</w:t>
            </w:r>
          </w:p>
        </w:tc>
        <w:tc>
          <w:tcPr>
            <w:tcW w:w="1379" w:type="pct"/>
            <w:tcBorders>
              <w:bottom w:val="single" w:sz="4" w:space="0" w:color="auto"/>
            </w:tcBorders>
            <w:vAlign w:val="center"/>
          </w:tcPr>
          <w:p w14:paraId="40DF33D5"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8</w:t>
            </w:r>
          </w:p>
        </w:tc>
        <w:tc>
          <w:tcPr>
            <w:tcW w:w="1327" w:type="pct"/>
            <w:tcBorders>
              <w:bottom w:val="single" w:sz="4" w:space="0" w:color="auto"/>
            </w:tcBorders>
            <w:vAlign w:val="center"/>
          </w:tcPr>
          <w:p w14:paraId="4DD44194" w14:textId="77777777"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3</w:t>
            </w:r>
          </w:p>
        </w:tc>
      </w:tr>
    </w:tbl>
    <w:p w14:paraId="7883005E" w14:textId="77777777" w:rsidR="009D1976" w:rsidRPr="004D55F6" w:rsidRDefault="009D1976" w:rsidP="00F55EF4">
      <w:pPr>
        <w:spacing w:after="0" w:line="245" w:lineRule="auto"/>
        <w:ind w:firstLine="454"/>
        <w:jc w:val="both"/>
        <w:rPr>
          <w:rFonts w:ascii="Times New Roman" w:hAnsi="Times New Roman"/>
          <w:sz w:val="28"/>
          <w:szCs w:val="28"/>
        </w:rPr>
      </w:pPr>
    </w:p>
    <w:p w14:paraId="54B1FBE6" w14:textId="08A9D158"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В результате контрастивного анализа было выявлено 320</w:t>
      </w:r>
      <w:r w:rsidR="00F55EF4">
        <w:rPr>
          <w:rFonts w:ascii="Times New Roman" w:hAnsi="Times New Roman"/>
          <w:sz w:val="28"/>
          <w:szCs w:val="28"/>
          <w:lang w:val="uk-UA"/>
        </w:rPr>
        <w:t> </w:t>
      </w:r>
      <w:r w:rsidRPr="004D55F6">
        <w:rPr>
          <w:rFonts w:ascii="Times New Roman" w:hAnsi="Times New Roman"/>
          <w:sz w:val="28"/>
          <w:szCs w:val="28"/>
        </w:rPr>
        <w:t xml:space="preserve">контрастивных пар с совпадающими лексическими элементами. Данные контрастивные пары относятся к линейным соответствиям. Линейные соответствия показывают в основном схожую погоду </w:t>
      </w:r>
      <w:r w:rsidR="00F55EF4">
        <w:rPr>
          <w:rFonts w:ascii="Times New Roman" w:hAnsi="Times New Roman"/>
          <w:sz w:val="28"/>
          <w:szCs w:val="28"/>
        </w:rPr>
        <w:br/>
      </w:r>
      <w:r w:rsidRPr="004D55F6">
        <w:rPr>
          <w:rFonts w:ascii="Times New Roman" w:hAnsi="Times New Roman"/>
          <w:sz w:val="28"/>
          <w:szCs w:val="28"/>
        </w:rPr>
        <w:t xml:space="preserve">и одинаковое членение объективной действительности, что и отражается </w:t>
      </w:r>
      <w:r w:rsidR="00F55EF4">
        <w:rPr>
          <w:rFonts w:ascii="Times New Roman" w:hAnsi="Times New Roman"/>
          <w:sz w:val="28"/>
          <w:szCs w:val="28"/>
        </w:rPr>
        <w:br/>
      </w:r>
      <w:r w:rsidRPr="004D55F6">
        <w:rPr>
          <w:rFonts w:ascii="Times New Roman" w:hAnsi="Times New Roman"/>
          <w:sz w:val="28"/>
          <w:szCs w:val="28"/>
        </w:rPr>
        <w:t xml:space="preserve">в совпадающих языковых картинах мира в обоих языках. Например, </w:t>
      </w:r>
      <w:r w:rsidR="00F55EF4">
        <w:rPr>
          <w:rFonts w:ascii="Times New Roman" w:hAnsi="Times New Roman"/>
          <w:sz w:val="28"/>
          <w:szCs w:val="28"/>
        </w:rPr>
        <w:br/>
      </w:r>
      <w:r w:rsidRPr="004D55F6">
        <w:rPr>
          <w:rFonts w:ascii="Times New Roman" w:hAnsi="Times New Roman"/>
          <w:sz w:val="28"/>
          <w:szCs w:val="28"/>
        </w:rPr>
        <w:t xml:space="preserve">в группе субстантивных наименований, относящихся к ядру </w:t>
      </w:r>
      <w:r w:rsidR="00D6236A" w:rsidRPr="004D55F6">
        <w:rPr>
          <w:rFonts w:ascii="Times New Roman" w:hAnsi="Times New Roman"/>
          <w:sz w:val="28"/>
          <w:szCs w:val="28"/>
        </w:rPr>
        <w:t>ЛСП</w:t>
      </w:r>
      <w:r w:rsidRPr="004D55F6">
        <w:rPr>
          <w:rFonts w:ascii="Times New Roman" w:hAnsi="Times New Roman"/>
          <w:sz w:val="28"/>
          <w:szCs w:val="28"/>
        </w:rPr>
        <w:t xml:space="preserve"> «</w:t>
      </w:r>
      <w:r w:rsidR="000377EE">
        <w:rPr>
          <w:rFonts w:ascii="Times New Roman" w:hAnsi="Times New Roman"/>
          <w:sz w:val="28"/>
          <w:szCs w:val="28"/>
          <w:lang w:val="be-BY"/>
        </w:rPr>
        <w:t>П</w:t>
      </w:r>
      <w:r w:rsidRPr="004D55F6">
        <w:rPr>
          <w:rFonts w:ascii="Times New Roman" w:hAnsi="Times New Roman"/>
          <w:sz w:val="28"/>
          <w:szCs w:val="28"/>
        </w:rPr>
        <w:t xml:space="preserve">огода», имеются следующие линейные соответствия: </w:t>
      </w:r>
      <w:r w:rsidRPr="004D55F6">
        <w:rPr>
          <w:rFonts w:ascii="Times New Roman" w:hAnsi="Times New Roman"/>
          <w:i/>
          <w:sz w:val="28"/>
          <w:szCs w:val="28"/>
        </w:rPr>
        <w:t>der Schnee – snow</w:t>
      </w:r>
      <w:r w:rsidRPr="004D55F6">
        <w:rPr>
          <w:rFonts w:ascii="Times New Roman" w:hAnsi="Times New Roman"/>
          <w:iCs/>
          <w:sz w:val="28"/>
          <w:szCs w:val="28"/>
        </w:rPr>
        <w:t>,</w:t>
      </w:r>
      <w:r w:rsidRPr="004D55F6">
        <w:rPr>
          <w:rFonts w:ascii="Times New Roman" w:hAnsi="Times New Roman"/>
          <w:i/>
          <w:sz w:val="28"/>
          <w:szCs w:val="28"/>
        </w:rPr>
        <w:t xml:space="preserve"> die Sonne – sun</w:t>
      </w:r>
      <w:r w:rsidRPr="004D55F6">
        <w:rPr>
          <w:rFonts w:ascii="Times New Roman" w:hAnsi="Times New Roman"/>
          <w:sz w:val="28"/>
          <w:szCs w:val="28"/>
        </w:rPr>
        <w:t xml:space="preserve">. Если </w:t>
      </w:r>
      <w:r w:rsidR="00F55EF4">
        <w:rPr>
          <w:rFonts w:ascii="Times New Roman" w:hAnsi="Times New Roman"/>
          <w:sz w:val="28"/>
          <w:szCs w:val="28"/>
          <w:lang w:val="be-BY"/>
        </w:rPr>
        <w:t>рассматр</w:t>
      </w:r>
      <w:r w:rsidR="00F55EF4">
        <w:rPr>
          <w:rFonts w:ascii="Times New Roman" w:hAnsi="Times New Roman"/>
          <w:sz w:val="28"/>
          <w:szCs w:val="28"/>
        </w:rPr>
        <w:t>и</w:t>
      </w:r>
      <w:r w:rsidR="00F55EF4">
        <w:rPr>
          <w:rFonts w:ascii="Times New Roman" w:hAnsi="Times New Roman"/>
          <w:sz w:val="28"/>
          <w:szCs w:val="28"/>
          <w:lang w:val="be-BY"/>
        </w:rPr>
        <w:t xml:space="preserve">вать </w:t>
      </w:r>
      <w:r w:rsidRPr="004D55F6">
        <w:rPr>
          <w:rFonts w:ascii="Times New Roman" w:hAnsi="Times New Roman"/>
          <w:sz w:val="28"/>
          <w:szCs w:val="28"/>
        </w:rPr>
        <w:t xml:space="preserve">ближнюю периферию, то, например, метеониму </w:t>
      </w:r>
      <w:r w:rsidRPr="004D55F6">
        <w:rPr>
          <w:rFonts w:ascii="Times New Roman" w:hAnsi="Times New Roman"/>
          <w:i/>
          <w:sz w:val="28"/>
          <w:szCs w:val="28"/>
        </w:rPr>
        <w:t>abkühlen</w:t>
      </w:r>
      <w:r w:rsidRPr="004D55F6">
        <w:rPr>
          <w:rFonts w:ascii="Times New Roman" w:hAnsi="Times New Roman"/>
          <w:sz w:val="28"/>
          <w:szCs w:val="28"/>
        </w:rPr>
        <w:t xml:space="preserve"> соответствует только одно переводное соответствие </w:t>
      </w:r>
      <w:r w:rsidRPr="004D55F6">
        <w:rPr>
          <w:rFonts w:ascii="Times New Roman" w:hAnsi="Times New Roman"/>
          <w:i/>
          <w:sz w:val="28"/>
          <w:szCs w:val="28"/>
        </w:rPr>
        <w:t>сool</w:t>
      </w:r>
      <w:r w:rsidRPr="004D55F6">
        <w:rPr>
          <w:rFonts w:ascii="Times New Roman" w:hAnsi="Times New Roman"/>
          <w:sz w:val="28"/>
          <w:szCs w:val="28"/>
        </w:rPr>
        <w:t xml:space="preserve"> или метеониму </w:t>
      </w:r>
      <w:r w:rsidRPr="004D55F6">
        <w:rPr>
          <w:rFonts w:ascii="Times New Roman" w:hAnsi="Times New Roman"/>
          <w:i/>
          <w:sz w:val="28"/>
          <w:szCs w:val="28"/>
        </w:rPr>
        <w:t>nieseln</w:t>
      </w:r>
      <w:r w:rsidRPr="004D55F6">
        <w:rPr>
          <w:rFonts w:ascii="Times New Roman" w:hAnsi="Times New Roman"/>
          <w:sz w:val="28"/>
          <w:szCs w:val="28"/>
        </w:rPr>
        <w:t xml:space="preserve"> соответствует только одно переводное соответствие </w:t>
      </w:r>
      <w:r w:rsidRPr="004D55F6">
        <w:rPr>
          <w:rFonts w:ascii="Times New Roman" w:hAnsi="Times New Roman"/>
          <w:i/>
          <w:sz w:val="28"/>
          <w:szCs w:val="28"/>
        </w:rPr>
        <w:t>to drizzle</w:t>
      </w:r>
      <w:r w:rsidRPr="004D55F6">
        <w:rPr>
          <w:rFonts w:ascii="Times New Roman" w:hAnsi="Times New Roman"/>
          <w:sz w:val="28"/>
          <w:szCs w:val="28"/>
        </w:rPr>
        <w:t>.</w:t>
      </w:r>
    </w:p>
    <w:p w14:paraId="4B199A2B" w14:textId="1FF08252"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В дальней периферии линейные соответствия показывают, что </w:t>
      </w:r>
      <w:r w:rsidR="00F55EF4">
        <w:rPr>
          <w:rFonts w:ascii="Times New Roman" w:hAnsi="Times New Roman"/>
          <w:sz w:val="28"/>
          <w:szCs w:val="28"/>
        </w:rPr>
        <w:br/>
      </w:r>
      <w:r w:rsidRPr="004D55F6">
        <w:rPr>
          <w:rFonts w:ascii="Times New Roman" w:hAnsi="Times New Roman"/>
          <w:sz w:val="28"/>
          <w:szCs w:val="28"/>
        </w:rPr>
        <w:t xml:space="preserve">и редкие, нетипичные погодные явления время от времени встречаются </w:t>
      </w:r>
      <w:r w:rsidR="00F55EF4">
        <w:rPr>
          <w:rFonts w:ascii="Times New Roman" w:hAnsi="Times New Roman"/>
          <w:sz w:val="28"/>
          <w:szCs w:val="28"/>
        </w:rPr>
        <w:br/>
      </w:r>
      <w:r w:rsidRPr="004D55F6">
        <w:rPr>
          <w:rFonts w:ascii="Times New Roman" w:hAnsi="Times New Roman"/>
          <w:sz w:val="28"/>
          <w:szCs w:val="28"/>
        </w:rPr>
        <w:t xml:space="preserve">в немецкой английской действительности как полные эквиваленты. Например: метеониму </w:t>
      </w:r>
      <w:r w:rsidRPr="004D55F6">
        <w:rPr>
          <w:rFonts w:ascii="Times New Roman" w:hAnsi="Times New Roman"/>
          <w:i/>
          <w:sz w:val="28"/>
          <w:szCs w:val="28"/>
        </w:rPr>
        <w:t>der Schneeman</w:t>
      </w:r>
      <w:r w:rsidRPr="004D55F6">
        <w:rPr>
          <w:rFonts w:ascii="Times New Roman" w:hAnsi="Times New Roman"/>
          <w:sz w:val="28"/>
          <w:szCs w:val="28"/>
        </w:rPr>
        <w:t xml:space="preserve"> соответству</w:t>
      </w:r>
      <w:r w:rsidR="00D6236A" w:rsidRPr="004D55F6">
        <w:rPr>
          <w:rFonts w:ascii="Times New Roman" w:hAnsi="Times New Roman"/>
          <w:sz w:val="28"/>
          <w:szCs w:val="28"/>
        </w:rPr>
        <w:t>е</w:t>
      </w:r>
      <w:r w:rsidRPr="004D55F6">
        <w:rPr>
          <w:rFonts w:ascii="Times New Roman" w:hAnsi="Times New Roman"/>
          <w:sz w:val="28"/>
          <w:szCs w:val="28"/>
        </w:rPr>
        <w:t xml:space="preserve">т только одно переводное соответствие </w:t>
      </w:r>
      <w:r w:rsidRPr="004D55F6">
        <w:rPr>
          <w:rFonts w:ascii="Times New Roman" w:hAnsi="Times New Roman"/>
          <w:i/>
          <w:sz w:val="28"/>
          <w:szCs w:val="28"/>
        </w:rPr>
        <w:t>snowman</w:t>
      </w:r>
      <w:r w:rsidRPr="004D55F6">
        <w:rPr>
          <w:rFonts w:ascii="Times New Roman" w:hAnsi="Times New Roman"/>
          <w:sz w:val="28"/>
          <w:szCs w:val="28"/>
        </w:rPr>
        <w:t>.</w:t>
      </w:r>
    </w:p>
    <w:p w14:paraId="303C47E0" w14:textId="46EA240A"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68 пар метеонимов являются векторными соответствиями, для которых характерно лексическое расхождение, что указывает на некоторые различия погодных и климатических условий в обоих культурах. Германия </w:t>
      </w:r>
      <w:r w:rsidRPr="004D55F6">
        <w:rPr>
          <w:rFonts w:ascii="Times New Roman" w:hAnsi="Times New Roman"/>
          <w:sz w:val="28"/>
          <w:szCs w:val="28"/>
        </w:rPr>
        <w:lastRenderedPageBreak/>
        <w:t xml:space="preserve">имеет более континентальный климат с более заметными перепадами температур и менее равномерными осадками, в то время как Великобритания характеризуется более мягким и океаническим климатом с более интенсивными осадками и меньшими перепадами температур. </w:t>
      </w:r>
      <w:r w:rsidR="00F55EF4">
        <w:rPr>
          <w:rFonts w:ascii="Times New Roman" w:hAnsi="Times New Roman"/>
          <w:sz w:val="28"/>
          <w:szCs w:val="28"/>
        </w:rPr>
        <w:br/>
      </w:r>
      <w:r w:rsidRPr="004D55F6">
        <w:rPr>
          <w:rFonts w:ascii="Times New Roman" w:hAnsi="Times New Roman"/>
          <w:sz w:val="28"/>
          <w:szCs w:val="28"/>
        </w:rPr>
        <w:t>В Англии часто говорят: «В других странах есть климат, а у нас – просто погода». Это объясняется тем, что в Англии погода меняется чаще</w:t>
      </w:r>
      <w:r w:rsidR="00F55EF4">
        <w:rPr>
          <w:rFonts w:ascii="Times New Roman" w:hAnsi="Times New Roman"/>
          <w:sz w:val="28"/>
          <w:szCs w:val="28"/>
        </w:rPr>
        <w:t>,</w:t>
      </w:r>
      <w:r w:rsidRPr="004D55F6">
        <w:rPr>
          <w:rFonts w:ascii="Times New Roman" w:hAnsi="Times New Roman"/>
          <w:sz w:val="28"/>
          <w:szCs w:val="28"/>
        </w:rPr>
        <w:t xml:space="preserve"> </w:t>
      </w:r>
      <w:r w:rsidR="00F55EF4">
        <w:rPr>
          <w:rFonts w:ascii="Times New Roman" w:hAnsi="Times New Roman"/>
          <w:sz w:val="28"/>
          <w:szCs w:val="28"/>
        </w:rPr>
        <w:br/>
      </w:r>
      <w:r w:rsidRPr="004D55F6">
        <w:rPr>
          <w:rFonts w:ascii="Times New Roman" w:hAnsi="Times New Roman"/>
          <w:sz w:val="28"/>
          <w:szCs w:val="28"/>
        </w:rPr>
        <w:t>и прогнозировать е</w:t>
      </w:r>
      <w:r w:rsidR="00723D78" w:rsidRPr="004D55F6">
        <w:rPr>
          <w:rFonts w:ascii="Times New Roman" w:hAnsi="Times New Roman"/>
          <w:sz w:val="28"/>
          <w:szCs w:val="28"/>
        </w:rPr>
        <w:t>е</w:t>
      </w:r>
      <w:r w:rsidRPr="004D55F6">
        <w:rPr>
          <w:rFonts w:ascii="Times New Roman" w:hAnsi="Times New Roman"/>
          <w:sz w:val="28"/>
          <w:szCs w:val="28"/>
        </w:rPr>
        <w:t xml:space="preserve"> сложнее, чем в других местах. Из-за этого англичане увлеч</w:t>
      </w:r>
      <w:r w:rsidR="00723D78" w:rsidRPr="004D55F6">
        <w:rPr>
          <w:rFonts w:ascii="Times New Roman" w:hAnsi="Times New Roman"/>
          <w:sz w:val="28"/>
          <w:szCs w:val="28"/>
        </w:rPr>
        <w:t>е</w:t>
      </w:r>
      <w:r w:rsidRPr="004D55F6">
        <w:rPr>
          <w:rFonts w:ascii="Times New Roman" w:hAnsi="Times New Roman"/>
          <w:sz w:val="28"/>
          <w:szCs w:val="28"/>
        </w:rPr>
        <w:t>нно обсуждают погоду и используют различные слова и выражения</w:t>
      </w:r>
      <w:r w:rsidR="00112E15" w:rsidRPr="004D55F6">
        <w:rPr>
          <w:rFonts w:ascii="Times New Roman" w:hAnsi="Times New Roman"/>
          <w:sz w:val="28"/>
          <w:szCs w:val="28"/>
          <w:lang w:val="uk-UA"/>
        </w:rPr>
        <w:t>,</w:t>
      </w:r>
      <w:r w:rsidRPr="004D55F6">
        <w:rPr>
          <w:rFonts w:ascii="Times New Roman" w:hAnsi="Times New Roman"/>
          <w:sz w:val="28"/>
          <w:szCs w:val="28"/>
        </w:rPr>
        <w:t xml:space="preserve"> </w:t>
      </w:r>
      <w:r w:rsidR="00112E15" w:rsidRPr="004D55F6">
        <w:rPr>
          <w:rFonts w:ascii="Times New Roman" w:hAnsi="Times New Roman"/>
          <w:sz w:val="28"/>
          <w:szCs w:val="28"/>
        </w:rPr>
        <w:t>в</w:t>
      </w:r>
      <w:r w:rsidRPr="004D55F6">
        <w:rPr>
          <w:rFonts w:ascii="Times New Roman" w:hAnsi="Times New Roman"/>
          <w:sz w:val="28"/>
          <w:szCs w:val="28"/>
        </w:rPr>
        <w:t xml:space="preserve"> то время как в</w:t>
      </w:r>
      <w:r w:rsidR="00112E15" w:rsidRPr="004D55F6">
        <w:rPr>
          <w:rFonts w:ascii="Times New Roman" w:hAnsi="Times New Roman"/>
          <w:sz w:val="28"/>
          <w:szCs w:val="28"/>
          <w:lang w:val="uk-UA"/>
        </w:rPr>
        <w:t xml:space="preserve"> </w:t>
      </w:r>
      <w:r w:rsidRPr="004D55F6">
        <w:rPr>
          <w:rFonts w:ascii="Times New Roman" w:hAnsi="Times New Roman"/>
          <w:sz w:val="28"/>
          <w:szCs w:val="28"/>
        </w:rPr>
        <w:t xml:space="preserve">немецком культурном контексте обсуждение погоды может быть менее актуальным в повседневных беседах. </w:t>
      </w:r>
    </w:p>
    <w:p w14:paraId="139E3791" w14:textId="0612BF8F"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В группе субстантивных наименований, относящихся к ядру лексико-семантического поля «</w:t>
      </w:r>
      <w:r w:rsidR="00F55EF4">
        <w:rPr>
          <w:rFonts w:ascii="Times New Roman" w:hAnsi="Times New Roman"/>
          <w:sz w:val="28"/>
          <w:szCs w:val="28"/>
        </w:rPr>
        <w:t>п</w:t>
      </w:r>
      <w:r w:rsidRPr="004D55F6">
        <w:rPr>
          <w:rFonts w:ascii="Times New Roman" w:hAnsi="Times New Roman"/>
          <w:sz w:val="28"/>
          <w:szCs w:val="28"/>
        </w:rPr>
        <w:t>огода»</w:t>
      </w:r>
      <w:r w:rsidR="00112E15" w:rsidRPr="004D55F6">
        <w:rPr>
          <w:rFonts w:ascii="Times New Roman" w:hAnsi="Times New Roman"/>
          <w:sz w:val="28"/>
          <w:szCs w:val="28"/>
          <w:lang w:val="uk-UA"/>
        </w:rPr>
        <w:t>,</w:t>
      </w:r>
      <w:r w:rsidRPr="004D55F6">
        <w:rPr>
          <w:rFonts w:ascii="Times New Roman" w:hAnsi="Times New Roman"/>
          <w:sz w:val="28"/>
          <w:szCs w:val="28"/>
        </w:rPr>
        <w:t xml:space="preserve"> встречаются следующие векторные соответсвия: метеоним </w:t>
      </w:r>
      <w:r w:rsidRPr="004D55F6">
        <w:rPr>
          <w:rFonts w:ascii="Times New Roman" w:hAnsi="Times New Roman"/>
          <w:i/>
          <w:sz w:val="28"/>
          <w:szCs w:val="28"/>
        </w:rPr>
        <w:t>der Blitz</w:t>
      </w:r>
      <w:r w:rsidRPr="004D55F6">
        <w:rPr>
          <w:rFonts w:ascii="Times New Roman" w:hAnsi="Times New Roman"/>
          <w:sz w:val="28"/>
          <w:szCs w:val="28"/>
        </w:rPr>
        <w:t xml:space="preserve"> имеет три переводных соответствия в</w:t>
      </w:r>
      <w:r w:rsidR="00D6236A" w:rsidRPr="004D55F6">
        <w:rPr>
          <w:rFonts w:ascii="Times New Roman" w:hAnsi="Times New Roman"/>
          <w:sz w:val="28"/>
          <w:szCs w:val="28"/>
        </w:rPr>
        <w:t> </w:t>
      </w:r>
      <w:r w:rsidRPr="004D55F6">
        <w:rPr>
          <w:rFonts w:ascii="Times New Roman" w:hAnsi="Times New Roman"/>
          <w:sz w:val="28"/>
          <w:szCs w:val="28"/>
        </w:rPr>
        <w:t xml:space="preserve">английском языке </w:t>
      </w:r>
      <w:r w:rsidRPr="004D55F6">
        <w:rPr>
          <w:rFonts w:ascii="Times New Roman" w:hAnsi="Times New Roman"/>
          <w:i/>
          <w:sz w:val="28"/>
          <w:szCs w:val="28"/>
        </w:rPr>
        <w:t>lightning</w:t>
      </w:r>
      <w:r w:rsidRPr="004D55F6">
        <w:rPr>
          <w:rFonts w:ascii="Times New Roman" w:hAnsi="Times New Roman"/>
          <w:sz w:val="28"/>
          <w:szCs w:val="28"/>
        </w:rPr>
        <w:t xml:space="preserve"> ‘вспышка электричества между облаками </w:t>
      </w:r>
      <w:r w:rsidR="00F55EF4">
        <w:rPr>
          <w:rFonts w:ascii="Times New Roman" w:hAnsi="Times New Roman"/>
          <w:sz w:val="28"/>
          <w:szCs w:val="28"/>
        </w:rPr>
        <w:br/>
      </w:r>
      <w:r w:rsidRPr="004D55F6">
        <w:rPr>
          <w:rFonts w:ascii="Times New Roman" w:hAnsi="Times New Roman"/>
          <w:sz w:val="28"/>
          <w:szCs w:val="28"/>
        </w:rPr>
        <w:t xml:space="preserve">или из облака на землю во время грозы, обычно сопровождаемая громом’, </w:t>
      </w:r>
      <w:r w:rsidRPr="004D55F6">
        <w:rPr>
          <w:rFonts w:ascii="Times New Roman" w:hAnsi="Times New Roman"/>
          <w:i/>
          <w:sz w:val="28"/>
          <w:szCs w:val="28"/>
        </w:rPr>
        <w:t>flash</w:t>
      </w:r>
      <w:r w:rsidRPr="004D55F6">
        <w:rPr>
          <w:rFonts w:ascii="Times New Roman" w:hAnsi="Times New Roman"/>
          <w:sz w:val="28"/>
          <w:szCs w:val="28"/>
        </w:rPr>
        <w:t xml:space="preserve"> ‘быстрое появление яркого света’, </w:t>
      </w:r>
      <w:r w:rsidRPr="004D55F6">
        <w:rPr>
          <w:rFonts w:ascii="Times New Roman" w:hAnsi="Times New Roman"/>
          <w:i/>
          <w:sz w:val="28"/>
          <w:szCs w:val="28"/>
        </w:rPr>
        <w:t>flashlight</w:t>
      </w:r>
      <w:r w:rsidRPr="004D55F6">
        <w:rPr>
          <w:rFonts w:ascii="Times New Roman" w:hAnsi="Times New Roman"/>
          <w:sz w:val="28"/>
          <w:szCs w:val="28"/>
        </w:rPr>
        <w:t xml:space="preserve"> ‘устройство, которое создает внезапный яркий свет для фотографирования’. </w:t>
      </w:r>
      <w:r w:rsidR="00F55EF4">
        <w:rPr>
          <w:rFonts w:ascii="Times New Roman" w:hAnsi="Times New Roman"/>
          <w:sz w:val="28"/>
          <w:szCs w:val="28"/>
        </w:rPr>
        <w:t>М</w:t>
      </w:r>
      <w:r w:rsidRPr="004D55F6">
        <w:rPr>
          <w:rFonts w:ascii="Times New Roman" w:hAnsi="Times New Roman"/>
          <w:sz w:val="28"/>
          <w:szCs w:val="28"/>
        </w:rPr>
        <w:t xml:space="preserve">етеоним </w:t>
      </w:r>
      <w:r w:rsidR="00F55EF4">
        <w:rPr>
          <w:rFonts w:ascii="Times New Roman" w:hAnsi="Times New Roman"/>
          <w:sz w:val="28"/>
          <w:szCs w:val="28"/>
        </w:rPr>
        <w:br/>
      </w:r>
      <w:r w:rsidRPr="004D55F6">
        <w:rPr>
          <w:rFonts w:ascii="Times New Roman" w:hAnsi="Times New Roman"/>
          <w:i/>
          <w:sz w:val="28"/>
          <w:szCs w:val="28"/>
        </w:rPr>
        <w:t>die Kälte</w:t>
      </w:r>
      <w:r w:rsidRPr="004D55F6">
        <w:rPr>
          <w:rFonts w:ascii="Times New Roman" w:hAnsi="Times New Roman"/>
          <w:sz w:val="28"/>
          <w:szCs w:val="28"/>
        </w:rPr>
        <w:t xml:space="preserve"> имеет целых </w:t>
      </w:r>
      <w:r w:rsidR="00D6236A" w:rsidRPr="004D55F6">
        <w:rPr>
          <w:rFonts w:ascii="Times New Roman" w:hAnsi="Times New Roman"/>
          <w:sz w:val="28"/>
          <w:szCs w:val="28"/>
        </w:rPr>
        <w:t>шесть</w:t>
      </w:r>
      <w:r w:rsidRPr="004D55F6">
        <w:rPr>
          <w:rFonts w:ascii="Times New Roman" w:hAnsi="Times New Roman"/>
          <w:sz w:val="28"/>
          <w:szCs w:val="28"/>
        </w:rPr>
        <w:t xml:space="preserve"> переводных соответствий </w:t>
      </w:r>
      <w:r w:rsidRPr="004D55F6">
        <w:rPr>
          <w:rFonts w:ascii="Times New Roman" w:hAnsi="Times New Roman"/>
          <w:i/>
          <w:sz w:val="28"/>
          <w:szCs w:val="28"/>
        </w:rPr>
        <w:t>chill</w:t>
      </w:r>
      <w:r w:rsidRPr="004D55F6">
        <w:rPr>
          <w:rFonts w:ascii="Times New Roman" w:hAnsi="Times New Roman"/>
          <w:sz w:val="28"/>
          <w:szCs w:val="28"/>
        </w:rPr>
        <w:t xml:space="preserve"> ‘холод’, </w:t>
      </w:r>
      <w:r w:rsidRPr="004D55F6">
        <w:rPr>
          <w:rFonts w:ascii="Times New Roman" w:hAnsi="Times New Roman"/>
          <w:i/>
          <w:sz w:val="28"/>
          <w:szCs w:val="28"/>
        </w:rPr>
        <w:t>chillness</w:t>
      </w:r>
      <w:r w:rsidRPr="004D55F6">
        <w:rPr>
          <w:rFonts w:ascii="Times New Roman" w:hAnsi="Times New Roman"/>
          <w:sz w:val="28"/>
          <w:szCs w:val="28"/>
        </w:rPr>
        <w:t xml:space="preserve"> ‘холодность’, </w:t>
      </w:r>
      <w:r w:rsidRPr="004D55F6">
        <w:rPr>
          <w:rFonts w:ascii="Times New Roman" w:hAnsi="Times New Roman"/>
          <w:i/>
          <w:sz w:val="28"/>
          <w:szCs w:val="28"/>
        </w:rPr>
        <w:t>cold</w:t>
      </w:r>
      <w:r w:rsidRPr="004D55F6">
        <w:rPr>
          <w:rFonts w:ascii="Times New Roman" w:hAnsi="Times New Roman"/>
          <w:sz w:val="28"/>
          <w:szCs w:val="28"/>
        </w:rPr>
        <w:t xml:space="preserve"> ‘состояние холода или ощущение холодности окружающей среды’, </w:t>
      </w:r>
      <w:r w:rsidRPr="004D55F6">
        <w:rPr>
          <w:rFonts w:ascii="Times New Roman" w:hAnsi="Times New Roman"/>
          <w:i/>
          <w:sz w:val="28"/>
          <w:szCs w:val="28"/>
        </w:rPr>
        <w:t>coldness</w:t>
      </w:r>
      <w:r w:rsidRPr="004D55F6">
        <w:rPr>
          <w:rFonts w:ascii="Times New Roman" w:hAnsi="Times New Roman"/>
          <w:sz w:val="28"/>
          <w:szCs w:val="28"/>
        </w:rPr>
        <w:t xml:space="preserve"> ‘холодность’, </w:t>
      </w:r>
      <w:r w:rsidRPr="004D55F6">
        <w:rPr>
          <w:rFonts w:ascii="Times New Roman" w:hAnsi="Times New Roman"/>
          <w:i/>
          <w:sz w:val="28"/>
          <w:szCs w:val="28"/>
        </w:rPr>
        <w:t>frigidity</w:t>
      </w:r>
      <w:r w:rsidRPr="004D55F6">
        <w:rPr>
          <w:rFonts w:ascii="Times New Roman" w:hAnsi="Times New Roman"/>
          <w:sz w:val="28"/>
          <w:szCs w:val="28"/>
        </w:rPr>
        <w:t xml:space="preserve"> ‘зимность’, </w:t>
      </w:r>
      <w:r w:rsidRPr="004D55F6">
        <w:rPr>
          <w:rFonts w:ascii="Times New Roman" w:hAnsi="Times New Roman"/>
          <w:i/>
          <w:sz w:val="28"/>
          <w:szCs w:val="28"/>
        </w:rPr>
        <w:t>winterness</w:t>
      </w:r>
      <w:r w:rsidRPr="004D55F6">
        <w:rPr>
          <w:rFonts w:ascii="Times New Roman" w:hAnsi="Times New Roman"/>
          <w:sz w:val="28"/>
          <w:szCs w:val="28"/>
        </w:rPr>
        <w:t xml:space="preserve"> ‘зимность’.</w:t>
      </w:r>
    </w:p>
    <w:p w14:paraId="37C66B53" w14:textId="0A413B3D"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С другой стороны, некоторые метеонимы, такие как </w:t>
      </w:r>
      <w:r w:rsidRPr="004D55F6">
        <w:rPr>
          <w:rFonts w:ascii="Times New Roman" w:hAnsi="Times New Roman"/>
          <w:i/>
          <w:sz w:val="28"/>
          <w:szCs w:val="28"/>
        </w:rPr>
        <w:t>das Gewitter</w:t>
      </w:r>
      <w:r w:rsidRPr="004D55F6">
        <w:rPr>
          <w:rFonts w:ascii="Times New Roman" w:hAnsi="Times New Roman"/>
          <w:sz w:val="28"/>
          <w:szCs w:val="28"/>
        </w:rPr>
        <w:t xml:space="preserve"> ‘погода с громом и молнией’ и </w:t>
      </w:r>
      <w:r w:rsidRPr="004D55F6">
        <w:rPr>
          <w:rFonts w:ascii="Times New Roman" w:hAnsi="Times New Roman"/>
          <w:i/>
          <w:sz w:val="28"/>
          <w:szCs w:val="28"/>
        </w:rPr>
        <w:t>das Unwetter</w:t>
      </w:r>
      <w:r w:rsidRPr="004D55F6">
        <w:rPr>
          <w:rFonts w:ascii="Times New Roman" w:hAnsi="Times New Roman"/>
          <w:sz w:val="28"/>
          <w:szCs w:val="28"/>
        </w:rPr>
        <w:t xml:space="preserve"> ‘очень плохая погода </w:t>
      </w:r>
      <w:r w:rsidR="00112E15" w:rsidRPr="004D55F6">
        <w:rPr>
          <w:rFonts w:ascii="Times New Roman" w:hAnsi="Times New Roman"/>
          <w:sz w:val="28"/>
          <w:szCs w:val="28"/>
          <w:lang w:val="uk-UA"/>
        </w:rPr>
        <w:br/>
      </w:r>
      <w:r w:rsidRPr="004D55F6">
        <w:rPr>
          <w:rFonts w:ascii="Times New Roman" w:hAnsi="Times New Roman"/>
          <w:sz w:val="28"/>
          <w:szCs w:val="28"/>
        </w:rPr>
        <w:t>с дождем, штормом, градом и т. д., которая наносит ущерб’</w:t>
      </w:r>
      <w:r w:rsidR="00F55EF4">
        <w:rPr>
          <w:rFonts w:ascii="Times New Roman" w:hAnsi="Times New Roman"/>
          <w:sz w:val="28"/>
          <w:szCs w:val="28"/>
        </w:rPr>
        <w:t>,</w:t>
      </w:r>
      <w:r w:rsidRPr="004D55F6">
        <w:rPr>
          <w:rFonts w:ascii="Times New Roman" w:hAnsi="Times New Roman"/>
          <w:sz w:val="28"/>
          <w:szCs w:val="28"/>
        </w:rPr>
        <w:t xml:space="preserve"> имеют только одно переводное соответствие </w:t>
      </w:r>
      <w:r w:rsidRPr="004D55F6">
        <w:rPr>
          <w:rFonts w:ascii="Times New Roman" w:hAnsi="Times New Roman"/>
          <w:i/>
          <w:sz w:val="28"/>
          <w:szCs w:val="28"/>
        </w:rPr>
        <w:t>strom</w:t>
      </w:r>
      <w:r w:rsidRPr="004D55F6">
        <w:rPr>
          <w:rFonts w:ascii="Times New Roman" w:hAnsi="Times New Roman"/>
          <w:sz w:val="28"/>
          <w:szCs w:val="28"/>
        </w:rPr>
        <w:t xml:space="preserve">. Слово </w:t>
      </w:r>
      <w:r w:rsidRPr="004D55F6">
        <w:rPr>
          <w:rFonts w:ascii="Times New Roman" w:hAnsi="Times New Roman"/>
          <w:i/>
          <w:sz w:val="28"/>
          <w:szCs w:val="28"/>
        </w:rPr>
        <w:t>strom</w:t>
      </w:r>
      <w:r w:rsidRPr="004D55F6">
        <w:rPr>
          <w:rFonts w:ascii="Times New Roman" w:hAnsi="Times New Roman"/>
          <w:sz w:val="28"/>
          <w:szCs w:val="28"/>
        </w:rPr>
        <w:t xml:space="preserve"> используется как общий термин для обозначения погодных явлений с различными атмосферными условиями, такими как дождь, шторм, град и др. Поэтому в данном случае </w:t>
      </w:r>
      <w:r w:rsidRPr="004D55F6">
        <w:rPr>
          <w:rFonts w:ascii="Times New Roman" w:hAnsi="Times New Roman"/>
          <w:i/>
          <w:sz w:val="28"/>
          <w:szCs w:val="28"/>
        </w:rPr>
        <w:t>strom</w:t>
      </w:r>
      <w:r w:rsidRPr="004D55F6">
        <w:rPr>
          <w:rFonts w:ascii="Times New Roman" w:hAnsi="Times New Roman"/>
          <w:sz w:val="28"/>
          <w:szCs w:val="28"/>
        </w:rPr>
        <w:t xml:space="preserve"> может быть переводом, который наиболее полно охватывает </w:t>
      </w:r>
      <w:r w:rsidR="00F55EF4">
        <w:rPr>
          <w:rFonts w:ascii="Times New Roman" w:hAnsi="Times New Roman"/>
          <w:sz w:val="28"/>
          <w:szCs w:val="28"/>
        </w:rPr>
        <w:br/>
      </w:r>
      <w:r w:rsidR="00F55EF4" w:rsidRPr="004D55F6">
        <w:rPr>
          <w:rFonts w:ascii="Times New Roman" w:hAnsi="Times New Roman"/>
          <w:sz w:val="28"/>
          <w:szCs w:val="28"/>
        </w:rPr>
        <w:t xml:space="preserve">как </w:t>
      </w:r>
      <w:r w:rsidRPr="004D55F6">
        <w:rPr>
          <w:rFonts w:ascii="Times New Roman" w:hAnsi="Times New Roman"/>
          <w:sz w:val="28"/>
          <w:szCs w:val="28"/>
        </w:rPr>
        <w:t xml:space="preserve">значение </w:t>
      </w:r>
      <w:r w:rsidRPr="004D55F6">
        <w:rPr>
          <w:rFonts w:ascii="Times New Roman" w:hAnsi="Times New Roman"/>
          <w:i/>
          <w:sz w:val="28"/>
          <w:szCs w:val="28"/>
        </w:rPr>
        <w:t>das Gewitter</w:t>
      </w:r>
      <w:r w:rsidRPr="004D55F6">
        <w:rPr>
          <w:rFonts w:ascii="Times New Roman" w:hAnsi="Times New Roman"/>
          <w:sz w:val="28"/>
          <w:szCs w:val="28"/>
        </w:rPr>
        <w:t xml:space="preserve">, так и </w:t>
      </w:r>
      <w:r w:rsidR="00F55EF4">
        <w:rPr>
          <w:rFonts w:ascii="Times New Roman" w:hAnsi="Times New Roman"/>
          <w:sz w:val="28"/>
          <w:szCs w:val="28"/>
        </w:rPr>
        <w:t xml:space="preserve">значение </w:t>
      </w:r>
      <w:r w:rsidRPr="004D55F6">
        <w:rPr>
          <w:rFonts w:ascii="Times New Roman" w:hAnsi="Times New Roman"/>
          <w:i/>
          <w:sz w:val="28"/>
          <w:szCs w:val="28"/>
        </w:rPr>
        <w:t>das Unwetter</w:t>
      </w:r>
      <w:r w:rsidRPr="004D55F6">
        <w:rPr>
          <w:rFonts w:ascii="Times New Roman" w:hAnsi="Times New Roman"/>
          <w:sz w:val="28"/>
          <w:szCs w:val="28"/>
        </w:rPr>
        <w:t xml:space="preserve">, </w:t>
      </w:r>
      <w:r w:rsidR="00F55EF4">
        <w:rPr>
          <w:rFonts w:ascii="Times New Roman" w:hAnsi="Times New Roman"/>
          <w:sz w:val="28"/>
          <w:szCs w:val="28"/>
        </w:rPr>
        <w:t>т</w:t>
      </w:r>
      <w:r w:rsidRPr="004D55F6">
        <w:rPr>
          <w:rFonts w:ascii="Times New Roman" w:hAnsi="Times New Roman"/>
          <w:sz w:val="28"/>
          <w:szCs w:val="28"/>
        </w:rPr>
        <w:t xml:space="preserve">огда </w:t>
      </w:r>
      <w:r w:rsidR="00F55EF4">
        <w:rPr>
          <w:rFonts w:ascii="Times New Roman" w:hAnsi="Times New Roman"/>
          <w:sz w:val="28"/>
          <w:szCs w:val="28"/>
        </w:rPr>
        <w:t xml:space="preserve">как </w:t>
      </w:r>
      <w:r w:rsidR="00F55EF4">
        <w:rPr>
          <w:rFonts w:ascii="Times New Roman" w:hAnsi="Times New Roman"/>
          <w:sz w:val="28"/>
          <w:szCs w:val="28"/>
        </w:rPr>
        <w:br/>
      </w:r>
      <w:r w:rsidRPr="004D55F6">
        <w:rPr>
          <w:rFonts w:ascii="Times New Roman" w:hAnsi="Times New Roman"/>
          <w:sz w:val="28"/>
          <w:szCs w:val="28"/>
        </w:rPr>
        <w:t xml:space="preserve">в немецком языке </w:t>
      </w:r>
      <w:r w:rsidRPr="004D55F6">
        <w:rPr>
          <w:rFonts w:ascii="Times New Roman" w:hAnsi="Times New Roman"/>
          <w:i/>
          <w:sz w:val="28"/>
          <w:szCs w:val="28"/>
        </w:rPr>
        <w:t>das Gewitter</w:t>
      </w:r>
      <w:r w:rsidRPr="004D55F6">
        <w:rPr>
          <w:rFonts w:ascii="Times New Roman" w:hAnsi="Times New Roman"/>
          <w:sz w:val="28"/>
          <w:szCs w:val="28"/>
        </w:rPr>
        <w:t xml:space="preserve"> имеет более узкое значение, связанное </w:t>
      </w:r>
      <w:r w:rsidR="00F55EF4">
        <w:rPr>
          <w:rFonts w:ascii="Times New Roman" w:hAnsi="Times New Roman"/>
          <w:sz w:val="28"/>
          <w:szCs w:val="28"/>
        </w:rPr>
        <w:br/>
      </w:r>
      <w:r w:rsidRPr="004D55F6">
        <w:rPr>
          <w:rFonts w:ascii="Times New Roman" w:hAnsi="Times New Roman"/>
          <w:sz w:val="28"/>
          <w:szCs w:val="28"/>
        </w:rPr>
        <w:t xml:space="preserve">с грозой и молнией, а </w:t>
      </w:r>
      <w:r w:rsidRPr="004D55F6">
        <w:rPr>
          <w:rFonts w:ascii="Times New Roman" w:hAnsi="Times New Roman"/>
          <w:i/>
          <w:sz w:val="28"/>
          <w:szCs w:val="28"/>
        </w:rPr>
        <w:t>das Unwetter</w:t>
      </w:r>
      <w:r w:rsidRPr="004D55F6">
        <w:rPr>
          <w:rFonts w:ascii="Times New Roman" w:hAnsi="Times New Roman"/>
          <w:sz w:val="28"/>
          <w:szCs w:val="28"/>
        </w:rPr>
        <w:t xml:space="preserve"> описывает крайне плохую погоду, которая может включать различные атмосферные явления.</w:t>
      </w:r>
    </w:p>
    <w:p w14:paraId="52102B17" w14:textId="6D59CF24"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В ближней периферии метеоним </w:t>
      </w:r>
      <w:r w:rsidRPr="004D55F6">
        <w:rPr>
          <w:rFonts w:ascii="Times New Roman" w:hAnsi="Times New Roman"/>
          <w:i/>
          <w:sz w:val="28"/>
          <w:szCs w:val="28"/>
        </w:rPr>
        <w:t>strömen</w:t>
      </w:r>
      <w:r w:rsidRPr="004D55F6">
        <w:rPr>
          <w:rFonts w:ascii="Times New Roman" w:hAnsi="Times New Roman"/>
          <w:sz w:val="28"/>
          <w:szCs w:val="28"/>
        </w:rPr>
        <w:t>, относящийся к лексико-семантической группе «Der Niederschlag», имеет четыре переводных соответстви</w:t>
      </w:r>
      <w:r w:rsidR="00D6236A" w:rsidRPr="004D55F6">
        <w:rPr>
          <w:rFonts w:ascii="Times New Roman" w:hAnsi="Times New Roman"/>
          <w:sz w:val="28"/>
          <w:szCs w:val="28"/>
        </w:rPr>
        <w:t>я</w:t>
      </w:r>
      <w:r w:rsidRPr="004D55F6">
        <w:rPr>
          <w:rFonts w:ascii="Times New Roman" w:hAnsi="Times New Roman"/>
          <w:sz w:val="28"/>
          <w:szCs w:val="28"/>
        </w:rPr>
        <w:t xml:space="preserve"> </w:t>
      </w:r>
      <w:r w:rsidR="00F55EF4">
        <w:rPr>
          <w:rFonts w:ascii="Times New Roman" w:hAnsi="Times New Roman"/>
          <w:sz w:val="28"/>
          <w:szCs w:val="28"/>
        </w:rPr>
        <w:t xml:space="preserve">– </w:t>
      </w:r>
      <w:r w:rsidR="00112E15" w:rsidRPr="004D55F6">
        <w:rPr>
          <w:rFonts w:ascii="Times New Roman" w:hAnsi="Times New Roman"/>
          <w:i/>
          <w:sz w:val="28"/>
          <w:szCs w:val="28"/>
        </w:rPr>
        <w:t>pour, stream, flock,</w:t>
      </w:r>
      <w:r w:rsidR="00112E15" w:rsidRPr="004D55F6">
        <w:rPr>
          <w:rFonts w:ascii="Times New Roman" w:hAnsi="Times New Roman"/>
          <w:i/>
          <w:sz w:val="28"/>
          <w:szCs w:val="28"/>
          <w:lang w:val="uk-UA"/>
        </w:rPr>
        <w:t xml:space="preserve"> </w:t>
      </w:r>
      <w:r w:rsidRPr="004D55F6">
        <w:rPr>
          <w:rFonts w:ascii="Times New Roman" w:hAnsi="Times New Roman"/>
          <w:i/>
          <w:sz w:val="28"/>
          <w:szCs w:val="28"/>
        </w:rPr>
        <w:t>gush</w:t>
      </w:r>
      <w:r w:rsidRPr="004D55F6">
        <w:rPr>
          <w:rFonts w:ascii="Times New Roman" w:hAnsi="Times New Roman"/>
          <w:sz w:val="28"/>
          <w:szCs w:val="28"/>
        </w:rPr>
        <w:t>.</w:t>
      </w:r>
    </w:p>
    <w:p w14:paraId="5151E653" w14:textId="0A60A108"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В дальней периферии обнаружены также некоторые векторные соответствия. Например, метеоним </w:t>
      </w:r>
      <w:r w:rsidRPr="004D55F6">
        <w:rPr>
          <w:rFonts w:ascii="Times New Roman" w:hAnsi="Times New Roman"/>
          <w:i/>
          <w:sz w:val="28"/>
          <w:szCs w:val="28"/>
        </w:rPr>
        <w:t>der Schmutz</w:t>
      </w:r>
      <w:r w:rsidRPr="004D55F6">
        <w:rPr>
          <w:rFonts w:ascii="Times New Roman" w:hAnsi="Times New Roman"/>
          <w:sz w:val="28"/>
          <w:szCs w:val="28"/>
        </w:rPr>
        <w:t xml:space="preserve"> имеет пять переводных соответствий </w:t>
      </w:r>
      <w:r w:rsidRPr="004D55F6">
        <w:rPr>
          <w:rFonts w:ascii="Times New Roman" w:hAnsi="Times New Roman"/>
          <w:i/>
          <w:sz w:val="28"/>
          <w:szCs w:val="28"/>
        </w:rPr>
        <w:t>dirt</w:t>
      </w:r>
      <w:r w:rsidRPr="004D55F6">
        <w:rPr>
          <w:rFonts w:ascii="Times New Roman" w:hAnsi="Times New Roman"/>
          <w:sz w:val="28"/>
          <w:szCs w:val="28"/>
        </w:rPr>
        <w:t xml:space="preserve"> ‘любое недобропорядочное вещество, такое как грязь, пыль, навоз и т.</w:t>
      </w:r>
      <w:r w:rsidR="00F55EF4">
        <w:rPr>
          <w:rFonts w:ascii="Times New Roman" w:hAnsi="Times New Roman"/>
          <w:sz w:val="28"/>
          <w:szCs w:val="28"/>
        </w:rPr>
        <w:t> </w:t>
      </w:r>
      <w:r w:rsidRPr="004D55F6">
        <w:rPr>
          <w:rFonts w:ascii="Times New Roman" w:hAnsi="Times New Roman"/>
          <w:sz w:val="28"/>
          <w:szCs w:val="28"/>
        </w:rPr>
        <w:t xml:space="preserve">д.’, </w:t>
      </w:r>
      <w:r w:rsidRPr="004D55F6">
        <w:rPr>
          <w:rFonts w:ascii="Times New Roman" w:hAnsi="Times New Roman"/>
          <w:i/>
          <w:sz w:val="28"/>
          <w:szCs w:val="28"/>
        </w:rPr>
        <w:t>filth</w:t>
      </w:r>
      <w:r w:rsidRPr="004D55F6">
        <w:rPr>
          <w:rFonts w:ascii="Times New Roman" w:hAnsi="Times New Roman"/>
          <w:sz w:val="28"/>
          <w:szCs w:val="28"/>
        </w:rPr>
        <w:t xml:space="preserve"> ‘что-либо очень грязное или отвратительное’, </w:t>
      </w:r>
      <w:r w:rsidRPr="004D55F6">
        <w:rPr>
          <w:rFonts w:ascii="Times New Roman" w:hAnsi="Times New Roman"/>
          <w:i/>
          <w:sz w:val="28"/>
          <w:szCs w:val="28"/>
        </w:rPr>
        <w:t>grime</w:t>
      </w:r>
      <w:r w:rsidRPr="004D55F6">
        <w:rPr>
          <w:rFonts w:ascii="Times New Roman" w:hAnsi="Times New Roman"/>
          <w:sz w:val="28"/>
          <w:szCs w:val="28"/>
        </w:rPr>
        <w:t xml:space="preserve"> ‘грязь, которую трудно удалить’, </w:t>
      </w:r>
      <w:r w:rsidRPr="004D55F6">
        <w:rPr>
          <w:rFonts w:ascii="Times New Roman" w:hAnsi="Times New Roman"/>
          <w:i/>
          <w:sz w:val="28"/>
          <w:szCs w:val="28"/>
        </w:rPr>
        <w:t>smut</w:t>
      </w:r>
      <w:r w:rsidRPr="004D55F6">
        <w:rPr>
          <w:rFonts w:ascii="Times New Roman" w:hAnsi="Times New Roman"/>
          <w:sz w:val="28"/>
          <w:szCs w:val="28"/>
        </w:rPr>
        <w:t xml:space="preserve"> ‘вульгарный или </w:t>
      </w:r>
      <w:r w:rsidRPr="004D55F6">
        <w:rPr>
          <w:rFonts w:ascii="Times New Roman" w:hAnsi="Times New Roman"/>
          <w:sz w:val="28"/>
          <w:szCs w:val="28"/>
        </w:rPr>
        <w:lastRenderedPageBreak/>
        <w:t xml:space="preserve">непристойный разговор’ и </w:t>
      </w:r>
      <w:r w:rsidRPr="004D55F6">
        <w:rPr>
          <w:rFonts w:ascii="Times New Roman" w:hAnsi="Times New Roman"/>
          <w:i/>
          <w:sz w:val="28"/>
          <w:szCs w:val="28"/>
        </w:rPr>
        <w:t>smuttiness</w:t>
      </w:r>
      <w:r w:rsidRPr="004D55F6">
        <w:rPr>
          <w:rFonts w:ascii="Times New Roman" w:hAnsi="Times New Roman"/>
          <w:sz w:val="28"/>
          <w:szCs w:val="28"/>
        </w:rPr>
        <w:t xml:space="preserve"> ‘вульгарность’. Метеоним </w:t>
      </w:r>
      <w:r w:rsidR="00F55EF4">
        <w:rPr>
          <w:rFonts w:ascii="Times New Roman" w:hAnsi="Times New Roman"/>
          <w:sz w:val="28"/>
          <w:szCs w:val="28"/>
        </w:rPr>
        <w:br/>
      </w:r>
      <w:r w:rsidRPr="004D55F6">
        <w:rPr>
          <w:rFonts w:ascii="Times New Roman" w:hAnsi="Times New Roman"/>
          <w:i/>
          <w:sz w:val="28"/>
          <w:szCs w:val="28"/>
        </w:rPr>
        <w:t>die Prognose</w:t>
      </w:r>
      <w:r w:rsidRPr="004D55F6">
        <w:rPr>
          <w:rFonts w:ascii="Times New Roman" w:hAnsi="Times New Roman"/>
          <w:sz w:val="28"/>
          <w:szCs w:val="28"/>
        </w:rPr>
        <w:t xml:space="preserve"> имеет два соответствия </w:t>
      </w:r>
      <w:r w:rsidR="00112E15" w:rsidRPr="004D55F6">
        <w:rPr>
          <w:rFonts w:ascii="Times New Roman" w:hAnsi="Times New Roman"/>
          <w:sz w:val="28"/>
          <w:szCs w:val="28"/>
          <w:lang w:val="uk-UA"/>
        </w:rPr>
        <w:t xml:space="preserve">– </w:t>
      </w:r>
      <w:r w:rsidRPr="004D55F6">
        <w:rPr>
          <w:rFonts w:ascii="Times New Roman" w:hAnsi="Times New Roman"/>
          <w:i/>
          <w:sz w:val="28"/>
          <w:szCs w:val="28"/>
        </w:rPr>
        <w:t>prediction</w:t>
      </w:r>
      <w:r w:rsidRPr="004D55F6">
        <w:rPr>
          <w:rFonts w:ascii="Times New Roman" w:hAnsi="Times New Roman"/>
          <w:sz w:val="28"/>
          <w:szCs w:val="28"/>
        </w:rPr>
        <w:t xml:space="preserve"> ‘прогноз погоды’ </w:t>
      </w:r>
      <w:r w:rsidR="00F55EF4">
        <w:rPr>
          <w:rFonts w:ascii="Times New Roman" w:hAnsi="Times New Roman"/>
          <w:sz w:val="28"/>
          <w:szCs w:val="28"/>
        </w:rPr>
        <w:br/>
      </w:r>
      <w:r w:rsidRPr="004D55F6">
        <w:rPr>
          <w:rFonts w:ascii="Times New Roman" w:hAnsi="Times New Roman"/>
          <w:sz w:val="28"/>
          <w:szCs w:val="28"/>
        </w:rPr>
        <w:t xml:space="preserve">и </w:t>
      </w:r>
      <w:r w:rsidRPr="004D55F6">
        <w:rPr>
          <w:rFonts w:ascii="Times New Roman" w:hAnsi="Times New Roman"/>
          <w:i/>
          <w:sz w:val="28"/>
          <w:szCs w:val="28"/>
        </w:rPr>
        <w:t>prognosis</w:t>
      </w:r>
      <w:r w:rsidRPr="004D55F6">
        <w:rPr>
          <w:rFonts w:ascii="Times New Roman" w:hAnsi="Times New Roman"/>
          <w:sz w:val="28"/>
          <w:szCs w:val="28"/>
        </w:rPr>
        <w:t xml:space="preserve"> ‘прогноз будущего’. Это отражает богатство лексики </w:t>
      </w:r>
      <w:r w:rsidR="00F55EF4">
        <w:rPr>
          <w:rFonts w:ascii="Times New Roman" w:hAnsi="Times New Roman"/>
          <w:sz w:val="28"/>
          <w:szCs w:val="28"/>
        </w:rPr>
        <w:br/>
      </w:r>
      <w:r w:rsidRPr="004D55F6">
        <w:rPr>
          <w:rFonts w:ascii="Times New Roman" w:hAnsi="Times New Roman"/>
          <w:sz w:val="28"/>
          <w:szCs w:val="28"/>
        </w:rPr>
        <w:t>в английском языке и подчеркивает, что одно слово в немецком языке может иметь более широкое или узкое значение по сравнению с его английским эквивалентом.</w:t>
      </w:r>
    </w:p>
    <w:p w14:paraId="4DFDD73E" w14:textId="3EFD8570"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Для 12 пар было выявлено лексическое несовпадение, т. е. лакуны в</w:t>
      </w:r>
      <w:r w:rsidR="00D6236A" w:rsidRPr="004D55F6">
        <w:rPr>
          <w:rFonts w:ascii="Times New Roman" w:hAnsi="Times New Roman"/>
          <w:sz w:val="28"/>
          <w:szCs w:val="28"/>
        </w:rPr>
        <w:t> </w:t>
      </w:r>
      <w:r w:rsidRPr="004D55F6">
        <w:rPr>
          <w:rFonts w:ascii="Times New Roman" w:hAnsi="Times New Roman"/>
          <w:sz w:val="28"/>
          <w:szCs w:val="28"/>
        </w:rPr>
        <w:t>одном из языков. Например</w:t>
      </w:r>
      <w:r w:rsidR="00F55EF4">
        <w:rPr>
          <w:rFonts w:ascii="Times New Roman" w:hAnsi="Times New Roman"/>
          <w:sz w:val="28"/>
          <w:szCs w:val="28"/>
        </w:rPr>
        <w:t>,</w:t>
      </w:r>
      <w:r w:rsidRPr="004D55F6">
        <w:rPr>
          <w:rFonts w:ascii="Times New Roman" w:hAnsi="Times New Roman"/>
          <w:sz w:val="28"/>
          <w:szCs w:val="28"/>
        </w:rPr>
        <w:t xml:space="preserve"> для немецких метеонимов </w:t>
      </w:r>
      <w:r w:rsidRPr="004D55F6">
        <w:rPr>
          <w:rFonts w:ascii="Times New Roman" w:hAnsi="Times New Roman"/>
          <w:i/>
          <w:sz w:val="28"/>
          <w:szCs w:val="28"/>
        </w:rPr>
        <w:t>die Diesigkeit, der</w:t>
      </w:r>
      <w:r w:rsidR="00D6236A" w:rsidRPr="004D55F6">
        <w:rPr>
          <w:rFonts w:ascii="Times New Roman" w:hAnsi="Times New Roman"/>
          <w:i/>
          <w:sz w:val="28"/>
          <w:szCs w:val="28"/>
        </w:rPr>
        <w:t> </w:t>
      </w:r>
      <w:r w:rsidRPr="004D55F6">
        <w:rPr>
          <w:rFonts w:ascii="Times New Roman" w:hAnsi="Times New Roman"/>
          <w:i/>
          <w:sz w:val="28"/>
          <w:szCs w:val="28"/>
        </w:rPr>
        <w:t>Regenfall, der Sturzregen</w:t>
      </w:r>
      <w:r w:rsidRPr="004D55F6">
        <w:rPr>
          <w:rFonts w:ascii="Times New Roman" w:hAnsi="Times New Roman"/>
          <w:sz w:val="28"/>
          <w:szCs w:val="28"/>
        </w:rPr>
        <w:t xml:space="preserve"> не существует эквивалентов в английском языке. Эти лакуны подчеркивают языковые особенности и уникальные аспекты немецкого языка. Так, метеоним </w:t>
      </w:r>
      <w:r w:rsidRPr="004D55F6">
        <w:rPr>
          <w:rFonts w:ascii="Times New Roman" w:hAnsi="Times New Roman"/>
          <w:i/>
          <w:sz w:val="28"/>
          <w:szCs w:val="28"/>
        </w:rPr>
        <w:t>die Diesigkeit</w:t>
      </w:r>
      <w:r w:rsidRPr="004D55F6">
        <w:rPr>
          <w:rFonts w:ascii="Times New Roman" w:hAnsi="Times New Roman"/>
          <w:sz w:val="28"/>
          <w:szCs w:val="28"/>
        </w:rPr>
        <w:t xml:space="preserve"> описывает густой туман, который более типичен для Германии, нежели для Англии. Туманы в Германии возникают по всей стране, что обусловлено различными факторами, рельефом и климатическими условиями. В Англии туманы частые, но в основном на юге</w:t>
      </w:r>
      <w:r w:rsidR="00F55EF4">
        <w:rPr>
          <w:rFonts w:ascii="Times New Roman" w:hAnsi="Times New Roman"/>
          <w:sz w:val="28"/>
          <w:szCs w:val="28"/>
        </w:rPr>
        <w:t xml:space="preserve"> </w:t>
      </w:r>
      <w:r w:rsidRPr="004D55F6">
        <w:rPr>
          <w:rFonts w:ascii="Times New Roman" w:hAnsi="Times New Roman"/>
          <w:sz w:val="28"/>
          <w:szCs w:val="28"/>
        </w:rPr>
        <w:t xml:space="preserve">осенью. Одной из особенностей немецкого языка является то, что немецкий язык известен своей способностью образовывать сложные слова, объединяя несколько корней, что позволяет наиболее точно обозначать погодные явления и усложняет перевод </w:t>
      </w:r>
      <w:r w:rsidR="00112E15" w:rsidRPr="004D55F6">
        <w:rPr>
          <w:rFonts w:ascii="Times New Roman" w:hAnsi="Times New Roman"/>
          <w:sz w:val="28"/>
          <w:szCs w:val="28"/>
          <w:lang w:val="uk-UA"/>
        </w:rPr>
        <w:br/>
      </w:r>
      <w:r w:rsidRPr="004D55F6">
        <w:rPr>
          <w:rFonts w:ascii="Times New Roman" w:hAnsi="Times New Roman"/>
          <w:sz w:val="28"/>
          <w:szCs w:val="28"/>
        </w:rPr>
        <w:t>на</w:t>
      </w:r>
      <w:r w:rsidR="00112E15" w:rsidRPr="004D55F6">
        <w:rPr>
          <w:rFonts w:ascii="Times New Roman" w:hAnsi="Times New Roman"/>
          <w:sz w:val="28"/>
          <w:szCs w:val="28"/>
          <w:lang w:val="uk-UA"/>
        </w:rPr>
        <w:t xml:space="preserve"> </w:t>
      </w:r>
      <w:r w:rsidRPr="004D55F6">
        <w:rPr>
          <w:rFonts w:ascii="Times New Roman" w:hAnsi="Times New Roman"/>
          <w:sz w:val="28"/>
          <w:szCs w:val="28"/>
        </w:rPr>
        <w:t xml:space="preserve">английский язык. </w:t>
      </w:r>
    </w:p>
    <w:p w14:paraId="1E373E3E" w14:textId="2BB4C0D8"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Для лингвистов важно учитывать такие лакуны при работе с</w:t>
      </w:r>
      <w:r w:rsidR="00D6236A" w:rsidRPr="004D55F6">
        <w:rPr>
          <w:rFonts w:ascii="Times New Roman" w:hAnsi="Times New Roman"/>
          <w:sz w:val="28"/>
          <w:szCs w:val="28"/>
        </w:rPr>
        <w:t> </w:t>
      </w:r>
      <w:r w:rsidRPr="004D55F6">
        <w:rPr>
          <w:rFonts w:ascii="Times New Roman" w:hAnsi="Times New Roman"/>
          <w:sz w:val="28"/>
          <w:szCs w:val="28"/>
        </w:rPr>
        <w:t>контекстами, чтобы обеспечить точный и полный перевод, возможно</w:t>
      </w:r>
      <w:r w:rsidRPr="00F55EF4">
        <w:rPr>
          <w:rFonts w:ascii="Times New Roman" w:hAnsi="Times New Roman"/>
          <w:sz w:val="28"/>
          <w:szCs w:val="28"/>
          <w:highlight w:val="yellow"/>
        </w:rPr>
        <w:t>,</w:t>
      </w:r>
      <w:r w:rsidRPr="004D55F6">
        <w:rPr>
          <w:rFonts w:ascii="Times New Roman" w:hAnsi="Times New Roman"/>
          <w:sz w:val="28"/>
          <w:szCs w:val="28"/>
        </w:rPr>
        <w:t xml:space="preserve"> используя объяснительные комментарии или перифразы для передачи смысла данных лексических единиц.</w:t>
      </w:r>
    </w:p>
    <w:p w14:paraId="485B8666" w14:textId="77777777" w:rsidR="009D1976" w:rsidRPr="004D55F6" w:rsidRDefault="009D1976" w:rsidP="00F55EF4">
      <w:pPr>
        <w:spacing w:after="0" w:line="245" w:lineRule="auto"/>
        <w:ind w:firstLine="454"/>
        <w:jc w:val="both"/>
        <w:rPr>
          <w:rFonts w:ascii="Times New Roman" w:hAnsi="Times New Roman"/>
          <w:sz w:val="28"/>
          <w:szCs w:val="28"/>
        </w:rPr>
      </w:pPr>
      <w:r w:rsidRPr="004D55F6">
        <w:rPr>
          <w:rFonts w:ascii="Times New Roman" w:hAnsi="Times New Roman"/>
          <w:sz w:val="28"/>
          <w:szCs w:val="28"/>
        </w:rPr>
        <w:t xml:space="preserve">Отсутствие прямого соответствия также показывает, что не все явления могут быть точно переданы с одного языка на другой без потери некоторых нюансов или специфичной семантики. </w:t>
      </w:r>
    </w:p>
    <w:p w14:paraId="46CE6490" w14:textId="77777777" w:rsidR="00D6236A" w:rsidRPr="004D55F6" w:rsidRDefault="00D6236A" w:rsidP="00F55EF4">
      <w:pPr>
        <w:spacing w:after="0" w:line="245" w:lineRule="auto"/>
        <w:jc w:val="center"/>
        <w:rPr>
          <w:rFonts w:ascii="Times New Roman" w:hAnsi="Times New Roman"/>
          <w:sz w:val="28"/>
          <w:szCs w:val="28"/>
        </w:rPr>
      </w:pPr>
    </w:p>
    <w:p w14:paraId="7AF06D5F" w14:textId="1A519503" w:rsidR="009D1976" w:rsidRPr="004D55F6" w:rsidRDefault="009D1976" w:rsidP="00F55EF4">
      <w:pPr>
        <w:spacing w:after="0" w:line="245" w:lineRule="auto"/>
        <w:jc w:val="center"/>
        <w:rPr>
          <w:rFonts w:ascii="Times New Roman" w:hAnsi="Times New Roman"/>
          <w:sz w:val="24"/>
          <w:szCs w:val="24"/>
        </w:rPr>
      </w:pPr>
      <w:r w:rsidRPr="004D55F6">
        <w:rPr>
          <w:rFonts w:ascii="Times New Roman" w:hAnsi="Times New Roman"/>
          <w:sz w:val="24"/>
          <w:szCs w:val="24"/>
        </w:rPr>
        <w:t>СПИСОК ИСПОЛЬЗОВАННОЙ ЛИТЕРАТУРЫ</w:t>
      </w:r>
    </w:p>
    <w:p w14:paraId="74A0D629" w14:textId="18FB7AEE" w:rsidR="009D1976" w:rsidRPr="004D55F6" w:rsidRDefault="009D1976" w:rsidP="00F55EF4">
      <w:pPr>
        <w:pStyle w:val="affffffa"/>
        <w:numPr>
          <w:ilvl w:val="0"/>
          <w:numId w:val="14"/>
        </w:numPr>
        <w:tabs>
          <w:tab w:val="left" w:pos="567"/>
        </w:tabs>
        <w:spacing w:after="0" w:line="245" w:lineRule="auto"/>
        <w:ind w:left="0" w:firstLine="426"/>
        <w:rPr>
          <w:rFonts w:ascii="Times New Roman" w:hAnsi="Times New Roman"/>
          <w:sz w:val="24"/>
          <w:szCs w:val="24"/>
          <w:lang w:val="de-DE"/>
        </w:rPr>
      </w:pPr>
      <w:r w:rsidRPr="004D55F6">
        <w:rPr>
          <w:rFonts w:ascii="Times New Roman" w:hAnsi="Times New Roman"/>
          <w:sz w:val="24"/>
          <w:szCs w:val="24"/>
          <w:lang w:val="de-DE"/>
        </w:rPr>
        <w:t>Duden. Das große Wörterbuch der deutschen Sprache</w:t>
      </w:r>
      <w:r w:rsidRPr="004D55F6">
        <w:rPr>
          <w:rFonts w:ascii="Times New Roman" w:hAnsi="Times New Roman"/>
          <w:sz w:val="24"/>
          <w:szCs w:val="24"/>
        </w:rPr>
        <w:t>ресурс</w:t>
      </w:r>
      <w:r w:rsidRPr="004D55F6">
        <w:rPr>
          <w:rFonts w:ascii="Times New Roman" w:hAnsi="Times New Roman"/>
          <w:sz w:val="24"/>
          <w:szCs w:val="24"/>
          <w:lang w:val="de-DE"/>
        </w:rPr>
        <w:t xml:space="preserve"> [</w:t>
      </w:r>
      <w:r w:rsidR="0031707D" w:rsidRPr="004D55F6">
        <w:rPr>
          <w:rFonts w:ascii="Times New Roman" w:hAnsi="Times New Roman"/>
          <w:sz w:val="24"/>
          <w:szCs w:val="24"/>
          <w:lang w:val="de-DE"/>
        </w:rPr>
        <w:t>Elektronische Ressource</w:t>
      </w:r>
      <w:r w:rsidRPr="004D55F6">
        <w:rPr>
          <w:rFonts w:ascii="Times New Roman" w:hAnsi="Times New Roman"/>
          <w:sz w:val="24"/>
          <w:szCs w:val="24"/>
          <w:lang w:val="de-DE"/>
        </w:rPr>
        <w:t>] : in 10 Bänden. – Elektronisch Datei (576 Mb).</w:t>
      </w:r>
      <w:r w:rsidR="00D6236A" w:rsidRPr="004D55F6">
        <w:rPr>
          <w:rFonts w:ascii="Times New Roman" w:hAnsi="Times New Roman"/>
          <w:sz w:val="24"/>
          <w:szCs w:val="24"/>
          <w:lang w:val="de-DE"/>
        </w:rPr>
        <w:t xml:space="preserve"> </w:t>
      </w:r>
      <w:r w:rsidR="00112E15" w:rsidRPr="004D55F6">
        <w:rPr>
          <w:rFonts w:ascii="Times New Roman" w:hAnsi="Times New Roman"/>
          <w:sz w:val="24"/>
          <w:szCs w:val="24"/>
          <w:lang w:val="uk-UA"/>
        </w:rPr>
        <w:t>–</w:t>
      </w:r>
      <w:r w:rsidRPr="004D55F6">
        <w:rPr>
          <w:rFonts w:ascii="Times New Roman" w:hAnsi="Times New Roman"/>
          <w:sz w:val="24"/>
          <w:szCs w:val="24"/>
          <w:lang w:val="de-DE"/>
        </w:rPr>
        <w:t xml:space="preserve"> Mannheim : Bibliographisches Institut &amp; F.A. Brockhaus AG, 2000. – 1 </w:t>
      </w:r>
      <w:r w:rsidRPr="004D55F6">
        <w:rPr>
          <w:rFonts w:ascii="Times New Roman" w:hAnsi="Times New Roman"/>
          <w:sz w:val="24"/>
          <w:szCs w:val="24"/>
        </w:rPr>
        <w:t>электр</w:t>
      </w:r>
      <w:r w:rsidR="00D6236A" w:rsidRPr="004D55F6">
        <w:rPr>
          <w:rFonts w:ascii="Times New Roman" w:hAnsi="Times New Roman"/>
          <w:sz w:val="24"/>
          <w:szCs w:val="24"/>
        </w:rPr>
        <w:t>он</w:t>
      </w:r>
      <w:r w:rsidRPr="004D55F6">
        <w:rPr>
          <w:rFonts w:ascii="Times New Roman" w:hAnsi="Times New Roman"/>
          <w:sz w:val="24"/>
          <w:szCs w:val="24"/>
          <w:lang w:val="de-DE"/>
        </w:rPr>
        <w:t xml:space="preserve">. </w:t>
      </w:r>
      <w:r w:rsidRPr="004D55F6">
        <w:rPr>
          <w:rFonts w:ascii="Times New Roman" w:hAnsi="Times New Roman"/>
          <w:sz w:val="24"/>
          <w:szCs w:val="24"/>
        </w:rPr>
        <w:t>опт</w:t>
      </w:r>
      <w:r w:rsidRPr="004D55F6">
        <w:rPr>
          <w:rFonts w:ascii="Times New Roman" w:hAnsi="Times New Roman"/>
          <w:sz w:val="24"/>
          <w:szCs w:val="24"/>
          <w:lang w:val="de-DE"/>
        </w:rPr>
        <w:t xml:space="preserve">. </w:t>
      </w:r>
      <w:r w:rsidRPr="004D55F6">
        <w:rPr>
          <w:rFonts w:ascii="Times New Roman" w:hAnsi="Times New Roman"/>
          <w:sz w:val="24"/>
          <w:szCs w:val="24"/>
        </w:rPr>
        <w:t>диск</w:t>
      </w:r>
      <w:r w:rsidRPr="004D55F6">
        <w:rPr>
          <w:rFonts w:ascii="Times New Roman" w:hAnsi="Times New Roman"/>
          <w:sz w:val="24"/>
          <w:szCs w:val="24"/>
          <w:lang w:val="de-DE"/>
        </w:rPr>
        <w:t xml:space="preserve"> (CD-ROM). </w:t>
      </w:r>
    </w:p>
    <w:p w14:paraId="5944DE73" w14:textId="02A7AB85" w:rsidR="009D1976" w:rsidRPr="004D55F6" w:rsidRDefault="009D1976" w:rsidP="00F55EF4">
      <w:pPr>
        <w:pStyle w:val="affffffa"/>
        <w:numPr>
          <w:ilvl w:val="0"/>
          <w:numId w:val="14"/>
        </w:numPr>
        <w:tabs>
          <w:tab w:val="left" w:pos="567"/>
        </w:tabs>
        <w:spacing w:after="0" w:line="245" w:lineRule="auto"/>
        <w:ind w:left="0" w:firstLine="426"/>
        <w:rPr>
          <w:rFonts w:ascii="Times New Roman" w:hAnsi="Times New Roman"/>
          <w:sz w:val="24"/>
          <w:szCs w:val="24"/>
          <w:lang w:val="en-US"/>
        </w:rPr>
      </w:pPr>
      <w:r w:rsidRPr="004D55F6">
        <w:rPr>
          <w:rFonts w:ascii="Times New Roman" w:hAnsi="Times New Roman"/>
          <w:sz w:val="24"/>
          <w:szCs w:val="24"/>
          <w:lang w:val="en-US"/>
        </w:rPr>
        <w:t>Cambridge Dictionary [</w:t>
      </w:r>
      <w:r w:rsidR="0031707D" w:rsidRPr="004D55F6">
        <w:rPr>
          <w:rFonts w:ascii="Times New Roman" w:hAnsi="Times New Roman"/>
          <w:sz w:val="24"/>
          <w:szCs w:val="24"/>
          <w:lang w:val="en-US"/>
        </w:rPr>
        <w:t>Electronic resource</w:t>
      </w:r>
      <w:r w:rsidRPr="004D55F6">
        <w:rPr>
          <w:rFonts w:ascii="Times New Roman" w:hAnsi="Times New Roman"/>
          <w:sz w:val="24"/>
          <w:szCs w:val="24"/>
          <w:lang w:val="en-US"/>
        </w:rPr>
        <w:t xml:space="preserve">]. – </w:t>
      </w:r>
      <w:r w:rsidRPr="004D55F6">
        <w:rPr>
          <w:rFonts w:ascii="Times New Roman" w:hAnsi="Times New Roman"/>
          <w:sz w:val="24"/>
          <w:szCs w:val="24"/>
          <w:highlight w:val="yellow"/>
        </w:rPr>
        <w:t>Режим</w:t>
      </w:r>
      <w:r w:rsidRPr="004D55F6">
        <w:rPr>
          <w:rFonts w:ascii="Times New Roman" w:hAnsi="Times New Roman"/>
          <w:sz w:val="24"/>
          <w:szCs w:val="24"/>
          <w:highlight w:val="yellow"/>
          <w:lang w:val="en-US"/>
        </w:rPr>
        <w:t xml:space="preserve"> </w:t>
      </w:r>
      <w:r w:rsidRPr="004D55F6">
        <w:rPr>
          <w:rFonts w:ascii="Times New Roman" w:hAnsi="Times New Roman"/>
          <w:sz w:val="24"/>
          <w:szCs w:val="24"/>
          <w:highlight w:val="yellow"/>
        </w:rPr>
        <w:t>доступа</w:t>
      </w:r>
      <w:r w:rsidRPr="004D55F6">
        <w:rPr>
          <w:rFonts w:ascii="Times New Roman" w:hAnsi="Times New Roman"/>
          <w:sz w:val="24"/>
          <w:szCs w:val="24"/>
          <w:lang w:val="en-US"/>
        </w:rPr>
        <w:t xml:space="preserve">: https://dictionary.cambridge.org/. – </w:t>
      </w:r>
      <w:r w:rsidRPr="004D55F6">
        <w:rPr>
          <w:rFonts w:ascii="Times New Roman" w:hAnsi="Times New Roman"/>
          <w:sz w:val="24"/>
          <w:szCs w:val="24"/>
        </w:rPr>
        <w:t>Дата</w:t>
      </w:r>
      <w:r w:rsidRPr="004D55F6">
        <w:rPr>
          <w:rFonts w:ascii="Times New Roman" w:hAnsi="Times New Roman"/>
          <w:sz w:val="24"/>
          <w:szCs w:val="24"/>
          <w:lang w:val="en-US"/>
        </w:rPr>
        <w:t xml:space="preserve"> </w:t>
      </w:r>
      <w:r w:rsidRPr="004D55F6">
        <w:rPr>
          <w:rFonts w:ascii="Times New Roman" w:hAnsi="Times New Roman"/>
          <w:sz w:val="24"/>
          <w:szCs w:val="24"/>
        </w:rPr>
        <w:t>доступа</w:t>
      </w:r>
      <w:r w:rsidRPr="004D55F6">
        <w:rPr>
          <w:rFonts w:ascii="Times New Roman" w:hAnsi="Times New Roman"/>
          <w:sz w:val="24"/>
          <w:szCs w:val="24"/>
          <w:lang w:val="en-US"/>
        </w:rPr>
        <w:t>: 11.04.2024.</w:t>
      </w:r>
    </w:p>
    <w:p w14:paraId="1AD8F369" w14:textId="5346ECC2" w:rsidR="00E54749" w:rsidRPr="004D55F6" w:rsidRDefault="00ED38D3" w:rsidP="00F55EF4">
      <w:pPr>
        <w:spacing w:after="0" w:line="245" w:lineRule="auto"/>
        <w:jc w:val="center"/>
        <w:rPr>
          <w:rFonts w:ascii="Times New Roman" w:hAnsi="Times New Roman"/>
          <w:b/>
          <w:bCs/>
          <w:sz w:val="28"/>
          <w:szCs w:val="28"/>
        </w:rPr>
      </w:pPr>
      <w:hyperlink w:anchor="Ксодержанию" w:history="1">
        <w:r w:rsidR="00E54749" w:rsidRPr="004D55F6">
          <w:rPr>
            <w:rStyle w:val="afffffff0"/>
            <w:rFonts w:ascii="Times New Roman" w:hAnsi="Times New Roman"/>
            <w:b/>
            <w:bCs/>
            <w:sz w:val="28"/>
            <w:szCs w:val="28"/>
          </w:rPr>
          <w:t>К содержанию</w:t>
        </w:r>
      </w:hyperlink>
    </w:p>
    <w:p w14:paraId="1F0210EC" w14:textId="77777777" w:rsidR="0012687A" w:rsidRPr="00863D75" w:rsidRDefault="0012687A" w:rsidP="00CF50A7">
      <w:pPr>
        <w:spacing w:after="0" w:line="240" w:lineRule="auto"/>
        <w:ind w:firstLine="454"/>
        <w:jc w:val="center"/>
        <w:rPr>
          <w:rFonts w:ascii="Times New Roman" w:hAnsi="Times New Roman"/>
          <w:sz w:val="28"/>
          <w:szCs w:val="28"/>
        </w:rPr>
      </w:pPr>
    </w:p>
    <w:p w14:paraId="6D1C7C92" w14:textId="77777777" w:rsidR="004D55F6" w:rsidRDefault="004D55F6" w:rsidP="00CF50A7">
      <w:pPr>
        <w:spacing w:after="0" w:line="240" w:lineRule="auto"/>
        <w:ind w:firstLine="454"/>
        <w:rPr>
          <w:rFonts w:ascii="Times New Roman" w:hAnsi="Times New Roman"/>
          <w:b/>
          <w:bCs/>
          <w:sz w:val="28"/>
        </w:rPr>
      </w:pPr>
      <w:bookmarkStart w:id="53" w:name="Конопацкая"/>
    </w:p>
    <w:p w14:paraId="33D96E9E" w14:textId="77777777" w:rsidR="00F55EF4" w:rsidRDefault="00F55EF4">
      <w:pPr>
        <w:spacing w:after="0" w:line="240" w:lineRule="auto"/>
        <w:rPr>
          <w:rFonts w:ascii="Times New Roman" w:hAnsi="Times New Roman"/>
          <w:b/>
          <w:bCs/>
          <w:sz w:val="28"/>
        </w:rPr>
      </w:pPr>
      <w:r>
        <w:rPr>
          <w:rFonts w:ascii="Times New Roman" w:hAnsi="Times New Roman"/>
          <w:b/>
          <w:bCs/>
          <w:sz w:val="28"/>
        </w:rPr>
        <w:br w:type="page"/>
      </w:r>
    </w:p>
    <w:p w14:paraId="517BF850" w14:textId="1EF4E3F2" w:rsidR="006B6ECC" w:rsidRPr="00863D75" w:rsidRDefault="006B6ECC" w:rsidP="00CF50A7">
      <w:pPr>
        <w:spacing w:after="0" w:line="240" w:lineRule="auto"/>
        <w:ind w:firstLine="454"/>
        <w:rPr>
          <w:rFonts w:ascii="Times New Roman" w:hAnsi="Times New Roman"/>
          <w:b/>
          <w:bCs/>
          <w:sz w:val="28"/>
        </w:rPr>
      </w:pPr>
      <w:r w:rsidRPr="00863D75">
        <w:rPr>
          <w:rFonts w:ascii="Times New Roman" w:hAnsi="Times New Roman"/>
          <w:b/>
          <w:bCs/>
          <w:sz w:val="28"/>
        </w:rPr>
        <w:lastRenderedPageBreak/>
        <w:t>А. В. КОНОПАЦКАЯ</w:t>
      </w:r>
    </w:p>
    <w:bookmarkEnd w:id="53"/>
    <w:p w14:paraId="1BF1E348" w14:textId="77777777" w:rsidR="006B6ECC" w:rsidRPr="00863D75" w:rsidRDefault="006B6ECC" w:rsidP="00CF50A7">
      <w:pPr>
        <w:spacing w:after="0" w:line="240" w:lineRule="auto"/>
        <w:ind w:firstLine="454"/>
        <w:rPr>
          <w:rFonts w:ascii="Times New Roman" w:hAnsi="Times New Roman"/>
          <w:sz w:val="28"/>
        </w:rPr>
      </w:pPr>
      <w:r w:rsidRPr="00863D75">
        <w:rPr>
          <w:rFonts w:ascii="Times New Roman" w:hAnsi="Times New Roman"/>
          <w:sz w:val="28"/>
        </w:rPr>
        <w:t>Брест, БрГУ имени А. С. Пушкина</w:t>
      </w:r>
    </w:p>
    <w:p w14:paraId="29A8FDA0" w14:textId="77777777" w:rsidR="006B6ECC" w:rsidRPr="00863D75" w:rsidRDefault="006B6ECC" w:rsidP="00CF50A7">
      <w:pPr>
        <w:spacing w:after="0" w:line="245" w:lineRule="auto"/>
        <w:ind w:firstLine="454"/>
        <w:rPr>
          <w:rFonts w:ascii="Times New Roman" w:hAnsi="Times New Roman"/>
          <w:sz w:val="28"/>
        </w:rPr>
      </w:pPr>
      <w:r w:rsidRPr="00863D75">
        <w:rPr>
          <w:rFonts w:ascii="Times New Roman" w:hAnsi="Times New Roman"/>
          <w:sz w:val="28"/>
        </w:rPr>
        <w:t>Научный руководитель – И. П. Королюк</w:t>
      </w:r>
    </w:p>
    <w:p w14:paraId="5316AD01" w14:textId="77777777" w:rsidR="006B6ECC" w:rsidRPr="001C0B9E" w:rsidRDefault="006B6ECC" w:rsidP="00CF50A7">
      <w:pPr>
        <w:spacing w:after="0" w:line="245" w:lineRule="auto"/>
        <w:ind w:firstLine="454"/>
        <w:rPr>
          <w:rFonts w:ascii="Times New Roman" w:hAnsi="Times New Roman"/>
          <w:sz w:val="28"/>
          <w:szCs w:val="28"/>
        </w:rPr>
      </w:pPr>
    </w:p>
    <w:p w14:paraId="3692621A" w14:textId="77777777" w:rsidR="00D6236A" w:rsidRPr="00863D75" w:rsidRDefault="006B6ECC" w:rsidP="00CF50A7">
      <w:pPr>
        <w:spacing w:after="0" w:line="245" w:lineRule="auto"/>
        <w:ind w:left="426"/>
        <w:rPr>
          <w:rFonts w:ascii="Times New Roman" w:hAnsi="Times New Roman"/>
          <w:b/>
          <w:bCs/>
          <w:sz w:val="28"/>
        </w:rPr>
      </w:pPr>
      <w:r w:rsidRPr="00863D75">
        <w:rPr>
          <w:rFonts w:ascii="Times New Roman" w:hAnsi="Times New Roman"/>
          <w:b/>
          <w:bCs/>
          <w:sz w:val="28"/>
        </w:rPr>
        <w:t xml:space="preserve">ЛЕКСИЧЕСКИЕ СРЕДСТВА РЕАЛИЗАЦИИ КАТЕГОРИИ ПРЕДПОЛОЖЕНИЯ В СОВРЕМЕННОМ </w:t>
      </w:r>
    </w:p>
    <w:p w14:paraId="27F7DCF3" w14:textId="4A659859" w:rsidR="006B6ECC" w:rsidRPr="00863D75" w:rsidRDefault="006B6ECC" w:rsidP="00CF50A7">
      <w:pPr>
        <w:spacing w:after="0" w:line="245" w:lineRule="auto"/>
        <w:ind w:left="426"/>
        <w:rPr>
          <w:rFonts w:ascii="Times New Roman" w:hAnsi="Times New Roman"/>
          <w:b/>
          <w:bCs/>
          <w:sz w:val="28"/>
        </w:rPr>
      </w:pPr>
      <w:r w:rsidRPr="00863D75">
        <w:rPr>
          <w:rFonts w:ascii="Times New Roman" w:hAnsi="Times New Roman"/>
          <w:b/>
          <w:bCs/>
          <w:sz w:val="28"/>
        </w:rPr>
        <w:t xml:space="preserve">ХУДОЖЕСТВЕННОМ ДИСКУРСЕ </w:t>
      </w:r>
    </w:p>
    <w:p w14:paraId="6AE42B18" w14:textId="77777777" w:rsidR="006B6ECC" w:rsidRPr="00F55EF4" w:rsidRDefault="006B6ECC" w:rsidP="00CF50A7">
      <w:pPr>
        <w:spacing w:after="0" w:line="245" w:lineRule="auto"/>
        <w:ind w:left="426"/>
        <w:jc w:val="both"/>
        <w:rPr>
          <w:rFonts w:ascii="Times New Roman" w:hAnsi="Times New Roman"/>
          <w:sz w:val="28"/>
        </w:rPr>
      </w:pPr>
    </w:p>
    <w:p w14:paraId="4E56293C" w14:textId="77777777" w:rsidR="006B6ECC" w:rsidRPr="00F55EF4" w:rsidRDefault="006B6ECC" w:rsidP="00CF50A7">
      <w:pPr>
        <w:spacing w:after="0" w:line="245" w:lineRule="auto"/>
        <w:ind w:firstLine="454"/>
        <w:jc w:val="both"/>
        <w:rPr>
          <w:rFonts w:ascii="Times New Roman" w:hAnsi="Times New Roman"/>
          <w:sz w:val="28"/>
          <w:szCs w:val="28"/>
        </w:rPr>
      </w:pPr>
      <w:r w:rsidRPr="00F55EF4">
        <w:rPr>
          <w:rFonts w:ascii="Times New Roman" w:hAnsi="Times New Roman"/>
          <w:sz w:val="28"/>
          <w:szCs w:val="28"/>
        </w:rPr>
        <w:t xml:space="preserve">Одной из основных целей современной лингвистики является изучение эмоций и оценок, которые невозможно наблюдать напрямую. Предположение – одно из наиболее распространенных состояний, которые человек испытывает в повседневной жизни, и, конечно, оно должно передаваться с помощью языка. </w:t>
      </w:r>
    </w:p>
    <w:p w14:paraId="5A78C3D4" w14:textId="6C2C6876" w:rsidR="006B6ECC" w:rsidRPr="00F55EF4" w:rsidRDefault="006B6ECC" w:rsidP="00CF50A7">
      <w:pPr>
        <w:spacing w:after="0" w:line="245" w:lineRule="auto"/>
        <w:ind w:firstLine="454"/>
        <w:jc w:val="both"/>
        <w:rPr>
          <w:rFonts w:ascii="Times New Roman" w:hAnsi="Times New Roman"/>
          <w:sz w:val="28"/>
          <w:szCs w:val="28"/>
        </w:rPr>
      </w:pPr>
      <w:r w:rsidRPr="00F55EF4">
        <w:rPr>
          <w:rFonts w:ascii="Times New Roman" w:hAnsi="Times New Roman"/>
          <w:sz w:val="28"/>
          <w:szCs w:val="28"/>
        </w:rPr>
        <w:t>Предположение – это оценка степени реальности какого-либо аспекта действительности на основе возможности и вероятности. Оно формируется на основе индивидуального опыта и восприятия окружающего мира, представляя собой абстрактное языковое понятие в рамках категории возможности [1, с. 43]. Люди часто не говорят что-то прямо, когда не</w:t>
      </w:r>
      <w:r w:rsidR="00D6236A" w:rsidRPr="00F55EF4">
        <w:rPr>
          <w:rFonts w:ascii="Times New Roman" w:hAnsi="Times New Roman"/>
          <w:sz w:val="28"/>
          <w:szCs w:val="28"/>
        </w:rPr>
        <w:t> </w:t>
      </w:r>
      <w:r w:rsidRPr="00F55EF4">
        <w:rPr>
          <w:rFonts w:ascii="Times New Roman" w:hAnsi="Times New Roman"/>
          <w:sz w:val="28"/>
          <w:szCs w:val="28"/>
        </w:rPr>
        <w:t>уверены или не хотят показаться грубыми. В немецком языке для этого есть специальные слова и выражения, которые показывают, насколько че</w:t>
      </w:r>
      <w:r w:rsidR="00112E15" w:rsidRPr="00F55EF4">
        <w:rPr>
          <w:rFonts w:ascii="Times New Roman" w:hAnsi="Times New Roman"/>
          <w:sz w:val="28"/>
          <w:szCs w:val="28"/>
        </w:rPr>
        <w:t>ловек уверен в своих словах [1,</w:t>
      </w:r>
      <w:r w:rsidR="00112E15" w:rsidRPr="00F55EF4">
        <w:rPr>
          <w:rFonts w:ascii="Times New Roman" w:hAnsi="Times New Roman"/>
          <w:sz w:val="28"/>
          <w:szCs w:val="28"/>
          <w:lang w:val="uk-UA"/>
        </w:rPr>
        <w:t xml:space="preserve"> </w:t>
      </w:r>
      <w:r w:rsidRPr="00F55EF4">
        <w:rPr>
          <w:rFonts w:ascii="Times New Roman" w:hAnsi="Times New Roman"/>
          <w:sz w:val="28"/>
          <w:szCs w:val="28"/>
        </w:rPr>
        <w:t xml:space="preserve">с. 43]. </w:t>
      </w:r>
    </w:p>
    <w:p w14:paraId="65FD7E78" w14:textId="78F66A2F" w:rsidR="006B6ECC" w:rsidRPr="00F55EF4" w:rsidRDefault="006B6ECC" w:rsidP="00CF50A7">
      <w:pPr>
        <w:spacing w:after="0" w:line="245" w:lineRule="auto"/>
        <w:ind w:firstLine="454"/>
        <w:jc w:val="both"/>
        <w:rPr>
          <w:rFonts w:ascii="Times New Roman" w:hAnsi="Times New Roman"/>
          <w:sz w:val="28"/>
          <w:szCs w:val="28"/>
        </w:rPr>
      </w:pPr>
      <w:r w:rsidRPr="00F55EF4">
        <w:rPr>
          <w:rFonts w:ascii="Times New Roman" w:hAnsi="Times New Roman"/>
          <w:sz w:val="28"/>
          <w:szCs w:val="28"/>
        </w:rPr>
        <w:t>Существует разнообразие средств для выражения предположений в</w:t>
      </w:r>
      <w:r w:rsidR="00D6236A" w:rsidRPr="00F55EF4">
        <w:rPr>
          <w:rFonts w:ascii="Times New Roman" w:hAnsi="Times New Roman"/>
          <w:sz w:val="28"/>
          <w:szCs w:val="28"/>
        </w:rPr>
        <w:t> </w:t>
      </w:r>
      <w:r w:rsidRPr="00F55EF4">
        <w:rPr>
          <w:rFonts w:ascii="Times New Roman" w:hAnsi="Times New Roman"/>
          <w:sz w:val="28"/>
          <w:szCs w:val="28"/>
        </w:rPr>
        <w:t>современном немецком языке, которые включают в себя грамматические, синтаксические и лексические элементы, которые активно взаимодействуют друг с другом.</w:t>
      </w:r>
    </w:p>
    <w:p w14:paraId="48E9B55C" w14:textId="77777777" w:rsidR="006B6ECC" w:rsidRPr="00F55EF4" w:rsidRDefault="006B6ECC" w:rsidP="00CF50A7">
      <w:pPr>
        <w:spacing w:after="0" w:line="245" w:lineRule="auto"/>
        <w:ind w:firstLine="454"/>
        <w:jc w:val="both"/>
        <w:rPr>
          <w:rFonts w:ascii="Times New Roman" w:hAnsi="Times New Roman"/>
          <w:sz w:val="28"/>
          <w:szCs w:val="28"/>
        </w:rPr>
      </w:pPr>
      <w:r w:rsidRPr="00F55EF4">
        <w:rPr>
          <w:rFonts w:ascii="Times New Roman" w:hAnsi="Times New Roman"/>
          <w:sz w:val="28"/>
          <w:szCs w:val="28"/>
        </w:rPr>
        <w:t xml:space="preserve">К грамматическим средствам выражения предположения относится сослагательное наклонение глагола, оценивающее происходящее как потенциальное или даже ирреальное, существование которого еще более или менее не определено. Например: </w:t>
      </w:r>
      <w:r w:rsidRPr="00F55EF4">
        <w:rPr>
          <w:rFonts w:ascii="Times New Roman" w:hAnsi="Times New Roman"/>
          <w:i/>
          <w:sz w:val="28"/>
          <w:szCs w:val="28"/>
          <w:lang w:val="de-DE"/>
        </w:rPr>
        <w:t>Es</w:t>
      </w:r>
      <w:r w:rsidRPr="00F55EF4">
        <w:rPr>
          <w:rFonts w:ascii="Times New Roman" w:hAnsi="Times New Roman"/>
          <w:i/>
          <w:sz w:val="28"/>
          <w:szCs w:val="28"/>
        </w:rPr>
        <w:t xml:space="preserve"> </w:t>
      </w:r>
      <w:r w:rsidRPr="00F55EF4">
        <w:rPr>
          <w:rFonts w:ascii="Times New Roman" w:hAnsi="Times New Roman"/>
          <w:i/>
          <w:sz w:val="28"/>
          <w:szCs w:val="28"/>
          <w:lang w:val="de-DE"/>
        </w:rPr>
        <w:t>w</w:t>
      </w:r>
      <w:r w:rsidRPr="00F55EF4">
        <w:rPr>
          <w:rFonts w:ascii="Times New Roman" w:hAnsi="Times New Roman"/>
          <w:i/>
          <w:sz w:val="28"/>
          <w:szCs w:val="28"/>
        </w:rPr>
        <w:t>ä</w:t>
      </w:r>
      <w:r w:rsidRPr="00F55EF4">
        <w:rPr>
          <w:rFonts w:ascii="Times New Roman" w:hAnsi="Times New Roman"/>
          <w:i/>
          <w:sz w:val="28"/>
          <w:szCs w:val="28"/>
          <w:lang w:val="de-DE"/>
        </w:rPr>
        <w:t>re</w:t>
      </w:r>
      <w:r w:rsidRPr="00F55EF4">
        <w:rPr>
          <w:rFonts w:ascii="Times New Roman" w:hAnsi="Times New Roman"/>
          <w:i/>
          <w:sz w:val="28"/>
          <w:szCs w:val="28"/>
        </w:rPr>
        <w:t xml:space="preserve"> </w:t>
      </w:r>
      <w:r w:rsidRPr="00F55EF4">
        <w:rPr>
          <w:rFonts w:ascii="Times New Roman" w:hAnsi="Times New Roman"/>
          <w:i/>
          <w:sz w:val="28"/>
          <w:szCs w:val="28"/>
          <w:lang w:val="de-DE"/>
        </w:rPr>
        <w:t>alles</w:t>
      </w:r>
      <w:r w:rsidRPr="00F55EF4">
        <w:rPr>
          <w:rFonts w:ascii="Times New Roman" w:hAnsi="Times New Roman"/>
          <w:sz w:val="28"/>
          <w:szCs w:val="28"/>
        </w:rPr>
        <w:t>. ‘Пожалуй, это все’ [2, с. 99].</w:t>
      </w:r>
    </w:p>
    <w:p w14:paraId="48DF5640" w14:textId="60F81037" w:rsidR="006B6ECC" w:rsidRPr="00F55EF4" w:rsidRDefault="006B6ECC" w:rsidP="00CF50A7">
      <w:pPr>
        <w:spacing w:after="0" w:line="240" w:lineRule="auto"/>
        <w:ind w:firstLine="454"/>
        <w:jc w:val="both"/>
        <w:rPr>
          <w:rFonts w:ascii="Times New Roman" w:hAnsi="Times New Roman"/>
          <w:sz w:val="28"/>
          <w:szCs w:val="28"/>
        </w:rPr>
      </w:pPr>
      <w:r w:rsidRPr="00F55EF4">
        <w:rPr>
          <w:rFonts w:ascii="Times New Roman" w:hAnsi="Times New Roman"/>
          <w:sz w:val="28"/>
          <w:szCs w:val="28"/>
        </w:rPr>
        <w:t xml:space="preserve">К синтаксическим средствам выражения модальности относятся конструкции типа: </w:t>
      </w:r>
      <w:r w:rsidRPr="00F55EF4">
        <w:rPr>
          <w:rFonts w:ascii="Times New Roman" w:hAnsi="Times New Roman"/>
          <w:i/>
          <w:sz w:val="28"/>
          <w:szCs w:val="28"/>
        </w:rPr>
        <w:t>scheinen</w:t>
      </w:r>
      <w:r w:rsidR="00D6236A" w:rsidRPr="00F55EF4">
        <w:rPr>
          <w:rFonts w:ascii="Times New Roman" w:hAnsi="Times New Roman"/>
          <w:i/>
          <w:sz w:val="28"/>
          <w:szCs w:val="28"/>
        </w:rPr>
        <w:t> </w:t>
      </w:r>
      <w:r w:rsidRPr="00F55EF4">
        <w:rPr>
          <w:rFonts w:ascii="Times New Roman" w:hAnsi="Times New Roman"/>
          <w:i/>
          <w:sz w:val="28"/>
          <w:szCs w:val="28"/>
        </w:rPr>
        <w:t>+</w:t>
      </w:r>
      <w:r w:rsidR="00D6236A" w:rsidRPr="00F55EF4">
        <w:rPr>
          <w:rFonts w:ascii="Times New Roman" w:hAnsi="Times New Roman"/>
          <w:i/>
          <w:sz w:val="28"/>
          <w:szCs w:val="28"/>
        </w:rPr>
        <w:t> </w:t>
      </w:r>
      <w:r w:rsidRPr="00F55EF4">
        <w:rPr>
          <w:rFonts w:ascii="Times New Roman" w:hAnsi="Times New Roman"/>
          <w:i/>
          <w:sz w:val="28"/>
          <w:szCs w:val="28"/>
        </w:rPr>
        <w:t>zu</w:t>
      </w:r>
      <w:r w:rsidR="00D6236A" w:rsidRPr="00F55EF4">
        <w:rPr>
          <w:rFonts w:ascii="Times New Roman" w:hAnsi="Times New Roman"/>
          <w:i/>
          <w:sz w:val="28"/>
          <w:szCs w:val="28"/>
        </w:rPr>
        <w:t> </w:t>
      </w:r>
      <w:r w:rsidRPr="00F55EF4">
        <w:rPr>
          <w:rFonts w:ascii="Times New Roman" w:hAnsi="Times New Roman"/>
          <w:i/>
          <w:sz w:val="28"/>
          <w:szCs w:val="28"/>
        </w:rPr>
        <w:t>+</w:t>
      </w:r>
      <w:r w:rsidR="00D6236A" w:rsidRPr="00F55EF4">
        <w:rPr>
          <w:rFonts w:ascii="Times New Roman" w:hAnsi="Times New Roman"/>
          <w:i/>
          <w:sz w:val="28"/>
          <w:szCs w:val="28"/>
        </w:rPr>
        <w:t> </w:t>
      </w:r>
      <w:r w:rsidRPr="00F55EF4">
        <w:rPr>
          <w:rFonts w:ascii="Times New Roman" w:hAnsi="Times New Roman"/>
          <w:i/>
          <w:sz w:val="28"/>
          <w:szCs w:val="28"/>
        </w:rPr>
        <w:t>Infinitiv</w:t>
      </w:r>
      <w:r w:rsidRPr="00F55EF4">
        <w:rPr>
          <w:rFonts w:ascii="Times New Roman" w:hAnsi="Times New Roman"/>
          <w:sz w:val="28"/>
          <w:szCs w:val="28"/>
        </w:rPr>
        <w:t xml:space="preserve">, </w:t>
      </w:r>
      <w:r w:rsidRPr="00F55EF4">
        <w:rPr>
          <w:rFonts w:ascii="Times New Roman" w:hAnsi="Times New Roman"/>
          <w:i/>
          <w:sz w:val="28"/>
          <w:szCs w:val="28"/>
        </w:rPr>
        <w:t>glauben</w:t>
      </w:r>
      <w:r w:rsidR="00D6236A" w:rsidRPr="00F55EF4">
        <w:rPr>
          <w:rFonts w:ascii="Times New Roman" w:hAnsi="Times New Roman"/>
          <w:i/>
          <w:sz w:val="28"/>
          <w:szCs w:val="28"/>
        </w:rPr>
        <w:t> </w:t>
      </w:r>
      <w:r w:rsidRPr="00F55EF4">
        <w:rPr>
          <w:rFonts w:ascii="Times New Roman" w:hAnsi="Times New Roman"/>
          <w:i/>
          <w:sz w:val="28"/>
          <w:szCs w:val="28"/>
        </w:rPr>
        <w:t>+</w:t>
      </w:r>
      <w:r w:rsidR="00D6236A" w:rsidRPr="00F55EF4">
        <w:rPr>
          <w:rFonts w:ascii="Times New Roman" w:hAnsi="Times New Roman"/>
          <w:i/>
          <w:sz w:val="28"/>
          <w:szCs w:val="28"/>
        </w:rPr>
        <w:t> </w:t>
      </w:r>
      <w:r w:rsidRPr="00F55EF4">
        <w:rPr>
          <w:rFonts w:ascii="Times New Roman" w:hAnsi="Times New Roman"/>
          <w:i/>
          <w:sz w:val="28"/>
          <w:szCs w:val="28"/>
        </w:rPr>
        <w:t>zu</w:t>
      </w:r>
      <w:r w:rsidR="00D6236A" w:rsidRPr="00F55EF4">
        <w:rPr>
          <w:rFonts w:ascii="Times New Roman" w:hAnsi="Times New Roman"/>
          <w:i/>
          <w:sz w:val="28"/>
          <w:szCs w:val="28"/>
        </w:rPr>
        <w:t> </w:t>
      </w:r>
      <w:r w:rsidRPr="00F55EF4">
        <w:rPr>
          <w:rFonts w:ascii="Times New Roman" w:hAnsi="Times New Roman"/>
          <w:i/>
          <w:sz w:val="28"/>
          <w:szCs w:val="28"/>
        </w:rPr>
        <w:t>+</w:t>
      </w:r>
      <w:r w:rsidR="00D6236A" w:rsidRPr="00F55EF4">
        <w:rPr>
          <w:rFonts w:ascii="Times New Roman" w:hAnsi="Times New Roman"/>
          <w:i/>
          <w:sz w:val="28"/>
          <w:szCs w:val="28"/>
        </w:rPr>
        <w:t> </w:t>
      </w:r>
      <w:r w:rsidRPr="00F55EF4">
        <w:rPr>
          <w:rFonts w:ascii="Times New Roman" w:hAnsi="Times New Roman"/>
          <w:i/>
          <w:sz w:val="28"/>
          <w:szCs w:val="28"/>
        </w:rPr>
        <w:t>Infinitiv</w:t>
      </w:r>
      <w:r w:rsidRPr="00F55EF4">
        <w:rPr>
          <w:rFonts w:ascii="Times New Roman" w:hAnsi="Times New Roman"/>
          <w:sz w:val="28"/>
          <w:szCs w:val="28"/>
        </w:rPr>
        <w:t>, сложноподчиненные предложения, содержащие глаголы с модальным значением (</w:t>
      </w:r>
      <w:r w:rsidRPr="00F55EF4">
        <w:rPr>
          <w:rFonts w:ascii="Times New Roman" w:hAnsi="Times New Roman"/>
          <w:i/>
          <w:sz w:val="28"/>
          <w:szCs w:val="28"/>
        </w:rPr>
        <w:t>vermuten</w:t>
      </w:r>
      <w:r w:rsidRPr="00F55EF4">
        <w:rPr>
          <w:rFonts w:ascii="Times New Roman" w:hAnsi="Times New Roman"/>
          <w:sz w:val="28"/>
          <w:szCs w:val="28"/>
        </w:rPr>
        <w:t xml:space="preserve"> ‘предполагать’, </w:t>
      </w:r>
      <w:r w:rsidRPr="00F55EF4">
        <w:rPr>
          <w:rFonts w:ascii="Times New Roman" w:hAnsi="Times New Roman"/>
          <w:i/>
          <w:sz w:val="28"/>
          <w:szCs w:val="28"/>
        </w:rPr>
        <w:t xml:space="preserve">zweifeln </w:t>
      </w:r>
      <w:r w:rsidRPr="00F55EF4">
        <w:rPr>
          <w:rFonts w:ascii="Times New Roman" w:hAnsi="Times New Roman"/>
          <w:sz w:val="28"/>
          <w:szCs w:val="28"/>
        </w:rPr>
        <w:t>‘сомневаться’ и др</w:t>
      </w:r>
      <w:r w:rsidR="00D6236A" w:rsidRPr="00F55EF4">
        <w:rPr>
          <w:rFonts w:ascii="Times New Roman" w:hAnsi="Times New Roman"/>
          <w:sz w:val="28"/>
          <w:szCs w:val="28"/>
        </w:rPr>
        <w:t>.</w:t>
      </w:r>
      <w:r w:rsidRPr="00F55EF4">
        <w:rPr>
          <w:rFonts w:ascii="Times New Roman" w:hAnsi="Times New Roman"/>
          <w:sz w:val="28"/>
          <w:szCs w:val="28"/>
        </w:rPr>
        <w:t xml:space="preserve">), преимущественно в главном предложении в качестве сказуемого. </w:t>
      </w:r>
      <w:r w:rsidR="00F55EF4">
        <w:rPr>
          <w:rFonts w:ascii="Times New Roman" w:hAnsi="Times New Roman"/>
          <w:sz w:val="28"/>
          <w:szCs w:val="28"/>
        </w:rPr>
        <w:br/>
      </w:r>
      <w:r w:rsidRPr="00F55EF4">
        <w:rPr>
          <w:rFonts w:ascii="Times New Roman" w:hAnsi="Times New Roman"/>
          <w:sz w:val="28"/>
          <w:szCs w:val="28"/>
        </w:rPr>
        <w:t>Такие конструкции выражают модальное отношение между субъектом и</w:t>
      </w:r>
      <w:r w:rsidR="00D6236A" w:rsidRPr="00F55EF4">
        <w:rPr>
          <w:rFonts w:ascii="Times New Roman" w:hAnsi="Times New Roman"/>
          <w:sz w:val="28"/>
          <w:szCs w:val="28"/>
        </w:rPr>
        <w:t> </w:t>
      </w:r>
      <w:r w:rsidRPr="00F55EF4">
        <w:rPr>
          <w:rFonts w:ascii="Times New Roman" w:hAnsi="Times New Roman"/>
          <w:sz w:val="28"/>
          <w:szCs w:val="28"/>
        </w:rPr>
        <w:t xml:space="preserve">действием и являются довольно распространенными в немецком </w:t>
      </w:r>
      <w:r w:rsidR="00F55EF4">
        <w:rPr>
          <w:rFonts w:ascii="Times New Roman" w:hAnsi="Times New Roman"/>
          <w:sz w:val="28"/>
          <w:szCs w:val="28"/>
        </w:rPr>
        <w:br/>
      </w:r>
      <w:r w:rsidRPr="00F55EF4">
        <w:rPr>
          <w:rFonts w:ascii="Times New Roman" w:hAnsi="Times New Roman"/>
          <w:sz w:val="28"/>
          <w:szCs w:val="28"/>
        </w:rPr>
        <w:t>языке [3, с.</w:t>
      </w:r>
      <w:r w:rsidRPr="00F55EF4">
        <w:rPr>
          <w:rFonts w:ascii="Times New Roman" w:hAnsi="Times New Roman"/>
          <w:sz w:val="28"/>
          <w:szCs w:val="28"/>
          <w:lang w:val="de-DE"/>
        </w:rPr>
        <w:t> </w:t>
      </w:r>
      <w:r w:rsidRPr="00F55EF4">
        <w:rPr>
          <w:rFonts w:ascii="Times New Roman" w:hAnsi="Times New Roman"/>
          <w:sz w:val="28"/>
          <w:szCs w:val="28"/>
        </w:rPr>
        <w:t xml:space="preserve">173]. </w:t>
      </w:r>
    </w:p>
    <w:p w14:paraId="3AFCA832" w14:textId="031DAF6D" w:rsidR="006B6ECC" w:rsidRPr="00F55EF4" w:rsidRDefault="006B6ECC" w:rsidP="00CF50A7">
      <w:pPr>
        <w:spacing w:after="0" w:line="245" w:lineRule="auto"/>
        <w:ind w:firstLine="454"/>
        <w:jc w:val="both"/>
        <w:rPr>
          <w:rFonts w:ascii="Times New Roman" w:hAnsi="Times New Roman"/>
          <w:sz w:val="28"/>
          <w:szCs w:val="28"/>
        </w:rPr>
      </w:pPr>
      <w:r w:rsidRPr="00F55EF4">
        <w:rPr>
          <w:rFonts w:ascii="Times New Roman" w:hAnsi="Times New Roman"/>
          <w:sz w:val="28"/>
          <w:szCs w:val="28"/>
        </w:rPr>
        <w:t>Лексическими средствами выражения модальности предположения в</w:t>
      </w:r>
      <w:r w:rsidR="00D6236A" w:rsidRPr="00F55EF4">
        <w:rPr>
          <w:rFonts w:ascii="Times New Roman" w:hAnsi="Times New Roman"/>
          <w:sz w:val="28"/>
          <w:szCs w:val="28"/>
        </w:rPr>
        <w:t> </w:t>
      </w:r>
      <w:r w:rsidRPr="00F55EF4">
        <w:rPr>
          <w:rFonts w:ascii="Times New Roman" w:hAnsi="Times New Roman"/>
          <w:sz w:val="28"/>
          <w:szCs w:val="28"/>
        </w:rPr>
        <w:t>немецком языке являются модальные частицы, модальные слова и</w:t>
      </w:r>
      <w:r w:rsidR="00D6236A" w:rsidRPr="00F55EF4">
        <w:rPr>
          <w:rFonts w:ascii="Times New Roman" w:hAnsi="Times New Roman"/>
          <w:sz w:val="28"/>
          <w:szCs w:val="28"/>
        </w:rPr>
        <w:t> </w:t>
      </w:r>
      <w:r w:rsidRPr="00F55EF4">
        <w:rPr>
          <w:rFonts w:ascii="Times New Roman" w:hAnsi="Times New Roman"/>
          <w:sz w:val="28"/>
          <w:szCs w:val="28"/>
        </w:rPr>
        <w:t xml:space="preserve">модальные глаголы. </w:t>
      </w:r>
    </w:p>
    <w:p w14:paraId="09CD62EE" w14:textId="31407652" w:rsidR="006B6ECC" w:rsidRPr="004F4D70" w:rsidRDefault="006B6ECC" w:rsidP="00CF50A7">
      <w:pPr>
        <w:spacing w:after="0" w:line="235" w:lineRule="auto"/>
        <w:ind w:firstLine="454"/>
        <w:jc w:val="both"/>
        <w:rPr>
          <w:rFonts w:ascii="Times New Roman" w:hAnsi="Times New Roman"/>
          <w:spacing w:val="-4"/>
          <w:sz w:val="28"/>
          <w:szCs w:val="28"/>
        </w:rPr>
      </w:pPr>
      <w:r w:rsidRPr="00863D75">
        <w:rPr>
          <w:rFonts w:ascii="Times New Roman" w:hAnsi="Times New Roman"/>
          <w:sz w:val="28"/>
          <w:szCs w:val="28"/>
        </w:rPr>
        <w:lastRenderedPageBreak/>
        <w:t xml:space="preserve">Данное исследование проводилось на основе художественного материала романа популярной во всем мире писательницы Керстин Гир. Ее книги переведены на более 50 языков. Произведения автора являются популярными и в нашей стране. Для анализа лексических средств предположения был взят роман </w:t>
      </w:r>
      <w:r w:rsidR="00A23CAE">
        <w:rPr>
          <w:rFonts w:ascii="Times New Roman" w:hAnsi="Times New Roman"/>
          <w:sz w:val="28"/>
          <w:szCs w:val="28"/>
        </w:rPr>
        <w:t>«</w:t>
      </w:r>
      <w:r w:rsidRPr="00A23CAE">
        <w:rPr>
          <w:rFonts w:ascii="Times New Roman" w:hAnsi="Times New Roman"/>
          <w:iCs/>
          <w:sz w:val="28"/>
          <w:szCs w:val="28"/>
        </w:rPr>
        <w:t>Rubinrot</w:t>
      </w:r>
      <w:r w:rsidR="00A23CAE">
        <w:rPr>
          <w:rFonts w:ascii="Times New Roman" w:hAnsi="Times New Roman"/>
          <w:iCs/>
          <w:sz w:val="28"/>
          <w:szCs w:val="28"/>
        </w:rPr>
        <w:t>»</w:t>
      </w:r>
      <w:r w:rsidRPr="00863D75">
        <w:rPr>
          <w:rFonts w:ascii="Times New Roman" w:hAnsi="Times New Roman"/>
          <w:sz w:val="28"/>
          <w:szCs w:val="28"/>
        </w:rPr>
        <w:t xml:space="preserve"> – «Рубиновая книга». В романе </w:t>
      </w:r>
      <w:r w:rsidRPr="004F4D70">
        <w:rPr>
          <w:rFonts w:ascii="Times New Roman" w:hAnsi="Times New Roman"/>
          <w:spacing w:val="-4"/>
          <w:sz w:val="28"/>
          <w:szCs w:val="28"/>
        </w:rPr>
        <w:t>нами было обнаружено 178 контекстуальных единиц, содержащих предположение. Данные единицы представлены такими лексическими средствами, как модальные слова, модальные частицы и модальные глаголы.</w:t>
      </w:r>
    </w:p>
    <w:p w14:paraId="2758F2FE" w14:textId="39045796"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Нами был обнаружен ряд модальных слов, с помощью которых автор выражает предположение: </w:t>
      </w:r>
    </w:p>
    <w:p w14:paraId="1A6ECC66" w14:textId="154715DC" w:rsidR="006B6ECC" w:rsidRPr="00863D75" w:rsidRDefault="006B6ECC" w:rsidP="00A23CAE">
      <w:pPr>
        <w:pStyle w:val="affffffa"/>
        <w:numPr>
          <w:ilvl w:val="0"/>
          <w:numId w:val="16"/>
        </w:numPr>
        <w:tabs>
          <w:tab w:val="left" w:pos="709"/>
        </w:tabs>
        <w:spacing w:after="0" w:line="235" w:lineRule="auto"/>
        <w:ind w:left="0" w:firstLine="454"/>
        <w:rPr>
          <w:rFonts w:ascii="Times New Roman" w:hAnsi="Times New Roman"/>
          <w:sz w:val="28"/>
          <w:szCs w:val="28"/>
          <w:lang w:val="de-DE"/>
        </w:rPr>
      </w:pPr>
      <w:r w:rsidRPr="00863D75">
        <w:rPr>
          <w:rFonts w:ascii="Times New Roman" w:hAnsi="Times New Roman"/>
          <w:i/>
          <w:sz w:val="28"/>
          <w:szCs w:val="28"/>
          <w:lang w:val="de-DE"/>
        </w:rPr>
        <w:t>vielleicht</w:t>
      </w:r>
      <w:r w:rsidRPr="00863D75">
        <w:rPr>
          <w:rFonts w:ascii="Times New Roman" w:hAnsi="Times New Roman"/>
          <w:sz w:val="28"/>
          <w:szCs w:val="28"/>
          <w:lang w:val="de-DE"/>
        </w:rPr>
        <w:t xml:space="preserve"> (</w:t>
      </w:r>
      <w:r w:rsidRPr="00863D75">
        <w:rPr>
          <w:rFonts w:ascii="Times New Roman" w:hAnsi="Times New Roman"/>
          <w:i/>
          <w:sz w:val="28"/>
          <w:szCs w:val="28"/>
          <w:lang w:val="de-DE"/>
        </w:rPr>
        <w:t>Frag ihn, ob er vielleicht irgendwo einen Schatz vergraben hat</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xml:space="preserve">. 15] – 49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27A41B88" w14:textId="631E46DA" w:rsidR="006B6ECC" w:rsidRPr="00863D75" w:rsidRDefault="006B6ECC" w:rsidP="00A23CAE">
      <w:pPr>
        <w:pStyle w:val="affffffa"/>
        <w:numPr>
          <w:ilvl w:val="0"/>
          <w:numId w:val="16"/>
        </w:numPr>
        <w:tabs>
          <w:tab w:val="left" w:pos="709"/>
        </w:tabs>
        <w:spacing w:after="0" w:line="235" w:lineRule="auto"/>
        <w:ind w:left="0" w:firstLine="454"/>
        <w:rPr>
          <w:rFonts w:ascii="Times New Roman" w:hAnsi="Times New Roman"/>
          <w:sz w:val="28"/>
          <w:szCs w:val="28"/>
          <w:lang w:val="de-DE"/>
        </w:rPr>
      </w:pPr>
      <w:r w:rsidRPr="00863D75">
        <w:rPr>
          <w:rFonts w:ascii="Times New Roman" w:hAnsi="Times New Roman"/>
          <w:i/>
          <w:sz w:val="28"/>
          <w:szCs w:val="28"/>
          <w:lang w:val="de-DE"/>
        </w:rPr>
        <w:t>wahrscheinlich</w:t>
      </w:r>
      <w:r w:rsidRPr="00863D75">
        <w:rPr>
          <w:rFonts w:ascii="Times New Roman" w:hAnsi="Times New Roman"/>
          <w:sz w:val="28"/>
          <w:szCs w:val="28"/>
          <w:lang w:val="de-DE"/>
        </w:rPr>
        <w:t xml:space="preserve"> (</w:t>
      </w:r>
      <w:r w:rsidRPr="00863D75">
        <w:rPr>
          <w:rFonts w:ascii="Times New Roman" w:hAnsi="Times New Roman"/>
          <w:i/>
          <w:sz w:val="28"/>
          <w:szCs w:val="28"/>
          <w:lang w:val="de-DE"/>
        </w:rPr>
        <w:t>Aber wahrscheinlich war genau das Ihre Absicht</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 xml:space="preserve">. 155] – 29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5DC0E5E7" w14:textId="7EA91633" w:rsidR="006B6ECC" w:rsidRPr="00863D75" w:rsidRDefault="006B6ECC" w:rsidP="00A23CAE">
      <w:pPr>
        <w:pStyle w:val="affffffa"/>
        <w:numPr>
          <w:ilvl w:val="0"/>
          <w:numId w:val="16"/>
        </w:numPr>
        <w:tabs>
          <w:tab w:val="left" w:pos="709"/>
        </w:tabs>
        <w:spacing w:after="0" w:line="235" w:lineRule="auto"/>
        <w:ind w:left="0" w:firstLine="454"/>
        <w:rPr>
          <w:rFonts w:ascii="Times New Roman" w:hAnsi="Times New Roman"/>
          <w:sz w:val="28"/>
          <w:szCs w:val="28"/>
          <w:lang w:val="de-DE"/>
        </w:rPr>
      </w:pPr>
      <w:r w:rsidRPr="00863D75">
        <w:rPr>
          <w:rFonts w:ascii="Times New Roman" w:hAnsi="Times New Roman"/>
          <w:i/>
          <w:sz w:val="28"/>
          <w:szCs w:val="28"/>
          <w:lang w:val="de-DE"/>
        </w:rPr>
        <w:t>sicher</w:t>
      </w:r>
      <w:r w:rsidRPr="00863D75">
        <w:rPr>
          <w:rFonts w:ascii="Times New Roman" w:hAnsi="Times New Roman"/>
          <w:sz w:val="28"/>
          <w:szCs w:val="28"/>
          <w:lang w:val="de-DE"/>
        </w:rPr>
        <w:t xml:space="preserve"> (</w:t>
      </w:r>
      <w:r w:rsidRPr="00863D75">
        <w:rPr>
          <w:rFonts w:ascii="Times New Roman" w:hAnsi="Times New Roman"/>
          <w:i/>
          <w:sz w:val="28"/>
          <w:szCs w:val="28"/>
          <w:lang w:val="de-DE"/>
        </w:rPr>
        <w:t xml:space="preserve">Tante Glenda hat so gebrüllt, dass es jetzt sicher auch </w:t>
      </w:r>
      <w:r w:rsidR="004F4D70">
        <w:rPr>
          <w:rFonts w:ascii="Times New Roman" w:hAnsi="Times New Roman"/>
          <w:i/>
          <w:sz w:val="28"/>
          <w:szCs w:val="28"/>
          <w:lang w:val="uk-UA"/>
        </w:rPr>
        <w:br/>
      </w:r>
      <w:r w:rsidRPr="00863D75">
        <w:rPr>
          <w:rFonts w:ascii="Times New Roman" w:hAnsi="Times New Roman"/>
          <w:i/>
          <w:sz w:val="28"/>
          <w:szCs w:val="28"/>
          <w:lang w:val="de-DE"/>
        </w:rPr>
        <w:t>die Nachbarn wissen</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xml:space="preserve">. 244] – 17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4C40C348" w14:textId="77777777" w:rsidR="006B6ECC" w:rsidRPr="00863D75" w:rsidRDefault="006B6ECC" w:rsidP="00A23CAE">
      <w:pPr>
        <w:pStyle w:val="affffffa"/>
        <w:numPr>
          <w:ilvl w:val="0"/>
          <w:numId w:val="16"/>
        </w:numPr>
        <w:tabs>
          <w:tab w:val="left" w:pos="709"/>
        </w:tabs>
        <w:spacing w:after="0" w:line="235" w:lineRule="auto"/>
        <w:ind w:left="0" w:firstLine="454"/>
        <w:rPr>
          <w:rFonts w:ascii="Times New Roman" w:hAnsi="Times New Roman"/>
          <w:sz w:val="28"/>
          <w:szCs w:val="28"/>
          <w:lang w:val="de-DE"/>
        </w:rPr>
      </w:pPr>
      <w:r w:rsidRPr="00863D75">
        <w:rPr>
          <w:rFonts w:ascii="Times New Roman" w:hAnsi="Times New Roman"/>
          <w:i/>
          <w:sz w:val="28"/>
          <w:szCs w:val="28"/>
          <w:lang w:val="de-DE"/>
        </w:rPr>
        <w:t>vermutlich</w:t>
      </w:r>
      <w:r w:rsidRPr="00863D75">
        <w:rPr>
          <w:rFonts w:ascii="Times New Roman" w:hAnsi="Times New Roman"/>
          <w:sz w:val="28"/>
          <w:szCs w:val="28"/>
          <w:lang w:val="de-DE"/>
        </w:rPr>
        <w:t xml:space="preserve"> (</w:t>
      </w:r>
      <w:r w:rsidRPr="00863D75">
        <w:rPr>
          <w:rFonts w:ascii="Times New Roman" w:hAnsi="Times New Roman"/>
          <w:i/>
          <w:sz w:val="28"/>
          <w:szCs w:val="28"/>
          <w:lang w:val="de-DE"/>
        </w:rPr>
        <w:t>Vermutlich irgendwo in diesem Gebäude</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195] – 13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6B907E5D" w14:textId="24C53B0D" w:rsidR="006B6ECC" w:rsidRPr="00863D75" w:rsidRDefault="006B6ECC" w:rsidP="00A23CAE">
      <w:pPr>
        <w:pStyle w:val="affffffa"/>
        <w:numPr>
          <w:ilvl w:val="0"/>
          <w:numId w:val="16"/>
        </w:numPr>
        <w:tabs>
          <w:tab w:val="left" w:pos="709"/>
        </w:tabs>
        <w:spacing w:after="0" w:line="235" w:lineRule="auto"/>
        <w:ind w:left="0" w:firstLine="454"/>
        <w:rPr>
          <w:rFonts w:ascii="Times New Roman" w:hAnsi="Times New Roman"/>
          <w:sz w:val="28"/>
          <w:szCs w:val="28"/>
          <w:lang w:val="de-DE"/>
        </w:rPr>
      </w:pPr>
      <w:r w:rsidRPr="00863D75">
        <w:rPr>
          <w:rFonts w:ascii="Times New Roman" w:hAnsi="Times New Roman"/>
          <w:sz w:val="28"/>
          <w:szCs w:val="28"/>
          <w:lang w:val="de-DE"/>
        </w:rPr>
        <w:t>hoffentlich (</w:t>
      </w:r>
      <w:r w:rsidRPr="00863D75">
        <w:rPr>
          <w:rFonts w:ascii="Times New Roman" w:hAnsi="Times New Roman"/>
          <w:i/>
          <w:sz w:val="28"/>
          <w:szCs w:val="28"/>
          <w:lang w:val="de-DE"/>
        </w:rPr>
        <w:t>Doch hoffentlich nicht hier im gediegenen Mayfair!</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w:t>
      </w:r>
      <w:r w:rsidRPr="004F4D70">
        <w:rPr>
          <w:rFonts w:ascii="Times New Roman" w:hAnsi="Times New Roman"/>
          <w:sz w:val="28"/>
          <w:szCs w:val="28"/>
        </w:rPr>
        <w:t> </w:t>
      </w:r>
      <w:r w:rsidRPr="00863D75">
        <w:rPr>
          <w:rFonts w:ascii="Times New Roman" w:hAnsi="Times New Roman"/>
          <w:sz w:val="28"/>
          <w:szCs w:val="28"/>
          <w:lang w:val="de-DE"/>
        </w:rPr>
        <w:t>43]</w:t>
      </w:r>
      <w:r w:rsidRPr="00863D75">
        <w:rPr>
          <w:rFonts w:ascii="Times New Roman" w:hAnsi="Times New Roman"/>
          <w:sz w:val="28"/>
          <w:szCs w:val="28"/>
        </w:rPr>
        <w:t> </w:t>
      </w:r>
      <w:r w:rsidRPr="00863D75">
        <w:rPr>
          <w:rFonts w:ascii="Times New Roman" w:hAnsi="Times New Roman"/>
          <w:sz w:val="28"/>
          <w:szCs w:val="28"/>
          <w:lang w:val="de-DE"/>
        </w:rPr>
        <w:t xml:space="preserve">– 9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214CB47E" w14:textId="77777777" w:rsidR="006B6ECC" w:rsidRPr="00863D75" w:rsidRDefault="006B6ECC" w:rsidP="00A23CAE">
      <w:pPr>
        <w:pStyle w:val="affffffa"/>
        <w:numPr>
          <w:ilvl w:val="0"/>
          <w:numId w:val="16"/>
        </w:numPr>
        <w:tabs>
          <w:tab w:val="left" w:pos="709"/>
        </w:tabs>
        <w:spacing w:after="0" w:line="240" w:lineRule="auto"/>
        <w:ind w:left="0" w:firstLine="454"/>
        <w:rPr>
          <w:rFonts w:ascii="Times New Roman" w:hAnsi="Times New Roman"/>
          <w:sz w:val="28"/>
          <w:szCs w:val="28"/>
          <w:lang w:val="de-DE"/>
        </w:rPr>
      </w:pPr>
      <w:r w:rsidRPr="00863D75">
        <w:rPr>
          <w:rFonts w:ascii="Times New Roman" w:hAnsi="Times New Roman"/>
          <w:i/>
          <w:sz w:val="28"/>
          <w:szCs w:val="28"/>
          <w:lang w:val="de-DE"/>
        </w:rPr>
        <w:t>möglich</w:t>
      </w:r>
      <w:r w:rsidRPr="00863D75">
        <w:rPr>
          <w:rFonts w:ascii="Times New Roman" w:hAnsi="Times New Roman"/>
          <w:sz w:val="28"/>
          <w:szCs w:val="28"/>
          <w:lang w:val="de-DE"/>
        </w:rPr>
        <w:t xml:space="preserve"> </w:t>
      </w:r>
      <w:r w:rsidRPr="00863D75">
        <w:rPr>
          <w:rFonts w:ascii="Times New Roman" w:hAnsi="Times New Roman"/>
          <w:i/>
          <w:sz w:val="28"/>
          <w:szCs w:val="28"/>
          <w:lang w:val="de-DE"/>
        </w:rPr>
        <w:t>(«Das ist unmöglich!», sagte Tante Glenda schrill</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 107] – 4 </w:t>
      </w:r>
      <w:r w:rsidRPr="00863D75">
        <w:rPr>
          <w:rFonts w:ascii="Times New Roman" w:hAnsi="Times New Roman"/>
          <w:sz w:val="28"/>
          <w:szCs w:val="28"/>
        </w:rPr>
        <w:t>примера</w:t>
      </w:r>
      <w:r w:rsidRPr="00863D75">
        <w:rPr>
          <w:rFonts w:ascii="Times New Roman" w:hAnsi="Times New Roman"/>
          <w:sz w:val="28"/>
          <w:szCs w:val="28"/>
          <w:lang w:val="de-DE"/>
        </w:rPr>
        <w:t>.</w:t>
      </w:r>
    </w:p>
    <w:p w14:paraId="16B4FF3F" w14:textId="77777777" w:rsidR="006B6ECC" w:rsidRPr="00863D75" w:rsidRDefault="006B6ECC" w:rsidP="00A23CAE">
      <w:pPr>
        <w:pStyle w:val="affffffa"/>
        <w:numPr>
          <w:ilvl w:val="0"/>
          <w:numId w:val="16"/>
        </w:numPr>
        <w:tabs>
          <w:tab w:val="left" w:pos="709"/>
        </w:tabs>
        <w:spacing w:after="0" w:line="240" w:lineRule="auto"/>
        <w:ind w:left="0" w:firstLine="454"/>
        <w:rPr>
          <w:rFonts w:ascii="Times New Roman" w:hAnsi="Times New Roman"/>
          <w:sz w:val="28"/>
          <w:szCs w:val="28"/>
          <w:lang w:val="de-DE"/>
        </w:rPr>
      </w:pPr>
      <w:r w:rsidRPr="00863D75">
        <w:rPr>
          <w:rFonts w:ascii="Times New Roman" w:hAnsi="Times New Roman"/>
          <w:i/>
          <w:sz w:val="28"/>
          <w:szCs w:val="28"/>
          <w:lang w:val="de-DE"/>
        </w:rPr>
        <w:t>möglicherweise</w:t>
      </w:r>
      <w:r w:rsidRPr="00863D75">
        <w:rPr>
          <w:rFonts w:ascii="Times New Roman" w:hAnsi="Times New Roman"/>
          <w:sz w:val="28"/>
          <w:szCs w:val="28"/>
          <w:lang w:val="de-DE"/>
        </w:rPr>
        <w:t xml:space="preserve"> (</w:t>
      </w:r>
      <w:r w:rsidRPr="00863D75">
        <w:rPr>
          <w:rFonts w:ascii="Times New Roman" w:hAnsi="Times New Roman"/>
          <w:i/>
          <w:sz w:val="28"/>
          <w:szCs w:val="28"/>
          <w:lang w:val="de-DE"/>
        </w:rPr>
        <w:t>Möglicherweise war das ja auch der Fall</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123] – 14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38B0D394" w14:textId="77777777" w:rsidR="006B6ECC" w:rsidRPr="00863D75" w:rsidRDefault="006B6ECC" w:rsidP="00A23CAE">
      <w:pPr>
        <w:pStyle w:val="affffffa"/>
        <w:numPr>
          <w:ilvl w:val="0"/>
          <w:numId w:val="16"/>
        </w:numPr>
        <w:tabs>
          <w:tab w:val="left" w:pos="709"/>
        </w:tabs>
        <w:spacing w:after="0" w:line="240" w:lineRule="auto"/>
        <w:ind w:left="0" w:firstLine="454"/>
        <w:rPr>
          <w:rFonts w:ascii="Times New Roman" w:hAnsi="Times New Roman"/>
          <w:sz w:val="28"/>
          <w:szCs w:val="28"/>
          <w:lang w:val="de-DE"/>
        </w:rPr>
      </w:pPr>
      <w:r w:rsidRPr="00863D75">
        <w:rPr>
          <w:rFonts w:ascii="Times New Roman" w:hAnsi="Times New Roman"/>
          <w:i/>
          <w:sz w:val="28"/>
          <w:szCs w:val="28"/>
          <w:lang w:val="de-DE"/>
        </w:rPr>
        <w:t>offensichtlich</w:t>
      </w:r>
      <w:r w:rsidRPr="00863D75">
        <w:rPr>
          <w:rFonts w:ascii="Times New Roman" w:hAnsi="Times New Roman"/>
          <w:sz w:val="28"/>
          <w:szCs w:val="28"/>
          <w:lang w:val="de-DE"/>
        </w:rPr>
        <w:t xml:space="preserve"> (</w:t>
      </w:r>
      <w:r w:rsidRPr="00863D75">
        <w:rPr>
          <w:rFonts w:ascii="Times New Roman" w:hAnsi="Times New Roman"/>
          <w:i/>
          <w:sz w:val="28"/>
          <w:szCs w:val="28"/>
          <w:lang w:val="de-DE"/>
        </w:rPr>
        <w:t>Liegt offensichtlich in der Familie</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143] – 19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72B19760" w14:textId="1B65E358" w:rsidR="006B6ECC" w:rsidRPr="00863D75" w:rsidRDefault="006B6ECC"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Всего в романе «Рубиновая книга» нами было выявлено 144 контекстуальны</w:t>
      </w:r>
      <w:r w:rsidR="00D6236A" w:rsidRPr="00863D75">
        <w:rPr>
          <w:rFonts w:ascii="Times New Roman" w:hAnsi="Times New Roman"/>
          <w:sz w:val="28"/>
          <w:szCs w:val="28"/>
        </w:rPr>
        <w:t>е</w:t>
      </w:r>
      <w:r w:rsidRPr="00863D75">
        <w:rPr>
          <w:rFonts w:ascii="Times New Roman" w:hAnsi="Times New Roman"/>
          <w:sz w:val="28"/>
          <w:szCs w:val="28"/>
        </w:rPr>
        <w:t xml:space="preserve"> единицы, содержащи</w:t>
      </w:r>
      <w:r w:rsidRPr="00A23CAE">
        <w:rPr>
          <w:rFonts w:ascii="Times New Roman" w:hAnsi="Times New Roman"/>
          <w:sz w:val="28"/>
          <w:szCs w:val="28"/>
          <w:highlight w:val="yellow"/>
        </w:rPr>
        <w:t>х</w:t>
      </w:r>
      <w:r w:rsidRPr="00863D75">
        <w:rPr>
          <w:rFonts w:ascii="Times New Roman" w:hAnsi="Times New Roman"/>
          <w:sz w:val="28"/>
          <w:szCs w:val="28"/>
        </w:rPr>
        <w:t xml:space="preserve"> модальное слово. Наиболее употребительными словами, выражающими категорию предположения, </w:t>
      </w:r>
      <w:r w:rsidR="004F4D70">
        <w:rPr>
          <w:rFonts w:ascii="Times New Roman" w:hAnsi="Times New Roman"/>
          <w:sz w:val="28"/>
          <w:szCs w:val="28"/>
          <w:lang w:val="uk-UA"/>
        </w:rPr>
        <w:br/>
      </w:r>
      <w:r w:rsidRPr="00863D75">
        <w:rPr>
          <w:rFonts w:ascii="Times New Roman" w:hAnsi="Times New Roman"/>
          <w:sz w:val="28"/>
          <w:szCs w:val="28"/>
        </w:rPr>
        <w:t xml:space="preserve">в романе «Rubinrot» являются </w:t>
      </w:r>
      <w:r w:rsidRPr="00863D75">
        <w:rPr>
          <w:rFonts w:ascii="Times New Roman" w:hAnsi="Times New Roman"/>
          <w:i/>
          <w:sz w:val="28"/>
          <w:szCs w:val="28"/>
        </w:rPr>
        <w:t>vielleicht</w:t>
      </w:r>
      <w:r w:rsidRPr="00863D75">
        <w:rPr>
          <w:rFonts w:ascii="Times New Roman" w:hAnsi="Times New Roman"/>
          <w:iCs/>
          <w:sz w:val="28"/>
          <w:szCs w:val="28"/>
        </w:rPr>
        <w:t>,</w:t>
      </w:r>
      <w:r w:rsidRPr="00863D75">
        <w:rPr>
          <w:rFonts w:ascii="Times New Roman" w:hAnsi="Times New Roman"/>
          <w:i/>
          <w:sz w:val="28"/>
          <w:szCs w:val="28"/>
        </w:rPr>
        <w:t xml:space="preserve"> wahrscheinlich</w:t>
      </w:r>
      <w:r w:rsidRPr="00863D75">
        <w:rPr>
          <w:rFonts w:ascii="Times New Roman" w:hAnsi="Times New Roman"/>
          <w:sz w:val="28"/>
          <w:szCs w:val="28"/>
        </w:rPr>
        <w:t xml:space="preserve">, </w:t>
      </w:r>
      <w:r w:rsidRPr="00863D75">
        <w:rPr>
          <w:rFonts w:ascii="Times New Roman" w:hAnsi="Times New Roman"/>
          <w:i/>
          <w:sz w:val="28"/>
          <w:szCs w:val="28"/>
          <w:lang w:val="de-DE"/>
        </w:rPr>
        <w:t>sicher</w:t>
      </w:r>
      <w:r w:rsidRPr="00863D75">
        <w:rPr>
          <w:rFonts w:ascii="Times New Roman" w:hAnsi="Times New Roman"/>
          <w:sz w:val="28"/>
          <w:szCs w:val="28"/>
        </w:rPr>
        <w:t xml:space="preserve">. </w:t>
      </w:r>
    </w:p>
    <w:p w14:paraId="22092A13" w14:textId="7B2B5FEC" w:rsidR="006B6ECC" w:rsidRPr="00863D75" w:rsidRDefault="006B6ECC"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Далее нами были также обнаружены модальные частицы</w:t>
      </w:r>
      <w:r w:rsidR="00A23CAE">
        <w:rPr>
          <w:rFonts w:ascii="Times New Roman" w:hAnsi="Times New Roman"/>
          <w:sz w:val="28"/>
          <w:szCs w:val="28"/>
        </w:rPr>
        <w:t>:</w:t>
      </w:r>
    </w:p>
    <w:p w14:paraId="549FD977" w14:textId="77777777" w:rsidR="006B6ECC" w:rsidRPr="00863D75" w:rsidRDefault="006B6ECC" w:rsidP="00A23CAE">
      <w:pPr>
        <w:pStyle w:val="affffffa"/>
        <w:numPr>
          <w:ilvl w:val="0"/>
          <w:numId w:val="17"/>
        </w:numPr>
        <w:tabs>
          <w:tab w:val="left" w:pos="567"/>
        </w:tabs>
        <w:spacing w:after="0" w:line="240" w:lineRule="auto"/>
        <w:ind w:left="0" w:firstLine="454"/>
        <w:rPr>
          <w:rFonts w:ascii="Times New Roman" w:hAnsi="Times New Roman"/>
          <w:sz w:val="28"/>
          <w:szCs w:val="28"/>
          <w:lang w:val="de-DE"/>
        </w:rPr>
      </w:pPr>
      <w:r w:rsidRPr="00863D75">
        <w:rPr>
          <w:rFonts w:ascii="Times New Roman" w:hAnsi="Times New Roman"/>
          <w:i/>
          <w:sz w:val="28"/>
          <w:szCs w:val="28"/>
          <w:lang w:val="de-DE"/>
        </w:rPr>
        <w:t>wohl</w:t>
      </w:r>
      <w:r w:rsidRPr="00863D75">
        <w:rPr>
          <w:rFonts w:ascii="Times New Roman" w:hAnsi="Times New Roman"/>
          <w:sz w:val="28"/>
          <w:szCs w:val="28"/>
          <w:lang w:val="de-DE"/>
        </w:rPr>
        <w:t xml:space="preserve"> (</w:t>
      </w:r>
      <w:r w:rsidRPr="00863D75">
        <w:rPr>
          <w:rFonts w:ascii="Times New Roman" w:hAnsi="Times New Roman"/>
          <w:i/>
          <w:iCs/>
          <w:sz w:val="28"/>
          <w:szCs w:val="28"/>
          <w:lang w:val="de-DE"/>
        </w:rPr>
        <w:t>«</w:t>
      </w:r>
      <w:r w:rsidRPr="00863D75">
        <w:rPr>
          <w:rFonts w:ascii="Times New Roman" w:hAnsi="Times New Roman"/>
          <w:i/>
          <w:sz w:val="28"/>
          <w:szCs w:val="28"/>
          <w:lang w:val="de-DE"/>
        </w:rPr>
        <w:t>Bis jetzt wohl nicht» Großtante Maddy hob die Schultern</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 xml:space="preserve">. 59] – 8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13669DC6" w14:textId="4648405C" w:rsidR="006B6ECC" w:rsidRPr="00863D75" w:rsidRDefault="006B6ECC" w:rsidP="00A23CAE">
      <w:pPr>
        <w:pStyle w:val="affffffa"/>
        <w:numPr>
          <w:ilvl w:val="0"/>
          <w:numId w:val="17"/>
        </w:numPr>
        <w:tabs>
          <w:tab w:val="left" w:pos="567"/>
        </w:tabs>
        <w:spacing w:after="0" w:line="240" w:lineRule="auto"/>
        <w:ind w:left="0" w:firstLine="454"/>
        <w:rPr>
          <w:rFonts w:ascii="Times New Roman" w:hAnsi="Times New Roman"/>
          <w:sz w:val="28"/>
          <w:szCs w:val="28"/>
          <w:lang w:val="de-DE"/>
        </w:rPr>
      </w:pPr>
      <w:r w:rsidRPr="00863D75">
        <w:rPr>
          <w:rFonts w:ascii="Times New Roman" w:hAnsi="Times New Roman"/>
          <w:sz w:val="28"/>
          <w:szCs w:val="28"/>
          <w:lang w:val="de-DE"/>
        </w:rPr>
        <w:t>etwa (</w:t>
      </w:r>
      <w:r w:rsidRPr="00863D75">
        <w:rPr>
          <w:rFonts w:ascii="Times New Roman" w:hAnsi="Times New Roman"/>
          <w:i/>
          <w:sz w:val="28"/>
          <w:szCs w:val="28"/>
          <w:lang w:val="de-DE"/>
        </w:rPr>
        <w:t>Ist das etwa Ihre Tochter</w:t>
      </w:r>
      <w:r w:rsidRPr="00863D75">
        <w:rPr>
          <w:rFonts w:ascii="Times New Roman" w:hAnsi="Times New Roman"/>
          <w:sz w:val="28"/>
          <w:szCs w:val="28"/>
          <w:lang w:val="de-DE"/>
        </w:rPr>
        <w:t xml:space="preserve">) [4, </w:t>
      </w:r>
      <w:r w:rsidRPr="00863D75">
        <w:rPr>
          <w:rFonts w:ascii="Times New Roman" w:hAnsi="Times New Roman"/>
          <w:sz w:val="28"/>
          <w:szCs w:val="28"/>
        </w:rPr>
        <w:t>с</w:t>
      </w:r>
      <w:r w:rsidRPr="00863D75">
        <w:rPr>
          <w:rFonts w:ascii="Times New Roman" w:hAnsi="Times New Roman"/>
          <w:sz w:val="28"/>
          <w:szCs w:val="28"/>
          <w:lang w:val="de-DE"/>
        </w:rPr>
        <w:t xml:space="preserve">. 103] – 1 </w:t>
      </w:r>
      <w:r w:rsidRPr="00863D75">
        <w:rPr>
          <w:rFonts w:ascii="Times New Roman" w:hAnsi="Times New Roman"/>
          <w:sz w:val="28"/>
          <w:szCs w:val="28"/>
        </w:rPr>
        <w:t>пример</w:t>
      </w:r>
      <w:r w:rsidRPr="00863D75">
        <w:rPr>
          <w:rFonts w:ascii="Times New Roman" w:hAnsi="Times New Roman"/>
          <w:sz w:val="28"/>
          <w:szCs w:val="28"/>
          <w:lang w:val="de-DE"/>
        </w:rPr>
        <w:t>.</w:t>
      </w:r>
    </w:p>
    <w:p w14:paraId="62BF6BDA" w14:textId="66D89609" w:rsidR="006B6ECC" w:rsidRPr="00863D75" w:rsidRDefault="006B6ECC"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Всего в романе «Рубиновая книга» нами было выявлено </w:t>
      </w:r>
      <w:r w:rsidR="00D6236A" w:rsidRPr="00863D75">
        <w:rPr>
          <w:rFonts w:ascii="Times New Roman" w:hAnsi="Times New Roman"/>
          <w:sz w:val="28"/>
          <w:szCs w:val="28"/>
        </w:rPr>
        <w:t>девять</w:t>
      </w:r>
      <w:r w:rsidRPr="00863D75">
        <w:rPr>
          <w:rFonts w:ascii="Times New Roman" w:hAnsi="Times New Roman"/>
          <w:sz w:val="28"/>
          <w:szCs w:val="28"/>
        </w:rPr>
        <w:t xml:space="preserve"> случаев </w:t>
      </w:r>
      <w:r w:rsidRPr="004F4D70">
        <w:rPr>
          <w:rFonts w:ascii="Times New Roman" w:hAnsi="Times New Roman"/>
          <w:spacing w:val="-4"/>
          <w:sz w:val="28"/>
          <w:szCs w:val="28"/>
        </w:rPr>
        <w:t>употребления модальных частиц. Таким образом, наиболее</w:t>
      </w:r>
      <w:r w:rsidRPr="00863D75">
        <w:rPr>
          <w:rFonts w:ascii="Times New Roman" w:hAnsi="Times New Roman"/>
          <w:sz w:val="28"/>
          <w:szCs w:val="28"/>
        </w:rPr>
        <w:t xml:space="preserve"> употребительной является частица </w:t>
      </w:r>
      <w:r w:rsidRPr="00863D75">
        <w:rPr>
          <w:rFonts w:ascii="Times New Roman" w:hAnsi="Times New Roman"/>
          <w:i/>
          <w:sz w:val="28"/>
          <w:szCs w:val="28"/>
        </w:rPr>
        <w:t>wohl</w:t>
      </w:r>
      <w:r w:rsidRPr="00863D75">
        <w:rPr>
          <w:rFonts w:ascii="Times New Roman" w:hAnsi="Times New Roman"/>
          <w:sz w:val="28"/>
          <w:szCs w:val="28"/>
        </w:rPr>
        <w:t>, которая связана в предложении с</w:t>
      </w:r>
      <w:r w:rsidR="004F4D70">
        <w:rPr>
          <w:rFonts w:ascii="Times New Roman" w:hAnsi="Times New Roman"/>
          <w:sz w:val="28"/>
          <w:szCs w:val="28"/>
          <w:lang w:val="uk-UA"/>
        </w:rPr>
        <w:t xml:space="preserve"> </w:t>
      </w:r>
      <w:r w:rsidRPr="00863D75">
        <w:rPr>
          <w:rFonts w:ascii="Times New Roman" w:hAnsi="Times New Roman"/>
          <w:sz w:val="28"/>
          <w:szCs w:val="28"/>
        </w:rPr>
        <w:t>другими лексемами, поясняющими высказывание автора.</w:t>
      </w:r>
    </w:p>
    <w:p w14:paraId="64996981" w14:textId="10D7249C" w:rsidR="006B6ECC" w:rsidRPr="00863D75" w:rsidRDefault="006B6ECC" w:rsidP="00A23CAE">
      <w:pPr>
        <w:tabs>
          <w:tab w:val="left" w:pos="567"/>
          <w:tab w:val="left" w:pos="709"/>
        </w:tabs>
        <w:spacing w:after="0" w:line="240" w:lineRule="auto"/>
        <w:ind w:firstLine="454"/>
        <w:jc w:val="both"/>
        <w:rPr>
          <w:rFonts w:ascii="Times New Roman" w:hAnsi="Times New Roman"/>
          <w:sz w:val="28"/>
          <w:szCs w:val="28"/>
        </w:rPr>
      </w:pPr>
      <w:r w:rsidRPr="00863D75">
        <w:rPr>
          <w:rFonts w:ascii="Times New Roman" w:hAnsi="Times New Roman"/>
          <w:sz w:val="28"/>
          <w:szCs w:val="28"/>
        </w:rPr>
        <w:t>Также нами были обнаружены модальные глаголы в значении предположения:</w:t>
      </w:r>
    </w:p>
    <w:p w14:paraId="6C715580" w14:textId="3A53131E" w:rsidR="006B6ECC" w:rsidRPr="00863D75" w:rsidRDefault="006B6ECC" w:rsidP="00A23CAE">
      <w:pPr>
        <w:pStyle w:val="affffffa"/>
        <w:numPr>
          <w:ilvl w:val="0"/>
          <w:numId w:val="18"/>
        </w:numPr>
        <w:tabs>
          <w:tab w:val="left" w:pos="567"/>
          <w:tab w:val="left" w:pos="709"/>
          <w:tab w:val="left" w:pos="851"/>
        </w:tabs>
        <w:spacing w:after="0" w:line="240" w:lineRule="auto"/>
        <w:ind w:left="0" w:firstLine="454"/>
        <w:rPr>
          <w:rFonts w:ascii="Times New Roman" w:hAnsi="Times New Roman"/>
          <w:sz w:val="28"/>
          <w:szCs w:val="28"/>
          <w:lang w:val="de-DE"/>
        </w:rPr>
      </w:pPr>
      <w:r w:rsidRPr="00863D75">
        <w:rPr>
          <w:rFonts w:ascii="Times New Roman" w:hAnsi="Times New Roman"/>
          <w:i/>
          <w:sz w:val="28"/>
          <w:szCs w:val="28"/>
          <w:lang w:val="de-DE"/>
        </w:rPr>
        <w:t>müssen</w:t>
      </w:r>
      <w:r w:rsidRPr="00863D75">
        <w:rPr>
          <w:rFonts w:ascii="Times New Roman" w:hAnsi="Times New Roman"/>
          <w:sz w:val="28"/>
          <w:szCs w:val="28"/>
          <w:lang w:val="de-DE"/>
        </w:rPr>
        <w:t xml:space="preserve"> (</w:t>
      </w:r>
      <w:r w:rsidRPr="00863D75">
        <w:rPr>
          <w:rFonts w:ascii="Times New Roman" w:hAnsi="Times New Roman"/>
          <w:i/>
          <w:sz w:val="28"/>
          <w:szCs w:val="28"/>
          <w:lang w:val="de-DE"/>
        </w:rPr>
        <w:t>Müsstest du nicht bei der Arbeit sein? Und Gwendolyn in der Schule?</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 114]</w:t>
      </w:r>
      <w:r w:rsidRPr="00863D75">
        <w:rPr>
          <w:rFonts w:ascii="Times New Roman" w:hAnsi="Times New Roman"/>
          <w:sz w:val="28"/>
          <w:szCs w:val="28"/>
        </w:rPr>
        <w:t xml:space="preserve"> –</w:t>
      </w:r>
      <w:r w:rsidRPr="00863D75">
        <w:rPr>
          <w:rFonts w:ascii="Times New Roman" w:hAnsi="Times New Roman"/>
          <w:sz w:val="28"/>
          <w:szCs w:val="28"/>
          <w:lang w:val="de-DE"/>
        </w:rPr>
        <w:t xml:space="preserve"> 11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52E9EEF5" w14:textId="201129A3" w:rsidR="006B6ECC" w:rsidRPr="00863D75" w:rsidRDefault="006B6ECC" w:rsidP="00A23CAE">
      <w:pPr>
        <w:pStyle w:val="affffffa"/>
        <w:numPr>
          <w:ilvl w:val="0"/>
          <w:numId w:val="18"/>
        </w:numPr>
        <w:tabs>
          <w:tab w:val="left" w:pos="567"/>
          <w:tab w:val="left" w:pos="709"/>
          <w:tab w:val="left" w:pos="851"/>
        </w:tabs>
        <w:spacing w:after="0" w:line="245" w:lineRule="auto"/>
        <w:ind w:left="0" w:firstLine="454"/>
        <w:rPr>
          <w:rFonts w:ascii="Times New Roman" w:hAnsi="Times New Roman"/>
          <w:sz w:val="28"/>
          <w:szCs w:val="28"/>
          <w:lang w:val="de-DE"/>
        </w:rPr>
      </w:pPr>
      <w:r w:rsidRPr="00863D75">
        <w:rPr>
          <w:rFonts w:ascii="Times New Roman" w:hAnsi="Times New Roman"/>
          <w:i/>
          <w:sz w:val="28"/>
          <w:szCs w:val="28"/>
          <w:lang w:val="de-DE"/>
        </w:rPr>
        <w:lastRenderedPageBreak/>
        <w:t>können</w:t>
      </w:r>
      <w:r w:rsidRPr="00863D75">
        <w:rPr>
          <w:rFonts w:ascii="Times New Roman" w:hAnsi="Times New Roman"/>
          <w:sz w:val="28"/>
          <w:szCs w:val="28"/>
          <w:lang w:val="de-DE"/>
        </w:rPr>
        <w:t xml:space="preserve"> (</w:t>
      </w:r>
      <w:r w:rsidRPr="00863D75">
        <w:rPr>
          <w:rFonts w:ascii="Times New Roman" w:hAnsi="Times New Roman"/>
          <w:i/>
          <w:sz w:val="28"/>
          <w:szCs w:val="28"/>
          <w:lang w:val="de-DE"/>
        </w:rPr>
        <w:t>Wir könnten das Terrarium ins Haus schmuggeln, wenn sie nicht da ist</w:t>
      </w:r>
      <w:r w:rsidRPr="00863D75">
        <w:rPr>
          <w:rFonts w:ascii="Times New Roman" w:hAnsi="Times New Roman"/>
          <w:sz w:val="28"/>
          <w:szCs w:val="28"/>
          <w:lang w:val="de-DE"/>
        </w:rPr>
        <w:t>) [4,</w:t>
      </w:r>
      <w:r w:rsidRPr="00863D75">
        <w:rPr>
          <w:lang w:val="de-DE"/>
        </w:rPr>
        <w:t> </w:t>
      </w:r>
      <w:r w:rsidRPr="00863D75">
        <w:rPr>
          <w:rFonts w:ascii="Times New Roman" w:hAnsi="Times New Roman"/>
          <w:sz w:val="28"/>
          <w:szCs w:val="28"/>
        </w:rPr>
        <w:t>с</w:t>
      </w:r>
      <w:r w:rsidRPr="00863D75">
        <w:rPr>
          <w:rFonts w:ascii="Times New Roman" w:hAnsi="Times New Roman"/>
          <w:sz w:val="28"/>
          <w:szCs w:val="28"/>
          <w:lang w:val="de-DE"/>
        </w:rPr>
        <w:t xml:space="preserve">. 55] – 9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738116BA" w14:textId="4D770D7C" w:rsidR="006B6ECC" w:rsidRPr="00863D75" w:rsidRDefault="006B6ECC" w:rsidP="00A23CAE">
      <w:pPr>
        <w:pStyle w:val="affffffa"/>
        <w:numPr>
          <w:ilvl w:val="0"/>
          <w:numId w:val="18"/>
        </w:numPr>
        <w:tabs>
          <w:tab w:val="left" w:pos="567"/>
          <w:tab w:val="left" w:pos="709"/>
          <w:tab w:val="left" w:pos="851"/>
        </w:tabs>
        <w:spacing w:after="0" w:line="245" w:lineRule="auto"/>
        <w:ind w:left="0" w:firstLine="454"/>
        <w:rPr>
          <w:rFonts w:ascii="Times New Roman" w:hAnsi="Times New Roman"/>
          <w:sz w:val="28"/>
          <w:szCs w:val="28"/>
          <w:lang w:val="de-DE"/>
        </w:rPr>
      </w:pPr>
      <w:r w:rsidRPr="00863D75">
        <w:rPr>
          <w:rFonts w:ascii="Times New Roman" w:hAnsi="Times New Roman"/>
          <w:i/>
          <w:sz w:val="28"/>
          <w:szCs w:val="28"/>
          <w:lang w:val="de-DE"/>
        </w:rPr>
        <w:t>sollen</w:t>
      </w:r>
      <w:r w:rsidRPr="00863D75">
        <w:rPr>
          <w:rFonts w:ascii="Times New Roman" w:hAnsi="Times New Roman"/>
          <w:sz w:val="28"/>
          <w:szCs w:val="28"/>
          <w:lang w:val="de-DE"/>
        </w:rPr>
        <w:t xml:space="preserve"> (</w:t>
      </w:r>
      <w:r w:rsidRPr="00863D75">
        <w:rPr>
          <w:rFonts w:ascii="Times New Roman" w:hAnsi="Times New Roman"/>
          <w:i/>
          <w:sz w:val="28"/>
          <w:szCs w:val="28"/>
          <w:lang w:val="de-DE"/>
        </w:rPr>
        <w:t>Solltest du zufällig meinen Dad sehen, gib ihm bitte einen Kuss von mir</w:t>
      </w:r>
      <w:r w:rsidRPr="00863D75">
        <w:rPr>
          <w:rFonts w:ascii="Times New Roman" w:hAnsi="Times New Roman"/>
          <w:sz w:val="28"/>
          <w:szCs w:val="28"/>
          <w:lang w:val="de-DE"/>
        </w:rPr>
        <w:t>) [4, </w:t>
      </w:r>
      <w:r w:rsidRPr="00863D75">
        <w:rPr>
          <w:rFonts w:ascii="Times New Roman" w:hAnsi="Times New Roman"/>
          <w:sz w:val="28"/>
          <w:szCs w:val="28"/>
        </w:rPr>
        <w:t>с</w:t>
      </w:r>
      <w:r w:rsidRPr="00863D75">
        <w:rPr>
          <w:rFonts w:ascii="Times New Roman" w:hAnsi="Times New Roman"/>
          <w:sz w:val="28"/>
          <w:szCs w:val="28"/>
          <w:lang w:val="de-DE"/>
        </w:rPr>
        <w:t xml:space="preserve">. 249] – 5 </w:t>
      </w:r>
      <w:r w:rsidRPr="00863D75">
        <w:rPr>
          <w:rFonts w:ascii="Times New Roman" w:hAnsi="Times New Roman"/>
          <w:sz w:val="28"/>
          <w:szCs w:val="28"/>
        </w:rPr>
        <w:t>примеров</w:t>
      </w:r>
      <w:r w:rsidRPr="00863D75">
        <w:rPr>
          <w:rFonts w:ascii="Times New Roman" w:hAnsi="Times New Roman"/>
          <w:sz w:val="28"/>
          <w:szCs w:val="28"/>
          <w:lang w:val="de-DE"/>
        </w:rPr>
        <w:t>.</w:t>
      </w:r>
    </w:p>
    <w:p w14:paraId="3A51C2B9" w14:textId="77777777"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Всего в романе «Рубиновая книга» нами было рассмотрено 25 случаев употребления модальных глаголов. </w:t>
      </w:r>
    </w:p>
    <w:p w14:paraId="6DA81570" w14:textId="19C48973"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Таким образом, из 178 случа</w:t>
      </w:r>
      <w:r w:rsidR="00D6236A" w:rsidRPr="00863D75">
        <w:rPr>
          <w:rFonts w:ascii="Times New Roman" w:hAnsi="Times New Roman"/>
          <w:sz w:val="28"/>
          <w:szCs w:val="28"/>
        </w:rPr>
        <w:t>ев</w:t>
      </w:r>
      <w:r w:rsidRPr="00863D75">
        <w:rPr>
          <w:rFonts w:ascii="Times New Roman" w:hAnsi="Times New Roman"/>
          <w:sz w:val="28"/>
          <w:szCs w:val="28"/>
        </w:rPr>
        <w:t xml:space="preserve"> употребления лексических средств выражения категории предположения в романе К. Гир в романе «</w:t>
      </w:r>
      <w:r w:rsidRPr="00A23CAE">
        <w:rPr>
          <w:rFonts w:ascii="Times New Roman" w:hAnsi="Times New Roman"/>
          <w:iCs/>
          <w:sz w:val="28"/>
          <w:szCs w:val="28"/>
        </w:rPr>
        <w:t>Rubinrot</w:t>
      </w:r>
      <w:r w:rsidRPr="00863D75">
        <w:rPr>
          <w:rFonts w:ascii="Times New Roman" w:hAnsi="Times New Roman"/>
          <w:sz w:val="28"/>
          <w:szCs w:val="28"/>
        </w:rPr>
        <w:t>» подавляющее количество составляют модальные слова – 81</w:t>
      </w:r>
      <w:r w:rsidR="00D6236A" w:rsidRPr="00863D75">
        <w:rPr>
          <w:rFonts w:ascii="Times New Roman" w:hAnsi="Times New Roman"/>
          <w:sz w:val="28"/>
          <w:szCs w:val="28"/>
        </w:rPr>
        <w:t> </w:t>
      </w:r>
      <w:r w:rsidRPr="00863D75">
        <w:rPr>
          <w:rFonts w:ascii="Times New Roman" w:hAnsi="Times New Roman"/>
          <w:sz w:val="28"/>
          <w:szCs w:val="28"/>
        </w:rPr>
        <w:t>%.</w:t>
      </w:r>
    </w:p>
    <w:p w14:paraId="644B488B" w14:textId="7A9DEC10"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Суммируя все вышесказанное, можно сделать следующий вывод: в</w:t>
      </w:r>
      <w:r w:rsidR="00D6236A" w:rsidRPr="00863D75">
        <w:rPr>
          <w:rFonts w:ascii="Times New Roman" w:hAnsi="Times New Roman"/>
          <w:sz w:val="28"/>
          <w:szCs w:val="28"/>
        </w:rPr>
        <w:t> </w:t>
      </w:r>
      <w:r w:rsidRPr="00863D75">
        <w:rPr>
          <w:rFonts w:ascii="Times New Roman" w:hAnsi="Times New Roman"/>
          <w:sz w:val="28"/>
          <w:szCs w:val="28"/>
        </w:rPr>
        <w:t>немецкой языковой картине мира наблюда</w:t>
      </w:r>
      <w:r w:rsidR="00A23CAE">
        <w:rPr>
          <w:rFonts w:ascii="Times New Roman" w:hAnsi="Times New Roman"/>
          <w:sz w:val="28"/>
          <w:szCs w:val="28"/>
        </w:rPr>
        <w:t>ется</w:t>
      </w:r>
      <w:r w:rsidRPr="00863D75">
        <w:rPr>
          <w:rFonts w:ascii="Times New Roman" w:hAnsi="Times New Roman"/>
          <w:sz w:val="28"/>
          <w:szCs w:val="28"/>
        </w:rPr>
        <w:t xml:space="preserve"> целый набор языковых средств, которые выражают предположение</w:t>
      </w:r>
      <w:r w:rsidR="00A23CAE">
        <w:rPr>
          <w:rFonts w:ascii="Times New Roman" w:hAnsi="Times New Roman"/>
          <w:sz w:val="28"/>
          <w:szCs w:val="28"/>
        </w:rPr>
        <w:t>. Д</w:t>
      </w:r>
      <w:r w:rsidRPr="00863D75">
        <w:rPr>
          <w:rFonts w:ascii="Times New Roman" w:hAnsi="Times New Roman"/>
          <w:sz w:val="28"/>
          <w:szCs w:val="28"/>
        </w:rPr>
        <w:t>ля передачи предположения часто используются лексические средства.</w:t>
      </w:r>
    </w:p>
    <w:p w14:paraId="372AFB33" w14:textId="7149FFBD" w:rsidR="006B6ECC" w:rsidRPr="00863D75" w:rsidRDefault="00A23CAE" w:rsidP="00CF50A7">
      <w:pPr>
        <w:spacing w:after="0" w:line="245" w:lineRule="auto"/>
        <w:ind w:firstLine="454"/>
        <w:jc w:val="both"/>
        <w:rPr>
          <w:rFonts w:ascii="Times New Roman" w:hAnsi="Times New Roman"/>
          <w:sz w:val="28"/>
          <w:szCs w:val="28"/>
        </w:rPr>
      </w:pPr>
      <w:r>
        <w:rPr>
          <w:rFonts w:ascii="Times New Roman" w:hAnsi="Times New Roman"/>
          <w:sz w:val="28"/>
          <w:szCs w:val="28"/>
        </w:rPr>
        <w:t>Р</w:t>
      </w:r>
      <w:r w:rsidR="006B6ECC" w:rsidRPr="00863D75">
        <w:rPr>
          <w:rFonts w:ascii="Times New Roman" w:hAnsi="Times New Roman"/>
          <w:sz w:val="28"/>
          <w:szCs w:val="28"/>
        </w:rPr>
        <w:t xml:space="preserve">оман Керстин Гир «Rubinrot» достаточно полно отражает репрезентацию категории предположения. Данная категория передается </w:t>
      </w:r>
      <w:r>
        <w:rPr>
          <w:rFonts w:ascii="Times New Roman" w:hAnsi="Times New Roman"/>
          <w:sz w:val="28"/>
          <w:szCs w:val="28"/>
        </w:rPr>
        <w:br/>
      </w:r>
      <w:r w:rsidR="006B6ECC" w:rsidRPr="00863D75">
        <w:rPr>
          <w:rFonts w:ascii="Times New Roman" w:hAnsi="Times New Roman"/>
          <w:sz w:val="28"/>
          <w:szCs w:val="28"/>
        </w:rPr>
        <w:t>в художественном тексте с помощью речи автора и</w:t>
      </w:r>
      <w:r>
        <w:rPr>
          <w:rFonts w:ascii="Times New Roman" w:hAnsi="Times New Roman"/>
          <w:sz w:val="28"/>
          <w:szCs w:val="28"/>
        </w:rPr>
        <w:t xml:space="preserve"> </w:t>
      </w:r>
      <w:r w:rsidR="006B6ECC" w:rsidRPr="00863D75">
        <w:rPr>
          <w:rFonts w:ascii="Times New Roman" w:hAnsi="Times New Roman"/>
          <w:sz w:val="28"/>
          <w:szCs w:val="28"/>
        </w:rPr>
        <w:t xml:space="preserve">речью персонажа. </w:t>
      </w:r>
      <w:r>
        <w:rPr>
          <w:rFonts w:ascii="Times New Roman" w:hAnsi="Times New Roman"/>
          <w:sz w:val="28"/>
          <w:szCs w:val="28"/>
        </w:rPr>
        <w:br/>
      </w:r>
      <w:r w:rsidR="006B6ECC" w:rsidRPr="00863D75">
        <w:rPr>
          <w:rFonts w:ascii="Times New Roman" w:hAnsi="Times New Roman"/>
          <w:sz w:val="28"/>
          <w:szCs w:val="28"/>
        </w:rPr>
        <w:t>В романе ярко описаны эмоциональные состояния сомнений, неуверенности, надежды, т.</w:t>
      </w:r>
      <w:r w:rsidR="00D6236A" w:rsidRPr="00863D75">
        <w:rPr>
          <w:rFonts w:ascii="Times New Roman" w:hAnsi="Times New Roman"/>
          <w:sz w:val="28"/>
          <w:szCs w:val="28"/>
        </w:rPr>
        <w:t> </w:t>
      </w:r>
      <w:r w:rsidR="006B6ECC" w:rsidRPr="00863D75">
        <w:rPr>
          <w:rFonts w:ascii="Times New Roman" w:hAnsi="Times New Roman"/>
          <w:sz w:val="28"/>
          <w:szCs w:val="28"/>
        </w:rPr>
        <w:t xml:space="preserve">е. различных проявлений предположения </w:t>
      </w:r>
      <w:r>
        <w:rPr>
          <w:rFonts w:ascii="Times New Roman" w:hAnsi="Times New Roman"/>
          <w:sz w:val="28"/>
          <w:szCs w:val="28"/>
        </w:rPr>
        <w:br/>
      </w:r>
      <w:r w:rsidR="006B6ECC" w:rsidRPr="00863D75">
        <w:rPr>
          <w:rFonts w:ascii="Times New Roman" w:hAnsi="Times New Roman"/>
          <w:sz w:val="28"/>
          <w:szCs w:val="28"/>
        </w:rPr>
        <w:t xml:space="preserve">со стороны женщины-персонажа. </w:t>
      </w:r>
    </w:p>
    <w:p w14:paraId="06F3B34A" w14:textId="77777777"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Наиболее употребительными модальными словами, выражающими категорию предположения, в романе являются </w:t>
      </w:r>
      <w:r w:rsidRPr="00863D75">
        <w:rPr>
          <w:rFonts w:ascii="Times New Roman" w:hAnsi="Times New Roman"/>
          <w:i/>
          <w:sz w:val="28"/>
          <w:szCs w:val="28"/>
        </w:rPr>
        <w:t>vielleicht</w:t>
      </w:r>
      <w:r w:rsidRPr="00863D75">
        <w:rPr>
          <w:rFonts w:ascii="Times New Roman" w:hAnsi="Times New Roman"/>
          <w:iCs/>
          <w:sz w:val="28"/>
          <w:szCs w:val="28"/>
        </w:rPr>
        <w:t>,</w:t>
      </w:r>
      <w:r w:rsidRPr="00863D75">
        <w:rPr>
          <w:rFonts w:ascii="Times New Roman" w:hAnsi="Times New Roman"/>
          <w:i/>
          <w:sz w:val="28"/>
          <w:szCs w:val="28"/>
        </w:rPr>
        <w:t xml:space="preserve"> wahrscheinlich</w:t>
      </w:r>
      <w:r w:rsidRPr="00863D75">
        <w:rPr>
          <w:rFonts w:ascii="Times New Roman" w:hAnsi="Times New Roman"/>
          <w:sz w:val="28"/>
          <w:szCs w:val="28"/>
        </w:rPr>
        <w:t xml:space="preserve">, </w:t>
      </w:r>
      <w:r w:rsidRPr="00863D75">
        <w:rPr>
          <w:rFonts w:ascii="Times New Roman" w:hAnsi="Times New Roman"/>
          <w:i/>
          <w:sz w:val="28"/>
          <w:szCs w:val="28"/>
          <w:lang w:val="de-DE"/>
        </w:rPr>
        <w:t>sicher</w:t>
      </w:r>
      <w:r w:rsidRPr="00863D75">
        <w:rPr>
          <w:rFonts w:ascii="Times New Roman" w:hAnsi="Times New Roman"/>
          <w:sz w:val="28"/>
          <w:szCs w:val="28"/>
        </w:rPr>
        <w:t xml:space="preserve">. Наиболее употребительной модальной частицей является частица </w:t>
      </w:r>
      <w:r w:rsidRPr="00863D75">
        <w:rPr>
          <w:rFonts w:ascii="Times New Roman" w:hAnsi="Times New Roman"/>
          <w:i/>
          <w:sz w:val="28"/>
          <w:szCs w:val="28"/>
        </w:rPr>
        <w:t>wohl</w:t>
      </w:r>
      <w:r w:rsidRPr="00863D75">
        <w:rPr>
          <w:rFonts w:ascii="Times New Roman" w:hAnsi="Times New Roman"/>
          <w:sz w:val="28"/>
          <w:szCs w:val="28"/>
        </w:rPr>
        <w:t>. По сравнению с другими модальными словами модальные глаголы автор использует не слишком часто для выражения предположения.</w:t>
      </w:r>
    </w:p>
    <w:p w14:paraId="4E31D69A" w14:textId="77777777" w:rsidR="006B6ECC" w:rsidRPr="00863D75" w:rsidRDefault="006B6ECC" w:rsidP="00CF50A7">
      <w:pPr>
        <w:spacing w:after="0" w:line="245" w:lineRule="auto"/>
        <w:ind w:firstLine="454"/>
        <w:contextualSpacing/>
        <w:jc w:val="both"/>
        <w:rPr>
          <w:rFonts w:ascii="Times New Roman" w:hAnsi="Times New Roman"/>
          <w:sz w:val="28"/>
          <w:szCs w:val="48"/>
        </w:rPr>
      </w:pPr>
    </w:p>
    <w:p w14:paraId="2967CE75" w14:textId="2DFA4D64" w:rsidR="006B6ECC" w:rsidRPr="00863D75" w:rsidRDefault="006B6ECC"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0E682098" w14:textId="2C01DF98" w:rsidR="006B6ECC" w:rsidRPr="00863D75" w:rsidRDefault="006B6ECC" w:rsidP="00CF50A7">
      <w:pPr>
        <w:pStyle w:val="affffffa"/>
        <w:numPr>
          <w:ilvl w:val="0"/>
          <w:numId w:val="15"/>
        </w:numPr>
        <w:spacing w:after="0" w:line="245" w:lineRule="auto"/>
        <w:ind w:left="0" w:firstLine="454"/>
        <w:rPr>
          <w:rFonts w:ascii="Times New Roman" w:hAnsi="Times New Roman"/>
          <w:sz w:val="24"/>
          <w:szCs w:val="24"/>
        </w:rPr>
      </w:pPr>
      <w:r w:rsidRPr="00863D75">
        <w:rPr>
          <w:rFonts w:ascii="Times New Roman" w:hAnsi="Times New Roman"/>
          <w:sz w:val="24"/>
          <w:szCs w:val="24"/>
        </w:rPr>
        <w:t>Медведева, Т.</w:t>
      </w:r>
      <w:r w:rsidR="00D6236A" w:rsidRPr="00863D75">
        <w:rPr>
          <w:rFonts w:ascii="Times New Roman" w:hAnsi="Times New Roman"/>
          <w:sz w:val="24"/>
          <w:szCs w:val="24"/>
        </w:rPr>
        <w:t> </w:t>
      </w:r>
      <w:r w:rsidRPr="00863D75">
        <w:rPr>
          <w:rFonts w:ascii="Times New Roman" w:hAnsi="Times New Roman"/>
          <w:sz w:val="24"/>
          <w:szCs w:val="24"/>
        </w:rPr>
        <w:t>С. Ключевые концепты немецкой лингвокультуры / Т. С. Медведева, М. В. Опарин, Д.</w:t>
      </w:r>
      <w:r w:rsidR="004F4D70">
        <w:rPr>
          <w:rFonts w:ascii="Times New Roman" w:hAnsi="Times New Roman"/>
          <w:sz w:val="24"/>
          <w:szCs w:val="24"/>
          <w:lang w:val="uk-UA"/>
        </w:rPr>
        <w:t> </w:t>
      </w:r>
      <w:r w:rsidRPr="00863D75">
        <w:rPr>
          <w:rFonts w:ascii="Times New Roman" w:hAnsi="Times New Roman"/>
          <w:sz w:val="24"/>
          <w:szCs w:val="24"/>
        </w:rPr>
        <w:t>И. Медведева. – Ижевс</w:t>
      </w:r>
      <w:r w:rsidR="0012687A" w:rsidRPr="00863D75">
        <w:rPr>
          <w:rFonts w:ascii="Times New Roman" w:hAnsi="Times New Roman"/>
          <w:sz w:val="24"/>
          <w:szCs w:val="24"/>
        </w:rPr>
        <w:t>к : Ижев</w:t>
      </w:r>
      <w:r w:rsidR="00D6236A" w:rsidRPr="00863D75">
        <w:rPr>
          <w:rFonts w:ascii="Times New Roman" w:hAnsi="Times New Roman"/>
          <w:sz w:val="24"/>
          <w:szCs w:val="24"/>
        </w:rPr>
        <w:t>.</w:t>
      </w:r>
      <w:r w:rsidR="0012687A" w:rsidRPr="00863D75">
        <w:rPr>
          <w:rFonts w:ascii="Times New Roman" w:hAnsi="Times New Roman"/>
          <w:sz w:val="24"/>
          <w:szCs w:val="24"/>
        </w:rPr>
        <w:t xml:space="preserve"> </w:t>
      </w:r>
      <w:r w:rsidR="00D6236A" w:rsidRPr="00863D75">
        <w:rPr>
          <w:rFonts w:ascii="Times New Roman" w:hAnsi="Times New Roman"/>
          <w:sz w:val="24"/>
          <w:szCs w:val="24"/>
        </w:rPr>
        <w:t>у</w:t>
      </w:r>
      <w:r w:rsidR="0012687A" w:rsidRPr="00863D75">
        <w:rPr>
          <w:rFonts w:ascii="Times New Roman" w:hAnsi="Times New Roman"/>
          <w:sz w:val="24"/>
          <w:szCs w:val="24"/>
        </w:rPr>
        <w:t>н</w:t>
      </w:r>
      <w:r w:rsidR="00D6236A" w:rsidRPr="00863D75">
        <w:rPr>
          <w:rFonts w:ascii="Times New Roman" w:hAnsi="Times New Roman"/>
          <w:sz w:val="24"/>
          <w:szCs w:val="24"/>
        </w:rPr>
        <w:t>-</w:t>
      </w:r>
      <w:r w:rsidR="0012687A" w:rsidRPr="00863D75">
        <w:rPr>
          <w:rFonts w:ascii="Times New Roman" w:hAnsi="Times New Roman"/>
          <w:sz w:val="24"/>
          <w:szCs w:val="24"/>
        </w:rPr>
        <w:t>т, 2011. </w:t>
      </w:r>
      <w:r w:rsidRPr="00863D75">
        <w:rPr>
          <w:rFonts w:ascii="Times New Roman" w:hAnsi="Times New Roman"/>
          <w:sz w:val="24"/>
          <w:szCs w:val="24"/>
        </w:rPr>
        <w:t>– 162 с.</w:t>
      </w:r>
    </w:p>
    <w:p w14:paraId="4BB722A3" w14:textId="5EEB978B" w:rsidR="006B6ECC" w:rsidRPr="00863D75" w:rsidRDefault="006B6ECC" w:rsidP="00CF50A7">
      <w:pPr>
        <w:pStyle w:val="affffffa"/>
        <w:numPr>
          <w:ilvl w:val="0"/>
          <w:numId w:val="15"/>
        </w:numPr>
        <w:spacing w:after="0" w:line="245" w:lineRule="auto"/>
        <w:ind w:left="0" w:firstLine="454"/>
        <w:rPr>
          <w:rFonts w:ascii="Times New Roman" w:hAnsi="Times New Roman"/>
          <w:sz w:val="24"/>
          <w:szCs w:val="24"/>
        </w:rPr>
      </w:pPr>
      <w:r w:rsidRPr="00863D75">
        <w:rPr>
          <w:rFonts w:ascii="Times New Roman" w:hAnsi="Times New Roman"/>
          <w:sz w:val="24"/>
          <w:szCs w:val="24"/>
        </w:rPr>
        <w:t>Кострова, О.</w:t>
      </w:r>
      <w:r w:rsidR="00D6236A" w:rsidRPr="00863D75">
        <w:rPr>
          <w:rFonts w:ascii="Times New Roman" w:hAnsi="Times New Roman"/>
          <w:sz w:val="24"/>
          <w:szCs w:val="24"/>
        </w:rPr>
        <w:t> </w:t>
      </w:r>
      <w:r w:rsidRPr="00863D75">
        <w:rPr>
          <w:rFonts w:ascii="Times New Roman" w:hAnsi="Times New Roman"/>
          <w:sz w:val="24"/>
          <w:szCs w:val="24"/>
        </w:rPr>
        <w:t>А. Стратегии модализации высказы</w:t>
      </w:r>
      <w:r w:rsidR="0012687A" w:rsidRPr="00863D75">
        <w:rPr>
          <w:rFonts w:ascii="Times New Roman" w:hAnsi="Times New Roman"/>
          <w:sz w:val="24"/>
          <w:szCs w:val="24"/>
        </w:rPr>
        <w:t>вания в немецкой лингвокультуре </w:t>
      </w:r>
      <w:r w:rsidRPr="00863D75">
        <w:rPr>
          <w:rFonts w:ascii="Times New Roman" w:hAnsi="Times New Roman"/>
          <w:sz w:val="24"/>
          <w:szCs w:val="24"/>
        </w:rPr>
        <w:t>/ О.</w:t>
      </w:r>
      <w:r w:rsidR="00D6236A" w:rsidRPr="00863D75">
        <w:rPr>
          <w:rFonts w:ascii="Times New Roman" w:hAnsi="Times New Roman"/>
          <w:sz w:val="24"/>
          <w:szCs w:val="24"/>
        </w:rPr>
        <w:t> </w:t>
      </w:r>
      <w:r w:rsidRPr="00863D75">
        <w:rPr>
          <w:rFonts w:ascii="Times New Roman" w:hAnsi="Times New Roman"/>
          <w:sz w:val="24"/>
          <w:szCs w:val="24"/>
        </w:rPr>
        <w:t>А. Кострова // Вопр</w:t>
      </w:r>
      <w:r w:rsidR="00D6236A" w:rsidRPr="00863D75">
        <w:rPr>
          <w:rFonts w:ascii="Times New Roman" w:hAnsi="Times New Roman"/>
          <w:sz w:val="24"/>
          <w:szCs w:val="24"/>
        </w:rPr>
        <w:t>.</w:t>
      </w:r>
      <w:r w:rsidRPr="00863D75">
        <w:rPr>
          <w:rFonts w:ascii="Times New Roman" w:hAnsi="Times New Roman"/>
          <w:sz w:val="24"/>
          <w:szCs w:val="24"/>
        </w:rPr>
        <w:t xml:space="preserve"> </w:t>
      </w:r>
      <w:r w:rsidR="00D6236A" w:rsidRPr="00863D75">
        <w:rPr>
          <w:rFonts w:ascii="Times New Roman" w:hAnsi="Times New Roman"/>
          <w:sz w:val="24"/>
          <w:szCs w:val="24"/>
        </w:rPr>
        <w:t>к</w:t>
      </w:r>
      <w:r w:rsidRPr="00863D75">
        <w:rPr>
          <w:rFonts w:ascii="Times New Roman" w:hAnsi="Times New Roman"/>
          <w:sz w:val="24"/>
          <w:szCs w:val="24"/>
        </w:rPr>
        <w:t>огнитив</w:t>
      </w:r>
      <w:r w:rsidR="00D6236A" w:rsidRPr="00863D75">
        <w:rPr>
          <w:rFonts w:ascii="Times New Roman" w:hAnsi="Times New Roman"/>
          <w:sz w:val="24"/>
          <w:szCs w:val="24"/>
        </w:rPr>
        <w:t>.</w:t>
      </w:r>
      <w:r w:rsidRPr="00863D75">
        <w:rPr>
          <w:rFonts w:ascii="Times New Roman" w:hAnsi="Times New Roman"/>
          <w:sz w:val="24"/>
          <w:szCs w:val="24"/>
        </w:rPr>
        <w:t xml:space="preserve"> лингвистики. – </w:t>
      </w:r>
      <w:r w:rsidR="0012687A" w:rsidRPr="00863D75">
        <w:rPr>
          <w:rFonts w:ascii="Times New Roman" w:hAnsi="Times New Roman"/>
          <w:sz w:val="24"/>
          <w:szCs w:val="24"/>
        </w:rPr>
        <w:t>2021. – №</w:t>
      </w:r>
      <w:r w:rsidR="00D6236A" w:rsidRPr="00863D75">
        <w:rPr>
          <w:rFonts w:ascii="Times New Roman" w:hAnsi="Times New Roman"/>
          <w:sz w:val="24"/>
          <w:szCs w:val="24"/>
        </w:rPr>
        <w:t> </w:t>
      </w:r>
      <w:r w:rsidR="0012687A" w:rsidRPr="00863D75">
        <w:rPr>
          <w:rFonts w:ascii="Times New Roman" w:hAnsi="Times New Roman"/>
          <w:sz w:val="24"/>
          <w:szCs w:val="24"/>
        </w:rPr>
        <w:t xml:space="preserve">1. – </w:t>
      </w:r>
      <w:r w:rsidR="004F4D70">
        <w:rPr>
          <w:rFonts w:ascii="Times New Roman" w:hAnsi="Times New Roman"/>
          <w:sz w:val="24"/>
          <w:szCs w:val="24"/>
          <w:lang w:val="uk-UA"/>
        </w:rPr>
        <w:br/>
      </w:r>
      <w:r w:rsidR="0012687A" w:rsidRPr="00863D75">
        <w:rPr>
          <w:rFonts w:ascii="Times New Roman" w:hAnsi="Times New Roman"/>
          <w:sz w:val="24"/>
          <w:szCs w:val="24"/>
        </w:rPr>
        <w:t>С. </w:t>
      </w:r>
      <w:r w:rsidRPr="00863D75">
        <w:rPr>
          <w:rFonts w:ascii="Times New Roman" w:hAnsi="Times New Roman"/>
          <w:sz w:val="24"/>
          <w:szCs w:val="24"/>
        </w:rPr>
        <w:t>89–100.</w:t>
      </w:r>
    </w:p>
    <w:p w14:paraId="4BB8A2A1" w14:textId="77777777" w:rsidR="006B6ECC" w:rsidRPr="00863D75" w:rsidRDefault="006B6ECC" w:rsidP="00CF50A7">
      <w:pPr>
        <w:pStyle w:val="affffffa"/>
        <w:numPr>
          <w:ilvl w:val="0"/>
          <w:numId w:val="15"/>
        </w:numPr>
        <w:spacing w:after="0" w:line="245" w:lineRule="auto"/>
        <w:ind w:left="0" w:firstLine="454"/>
        <w:rPr>
          <w:rFonts w:ascii="Times New Roman" w:hAnsi="Times New Roman"/>
          <w:sz w:val="24"/>
          <w:szCs w:val="24"/>
          <w:lang w:val="de-DE"/>
        </w:rPr>
      </w:pPr>
      <w:r w:rsidRPr="00863D75">
        <w:rPr>
          <w:rFonts w:ascii="Times New Roman" w:hAnsi="Times New Roman"/>
          <w:sz w:val="24"/>
          <w:szCs w:val="24"/>
          <w:lang w:val="de-DE"/>
        </w:rPr>
        <w:t>Hamm, D. Deutsche Grammatik / D. Hamm, U. Hasekamp, S. Junck. – Koln : Tandem Verlag, 1994. – 319 S.</w:t>
      </w:r>
    </w:p>
    <w:p w14:paraId="0543C50C" w14:textId="77777777" w:rsidR="006B6ECC" w:rsidRPr="00863D75" w:rsidRDefault="006B6ECC" w:rsidP="00CF50A7">
      <w:pPr>
        <w:pStyle w:val="affffffa"/>
        <w:numPr>
          <w:ilvl w:val="0"/>
          <w:numId w:val="15"/>
        </w:numPr>
        <w:spacing w:after="0" w:line="245" w:lineRule="auto"/>
        <w:ind w:left="0" w:firstLine="454"/>
        <w:rPr>
          <w:rFonts w:ascii="Times New Roman" w:hAnsi="Times New Roman"/>
          <w:sz w:val="24"/>
          <w:szCs w:val="24"/>
          <w:lang w:val="de-DE"/>
        </w:rPr>
      </w:pPr>
      <w:r w:rsidRPr="00863D75">
        <w:rPr>
          <w:rFonts w:ascii="Times New Roman" w:hAnsi="Times New Roman"/>
          <w:sz w:val="24"/>
          <w:szCs w:val="24"/>
          <w:lang w:val="de-DE"/>
        </w:rPr>
        <w:t>Gier, K. Rubinrot. Liebe geht durch alle Zeiten / K. Gier. – Arena, 2009. – 345 S.</w:t>
      </w:r>
    </w:p>
    <w:p w14:paraId="2D1BBCF6" w14:textId="4215F781" w:rsidR="00E54749" w:rsidRPr="00863D75" w:rsidRDefault="00ED38D3" w:rsidP="00CF50A7">
      <w:pPr>
        <w:spacing w:after="0" w:line="245" w:lineRule="auto"/>
        <w:jc w:val="center"/>
        <w:rPr>
          <w:rFonts w:ascii="Times New Roman" w:hAnsi="Times New Roman"/>
          <w:b/>
          <w:bCs/>
          <w:sz w:val="28"/>
          <w:szCs w:val="28"/>
        </w:rPr>
      </w:pPr>
      <w:hyperlink w:anchor="Ксодержанию" w:history="1">
        <w:r w:rsidR="00E54749" w:rsidRPr="00842553">
          <w:rPr>
            <w:rStyle w:val="afffffff0"/>
            <w:rFonts w:ascii="Times New Roman" w:hAnsi="Times New Roman"/>
            <w:b/>
            <w:bCs/>
            <w:sz w:val="28"/>
            <w:szCs w:val="28"/>
          </w:rPr>
          <w:t>К содержанию</w:t>
        </w:r>
      </w:hyperlink>
    </w:p>
    <w:p w14:paraId="72222F78" w14:textId="77777777" w:rsidR="00D6236A" w:rsidRPr="00863D75" w:rsidRDefault="00D6236A" w:rsidP="00CF50A7">
      <w:pPr>
        <w:spacing w:after="0" w:line="240" w:lineRule="auto"/>
        <w:ind w:firstLine="454"/>
        <w:jc w:val="both"/>
        <w:rPr>
          <w:rFonts w:ascii="Times New Roman" w:eastAsia="Times New Roman" w:hAnsi="Times New Roman"/>
          <w:b/>
          <w:bCs/>
          <w:sz w:val="28"/>
          <w:szCs w:val="28"/>
          <w:shd w:val="clear" w:color="auto" w:fill="FFFFFF"/>
        </w:rPr>
      </w:pPr>
    </w:p>
    <w:p w14:paraId="4B63E3EA" w14:textId="77777777" w:rsidR="004F4D70" w:rsidRDefault="004F4D70" w:rsidP="00CF50A7">
      <w:pPr>
        <w:spacing w:after="0" w:line="240" w:lineRule="auto"/>
        <w:rPr>
          <w:rFonts w:ascii="Times New Roman" w:eastAsia="Times New Roman" w:hAnsi="Times New Roman"/>
          <w:b/>
          <w:bCs/>
          <w:sz w:val="28"/>
          <w:szCs w:val="28"/>
          <w:shd w:val="clear" w:color="auto" w:fill="FFFFFF"/>
        </w:rPr>
      </w:pPr>
      <w:r>
        <w:rPr>
          <w:rFonts w:ascii="Times New Roman" w:eastAsia="Times New Roman" w:hAnsi="Times New Roman"/>
          <w:b/>
          <w:bCs/>
          <w:sz w:val="28"/>
          <w:szCs w:val="28"/>
          <w:shd w:val="clear" w:color="auto" w:fill="FFFFFF"/>
        </w:rPr>
        <w:br w:type="page"/>
      </w:r>
    </w:p>
    <w:p w14:paraId="31318FEA" w14:textId="607A3584" w:rsidR="006B6ECC" w:rsidRPr="00863D75" w:rsidRDefault="006B6ECC" w:rsidP="00CF50A7">
      <w:pPr>
        <w:spacing w:after="0" w:line="240" w:lineRule="auto"/>
        <w:ind w:firstLine="454"/>
        <w:rPr>
          <w:rFonts w:ascii="Times New Roman" w:eastAsia="Times New Roman" w:hAnsi="Times New Roman"/>
          <w:sz w:val="28"/>
          <w:szCs w:val="28"/>
          <w:shd w:val="clear" w:color="auto" w:fill="FFFFFF"/>
        </w:rPr>
      </w:pPr>
      <w:bookmarkStart w:id="54" w:name="Котляренко"/>
      <w:r w:rsidRPr="00863D75">
        <w:rPr>
          <w:rFonts w:ascii="Times New Roman" w:eastAsia="Times New Roman" w:hAnsi="Times New Roman"/>
          <w:b/>
          <w:bCs/>
          <w:sz w:val="28"/>
          <w:szCs w:val="28"/>
          <w:shd w:val="clear" w:color="auto" w:fill="FFFFFF"/>
        </w:rPr>
        <w:lastRenderedPageBreak/>
        <w:t>Н. В. КОТЛЯРЕНКО</w:t>
      </w:r>
    </w:p>
    <w:bookmarkEnd w:id="54"/>
    <w:p w14:paraId="556ACFC2" w14:textId="77777777" w:rsidR="006B6ECC" w:rsidRPr="00863D75" w:rsidRDefault="006B6ECC" w:rsidP="00CF50A7">
      <w:pPr>
        <w:spacing w:after="0" w:line="240" w:lineRule="auto"/>
        <w:ind w:firstLine="454"/>
        <w:rPr>
          <w:rFonts w:ascii="Times New Roman" w:eastAsia="Times New Roman" w:hAnsi="Times New Roman"/>
          <w:sz w:val="28"/>
          <w:szCs w:val="28"/>
          <w:shd w:val="clear" w:color="auto" w:fill="FFFFFF"/>
        </w:rPr>
      </w:pPr>
      <w:r w:rsidRPr="00863D75">
        <w:rPr>
          <w:rFonts w:ascii="Times New Roman" w:eastAsia="Times New Roman" w:hAnsi="Times New Roman"/>
          <w:sz w:val="28"/>
          <w:szCs w:val="28"/>
          <w:shd w:val="clear" w:color="auto" w:fill="FFFFFF"/>
        </w:rPr>
        <w:t>Брест, БрГУ имени А. С. Пушкина</w:t>
      </w:r>
    </w:p>
    <w:p w14:paraId="7DB137D0" w14:textId="77777777" w:rsidR="006B6ECC" w:rsidRPr="00863D75" w:rsidRDefault="006B6ECC" w:rsidP="00CF50A7">
      <w:pPr>
        <w:spacing w:after="0" w:line="240" w:lineRule="auto"/>
        <w:ind w:firstLine="454"/>
        <w:rPr>
          <w:rFonts w:ascii="Times New Roman" w:eastAsia="Times New Roman" w:hAnsi="Times New Roman"/>
          <w:sz w:val="28"/>
          <w:szCs w:val="28"/>
          <w:shd w:val="clear" w:color="auto" w:fill="FFFFFF"/>
        </w:rPr>
      </w:pPr>
      <w:r w:rsidRPr="00863D75">
        <w:rPr>
          <w:rFonts w:ascii="Times New Roman" w:eastAsia="Times New Roman" w:hAnsi="Times New Roman"/>
          <w:sz w:val="28"/>
          <w:szCs w:val="28"/>
          <w:shd w:val="clear" w:color="auto" w:fill="FFFFFF"/>
        </w:rPr>
        <w:t>Научный руководитель – О. В. Кивака</w:t>
      </w:r>
    </w:p>
    <w:p w14:paraId="12B72DD0" w14:textId="77777777" w:rsidR="006B6ECC" w:rsidRPr="00863D75" w:rsidRDefault="006B6ECC" w:rsidP="00CF50A7">
      <w:pPr>
        <w:spacing w:after="0" w:line="240" w:lineRule="auto"/>
        <w:ind w:firstLine="454"/>
        <w:rPr>
          <w:rFonts w:ascii="Times New Roman" w:eastAsia="Times New Roman" w:hAnsi="Times New Roman"/>
          <w:sz w:val="28"/>
          <w:szCs w:val="28"/>
          <w:shd w:val="clear" w:color="auto" w:fill="FFFFFF"/>
        </w:rPr>
      </w:pPr>
    </w:p>
    <w:p w14:paraId="186532CC" w14:textId="77777777" w:rsidR="006B6ECC" w:rsidRPr="00863D75" w:rsidRDefault="006B6ECC" w:rsidP="00CF50A7">
      <w:pPr>
        <w:spacing w:after="0" w:line="240" w:lineRule="auto"/>
        <w:ind w:firstLine="454"/>
        <w:rPr>
          <w:rFonts w:ascii="Times New Roman" w:eastAsia="Times New Roman" w:hAnsi="Times New Roman"/>
          <w:b/>
          <w:bCs/>
          <w:sz w:val="28"/>
          <w:szCs w:val="28"/>
          <w:shd w:val="clear" w:color="auto" w:fill="FFFFFF"/>
        </w:rPr>
      </w:pPr>
      <w:r w:rsidRPr="00863D75">
        <w:rPr>
          <w:rFonts w:ascii="Times New Roman" w:eastAsia="Times New Roman" w:hAnsi="Times New Roman"/>
          <w:b/>
          <w:bCs/>
          <w:sz w:val="28"/>
          <w:szCs w:val="28"/>
          <w:shd w:val="clear" w:color="auto" w:fill="FFFFFF"/>
        </w:rPr>
        <w:t>НЕМЕЦКИЕ ЗАИМСТВОВАНИЯ В РУССКОЙ</w:t>
      </w:r>
    </w:p>
    <w:p w14:paraId="7D5A725B" w14:textId="77777777" w:rsidR="006B6ECC" w:rsidRPr="00863D75" w:rsidRDefault="006B6ECC" w:rsidP="00CF50A7">
      <w:pPr>
        <w:spacing w:after="0" w:line="240" w:lineRule="auto"/>
        <w:ind w:firstLine="454"/>
        <w:rPr>
          <w:rFonts w:ascii="Times New Roman" w:eastAsia="Times New Roman" w:hAnsi="Times New Roman"/>
          <w:b/>
          <w:bCs/>
          <w:sz w:val="28"/>
          <w:szCs w:val="28"/>
          <w:shd w:val="clear" w:color="auto" w:fill="FFFFFF"/>
        </w:rPr>
      </w:pPr>
      <w:r w:rsidRPr="00863D75">
        <w:rPr>
          <w:rFonts w:ascii="Times New Roman" w:eastAsia="Times New Roman" w:hAnsi="Times New Roman"/>
          <w:b/>
          <w:bCs/>
          <w:sz w:val="28"/>
          <w:szCs w:val="28"/>
          <w:shd w:val="clear" w:color="auto" w:fill="FFFFFF"/>
        </w:rPr>
        <w:t>МУЗЫКАЛЬНОЙ ТЕРМИНОЛОГИИ</w:t>
      </w:r>
    </w:p>
    <w:p w14:paraId="11E1FA62" w14:textId="77777777" w:rsidR="006B6ECC" w:rsidRPr="00863D75" w:rsidRDefault="006B6ECC" w:rsidP="00CF50A7">
      <w:pPr>
        <w:spacing w:after="0" w:line="240" w:lineRule="auto"/>
        <w:ind w:firstLine="454"/>
        <w:jc w:val="both"/>
        <w:rPr>
          <w:rFonts w:ascii="Times New Roman" w:eastAsia="Times New Roman" w:hAnsi="Times New Roman"/>
          <w:b/>
          <w:bCs/>
          <w:sz w:val="28"/>
          <w:szCs w:val="28"/>
          <w:shd w:val="clear" w:color="auto" w:fill="FFFFFF"/>
        </w:rPr>
      </w:pPr>
    </w:p>
    <w:p w14:paraId="254F35AE" w14:textId="7A3C2522" w:rsidR="006B6ECC" w:rsidRPr="00863D75" w:rsidRDefault="006B6ECC" w:rsidP="00CF50A7">
      <w:pPr>
        <w:spacing w:after="0" w:line="240" w:lineRule="auto"/>
        <w:ind w:firstLine="454"/>
        <w:jc w:val="both"/>
        <w:rPr>
          <w:rFonts w:ascii="Times New Roman" w:eastAsia="Times New Roman" w:hAnsi="Times New Roman"/>
          <w:sz w:val="28"/>
          <w:szCs w:val="28"/>
          <w:shd w:val="clear" w:color="auto" w:fill="F5F6FD"/>
        </w:rPr>
      </w:pPr>
      <w:r w:rsidRPr="00863D75">
        <w:rPr>
          <w:rFonts w:ascii="Times New Roman" w:eastAsia="Times New Roman" w:hAnsi="Times New Roman"/>
          <w:sz w:val="28"/>
          <w:szCs w:val="28"/>
          <w:shd w:val="clear" w:color="auto" w:fill="FFFFFF"/>
        </w:rPr>
        <w:t>Вопросы заимствований всегда представляли интерес для лингвистов и</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историков. Лингвисты отмечают, что словарный состав языка изменяется и непрерывно обновляется. Это очевидно, т</w:t>
      </w:r>
      <w:r w:rsidR="00D6236A" w:rsidRPr="00863D75">
        <w:rPr>
          <w:rFonts w:ascii="Times New Roman" w:eastAsia="Times New Roman" w:hAnsi="Times New Roman"/>
          <w:sz w:val="28"/>
          <w:szCs w:val="28"/>
          <w:shd w:val="clear" w:color="auto" w:fill="FFFFFF"/>
        </w:rPr>
        <w:t>ак</w:t>
      </w:r>
      <w:r w:rsidR="004F4D70">
        <w:rPr>
          <w:rFonts w:ascii="Times New Roman" w:eastAsia="Times New Roman" w:hAnsi="Times New Roman"/>
          <w:sz w:val="28"/>
          <w:szCs w:val="28"/>
          <w:shd w:val="clear" w:color="auto" w:fill="FFFFFF"/>
          <w:lang w:val="uk-UA"/>
        </w:rPr>
        <w:t xml:space="preserve"> </w:t>
      </w:r>
      <w:r w:rsidRPr="00863D75">
        <w:rPr>
          <w:rFonts w:ascii="Times New Roman" w:eastAsia="Times New Roman" w:hAnsi="Times New Roman"/>
          <w:sz w:val="28"/>
          <w:szCs w:val="28"/>
          <w:shd w:val="clear" w:color="auto" w:fill="FFFFFF"/>
        </w:rPr>
        <w:t>к</w:t>
      </w:r>
      <w:r w:rsidR="00D6236A" w:rsidRPr="00863D75">
        <w:rPr>
          <w:rFonts w:ascii="Times New Roman" w:eastAsia="Times New Roman" w:hAnsi="Times New Roman"/>
          <w:sz w:val="28"/>
          <w:szCs w:val="28"/>
          <w:shd w:val="clear" w:color="auto" w:fill="FFFFFF"/>
        </w:rPr>
        <w:t>ак</w:t>
      </w:r>
      <w:r w:rsidRPr="00863D75">
        <w:rPr>
          <w:rFonts w:ascii="Times New Roman" w:eastAsia="Times New Roman" w:hAnsi="Times New Roman"/>
          <w:sz w:val="28"/>
          <w:szCs w:val="28"/>
          <w:shd w:val="clear" w:color="auto" w:fill="FFFFFF"/>
        </w:rPr>
        <w:t xml:space="preserve"> непосредственно отражая в языке действительность с е</w:t>
      </w:r>
      <w:r w:rsidR="00723D78" w:rsidRPr="00863D75">
        <w:rPr>
          <w:rFonts w:ascii="Times New Roman" w:eastAsia="Times New Roman" w:hAnsi="Times New Roman"/>
          <w:sz w:val="28"/>
          <w:szCs w:val="28"/>
          <w:shd w:val="clear" w:color="auto" w:fill="FFFFFF"/>
        </w:rPr>
        <w:t>е</w:t>
      </w:r>
      <w:r w:rsidRPr="00863D75">
        <w:rPr>
          <w:rFonts w:ascii="Times New Roman" w:eastAsia="Times New Roman" w:hAnsi="Times New Roman"/>
          <w:sz w:val="28"/>
          <w:szCs w:val="28"/>
          <w:shd w:val="clear" w:color="auto" w:fill="FFFFFF"/>
        </w:rPr>
        <w:t xml:space="preserve"> переменами, он обязан включать новые слова для обозначения новых предметов, явлений, процессов. Настоящее исследование представляет определ</w:t>
      </w:r>
      <w:r w:rsidR="00723D78" w:rsidRPr="00863D75">
        <w:rPr>
          <w:rFonts w:ascii="Times New Roman" w:eastAsia="Times New Roman" w:hAnsi="Times New Roman"/>
          <w:sz w:val="28"/>
          <w:szCs w:val="28"/>
          <w:shd w:val="clear" w:color="auto" w:fill="FFFFFF"/>
        </w:rPr>
        <w:t>е</w:t>
      </w:r>
      <w:r w:rsidRPr="00863D75">
        <w:rPr>
          <w:rFonts w:ascii="Times New Roman" w:eastAsia="Times New Roman" w:hAnsi="Times New Roman"/>
          <w:sz w:val="28"/>
          <w:szCs w:val="28"/>
          <w:shd w:val="clear" w:color="auto" w:fill="FFFFFF"/>
        </w:rPr>
        <w:t>нный интерес, так как проблема немецких заимствований изучена к настоящему времени не до конца. В</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данной работе нами были выделены сферы преимущественного распространения немецкой заимствованной музыкальной терминологии, подсчитано количество, определено время проникновения немецких слов в</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русский язык и некоторые их изменения.</w:t>
      </w:r>
    </w:p>
    <w:p w14:paraId="6ACB10E7" w14:textId="62994AAF" w:rsidR="006B6ECC" w:rsidRPr="00863D75" w:rsidRDefault="006B6ECC" w:rsidP="00CF50A7">
      <w:pPr>
        <w:spacing w:after="0" w:line="245" w:lineRule="auto"/>
        <w:ind w:firstLine="454"/>
        <w:jc w:val="both"/>
        <w:rPr>
          <w:rFonts w:ascii="Times New Roman" w:eastAsia="Times New Roman" w:hAnsi="Times New Roman"/>
          <w:color w:val="000000" w:themeColor="text1"/>
          <w:sz w:val="28"/>
          <w:szCs w:val="28"/>
        </w:rPr>
      </w:pPr>
      <w:r w:rsidRPr="00863D75">
        <w:rPr>
          <w:rFonts w:ascii="Times New Roman" w:eastAsia="Times New Roman" w:hAnsi="Times New Roman"/>
          <w:sz w:val="28"/>
          <w:szCs w:val="28"/>
          <w:shd w:val="clear" w:color="auto" w:fill="FFFFFF"/>
        </w:rPr>
        <w:t>Великий вклад в развитие мировой музыки внесли музыканты и</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композиторы из Германии и Австрии. Узкие русско-немецкие связи, начиная со времен Петра Великого, способствовали богатому развитию русского языка и культуры. Появление немецких заимствований в русском языке стало результатом активного обмена культурой. В период Петра Великого в Россию было привезено множество популярных в Европе музыкальных инструментов, таких как арфа, валторна, горн, клавир и</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другие, что повлекло за собой необходимость заимствования и названий данных музыкальных инструментов, а также других музыкальных терминов. В этой связи</w:t>
      </w:r>
      <w:r w:rsidRPr="00863D75">
        <w:rPr>
          <w:rStyle w:val="afffffff3"/>
          <w:rFonts w:ascii="Times New Roman" w:hAnsi="Times New Roman"/>
          <w:bCs/>
          <w:color w:val="000000" w:themeColor="text1"/>
          <w:sz w:val="28"/>
          <w:szCs w:val="28"/>
        </w:rPr>
        <w:t xml:space="preserve"> </w:t>
      </w:r>
      <w:r w:rsidRPr="00863D75">
        <w:rPr>
          <w:rStyle w:val="afffffff3"/>
          <w:rFonts w:ascii="Times New Roman" w:hAnsi="Times New Roman"/>
          <w:bCs/>
          <w:i w:val="0"/>
          <w:iCs w:val="0"/>
          <w:color w:val="000000" w:themeColor="text1"/>
          <w:sz w:val="28"/>
          <w:szCs w:val="28"/>
        </w:rPr>
        <w:t>очень актуальны слова В. Г. Белинского:</w:t>
      </w:r>
      <w:r w:rsidRPr="00863D75">
        <w:rPr>
          <w:rStyle w:val="afffffff3"/>
          <w:rFonts w:ascii="Times New Roman" w:hAnsi="Times New Roman"/>
          <w:bCs/>
          <w:color w:val="000000" w:themeColor="text1"/>
          <w:sz w:val="28"/>
          <w:szCs w:val="28"/>
        </w:rPr>
        <w:t xml:space="preserve"> «Какое бы ни было слово – свое или чужое, лишь бы выражало заключенную в нем мысль, – и если чужое лучше выражает ее, чем свое, давайте чужое, </w:t>
      </w:r>
      <w:r w:rsidR="00A23CAE">
        <w:rPr>
          <w:rStyle w:val="afffffff3"/>
          <w:rFonts w:ascii="Times New Roman" w:hAnsi="Times New Roman"/>
          <w:bCs/>
          <w:color w:val="000000" w:themeColor="text1"/>
          <w:sz w:val="28"/>
          <w:szCs w:val="28"/>
        </w:rPr>
        <w:br/>
      </w:r>
      <w:r w:rsidRPr="00863D75">
        <w:rPr>
          <w:rStyle w:val="afffffff3"/>
          <w:rFonts w:ascii="Times New Roman" w:hAnsi="Times New Roman"/>
          <w:bCs/>
          <w:color w:val="000000" w:themeColor="text1"/>
          <w:sz w:val="28"/>
          <w:szCs w:val="28"/>
        </w:rPr>
        <w:t xml:space="preserve">а свое несите в кладовую старого хлама» </w:t>
      </w:r>
      <w:r w:rsidRPr="00863D75">
        <w:rPr>
          <w:rStyle w:val="afffffff3"/>
          <w:rFonts w:ascii="Times New Roman" w:eastAsia="Times New Roman" w:hAnsi="Times New Roman"/>
          <w:color w:val="000000" w:themeColor="text1"/>
          <w:sz w:val="28"/>
          <w:szCs w:val="28"/>
        </w:rPr>
        <w:t>[1].</w:t>
      </w:r>
    </w:p>
    <w:p w14:paraId="0B544CB5" w14:textId="0995D7C4" w:rsidR="006B6ECC" w:rsidRPr="00863D75" w:rsidRDefault="00A23CAE" w:rsidP="00CF50A7">
      <w:pPr>
        <w:spacing w:after="0" w:line="245" w:lineRule="auto"/>
        <w:ind w:firstLine="454"/>
        <w:jc w:val="both"/>
        <w:rPr>
          <w:rFonts w:ascii="Times New Roman" w:hAnsi="Times New Roman"/>
          <w:sz w:val="28"/>
          <w:szCs w:val="28"/>
        </w:rPr>
      </w:pPr>
      <w:r>
        <w:rPr>
          <w:rFonts w:ascii="Times New Roman" w:hAnsi="Times New Roman"/>
          <w:sz w:val="28"/>
          <w:szCs w:val="28"/>
        </w:rPr>
        <w:t>В</w:t>
      </w:r>
      <w:r w:rsidR="006B6ECC" w:rsidRPr="00863D75">
        <w:rPr>
          <w:rFonts w:ascii="Times New Roman" w:hAnsi="Times New Roman"/>
          <w:sz w:val="28"/>
          <w:szCs w:val="28"/>
        </w:rPr>
        <w:t xml:space="preserve"> «Музыкальном энциклопедическом словар</w:t>
      </w:r>
      <w:r>
        <w:rPr>
          <w:rFonts w:ascii="Times New Roman" w:hAnsi="Times New Roman"/>
          <w:sz w:val="28"/>
          <w:szCs w:val="28"/>
        </w:rPr>
        <w:t>е</w:t>
      </w:r>
      <w:r w:rsidR="006B6ECC" w:rsidRPr="00863D75">
        <w:rPr>
          <w:rFonts w:ascii="Times New Roman" w:hAnsi="Times New Roman"/>
          <w:sz w:val="28"/>
          <w:szCs w:val="28"/>
        </w:rPr>
        <w:t xml:space="preserve">» под редакцией Г. В. Келдыша нами были выявлены 82 лексические единицы, являющиеся музыкальными терминами. Их происхождение из немецкого языка </w:t>
      </w:r>
      <w:r>
        <w:rPr>
          <w:rFonts w:ascii="Times New Roman" w:hAnsi="Times New Roman"/>
          <w:sz w:val="28"/>
          <w:szCs w:val="28"/>
        </w:rPr>
        <w:br/>
      </w:r>
      <w:r w:rsidR="006B6ECC" w:rsidRPr="00863D75">
        <w:rPr>
          <w:rFonts w:ascii="Times New Roman" w:hAnsi="Times New Roman"/>
          <w:sz w:val="28"/>
          <w:szCs w:val="28"/>
        </w:rPr>
        <w:t>было проверено с использованием немецкого словаря «</w:t>
      </w:r>
      <w:r w:rsidR="006B6ECC" w:rsidRPr="00863D75">
        <w:rPr>
          <w:rFonts w:ascii="Times New Roman" w:hAnsi="Times New Roman"/>
          <w:sz w:val="28"/>
          <w:szCs w:val="28"/>
          <w:lang w:val="en-US"/>
        </w:rPr>
        <w:t>Duden</w:t>
      </w:r>
      <w:r w:rsidR="006B6ECC" w:rsidRPr="00863D75">
        <w:rPr>
          <w:rFonts w:ascii="Times New Roman" w:hAnsi="Times New Roman"/>
          <w:sz w:val="28"/>
          <w:szCs w:val="28"/>
        </w:rPr>
        <w:t xml:space="preserve">. </w:t>
      </w:r>
      <w:r w:rsidR="006B6ECC" w:rsidRPr="00863D75">
        <w:rPr>
          <w:rFonts w:ascii="Times New Roman" w:hAnsi="Times New Roman"/>
          <w:sz w:val="28"/>
          <w:szCs w:val="28"/>
          <w:lang w:val="en-US"/>
        </w:rPr>
        <w:t>Herkunftsw</w:t>
      </w:r>
      <w:r w:rsidR="006B6ECC" w:rsidRPr="00863D75">
        <w:rPr>
          <w:rFonts w:ascii="Times New Roman" w:hAnsi="Times New Roman"/>
          <w:sz w:val="28"/>
          <w:szCs w:val="28"/>
        </w:rPr>
        <w:t>ö</w:t>
      </w:r>
      <w:r w:rsidR="006B6ECC" w:rsidRPr="00863D75">
        <w:rPr>
          <w:rFonts w:ascii="Times New Roman" w:hAnsi="Times New Roman"/>
          <w:sz w:val="28"/>
          <w:szCs w:val="28"/>
          <w:lang w:val="en-US"/>
        </w:rPr>
        <w:t>rterbuch</w:t>
      </w:r>
      <w:r w:rsidR="006B6ECC" w:rsidRPr="00863D75">
        <w:rPr>
          <w:rFonts w:ascii="Times New Roman" w:hAnsi="Times New Roman"/>
          <w:sz w:val="28"/>
          <w:szCs w:val="28"/>
        </w:rPr>
        <w:t xml:space="preserve">» и «Этимологического словаря русского языка» М. Фасмера. Изучаемые термины представляют собой не только чисто немецкие заимствования, </w:t>
      </w:r>
      <w:r>
        <w:rPr>
          <w:rFonts w:ascii="Times New Roman" w:hAnsi="Times New Roman"/>
          <w:sz w:val="28"/>
          <w:szCs w:val="28"/>
        </w:rPr>
        <w:t xml:space="preserve">как, </w:t>
      </w:r>
      <w:r w:rsidR="006B6ECC" w:rsidRPr="00863D75">
        <w:rPr>
          <w:rFonts w:ascii="Times New Roman" w:hAnsi="Times New Roman"/>
          <w:sz w:val="28"/>
          <w:szCs w:val="28"/>
        </w:rPr>
        <w:t xml:space="preserve">например, </w:t>
      </w:r>
      <w:r w:rsidR="006B6ECC" w:rsidRPr="00863D75">
        <w:rPr>
          <w:rFonts w:ascii="Times New Roman" w:hAnsi="Times New Roman"/>
          <w:i/>
          <w:iCs/>
          <w:sz w:val="28"/>
          <w:szCs w:val="28"/>
        </w:rPr>
        <w:t>хальбмонд</w:t>
      </w:r>
      <w:r w:rsidR="006B6ECC" w:rsidRPr="00863D75">
        <w:rPr>
          <w:rFonts w:ascii="Times New Roman" w:hAnsi="Times New Roman"/>
          <w:sz w:val="28"/>
          <w:szCs w:val="28"/>
        </w:rPr>
        <w:t xml:space="preserve"> (нем. </w:t>
      </w:r>
      <w:r w:rsidR="006B6ECC" w:rsidRPr="00863D75">
        <w:rPr>
          <w:rFonts w:ascii="Times New Roman" w:hAnsi="Times New Roman"/>
          <w:i/>
          <w:iCs/>
          <w:sz w:val="28"/>
          <w:szCs w:val="28"/>
          <w:lang w:val="de-DE"/>
        </w:rPr>
        <w:t>H</w:t>
      </w:r>
      <w:r w:rsidR="006B6ECC" w:rsidRPr="00863D75">
        <w:rPr>
          <w:rFonts w:ascii="Times New Roman" w:hAnsi="Times New Roman"/>
          <w:i/>
          <w:iCs/>
          <w:sz w:val="28"/>
          <w:szCs w:val="28"/>
        </w:rPr>
        <w:t>albmond</w:t>
      </w:r>
      <w:r w:rsidR="006B6ECC" w:rsidRPr="00863D75">
        <w:rPr>
          <w:rFonts w:ascii="Times New Roman" w:hAnsi="Times New Roman"/>
          <w:sz w:val="28"/>
          <w:szCs w:val="28"/>
        </w:rPr>
        <w:t>)</w:t>
      </w:r>
      <w:r>
        <w:rPr>
          <w:rFonts w:ascii="Times New Roman" w:hAnsi="Times New Roman"/>
          <w:sz w:val="28"/>
          <w:szCs w:val="28"/>
        </w:rPr>
        <w:t xml:space="preserve"> </w:t>
      </w:r>
      <w:r w:rsidR="006B6ECC" w:rsidRPr="00863D75">
        <w:rPr>
          <w:rFonts w:ascii="Times New Roman" w:hAnsi="Times New Roman"/>
          <w:sz w:val="28"/>
          <w:szCs w:val="28"/>
          <w:lang w:val="be-BY"/>
        </w:rPr>
        <w:t>‘</w:t>
      </w:r>
      <w:r w:rsidR="006B6ECC" w:rsidRPr="00863D75">
        <w:rPr>
          <w:rFonts w:ascii="Times New Roman" w:hAnsi="Times New Roman"/>
          <w:sz w:val="28"/>
          <w:szCs w:val="28"/>
        </w:rPr>
        <w:t>пехотный рожок, разновидность сигнального рога</w:t>
      </w:r>
      <w:r w:rsidR="006B6ECC" w:rsidRPr="00863D75">
        <w:rPr>
          <w:rFonts w:ascii="Times New Roman" w:hAnsi="Times New Roman"/>
          <w:sz w:val="28"/>
          <w:szCs w:val="28"/>
          <w:lang w:val="be-BY"/>
        </w:rPr>
        <w:t>’</w:t>
      </w:r>
      <w:r w:rsidR="006B6ECC" w:rsidRPr="00863D75">
        <w:rPr>
          <w:rFonts w:ascii="Times New Roman" w:hAnsi="Times New Roman"/>
          <w:sz w:val="28"/>
          <w:szCs w:val="28"/>
        </w:rPr>
        <w:t xml:space="preserve">. В исследовательский корпус также включены слова, пришедшие в русский язык через немецкий язык (косвенные заимствования), например: </w:t>
      </w:r>
      <w:r w:rsidR="006B6ECC" w:rsidRPr="00863D75">
        <w:rPr>
          <w:rFonts w:ascii="Times New Roman" w:hAnsi="Times New Roman"/>
          <w:i/>
          <w:iCs/>
          <w:sz w:val="28"/>
          <w:szCs w:val="28"/>
        </w:rPr>
        <w:t>концерт</w:t>
      </w:r>
      <w:r w:rsidR="006B6ECC" w:rsidRPr="00863D75">
        <w:rPr>
          <w:rFonts w:ascii="Times New Roman" w:hAnsi="Times New Roman"/>
          <w:sz w:val="28"/>
          <w:szCs w:val="28"/>
        </w:rPr>
        <w:t xml:space="preserve"> (нем. </w:t>
      </w:r>
      <w:r w:rsidR="006B6ECC" w:rsidRPr="00863D75">
        <w:rPr>
          <w:rFonts w:ascii="Times New Roman" w:hAnsi="Times New Roman"/>
          <w:i/>
          <w:iCs/>
          <w:sz w:val="28"/>
          <w:szCs w:val="28"/>
          <w:lang w:val="de-DE"/>
        </w:rPr>
        <w:t>K</w:t>
      </w:r>
      <w:r w:rsidR="006B6ECC" w:rsidRPr="00863D75">
        <w:rPr>
          <w:rFonts w:ascii="Times New Roman" w:hAnsi="Times New Roman"/>
          <w:i/>
          <w:iCs/>
          <w:sz w:val="28"/>
          <w:szCs w:val="28"/>
        </w:rPr>
        <w:t>onzert</w:t>
      </w:r>
      <w:r w:rsidR="006B6ECC" w:rsidRPr="00863D75">
        <w:rPr>
          <w:rFonts w:ascii="Times New Roman" w:hAnsi="Times New Roman"/>
          <w:sz w:val="28"/>
          <w:szCs w:val="28"/>
        </w:rPr>
        <w:t xml:space="preserve"> от ит</w:t>
      </w:r>
      <w:r w:rsidR="00D6236A" w:rsidRPr="00863D75">
        <w:rPr>
          <w:rFonts w:ascii="Times New Roman" w:hAnsi="Times New Roman"/>
          <w:sz w:val="28"/>
          <w:szCs w:val="28"/>
        </w:rPr>
        <w:t>ал</w:t>
      </w:r>
      <w:r w:rsidR="006B6ECC" w:rsidRPr="00863D75">
        <w:rPr>
          <w:rFonts w:ascii="Times New Roman" w:hAnsi="Times New Roman"/>
          <w:sz w:val="28"/>
          <w:szCs w:val="28"/>
        </w:rPr>
        <w:t xml:space="preserve">. </w:t>
      </w:r>
      <w:r w:rsidR="006B6ECC" w:rsidRPr="00863D75">
        <w:rPr>
          <w:rFonts w:ascii="Times New Roman" w:hAnsi="Times New Roman"/>
          <w:i/>
          <w:iCs/>
          <w:sz w:val="28"/>
          <w:szCs w:val="28"/>
        </w:rPr>
        <w:lastRenderedPageBreak/>
        <w:t>concerto</w:t>
      </w:r>
      <w:r w:rsidR="006B6ECC" w:rsidRPr="00863D75">
        <w:rPr>
          <w:rFonts w:ascii="Times New Roman" w:hAnsi="Times New Roman"/>
          <w:sz w:val="28"/>
          <w:szCs w:val="28"/>
        </w:rPr>
        <w:t>) с двумя значениями: 1) </w:t>
      </w:r>
      <w:r w:rsidR="006B6ECC" w:rsidRPr="00863D75">
        <w:rPr>
          <w:rFonts w:ascii="Times New Roman" w:hAnsi="Times New Roman"/>
          <w:sz w:val="28"/>
          <w:szCs w:val="28"/>
          <w:lang w:val="be-BY"/>
        </w:rPr>
        <w:t>‘</w:t>
      </w:r>
      <w:r w:rsidR="006B6ECC" w:rsidRPr="00863D75">
        <w:rPr>
          <w:rFonts w:ascii="Times New Roman" w:hAnsi="Times New Roman"/>
          <w:sz w:val="28"/>
          <w:szCs w:val="28"/>
        </w:rPr>
        <w:t>публичное исполнение музыкального произведения и других номеров по заранее составленной программе</w:t>
      </w:r>
      <w:r w:rsidR="006B6ECC" w:rsidRPr="00863D75">
        <w:rPr>
          <w:rFonts w:ascii="Times New Roman" w:hAnsi="Times New Roman"/>
          <w:sz w:val="28"/>
          <w:szCs w:val="28"/>
          <w:lang w:val="be-BY"/>
        </w:rPr>
        <w:t>’</w:t>
      </w:r>
      <w:r w:rsidR="006B6ECC" w:rsidRPr="00863D75">
        <w:rPr>
          <w:rFonts w:ascii="Times New Roman" w:hAnsi="Times New Roman"/>
          <w:sz w:val="28"/>
          <w:szCs w:val="28"/>
        </w:rPr>
        <w:t>, 2) </w:t>
      </w:r>
      <w:r w:rsidR="006B6ECC" w:rsidRPr="00863D75">
        <w:rPr>
          <w:rFonts w:ascii="Times New Roman" w:hAnsi="Times New Roman"/>
          <w:sz w:val="28"/>
          <w:szCs w:val="28"/>
          <w:lang w:val="be-BY"/>
        </w:rPr>
        <w:t>‘</w:t>
      </w:r>
      <w:r w:rsidR="006B6ECC" w:rsidRPr="00863D75">
        <w:rPr>
          <w:rFonts w:ascii="Times New Roman" w:hAnsi="Times New Roman"/>
          <w:sz w:val="28"/>
          <w:szCs w:val="28"/>
        </w:rPr>
        <w:t xml:space="preserve">крупное музыкальное произведение для сольного инструмента </w:t>
      </w:r>
      <w:r w:rsidR="004F4D70">
        <w:rPr>
          <w:rFonts w:ascii="Times New Roman" w:hAnsi="Times New Roman"/>
          <w:sz w:val="28"/>
          <w:szCs w:val="28"/>
          <w:lang w:val="uk-UA"/>
        </w:rPr>
        <w:br/>
      </w:r>
      <w:r w:rsidR="006B6ECC" w:rsidRPr="00863D75">
        <w:rPr>
          <w:rFonts w:ascii="Times New Roman" w:hAnsi="Times New Roman"/>
          <w:sz w:val="28"/>
          <w:szCs w:val="28"/>
        </w:rPr>
        <w:t>в сопровождении оркестра</w:t>
      </w:r>
      <w:r w:rsidR="006B6ECC" w:rsidRPr="00863D75">
        <w:rPr>
          <w:rFonts w:ascii="Times New Roman" w:hAnsi="Times New Roman"/>
          <w:sz w:val="28"/>
          <w:szCs w:val="28"/>
          <w:lang w:val="be-BY"/>
        </w:rPr>
        <w:t xml:space="preserve">’. В </w:t>
      </w:r>
      <w:r w:rsidR="006B6ECC" w:rsidRPr="00863D75">
        <w:rPr>
          <w:rFonts w:ascii="Times New Roman" w:hAnsi="Times New Roman"/>
          <w:sz w:val="28"/>
          <w:szCs w:val="28"/>
        </w:rPr>
        <w:t xml:space="preserve">наш список вошли также заимствования спорного происхождения, например </w:t>
      </w:r>
      <w:r w:rsidR="006B6ECC" w:rsidRPr="00863D75">
        <w:rPr>
          <w:rFonts w:ascii="Times New Roman" w:hAnsi="Times New Roman"/>
          <w:i/>
          <w:iCs/>
          <w:sz w:val="28"/>
          <w:szCs w:val="28"/>
        </w:rPr>
        <w:t>марш</w:t>
      </w:r>
      <w:r w:rsidR="006B6ECC" w:rsidRPr="00863D75">
        <w:rPr>
          <w:rFonts w:ascii="Times New Roman" w:hAnsi="Times New Roman"/>
          <w:sz w:val="28"/>
          <w:szCs w:val="28"/>
        </w:rPr>
        <w:t xml:space="preserve"> (либо из польск. </w:t>
      </w:r>
      <w:r w:rsidR="006B6ECC" w:rsidRPr="00863D75">
        <w:rPr>
          <w:rFonts w:ascii="Times New Roman" w:hAnsi="Times New Roman"/>
          <w:i/>
          <w:iCs/>
          <w:sz w:val="28"/>
          <w:szCs w:val="28"/>
        </w:rPr>
        <w:t>marsz</w:t>
      </w:r>
      <w:r w:rsidR="006B6ECC" w:rsidRPr="00863D75">
        <w:rPr>
          <w:rFonts w:ascii="Times New Roman" w:hAnsi="Times New Roman"/>
          <w:sz w:val="28"/>
          <w:szCs w:val="28"/>
        </w:rPr>
        <w:t xml:space="preserve">, либо из нем. </w:t>
      </w:r>
      <w:r w:rsidR="006B6ECC" w:rsidRPr="00863D75">
        <w:rPr>
          <w:rFonts w:ascii="Times New Roman" w:hAnsi="Times New Roman"/>
          <w:i/>
          <w:iCs/>
          <w:sz w:val="28"/>
          <w:szCs w:val="28"/>
          <w:lang w:val="de-DE"/>
        </w:rPr>
        <w:t>M</w:t>
      </w:r>
      <w:r w:rsidR="006B6ECC" w:rsidRPr="00863D75">
        <w:rPr>
          <w:rFonts w:ascii="Times New Roman" w:hAnsi="Times New Roman"/>
          <w:i/>
          <w:iCs/>
          <w:sz w:val="28"/>
          <w:szCs w:val="28"/>
        </w:rPr>
        <w:t>arsch</w:t>
      </w:r>
      <w:r w:rsidR="006B6ECC" w:rsidRPr="00863D75">
        <w:rPr>
          <w:rFonts w:ascii="Times New Roman" w:hAnsi="Times New Roman"/>
          <w:sz w:val="28"/>
          <w:szCs w:val="28"/>
        </w:rPr>
        <w:t xml:space="preserve">, либо непосредственно из фр. </w:t>
      </w:r>
      <w:r w:rsidR="006B6ECC" w:rsidRPr="00863D75">
        <w:rPr>
          <w:rFonts w:ascii="Times New Roman" w:hAnsi="Times New Roman"/>
          <w:i/>
          <w:iCs/>
          <w:sz w:val="28"/>
          <w:szCs w:val="28"/>
        </w:rPr>
        <w:t>marche</w:t>
      </w:r>
      <w:r w:rsidR="006B6ECC" w:rsidRPr="00863D75">
        <w:rPr>
          <w:rFonts w:ascii="Times New Roman" w:hAnsi="Times New Roman"/>
          <w:sz w:val="28"/>
          <w:szCs w:val="28"/>
        </w:rPr>
        <w:t xml:space="preserve">) </w:t>
      </w:r>
      <w:r w:rsidR="006B6ECC" w:rsidRPr="00863D75">
        <w:rPr>
          <w:rFonts w:ascii="Times New Roman" w:hAnsi="Times New Roman"/>
          <w:sz w:val="28"/>
          <w:szCs w:val="28"/>
          <w:lang w:val="be-BY"/>
        </w:rPr>
        <w:t>‘</w:t>
      </w:r>
      <w:r w:rsidR="006B6ECC" w:rsidRPr="00863D75">
        <w:rPr>
          <w:rFonts w:ascii="Times New Roman" w:hAnsi="Times New Roman"/>
          <w:sz w:val="28"/>
          <w:szCs w:val="28"/>
        </w:rPr>
        <w:t>музыкальное произведение в ч</w:t>
      </w:r>
      <w:r w:rsidR="00723D78" w:rsidRPr="00863D75">
        <w:rPr>
          <w:rFonts w:ascii="Times New Roman" w:hAnsi="Times New Roman"/>
          <w:sz w:val="28"/>
          <w:szCs w:val="28"/>
        </w:rPr>
        <w:t>е</w:t>
      </w:r>
      <w:r w:rsidR="006B6ECC" w:rsidRPr="00863D75">
        <w:rPr>
          <w:rFonts w:ascii="Times New Roman" w:hAnsi="Times New Roman"/>
          <w:sz w:val="28"/>
          <w:szCs w:val="28"/>
        </w:rPr>
        <w:t>тком ритме, предназначенное для сопровождения торжественных шествий, походов, демонстраций</w:t>
      </w:r>
      <w:r w:rsidR="006B6ECC" w:rsidRPr="00863D75">
        <w:rPr>
          <w:rFonts w:ascii="Times New Roman" w:hAnsi="Times New Roman"/>
          <w:sz w:val="28"/>
          <w:szCs w:val="28"/>
          <w:lang w:val="be-BY"/>
        </w:rPr>
        <w:t>’</w:t>
      </w:r>
      <w:r w:rsidR="006B6ECC" w:rsidRPr="00863D75">
        <w:rPr>
          <w:rFonts w:ascii="Times New Roman" w:hAnsi="Times New Roman"/>
          <w:sz w:val="28"/>
          <w:szCs w:val="28"/>
        </w:rPr>
        <w:t>.</w:t>
      </w:r>
    </w:p>
    <w:p w14:paraId="3C0F66B0" w14:textId="74C0BC30"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В процессе исследования были выявлены четыре тематические группы музыкальных терминов (82 лексические единицы – 100</w:t>
      </w:r>
      <w:r w:rsidR="00D6236A" w:rsidRPr="00863D75">
        <w:rPr>
          <w:rFonts w:ascii="Times New Roman" w:hAnsi="Times New Roman"/>
          <w:sz w:val="28"/>
          <w:szCs w:val="28"/>
        </w:rPr>
        <w:t> </w:t>
      </w:r>
      <w:r w:rsidRPr="00863D75">
        <w:rPr>
          <w:rFonts w:ascii="Times New Roman" w:hAnsi="Times New Roman"/>
          <w:sz w:val="28"/>
          <w:szCs w:val="28"/>
        </w:rPr>
        <w:t>%):</w:t>
      </w:r>
    </w:p>
    <w:p w14:paraId="35E34AD9" w14:textId="5229FD81"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1)</w:t>
      </w:r>
      <w:r w:rsidR="00D6236A" w:rsidRPr="00863D75">
        <w:rPr>
          <w:rFonts w:ascii="Times New Roman" w:hAnsi="Times New Roman"/>
          <w:sz w:val="28"/>
          <w:szCs w:val="28"/>
        </w:rPr>
        <w:t> </w:t>
      </w:r>
      <w:r w:rsidRPr="00863D75">
        <w:rPr>
          <w:rFonts w:ascii="Times New Roman" w:hAnsi="Times New Roman"/>
          <w:sz w:val="28"/>
          <w:szCs w:val="28"/>
        </w:rPr>
        <w:t xml:space="preserve">термины нотной грамоты </w:t>
      </w:r>
      <w:r w:rsidRPr="00863D75">
        <w:rPr>
          <w:rFonts w:ascii="Times New Roman" w:hAnsi="Times New Roman"/>
          <w:iCs/>
          <w:sz w:val="28"/>
          <w:szCs w:val="28"/>
        </w:rPr>
        <w:t>(</w:t>
      </w:r>
      <w:r w:rsidRPr="00863D75">
        <w:rPr>
          <w:rFonts w:ascii="Times New Roman" w:hAnsi="Times New Roman"/>
          <w:i/>
          <w:iCs/>
          <w:sz w:val="28"/>
          <w:szCs w:val="28"/>
        </w:rPr>
        <w:t>акцент</w:t>
      </w:r>
      <w:r w:rsidRPr="00863D75">
        <w:rPr>
          <w:rFonts w:ascii="Times New Roman" w:hAnsi="Times New Roman"/>
          <w:sz w:val="28"/>
          <w:szCs w:val="28"/>
        </w:rPr>
        <w:t xml:space="preserve">, </w:t>
      </w:r>
      <w:r w:rsidRPr="00863D75">
        <w:rPr>
          <w:rFonts w:ascii="Times New Roman" w:hAnsi="Times New Roman"/>
          <w:i/>
          <w:iCs/>
          <w:sz w:val="28"/>
          <w:szCs w:val="28"/>
        </w:rPr>
        <w:t>генерал-бас</w:t>
      </w:r>
      <w:r w:rsidRPr="00863D75">
        <w:rPr>
          <w:rFonts w:ascii="Times New Roman" w:hAnsi="Times New Roman"/>
          <w:sz w:val="28"/>
          <w:szCs w:val="28"/>
        </w:rPr>
        <w:t xml:space="preserve">, </w:t>
      </w:r>
      <w:r w:rsidRPr="00863D75">
        <w:rPr>
          <w:rFonts w:ascii="Times New Roman" w:hAnsi="Times New Roman"/>
          <w:i/>
          <w:iCs/>
          <w:sz w:val="28"/>
          <w:szCs w:val="28"/>
        </w:rPr>
        <w:t>клавираусцуг</w:t>
      </w:r>
      <w:r w:rsidRPr="00863D75">
        <w:rPr>
          <w:rFonts w:ascii="Times New Roman" w:hAnsi="Times New Roman"/>
          <w:i/>
          <w:sz w:val="28"/>
          <w:szCs w:val="28"/>
        </w:rPr>
        <w:t xml:space="preserve"> </w:t>
      </w:r>
      <w:r w:rsidRPr="00863D75">
        <w:rPr>
          <w:rFonts w:ascii="Times New Roman" w:hAnsi="Times New Roman"/>
          <w:iCs/>
          <w:sz w:val="28"/>
          <w:szCs w:val="28"/>
        </w:rPr>
        <w:t>и др.),</w:t>
      </w:r>
      <w:r w:rsidRPr="00863D75">
        <w:rPr>
          <w:rFonts w:ascii="Times New Roman" w:hAnsi="Times New Roman"/>
          <w:sz w:val="28"/>
          <w:szCs w:val="28"/>
        </w:rPr>
        <w:t xml:space="preserve"> которые составляют 18,3</w:t>
      </w:r>
      <w:r w:rsidR="00D6236A" w:rsidRPr="00863D75">
        <w:rPr>
          <w:rFonts w:ascii="Times New Roman" w:hAnsi="Times New Roman"/>
          <w:sz w:val="28"/>
          <w:szCs w:val="28"/>
        </w:rPr>
        <w:t> </w:t>
      </w:r>
      <w:r w:rsidRPr="00863D75">
        <w:rPr>
          <w:rFonts w:ascii="Times New Roman" w:hAnsi="Times New Roman"/>
          <w:sz w:val="28"/>
          <w:szCs w:val="28"/>
        </w:rPr>
        <w:t>% от общего числа музыкальной терминологии;</w:t>
      </w:r>
    </w:p>
    <w:p w14:paraId="6BBB49A9" w14:textId="2FEF1588"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2)</w:t>
      </w:r>
      <w:r w:rsidR="00D6236A" w:rsidRPr="00863D75">
        <w:rPr>
          <w:rFonts w:ascii="Times New Roman" w:hAnsi="Times New Roman"/>
          <w:sz w:val="28"/>
          <w:szCs w:val="28"/>
        </w:rPr>
        <w:t> </w:t>
      </w:r>
      <w:r w:rsidRPr="00863D75">
        <w:rPr>
          <w:rFonts w:ascii="Times New Roman" w:hAnsi="Times New Roman"/>
          <w:sz w:val="28"/>
          <w:szCs w:val="28"/>
        </w:rPr>
        <w:t>названия музыкальных инструментов и их компонентов (</w:t>
      </w:r>
      <w:r w:rsidRPr="00863D75">
        <w:rPr>
          <w:rFonts w:ascii="Times New Roman" w:hAnsi="Times New Roman"/>
          <w:i/>
          <w:iCs/>
          <w:sz w:val="28"/>
          <w:szCs w:val="28"/>
        </w:rPr>
        <w:t>альт</w:t>
      </w:r>
      <w:r w:rsidRPr="00863D75">
        <w:rPr>
          <w:rFonts w:ascii="Times New Roman" w:hAnsi="Times New Roman"/>
          <w:sz w:val="28"/>
          <w:szCs w:val="28"/>
        </w:rPr>
        <w:t xml:space="preserve">, </w:t>
      </w:r>
      <w:r w:rsidRPr="00863D75">
        <w:rPr>
          <w:rFonts w:ascii="Times New Roman" w:hAnsi="Times New Roman"/>
          <w:i/>
          <w:iCs/>
          <w:sz w:val="28"/>
          <w:szCs w:val="28"/>
        </w:rPr>
        <w:t>арфа</w:t>
      </w:r>
      <w:r w:rsidRPr="00863D75">
        <w:rPr>
          <w:rFonts w:ascii="Times New Roman" w:hAnsi="Times New Roman"/>
          <w:sz w:val="28"/>
          <w:szCs w:val="28"/>
        </w:rPr>
        <w:t xml:space="preserve">, </w:t>
      </w:r>
      <w:r w:rsidRPr="00863D75">
        <w:rPr>
          <w:rFonts w:ascii="Times New Roman" w:hAnsi="Times New Roman"/>
          <w:i/>
          <w:iCs/>
          <w:sz w:val="28"/>
          <w:szCs w:val="28"/>
        </w:rPr>
        <w:t>горн</w:t>
      </w:r>
      <w:r w:rsidRPr="00863D75">
        <w:rPr>
          <w:rFonts w:ascii="Times New Roman" w:hAnsi="Times New Roman"/>
          <w:sz w:val="28"/>
          <w:szCs w:val="28"/>
        </w:rPr>
        <w:t xml:space="preserve"> </w:t>
      </w:r>
      <w:r w:rsidRPr="00863D75">
        <w:rPr>
          <w:rFonts w:ascii="Times New Roman" w:hAnsi="Times New Roman"/>
          <w:iCs/>
          <w:sz w:val="28"/>
          <w:szCs w:val="28"/>
        </w:rPr>
        <w:t>и др.)</w:t>
      </w:r>
      <w:r w:rsidRPr="00863D75">
        <w:rPr>
          <w:rFonts w:ascii="Times New Roman" w:hAnsi="Times New Roman"/>
          <w:sz w:val="28"/>
          <w:szCs w:val="28"/>
        </w:rPr>
        <w:t> – 48,7</w:t>
      </w:r>
      <w:r w:rsidR="00D6236A" w:rsidRPr="00863D75">
        <w:rPr>
          <w:rFonts w:ascii="Times New Roman" w:hAnsi="Times New Roman"/>
          <w:sz w:val="28"/>
          <w:szCs w:val="28"/>
        </w:rPr>
        <w:t> </w:t>
      </w:r>
      <w:r w:rsidRPr="00863D75">
        <w:rPr>
          <w:rFonts w:ascii="Times New Roman" w:hAnsi="Times New Roman"/>
          <w:sz w:val="28"/>
          <w:szCs w:val="28"/>
        </w:rPr>
        <w:t>%;</w:t>
      </w:r>
    </w:p>
    <w:p w14:paraId="0B05C8A4" w14:textId="2A143C3D"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3)</w:t>
      </w:r>
      <w:r w:rsidR="00D6236A" w:rsidRPr="00863D75">
        <w:rPr>
          <w:rFonts w:ascii="Times New Roman" w:hAnsi="Times New Roman"/>
          <w:sz w:val="28"/>
          <w:szCs w:val="28"/>
        </w:rPr>
        <w:t> </w:t>
      </w:r>
      <w:r w:rsidRPr="00863D75">
        <w:rPr>
          <w:rFonts w:ascii="Times New Roman" w:hAnsi="Times New Roman"/>
          <w:sz w:val="28"/>
          <w:szCs w:val="28"/>
        </w:rPr>
        <w:t>наименования различных музыкальных жанров и произведений (</w:t>
      </w:r>
      <w:r w:rsidRPr="00863D75">
        <w:rPr>
          <w:rFonts w:ascii="Times New Roman" w:hAnsi="Times New Roman"/>
          <w:i/>
          <w:iCs/>
          <w:sz w:val="28"/>
          <w:szCs w:val="28"/>
        </w:rPr>
        <w:t>йодль</w:t>
      </w:r>
      <w:r w:rsidRPr="004F4D70">
        <w:rPr>
          <w:rFonts w:ascii="Times New Roman" w:hAnsi="Times New Roman"/>
          <w:iCs/>
          <w:sz w:val="28"/>
          <w:szCs w:val="28"/>
        </w:rPr>
        <w:t>,</w:t>
      </w:r>
      <w:r w:rsidRPr="00863D75">
        <w:rPr>
          <w:rFonts w:ascii="Times New Roman" w:hAnsi="Times New Roman"/>
          <w:i/>
          <w:iCs/>
          <w:sz w:val="28"/>
          <w:szCs w:val="28"/>
        </w:rPr>
        <w:t xml:space="preserve"> шлягер</w:t>
      </w:r>
      <w:r w:rsidRPr="00863D75">
        <w:rPr>
          <w:rFonts w:ascii="Times New Roman" w:hAnsi="Times New Roman"/>
          <w:sz w:val="28"/>
          <w:szCs w:val="28"/>
        </w:rPr>
        <w:t xml:space="preserve"> </w:t>
      </w:r>
      <w:r w:rsidRPr="00863D75">
        <w:rPr>
          <w:rFonts w:ascii="Times New Roman" w:hAnsi="Times New Roman"/>
          <w:iCs/>
          <w:sz w:val="28"/>
          <w:szCs w:val="28"/>
        </w:rPr>
        <w:t>и др.)</w:t>
      </w:r>
      <w:r w:rsidRPr="00863D75">
        <w:rPr>
          <w:rFonts w:ascii="Times New Roman" w:hAnsi="Times New Roman"/>
          <w:i/>
          <w:sz w:val="28"/>
          <w:szCs w:val="28"/>
        </w:rPr>
        <w:t> </w:t>
      </w:r>
      <w:r w:rsidRPr="00863D75">
        <w:rPr>
          <w:rFonts w:ascii="Times New Roman" w:hAnsi="Times New Roman"/>
          <w:sz w:val="28"/>
          <w:szCs w:val="28"/>
        </w:rPr>
        <w:t>– 13,4</w:t>
      </w:r>
      <w:r w:rsidR="00D6236A" w:rsidRPr="00863D75">
        <w:rPr>
          <w:rFonts w:ascii="Times New Roman" w:hAnsi="Times New Roman"/>
          <w:sz w:val="28"/>
          <w:szCs w:val="28"/>
        </w:rPr>
        <w:t> </w:t>
      </w:r>
      <w:r w:rsidRPr="00863D75">
        <w:rPr>
          <w:rFonts w:ascii="Times New Roman" w:hAnsi="Times New Roman"/>
          <w:sz w:val="28"/>
          <w:szCs w:val="28"/>
        </w:rPr>
        <w:t>% от числа лексических единиц, которые являются музыкальными терминами;</w:t>
      </w:r>
    </w:p>
    <w:p w14:paraId="77EEF2F2" w14:textId="5DDAA391" w:rsidR="006B6ECC" w:rsidRPr="00863D75" w:rsidRDefault="006B6ECC" w:rsidP="00CF50A7">
      <w:pPr>
        <w:spacing w:after="0" w:line="245" w:lineRule="auto"/>
        <w:ind w:firstLine="454"/>
        <w:jc w:val="both"/>
        <w:rPr>
          <w:rFonts w:ascii="Times New Roman" w:hAnsi="Times New Roman"/>
          <w:sz w:val="28"/>
          <w:szCs w:val="28"/>
          <w:shd w:val="clear" w:color="auto" w:fill="FFFFFF"/>
        </w:rPr>
      </w:pPr>
      <w:r w:rsidRPr="00863D75">
        <w:rPr>
          <w:rFonts w:ascii="Times New Roman" w:hAnsi="Times New Roman"/>
          <w:sz w:val="28"/>
          <w:szCs w:val="28"/>
        </w:rPr>
        <w:t>4)</w:t>
      </w:r>
      <w:r w:rsidR="00D6236A" w:rsidRPr="00863D75">
        <w:rPr>
          <w:rFonts w:ascii="Times New Roman" w:hAnsi="Times New Roman"/>
          <w:sz w:val="28"/>
          <w:szCs w:val="28"/>
        </w:rPr>
        <w:t> </w:t>
      </w:r>
      <w:r w:rsidRPr="00863D75">
        <w:rPr>
          <w:rFonts w:ascii="Times New Roman" w:hAnsi="Times New Roman"/>
          <w:sz w:val="28"/>
          <w:szCs w:val="28"/>
        </w:rPr>
        <w:t>термины, относящиеся к профессиональной деятельности в области музыки (</w:t>
      </w:r>
      <w:r w:rsidRPr="00863D75">
        <w:rPr>
          <w:rFonts w:ascii="Times New Roman" w:hAnsi="Times New Roman"/>
          <w:i/>
          <w:iCs/>
          <w:sz w:val="28"/>
          <w:szCs w:val="28"/>
        </w:rPr>
        <w:t>альтист</w:t>
      </w:r>
      <w:r w:rsidRPr="00863D75">
        <w:rPr>
          <w:rFonts w:ascii="Times New Roman" w:hAnsi="Times New Roman"/>
          <w:sz w:val="28"/>
          <w:szCs w:val="28"/>
        </w:rPr>
        <w:t xml:space="preserve">, </w:t>
      </w:r>
      <w:r w:rsidRPr="00863D75">
        <w:rPr>
          <w:rFonts w:ascii="Times New Roman" w:hAnsi="Times New Roman"/>
          <w:i/>
          <w:iCs/>
          <w:sz w:val="28"/>
          <w:szCs w:val="28"/>
        </w:rPr>
        <w:t>арфист</w:t>
      </w:r>
      <w:r w:rsidRPr="00863D75">
        <w:rPr>
          <w:rFonts w:ascii="Times New Roman" w:hAnsi="Times New Roman"/>
          <w:sz w:val="28"/>
          <w:szCs w:val="28"/>
        </w:rPr>
        <w:t xml:space="preserve">, </w:t>
      </w:r>
      <w:r w:rsidRPr="00863D75">
        <w:rPr>
          <w:rFonts w:ascii="Times New Roman" w:hAnsi="Times New Roman"/>
          <w:i/>
          <w:iCs/>
          <w:sz w:val="28"/>
          <w:szCs w:val="28"/>
        </w:rPr>
        <w:t>горнист</w:t>
      </w:r>
      <w:r w:rsidRPr="00863D75">
        <w:rPr>
          <w:rFonts w:ascii="Times New Roman" w:hAnsi="Times New Roman"/>
          <w:sz w:val="28"/>
          <w:szCs w:val="28"/>
        </w:rPr>
        <w:t xml:space="preserve"> </w:t>
      </w:r>
      <w:r w:rsidRPr="00863D75">
        <w:rPr>
          <w:rFonts w:ascii="Times New Roman" w:hAnsi="Times New Roman"/>
          <w:iCs/>
          <w:sz w:val="28"/>
          <w:szCs w:val="28"/>
        </w:rPr>
        <w:t>и др.) –</w:t>
      </w:r>
      <w:r w:rsidRPr="00863D75">
        <w:rPr>
          <w:rFonts w:ascii="Times New Roman" w:hAnsi="Times New Roman"/>
          <w:sz w:val="28"/>
          <w:szCs w:val="28"/>
        </w:rPr>
        <w:t xml:space="preserve"> 19,5</w:t>
      </w:r>
      <w:r w:rsidR="00D6236A" w:rsidRPr="00863D75">
        <w:rPr>
          <w:rFonts w:ascii="Times New Roman" w:hAnsi="Times New Roman"/>
          <w:sz w:val="28"/>
          <w:szCs w:val="28"/>
        </w:rPr>
        <w:t> </w:t>
      </w:r>
      <w:r w:rsidRPr="00863D75">
        <w:rPr>
          <w:rFonts w:ascii="Times New Roman" w:hAnsi="Times New Roman"/>
          <w:sz w:val="28"/>
          <w:szCs w:val="28"/>
        </w:rPr>
        <w:t xml:space="preserve">% </w:t>
      </w:r>
      <w:r w:rsidRPr="00863D75">
        <w:rPr>
          <w:rFonts w:ascii="Times New Roman" w:hAnsi="Times New Roman"/>
          <w:sz w:val="28"/>
          <w:szCs w:val="28"/>
          <w:shd w:val="clear" w:color="auto" w:fill="FFFFFF"/>
        </w:rPr>
        <w:t>(</w:t>
      </w:r>
      <w:r w:rsidR="004F4D70" w:rsidRPr="00863D75">
        <w:rPr>
          <w:rFonts w:ascii="Times New Roman" w:hAnsi="Times New Roman"/>
          <w:sz w:val="28"/>
          <w:szCs w:val="28"/>
          <w:shd w:val="clear" w:color="auto" w:fill="FFFFFF"/>
        </w:rPr>
        <w:t>р</w:t>
      </w:r>
      <w:r w:rsidRPr="00863D75">
        <w:rPr>
          <w:rFonts w:ascii="Times New Roman" w:hAnsi="Times New Roman"/>
          <w:sz w:val="28"/>
          <w:szCs w:val="28"/>
          <w:shd w:val="clear" w:color="auto" w:fill="FFFFFF"/>
        </w:rPr>
        <w:t>исунок).</w:t>
      </w:r>
    </w:p>
    <w:p w14:paraId="38A3CB2C" w14:textId="77777777" w:rsidR="00D6236A" w:rsidRPr="00863D75" w:rsidRDefault="00D6236A" w:rsidP="00CF50A7">
      <w:pPr>
        <w:spacing w:after="0" w:line="240" w:lineRule="auto"/>
        <w:ind w:firstLine="454"/>
        <w:jc w:val="both"/>
        <w:rPr>
          <w:rFonts w:ascii="Times New Roman" w:hAnsi="Times New Roman"/>
          <w:i/>
          <w:sz w:val="28"/>
          <w:szCs w:val="28"/>
        </w:rPr>
      </w:pPr>
    </w:p>
    <w:p w14:paraId="6EAB1754" w14:textId="77777777" w:rsidR="006B6ECC" w:rsidRPr="00863D75" w:rsidRDefault="006B6ECC" w:rsidP="00CF50A7">
      <w:pPr>
        <w:spacing w:after="0" w:line="240" w:lineRule="auto"/>
        <w:jc w:val="center"/>
        <w:rPr>
          <w:rFonts w:ascii="Times New Roman" w:hAnsi="Times New Roman"/>
          <w:sz w:val="28"/>
          <w:szCs w:val="28"/>
        </w:rPr>
      </w:pPr>
      <w:r w:rsidRPr="00863D75">
        <w:rPr>
          <w:rFonts w:ascii="Times New Roman" w:hAnsi="Times New Roman"/>
          <w:noProof/>
          <w:sz w:val="28"/>
          <w:szCs w:val="28"/>
          <w:lang w:eastAsia="ru-RU"/>
        </w:rPr>
        <w:drawing>
          <wp:inline distT="0" distB="0" distL="0" distR="0" wp14:anchorId="286501AC" wp14:editId="5BF3AB2A">
            <wp:extent cx="5239910" cy="2449002"/>
            <wp:effectExtent l="0" t="0" r="18415"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BBCB85" w14:textId="77777777" w:rsidR="00D6236A" w:rsidRPr="00863D75" w:rsidRDefault="00D6236A" w:rsidP="00CF50A7">
      <w:pPr>
        <w:spacing w:after="0" w:line="240" w:lineRule="auto"/>
        <w:ind w:firstLine="454"/>
        <w:jc w:val="both"/>
        <w:rPr>
          <w:rFonts w:ascii="Times New Roman" w:hAnsi="Times New Roman"/>
          <w:bCs/>
          <w:sz w:val="28"/>
          <w:szCs w:val="28"/>
        </w:rPr>
      </w:pPr>
    </w:p>
    <w:p w14:paraId="34AAE129" w14:textId="15E350CB" w:rsidR="006B6ECC" w:rsidRPr="00863D75" w:rsidRDefault="006B6ECC" w:rsidP="00CF50A7">
      <w:pPr>
        <w:spacing w:after="0" w:line="240" w:lineRule="auto"/>
        <w:jc w:val="center"/>
        <w:rPr>
          <w:rFonts w:ascii="Times New Roman" w:hAnsi="Times New Roman"/>
          <w:bCs/>
          <w:sz w:val="28"/>
          <w:szCs w:val="28"/>
        </w:rPr>
      </w:pPr>
      <w:r w:rsidRPr="00863D75">
        <w:rPr>
          <w:rFonts w:ascii="Times New Roman" w:hAnsi="Times New Roman"/>
          <w:bCs/>
          <w:sz w:val="28"/>
          <w:szCs w:val="28"/>
        </w:rPr>
        <w:t>Рисунок</w:t>
      </w:r>
      <w:r w:rsidR="00D6236A" w:rsidRPr="00863D75">
        <w:rPr>
          <w:rFonts w:ascii="Times New Roman" w:hAnsi="Times New Roman"/>
          <w:bCs/>
          <w:sz w:val="28"/>
          <w:szCs w:val="28"/>
        </w:rPr>
        <w:t xml:space="preserve"> </w:t>
      </w:r>
      <w:r w:rsidRPr="00863D75">
        <w:rPr>
          <w:rFonts w:ascii="Times New Roman" w:hAnsi="Times New Roman"/>
          <w:bCs/>
          <w:sz w:val="28"/>
          <w:szCs w:val="28"/>
        </w:rPr>
        <w:t xml:space="preserve">– Тематические группы музыкальных терминов, </w:t>
      </w:r>
      <w:r w:rsidR="004F4D70">
        <w:rPr>
          <w:rFonts w:ascii="Times New Roman" w:hAnsi="Times New Roman"/>
          <w:bCs/>
          <w:sz w:val="28"/>
          <w:szCs w:val="28"/>
          <w:lang w:val="uk-UA"/>
        </w:rPr>
        <w:br/>
      </w:r>
      <w:r w:rsidRPr="00863D75">
        <w:rPr>
          <w:rFonts w:ascii="Times New Roman" w:hAnsi="Times New Roman"/>
          <w:bCs/>
          <w:sz w:val="28"/>
          <w:szCs w:val="28"/>
        </w:rPr>
        <w:t>заимствованных из немецкого языка</w:t>
      </w:r>
    </w:p>
    <w:p w14:paraId="7A3963FE" w14:textId="77777777" w:rsidR="00D6236A" w:rsidRPr="00863D75" w:rsidRDefault="00D6236A" w:rsidP="00CF50A7">
      <w:pPr>
        <w:spacing w:after="0" w:line="240" w:lineRule="auto"/>
        <w:ind w:firstLine="454"/>
        <w:jc w:val="both"/>
        <w:rPr>
          <w:rFonts w:ascii="Times New Roman" w:hAnsi="Times New Roman"/>
          <w:sz w:val="28"/>
          <w:szCs w:val="28"/>
        </w:rPr>
      </w:pPr>
    </w:p>
    <w:p w14:paraId="22058440" w14:textId="3E3F0571" w:rsidR="006B6ECC" w:rsidRPr="00863D75" w:rsidRDefault="006B6ECC" w:rsidP="00A23CAE">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Наибольшее количество слов немецкого происхождения в русском языке</w:t>
      </w:r>
      <w:r w:rsidR="00A23CAE">
        <w:rPr>
          <w:rFonts w:ascii="Times New Roman" w:hAnsi="Times New Roman"/>
          <w:sz w:val="28"/>
          <w:szCs w:val="28"/>
        </w:rPr>
        <w:t xml:space="preserve"> </w:t>
      </w:r>
      <w:r w:rsidRPr="00863D75">
        <w:rPr>
          <w:rFonts w:ascii="Times New Roman" w:hAnsi="Times New Roman"/>
          <w:sz w:val="28"/>
          <w:szCs w:val="28"/>
        </w:rPr>
        <w:t>– это названия музыкальных инструментов и их частей, а также профессиональные термины</w:t>
      </w:r>
      <w:r w:rsidR="00A23CAE">
        <w:rPr>
          <w:rFonts w:ascii="Times New Roman" w:hAnsi="Times New Roman"/>
          <w:sz w:val="28"/>
          <w:szCs w:val="28"/>
        </w:rPr>
        <w:t>, н</w:t>
      </w:r>
      <w:r w:rsidRPr="00863D75">
        <w:rPr>
          <w:rFonts w:ascii="Times New Roman" w:hAnsi="Times New Roman"/>
          <w:sz w:val="28"/>
          <w:szCs w:val="28"/>
        </w:rPr>
        <w:t>апример</w:t>
      </w:r>
      <w:r w:rsidR="00A23CAE">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iCs/>
          <w:sz w:val="28"/>
          <w:szCs w:val="28"/>
        </w:rPr>
        <w:t>арфа</w:t>
      </w:r>
      <w:r w:rsidRPr="00863D75">
        <w:rPr>
          <w:rFonts w:ascii="Times New Roman" w:hAnsi="Times New Roman"/>
          <w:sz w:val="28"/>
          <w:szCs w:val="28"/>
        </w:rPr>
        <w:t xml:space="preserve">, </w:t>
      </w:r>
      <w:r w:rsidRPr="00863D75">
        <w:rPr>
          <w:rFonts w:ascii="Times New Roman" w:hAnsi="Times New Roman"/>
          <w:i/>
          <w:iCs/>
          <w:sz w:val="28"/>
          <w:szCs w:val="28"/>
        </w:rPr>
        <w:t>вентиль</w:t>
      </w:r>
      <w:r w:rsidRPr="00863D75">
        <w:rPr>
          <w:rFonts w:ascii="Times New Roman" w:hAnsi="Times New Roman"/>
          <w:sz w:val="28"/>
          <w:szCs w:val="28"/>
        </w:rPr>
        <w:t xml:space="preserve">, </w:t>
      </w:r>
      <w:r w:rsidRPr="00863D75">
        <w:rPr>
          <w:rFonts w:ascii="Times New Roman" w:hAnsi="Times New Roman"/>
          <w:i/>
          <w:iCs/>
          <w:sz w:val="28"/>
          <w:szCs w:val="28"/>
        </w:rPr>
        <w:t>горнист</w:t>
      </w:r>
      <w:r w:rsidRPr="00863D75">
        <w:rPr>
          <w:rFonts w:ascii="Times New Roman" w:hAnsi="Times New Roman"/>
          <w:sz w:val="28"/>
          <w:szCs w:val="28"/>
        </w:rPr>
        <w:t xml:space="preserve">, </w:t>
      </w:r>
      <w:r w:rsidRPr="00863D75">
        <w:rPr>
          <w:rFonts w:ascii="Times New Roman" w:hAnsi="Times New Roman"/>
          <w:i/>
          <w:iCs/>
          <w:sz w:val="28"/>
          <w:szCs w:val="28"/>
        </w:rPr>
        <w:t>гриф</w:t>
      </w:r>
      <w:r w:rsidRPr="00863D75">
        <w:rPr>
          <w:rFonts w:ascii="Times New Roman" w:hAnsi="Times New Roman"/>
          <w:sz w:val="28"/>
          <w:szCs w:val="28"/>
        </w:rPr>
        <w:t xml:space="preserve">, </w:t>
      </w:r>
      <w:r w:rsidRPr="00863D75">
        <w:rPr>
          <w:rFonts w:ascii="Times New Roman" w:hAnsi="Times New Roman"/>
          <w:i/>
          <w:iCs/>
          <w:sz w:val="28"/>
          <w:szCs w:val="28"/>
        </w:rPr>
        <w:t>клапан</w:t>
      </w:r>
      <w:r w:rsidRPr="00863D75">
        <w:rPr>
          <w:rFonts w:ascii="Times New Roman" w:hAnsi="Times New Roman"/>
          <w:sz w:val="28"/>
          <w:szCs w:val="28"/>
        </w:rPr>
        <w:t xml:space="preserve">, </w:t>
      </w:r>
      <w:r w:rsidRPr="00863D75">
        <w:rPr>
          <w:rFonts w:ascii="Times New Roman" w:hAnsi="Times New Roman"/>
          <w:i/>
          <w:iCs/>
          <w:sz w:val="28"/>
          <w:szCs w:val="28"/>
        </w:rPr>
        <w:t>цитра</w:t>
      </w:r>
      <w:r w:rsidRPr="00863D75">
        <w:rPr>
          <w:rFonts w:ascii="Times New Roman" w:hAnsi="Times New Roman"/>
          <w:sz w:val="28"/>
          <w:szCs w:val="28"/>
        </w:rPr>
        <w:t xml:space="preserve"> и </w:t>
      </w:r>
      <w:r w:rsidRPr="00863D75">
        <w:rPr>
          <w:rFonts w:ascii="Times New Roman" w:hAnsi="Times New Roman"/>
          <w:i/>
          <w:iCs/>
          <w:sz w:val="28"/>
          <w:szCs w:val="28"/>
        </w:rPr>
        <w:t>цуг</w:t>
      </w:r>
      <w:r w:rsidRPr="00863D75">
        <w:rPr>
          <w:rFonts w:ascii="Times New Roman" w:hAnsi="Times New Roman"/>
          <w:sz w:val="28"/>
          <w:szCs w:val="28"/>
        </w:rPr>
        <w:t xml:space="preserve">. Некоторые из них являются дериватами, образованными от слов, заимствованных из латинского и греческого </w:t>
      </w:r>
      <w:r w:rsidRPr="00863D75">
        <w:rPr>
          <w:rFonts w:ascii="Times New Roman" w:hAnsi="Times New Roman"/>
          <w:sz w:val="28"/>
          <w:szCs w:val="28"/>
        </w:rPr>
        <w:lastRenderedPageBreak/>
        <w:t xml:space="preserve">языков. Примером может служить слово </w:t>
      </w:r>
      <w:r w:rsidRPr="00863D75">
        <w:rPr>
          <w:rFonts w:ascii="Times New Roman" w:hAnsi="Times New Roman"/>
          <w:i/>
          <w:iCs/>
          <w:sz w:val="28"/>
          <w:szCs w:val="28"/>
        </w:rPr>
        <w:t xml:space="preserve">вентиль </w:t>
      </w:r>
      <w:r w:rsidRPr="00863D75">
        <w:rPr>
          <w:rFonts w:ascii="Times New Roman" w:hAnsi="Times New Roman"/>
          <w:sz w:val="28"/>
          <w:szCs w:val="28"/>
        </w:rPr>
        <w:t xml:space="preserve">(нем. </w:t>
      </w:r>
      <w:r w:rsidRPr="00863D75">
        <w:rPr>
          <w:rFonts w:ascii="Times New Roman" w:hAnsi="Times New Roman"/>
          <w:i/>
          <w:iCs/>
          <w:sz w:val="28"/>
          <w:szCs w:val="28"/>
          <w:lang w:val="de-DE"/>
        </w:rPr>
        <w:t>Ventil</w:t>
      </w:r>
      <w:r w:rsidRPr="00863D75">
        <w:rPr>
          <w:rFonts w:ascii="Times New Roman" w:hAnsi="Times New Roman"/>
          <w:i/>
          <w:iCs/>
          <w:sz w:val="28"/>
          <w:szCs w:val="28"/>
        </w:rPr>
        <w:t xml:space="preserve"> </w:t>
      </w:r>
      <w:r w:rsidRPr="00863D75">
        <w:rPr>
          <w:rFonts w:ascii="Times New Roman" w:hAnsi="Times New Roman"/>
          <w:sz w:val="28"/>
          <w:szCs w:val="28"/>
          <w:lang w:val="be-BY"/>
        </w:rPr>
        <w:t>‘</w:t>
      </w:r>
      <w:r w:rsidRPr="00863D75">
        <w:rPr>
          <w:rFonts w:ascii="Times New Roman" w:hAnsi="Times New Roman"/>
          <w:sz w:val="28"/>
          <w:szCs w:val="28"/>
        </w:rPr>
        <w:t>клапан</w:t>
      </w:r>
      <w:r w:rsidRPr="00863D75">
        <w:rPr>
          <w:rFonts w:ascii="Times New Roman" w:hAnsi="Times New Roman"/>
          <w:sz w:val="28"/>
          <w:szCs w:val="28"/>
          <w:lang w:val="be-BY"/>
        </w:rPr>
        <w:t>’</w:t>
      </w:r>
      <w:r w:rsidRPr="00863D75">
        <w:rPr>
          <w:rFonts w:ascii="Times New Roman" w:hAnsi="Times New Roman"/>
          <w:sz w:val="28"/>
          <w:szCs w:val="28"/>
        </w:rPr>
        <w:t xml:space="preserve">) </w:t>
      </w:r>
      <w:r w:rsidRPr="00863D75">
        <w:rPr>
          <w:rFonts w:ascii="Times New Roman" w:hAnsi="Times New Roman"/>
          <w:sz w:val="28"/>
          <w:szCs w:val="28"/>
          <w:lang w:val="be-BY"/>
        </w:rPr>
        <w:t>‘механизм для изменения длины канала духовых мундштучных инструментов’</w:t>
      </w:r>
      <w:r w:rsidRPr="00863D75">
        <w:rPr>
          <w:rFonts w:ascii="Times New Roman" w:hAnsi="Times New Roman"/>
          <w:sz w:val="28"/>
          <w:szCs w:val="28"/>
        </w:rPr>
        <w:t>, происходящее от лат</w:t>
      </w:r>
      <w:r w:rsidR="00D6236A" w:rsidRPr="00863D75">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iCs/>
          <w:sz w:val="28"/>
          <w:szCs w:val="28"/>
          <w:lang w:val="en-GB"/>
        </w:rPr>
        <w:t>ventil</w:t>
      </w:r>
      <w:r w:rsidRPr="00863D75">
        <w:rPr>
          <w:rFonts w:ascii="Times New Roman" w:hAnsi="Times New Roman"/>
          <w:i/>
          <w:iCs/>
          <w:sz w:val="28"/>
          <w:szCs w:val="28"/>
          <w:lang w:val="de-DE"/>
        </w:rPr>
        <w:t>o</w:t>
      </w:r>
      <w:r w:rsidRPr="00863D75">
        <w:rPr>
          <w:rFonts w:ascii="Times New Roman" w:hAnsi="Times New Roman"/>
          <w:i/>
          <w:iCs/>
          <w:sz w:val="28"/>
          <w:szCs w:val="28"/>
        </w:rPr>
        <w:t xml:space="preserve"> </w:t>
      </w:r>
      <w:r w:rsidRPr="00863D75">
        <w:rPr>
          <w:rFonts w:ascii="Times New Roman" w:hAnsi="Times New Roman"/>
          <w:sz w:val="28"/>
          <w:szCs w:val="28"/>
          <w:lang w:val="be-BY"/>
        </w:rPr>
        <w:t>‘</w:t>
      </w:r>
      <w:r w:rsidRPr="00863D75">
        <w:rPr>
          <w:rFonts w:ascii="Times New Roman" w:hAnsi="Times New Roman"/>
          <w:sz w:val="28"/>
          <w:szCs w:val="28"/>
        </w:rPr>
        <w:t>дую</w:t>
      </w:r>
      <w:r w:rsidRPr="00863D75">
        <w:rPr>
          <w:rFonts w:ascii="Times New Roman" w:hAnsi="Times New Roman"/>
          <w:sz w:val="28"/>
          <w:szCs w:val="28"/>
          <w:lang w:val="be-BY"/>
        </w:rPr>
        <w:t>’</w:t>
      </w:r>
      <w:r w:rsidRPr="00863D75">
        <w:rPr>
          <w:rFonts w:ascii="Times New Roman" w:hAnsi="Times New Roman"/>
          <w:sz w:val="28"/>
          <w:szCs w:val="28"/>
        </w:rPr>
        <w:t xml:space="preserve">. В русском языке также существует музыкальная терминология, заимствованная через немецкий язык из других языков, таких как итальянский и французский. В ходе исследования встретилась группа заимствований, происхождение которых М. Фасмер в своем «Этимологическом словаре русского языка» подает </w:t>
      </w:r>
      <w:r w:rsidR="004F4D70">
        <w:rPr>
          <w:rFonts w:ascii="Times New Roman" w:hAnsi="Times New Roman"/>
          <w:sz w:val="28"/>
          <w:szCs w:val="28"/>
          <w:lang w:val="uk-UA"/>
        </w:rPr>
        <w:br/>
      </w:r>
      <w:r w:rsidRPr="00863D75">
        <w:rPr>
          <w:rFonts w:ascii="Times New Roman" w:hAnsi="Times New Roman"/>
          <w:sz w:val="28"/>
          <w:szCs w:val="28"/>
        </w:rPr>
        <w:t>как возможный вариант заимствования из немецкого языка, например</w:t>
      </w:r>
      <w:r w:rsidR="00A23CAE">
        <w:rPr>
          <w:rFonts w:ascii="Times New Roman" w:hAnsi="Times New Roman"/>
          <w:sz w:val="28"/>
          <w:szCs w:val="28"/>
        </w:rPr>
        <w:t>:</w:t>
      </w:r>
      <w:r w:rsidRPr="00863D75">
        <w:rPr>
          <w:rFonts w:ascii="Times New Roman" w:hAnsi="Times New Roman"/>
          <w:sz w:val="28"/>
          <w:szCs w:val="28"/>
        </w:rPr>
        <w:t xml:space="preserve"> </w:t>
      </w:r>
      <w:r w:rsidR="004F4D70">
        <w:rPr>
          <w:rFonts w:ascii="Times New Roman" w:hAnsi="Times New Roman"/>
          <w:sz w:val="28"/>
          <w:szCs w:val="28"/>
          <w:lang w:val="uk-UA"/>
        </w:rPr>
        <w:br/>
      </w:r>
      <w:r w:rsidRPr="00863D75">
        <w:rPr>
          <w:rFonts w:ascii="Times New Roman" w:hAnsi="Times New Roman"/>
          <w:i/>
          <w:iCs/>
          <w:sz w:val="28"/>
          <w:szCs w:val="28"/>
          <w:bdr w:val="none" w:sz="0" w:space="0" w:color="auto" w:frame="1"/>
        </w:rPr>
        <w:t>акцент</w:t>
      </w:r>
      <w:r w:rsidRPr="00863D75">
        <w:rPr>
          <w:rFonts w:ascii="Times New Roman" w:hAnsi="Times New Roman"/>
          <w:sz w:val="28"/>
          <w:szCs w:val="28"/>
        </w:rPr>
        <w:t>,</w:t>
      </w:r>
      <w:r w:rsidRPr="00863D75">
        <w:rPr>
          <w:rFonts w:ascii="Times New Roman" w:hAnsi="Times New Roman"/>
          <w:i/>
          <w:iCs/>
          <w:sz w:val="28"/>
          <w:szCs w:val="28"/>
          <w:bdr w:val="none" w:sz="0" w:space="0" w:color="auto" w:frame="1"/>
        </w:rPr>
        <w:t xml:space="preserve"> бас</w:t>
      </w:r>
      <w:r w:rsidRPr="00863D75">
        <w:rPr>
          <w:rFonts w:ascii="Times New Roman" w:hAnsi="Times New Roman"/>
          <w:sz w:val="28"/>
          <w:szCs w:val="28"/>
        </w:rPr>
        <w:t xml:space="preserve">, </w:t>
      </w:r>
      <w:r w:rsidRPr="00863D75">
        <w:rPr>
          <w:rFonts w:ascii="Times New Roman" w:hAnsi="Times New Roman"/>
          <w:i/>
          <w:iCs/>
          <w:sz w:val="28"/>
          <w:szCs w:val="28"/>
          <w:bdr w:val="none" w:sz="0" w:space="0" w:color="auto" w:frame="1"/>
        </w:rPr>
        <w:t>баллада</w:t>
      </w:r>
      <w:r w:rsidRPr="00863D75">
        <w:rPr>
          <w:rFonts w:ascii="Times New Roman" w:hAnsi="Times New Roman"/>
          <w:sz w:val="28"/>
          <w:szCs w:val="28"/>
        </w:rPr>
        <w:t xml:space="preserve">, </w:t>
      </w:r>
      <w:r w:rsidRPr="00863D75">
        <w:rPr>
          <w:rFonts w:ascii="Times New Roman" w:hAnsi="Times New Roman"/>
          <w:i/>
          <w:iCs/>
          <w:sz w:val="28"/>
          <w:szCs w:val="28"/>
          <w:bdr w:val="none" w:sz="0" w:space="0" w:color="auto" w:frame="1"/>
        </w:rPr>
        <w:t>марш</w:t>
      </w:r>
      <w:r w:rsidRPr="00863D75">
        <w:rPr>
          <w:rFonts w:ascii="Times New Roman" w:hAnsi="Times New Roman"/>
          <w:sz w:val="28"/>
          <w:szCs w:val="28"/>
        </w:rPr>
        <w:t xml:space="preserve">, </w:t>
      </w:r>
      <w:r w:rsidRPr="00863D75">
        <w:rPr>
          <w:rFonts w:ascii="Times New Roman" w:hAnsi="Times New Roman"/>
          <w:i/>
          <w:iCs/>
          <w:sz w:val="28"/>
          <w:szCs w:val="28"/>
          <w:bdr w:val="none" w:sz="0" w:space="0" w:color="auto" w:frame="1"/>
        </w:rPr>
        <w:t>музыка</w:t>
      </w:r>
      <w:r w:rsidRPr="00863D75">
        <w:rPr>
          <w:rFonts w:ascii="Times New Roman" w:hAnsi="Times New Roman"/>
          <w:sz w:val="28"/>
          <w:szCs w:val="28"/>
        </w:rPr>
        <w:t xml:space="preserve">. Однако этимологический словарь немецкого языка </w:t>
      </w:r>
      <w:r w:rsidR="00D6236A" w:rsidRPr="00863D75">
        <w:rPr>
          <w:rFonts w:ascii="Times New Roman" w:hAnsi="Times New Roman"/>
          <w:sz w:val="28"/>
          <w:szCs w:val="28"/>
        </w:rPr>
        <w:t>«</w:t>
      </w:r>
      <w:r w:rsidRPr="00863D75">
        <w:rPr>
          <w:rFonts w:ascii="Times New Roman" w:hAnsi="Times New Roman"/>
          <w:sz w:val="28"/>
          <w:szCs w:val="28"/>
          <w:lang w:val="en-US"/>
        </w:rPr>
        <w:t>Duden</w:t>
      </w:r>
      <w:r w:rsidRPr="00863D75">
        <w:rPr>
          <w:rFonts w:ascii="Times New Roman" w:hAnsi="Times New Roman"/>
          <w:sz w:val="28"/>
          <w:szCs w:val="28"/>
        </w:rPr>
        <w:t xml:space="preserve">. </w:t>
      </w:r>
      <w:r w:rsidRPr="00863D75">
        <w:rPr>
          <w:rFonts w:ascii="Times New Roman" w:hAnsi="Times New Roman"/>
          <w:sz w:val="28"/>
          <w:szCs w:val="28"/>
          <w:lang w:val="en-US"/>
        </w:rPr>
        <w:t>Herkunftsw</w:t>
      </w:r>
      <w:r w:rsidRPr="00863D75">
        <w:rPr>
          <w:rFonts w:ascii="Times New Roman" w:hAnsi="Times New Roman"/>
          <w:sz w:val="28"/>
          <w:szCs w:val="28"/>
        </w:rPr>
        <w:t>ö</w:t>
      </w:r>
      <w:r w:rsidRPr="00863D75">
        <w:rPr>
          <w:rFonts w:ascii="Times New Roman" w:hAnsi="Times New Roman"/>
          <w:sz w:val="28"/>
          <w:szCs w:val="28"/>
          <w:lang w:val="en-US"/>
        </w:rPr>
        <w:t>rterbuch</w:t>
      </w:r>
      <w:r w:rsidR="00D6236A" w:rsidRPr="00863D75">
        <w:rPr>
          <w:rFonts w:ascii="Times New Roman" w:hAnsi="Times New Roman"/>
          <w:sz w:val="28"/>
          <w:szCs w:val="28"/>
        </w:rPr>
        <w:t>»</w:t>
      </w:r>
      <w:r w:rsidRPr="00863D75">
        <w:rPr>
          <w:rFonts w:ascii="Times New Roman" w:hAnsi="Times New Roman"/>
          <w:sz w:val="28"/>
          <w:szCs w:val="28"/>
        </w:rPr>
        <w:t xml:space="preserve"> определяет происхождение данных слов из других языков. Так</w:t>
      </w:r>
      <w:r w:rsidR="00A23CAE">
        <w:rPr>
          <w:rFonts w:ascii="Times New Roman" w:hAnsi="Times New Roman"/>
          <w:sz w:val="28"/>
          <w:szCs w:val="28"/>
        </w:rPr>
        <w:t>,</w:t>
      </w:r>
      <w:r w:rsidRPr="00863D75">
        <w:rPr>
          <w:rFonts w:ascii="Times New Roman" w:hAnsi="Times New Roman"/>
          <w:sz w:val="28"/>
          <w:szCs w:val="28"/>
        </w:rPr>
        <w:t xml:space="preserve"> отмечается, что, например, термин </w:t>
      </w:r>
      <w:r w:rsidRPr="00863D75">
        <w:rPr>
          <w:rFonts w:ascii="Times New Roman" w:hAnsi="Times New Roman"/>
          <w:i/>
          <w:sz w:val="28"/>
          <w:szCs w:val="28"/>
        </w:rPr>
        <w:t>акцент</w:t>
      </w:r>
      <w:r w:rsidRPr="00863D75">
        <w:rPr>
          <w:rFonts w:ascii="Times New Roman" w:hAnsi="Times New Roman"/>
          <w:iCs/>
          <w:sz w:val="28"/>
          <w:szCs w:val="28"/>
        </w:rPr>
        <w:t xml:space="preserve"> </w:t>
      </w:r>
      <w:r w:rsidRPr="00863D75">
        <w:rPr>
          <w:rFonts w:ascii="Times New Roman" w:hAnsi="Times New Roman"/>
          <w:sz w:val="28"/>
          <w:szCs w:val="28"/>
        </w:rPr>
        <w:t>происходит от лат</w:t>
      </w:r>
      <w:r w:rsidR="00D6236A" w:rsidRPr="00863D75">
        <w:rPr>
          <w:rFonts w:ascii="Times New Roman" w:hAnsi="Times New Roman"/>
          <w:sz w:val="28"/>
          <w:szCs w:val="28"/>
        </w:rPr>
        <w:t>.</w:t>
      </w:r>
      <w:r w:rsidRPr="00863D75">
        <w:rPr>
          <w:rFonts w:ascii="Times New Roman" w:hAnsi="Times New Roman"/>
          <w:i/>
          <w:sz w:val="28"/>
          <w:szCs w:val="28"/>
        </w:rPr>
        <w:t xml:space="preserve"> accentus </w:t>
      </w:r>
      <w:r w:rsidRPr="00863D75">
        <w:rPr>
          <w:rFonts w:ascii="Times New Roman" w:hAnsi="Times New Roman"/>
          <w:iCs/>
          <w:sz w:val="28"/>
          <w:szCs w:val="28"/>
        </w:rPr>
        <w:t>(нем.</w:t>
      </w:r>
      <w:r w:rsidRPr="00863D75">
        <w:rPr>
          <w:rFonts w:ascii="Times New Roman" w:hAnsi="Times New Roman"/>
          <w:iCs/>
          <w:sz w:val="28"/>
          <w:szCs w:val="28"/>
          <w:lang w:val="be-BY"/>
        </w:rPr>
        <w:t>‘</w:t>
      </w:r>
      <w:r w:rsidRPr="00863D75">
        <w:rPr>
          <w:rFonts w:ascii="Times New Roman" w:hAnsi="Times New Roman"/>
          <w:iCs/>
          <w:sz w:val="28"/>
          <w:szCs w:val="28"/>
        </w:rPr>
        <w:t>das An-, Beitönen</w:t>
      </w:r>
      <w:r w:rsidRPr="00863D75">
        <w:rPr>
          <w:rFonts w:ascii="Times New Roman" w:hAnsi="Times New Roman"/>
          <w:iCs/>
          <w:sz w:val="28"/>
          <w:szCs w:val="28"/>
          <w:lang w:val="be-BY"/>
        </w:rPr>
        <w:t>’</w:t>
      </w:r>
      <w:r w:rsidR="00D6236A" w:rsidRPr="00863D75">
        <w:rPr>
          <w:rFonts w:ascii="Times New Roman" w:hAnsi="Times New Roman"/>
          <w:iCs/>
          <w:sz w:val="28"/>
          <w:szCs w:val="28"/>
          <w:lang w:val="be-BY"/>
        </w:rPr>
        <w:t> </w:t>
      </w:r>
      <w:r w:rsidRPr="00863D75">
        <w:rPr>
          <w:rFonts w:ascii="Times New Roman" w:hAnsi="Times New Roman"/>
          <w:sz w:val="28"/>
          <w:szCs w:val="28"/>
        </w:rPr>
        <w:t>– рус.</w:t>
      </w:r>
      <w:r w:rsidR="00D6236A" w:rsidRPr="00863D75">
        <w:rPr>
          <w:rFonts w:ascii="Times New Roman" w:hAnsi="Times New Roman"/>
          <w:sz w:val="28"/>
          <w:szCs w:val="28"/>
        </w:rPr>
        <w:t> </w:t>
      </w:r>
      <w:r w:rsidRPr="00863D75">
        <w:rPr>
          <w:rFonts w:ascii="Times New Roman" w:hAnsi="Times New Roman"/>
          <w:iCs/>
          <w:sz w:val="28"/>
          <w:szCs w:val="28"/>
          <w:lang w:val="be-BY"/>
        </w:rPr>
        <w:t>‘</w:t>
      </w:r>
      <w:r w:rsidRPr="00863D75">
        <w:rPr>
          <w:rFonts w:ascii="Times New Roman" w:hAnsi="Times New Roman"/>
          <w:sz w:val="28"/>
          <w:szCs w:val="28"/>
        </w:rPr>
        <w:t>оттеночное звучание</w:t>
      </w:r>
      <w:r w:rsidRPr="00863D75">
        <w:rPr>
          <w:rFonts w:ascii="Times New Roman" w:hAnsi="Times New Roman"/>
          <w:iCs/>
          <w:sz w:val="28"/>
          <w:szCs w:val="28"/>
          <w:lang w:val="be-BY"/>
        </w:rPr>
        <w:t>’</w:t>
      </w:r>
      <w:r w:rsidRPr="00863D75">
        <w:rPr>
          <w:rFonts w:ascii="Times New Roman" w:hAnsi="Times New Roman"/>
          <w:sz w:val="28"/>
          <w:szCs w:val="28"/>
        </w:rPr>
        <w:t xml:space="preserve"> </w:t>
      </w:r>
      <w:r w:rsidRPr="00863D75">
        <w:rPr>
          <w:rFonts w:ascii="Times New Roman" w:hAnsi="Times New Roman"/>
          <w:iCs/>
          <w:sz w:val="28"/>
          <w:szCs w:val="28"/>
        </w:rPr>
        <w:t>(перевод наш</w:t>
      </w:r>
      <w:r w:rsidR="00A23CAE">
        <w:rPr>
          <w:rFonts w:ascii="Times New Roman" w:hAnsi="Times New Roman"/>
          <w:iCs/>
          <w:sz w:val="28"/>
          <w:szCs w:val="28"/>
        </w:rPr>
        <w:t xml:space="preserve">. – </w:t>
      </w:r>
      <w:r w:rsidR="00A23CAE" w:rsidRPr="00A23CAE">
        <w:rPr>
          <w:rFonts w:ascii="Times New Roman" w:hAnsi="Times New Roman"/>
          <w:i/>
          <w:sz w:val="28"/>
          <w:szCs w:val="28"/>
        </w:rPr>
        <w:t>Н. К.</w:t>
      </w:r>
      <w:r w:rsidRPr="00863D75">
        <w:rPr>
          <w:rFonts w:ascii="Times New Roman" w:hAnsi="Times New Roman"/>
          <w:iCs/>
          <w:sz w:val="28"/>
          <w:szCs w:val="28"/>
        </w:rPr>
        <w:t>)).</w:t>
      </w:r>
    </w:p>
    <w:p w14:paraId="48AF4B2A" w14:textId="008432DC" w:rsidR="006B6ECC" w:rsidRPr="00863D75" w:rsidRDefault="006B6ECC" w:rsidP="00A23CAE">
      <w:pPr>
        <w:spacing w:after="0" w:line="240" w:lineRule="auto"/>
        <w:ind w:firstLine="454"/>
        <w:jc w:val="both"/>
        <w:rPr>
          <w:rFonts w:ascii="Times New Roman" w:hAnsi="Times New Roman"/>
          <w:bCs/>
          <w:sz w:val="28"/>
          <w:szCs w:val="28"/>
        </w:rPr>
      </w:pPr>
      <w:r w:rsidRPr="00863D75">
        <w:rPr>
          <w:rFonts w:ascii="Times New Roman" w:hAnsi="Times New Roman"/>
          <w:sz w:val="28"/>
          <w:szCs w:val="28"/>
        </w:rPr>
        <w:t xml:space="preserve">Таким образом, немецкий язык играет важную роль в обогащении музыкальной лексики русского языка. </w:t>
      </w:r>
      <w:r w:rsidRPr="00863D75">
        <w:rPr>
          <w:rFonts w:ascii="Times New Roman" w:eastAsia="Times New Roman" w:hAnsi="Times New Roman"/>
          <w:sz w:val="28"/>
          <w:szCs w:val="28"/>
          <w:shd w:val="clear" w:color="auto" w:fill="FFFFFF"/>
        </w:rPr>
        <w:t>В заимствовании русским языком немецких слов отразилась история народа, экономические, политические и</w:t>
      </w:r>
      <w:r w:rsidR="00D6236A" w:rsidRPr="00863D75">
        <w:rPr>
          <w:rFonts w:ascii="Times New Roman" w:eastAsia="Times New Roman" w:hAnsi="Times New Roman"/>
          <w:sz w:val="28"/>
          <w:szCs w:val="28"/>
          <w:shd w:val="clear" w:color="auto" w:fill="FFFFFF"/>
        </w:rPr>
        <w:t> </w:t>
      </w:r>
      <w:r w:rsidRPr="00863D75">
        <w:rPr>
          <w:rFonts w:ascii="Times New Roman" w:eastAsia="Times New Roman" w:hAnsi="Times New Roman"/>
          <w:sz w:val="28"/>
          <w:szCs w:val="28"/>
          <w:shd w:val="clear" w:color="auto" w:fill="FFFFFF"/>
        </w:rPr>
        <w:t xml:space="preserve">культурные связи страны. </w:t>
      </w:r>
      <w:r w:rsidRPr="00863D75">
        <w:rPr>
          <w:rFonts w:ascii="Times New Roman" w:hAnsi="Times New Roman"/>
          <w:sz w:val="28"/>
          <w:szCs w:val="28"/>
        </w:rPr>
        <w:t>Наибольшую группу немецких музыкальных заимствований составляют названия музыкальных инструментов и их компонентов.</w:t>
      </w:r>
      <w:r w:rsidRPr="00863D75">
        <w:rPr>
          <w:rFonts w:ascii="Times New Roman" w:hAnsi="Times New Roman"/>
          <w:bCs/>
          <w:sz w:val="28"/>
          <w:szCs w:val="28"/>
        </w:rPr>
        <w:t xml:space="preserve"> Музыкальные термины, пришедшие из немецкого языка,</w:t>
      </w:r>
      <w:r w:rsidRPr="00863D75">
        <w:rPr>
          <w:rFonts w:ascii="Times New Roman" w:hAnsi="Times New Roman"/>
          <w:sz w:val="28"/>
          <w:szCs w:val="28"/>
        </w:rPr>
        <w:t xml:space="preserve"> представляют собой не только чисто немецкие, но и косвенные заимствования из латинск</w:t>
      </w:r>
      <w:r w:rsidR="00D6236A" w:rsidRPr="00863D75">
        <w:rPr>
          <w:rFonts w:ascii="Times New Roman" w:hAnsi="Times New Roman"/>
          <w:sz w:val="28"/>
          <w:szCs w:val="28"/>
        </w:rPr>
        <w:t>ого</w:t>
      </w:r>
      <w:r w:rsidRPr="00863D75">
        <w:rPr>
          <w:rFonts w:ascii="Times New Roman" w:hAnsi="Times New Roman"/>
          <w:sz w:val="28"/>
          <w:szCs w:val="28"/>
        </w:rPr>
        <w:t>, французского, польского, итальянского и</w:t>
      </w:r>
      <w:r w:rsidR="00D6236A" w:rsidRPr="00863D75">
        <w:rPr>
          <w:rFonts w:ascii="Times New Roman" w:hAnsi="Times New Roman"/>
          <w:sz w:val="28"/>
          <w:szCs w:val="28"/>
        </w:rPr>
        <w:t> </w:t>
      </w:r>
      <w:r w:rsidRPr="00863D75">
        <w:rPr>
          <w:rFonts w:ascii="Times New Roman" w:hAnsi="Times New Roman"/>
          <w:sz w:val="28"/>
          <w:szCs w:val="28"/>
        </w:rPr>
        <w:t xml:space="preserve">других языков. </w:t>
      </w:r>
    </w:p>
    <w:p w14:paraId="07E361C7" w14:textId="77777777" w:rsidR="006B6ECC" w:rsidRPr="00863D75" w:rsidRDefault="006B6ECC" w:rsidP="00A23CAE">
      <w:pPr>
        <w:spacing w:after="0" w:line="240" w:lineRule="auto"/>
        <w:ind w:firstLine="454"/>
        <w:jc w:val="both"/>
        <w:textAlignment w:val="baseline"/>
        <w:rPr>
          <w:rStyle w:val="apple-converted-space"/>
          <w:rFonts w:ascii="Times New Roman" w:hAnsi="Times New Roman"/>
          <w:sz w:val="28"/>
          <w:szCs w:val="28"/>
        </w:rPr>
      </w:pPr>
    </w:p>
    <w:p w14:paraId="392AC8C4" w14:textId="77777777" w:rsidR="006B6ECC" w:rsidRPr="00863D75" w:rsidRDefault="006B6ECC" w:rsidP="00A23CAE">
      <w:pPr>
        <w:pStyle w:val="affffffe"/>
        <w:spacing w:before="0" w:beforeAutospacing="0" w:after="0" w:afterAutospacing="0"/>
        <w:jc w:val="center"/>
      </w:pPr>
      <w:r w:rsidRPr="00863D75">
        <w:t>СПИСОК ИСПОЛЬЗОВАННОЙ ЛИТЕРАТУРЫ</w:t>
      </w:r>
    </w:p>
    <w:p w14:paraId="6A2F01CD" w14:textId="5427F249" w:rsidR="006B6ECC" w:rsidRPr="00863D75" w:rsidRDefault="006B6ECC" w:rsidP="00A23CAE">
      <w:pPr>
        <w:spacing w:after="0" w:line="240" w:lineRule="auto"/>
        <w:ind w:firstLine="454"/>
        <w:jc w:val="both"/>
        <w:rPr>
          <w:rFonts w:ascii="Times New Roman" w:hAnsi="Times New Roman"/>
          <w:sz w:val="24"/>
          <w:szCs w:val="24"/>
        </w:rPr>
      </w:pPr>
      <w:r w:rsidRPr="00863D75">
        <w:rPr>
          <w:rFonts w:ascii="Times New Roman" w:hAnsi="Times New Roman"/>
          <w:sz w:val="24"/>
          <w:szCs w:val="24"/>
        </w:rPr>
        <w:t>1. </w:t>
      </w:r>
      <w:r w:rsidRPr="00863D75">
        <w:rPr>
          <w:rFonts w:ascii="Times New Roman" w:hAnsi="Times New Roman"/>
          <w:color w:val="000000"/>
          <w:sz w:val="24"/>
          <w:szCs w:val="24"/>
          <w:shd w:val="clear" w:color="auto" w:fill="FFFFFF"/>
        </w:rPr>
        <w:t xml:space="preserve">Мухачева, И. В. Лексика современного русского языка [Электронный </w:t>
      </w:r>
      <w:r w:rsidR="004F4D70">
        <w:rPr>
          <w:rFonts w:ascii="Times New Roman" w:hAnsi="Times New Roman"/>
          <w:color w:val="000000"/>
          <w:sz w:val="24"/>
          <w:szCs w:val="24"/>
          <w:shd w:val="clear" w:color="auto" w:fill="FFFFFF"/>
          <w:lang w:val="uk-UA"/>
        </w:rPr>
        <w:br/>
      </w:r>
      <w:r w:rsidRPr="00863D75">
        <w:rPr>
          <w:rFonts w:ascii="Times New Roman" w:hAnsi="Times New Roman"/>
          <w:color w:val="000000"/>
          <w:sz w:val="24"/>
          <w:szCs w:val="24"/>
          <w:shd w:val="clear" w:color="auto" w:fill="FFFFFF"/>
        </w:rPr>
        <w:t xml:space="preserve">ресурс] / И. В. Мухачева // Филологический факультет МГУ имени М. В. Ломоносова. – </w:t>
      </w:r>
      <w:r w:rsidRPr="004F4D70">
        <w:rPr>
          <w:rFonts w:ascii="Times New Roman" w:hAnsi="Times New Roman"/>
          <w:sz w:val="24"/>
          <w:szCs w:val="24"/>
          <w:shd w:val="clear" w:color="auto" w:fill="FFFFFF"/>
        </w:rPr>
        <w:t xml:space="preserve">С. 8. – Режим доступа: </w:t>
      </w:r>
      <w:hyperlink r:id="rId18" w:history="1">
        <w:r w:rsidR="004F4D70" w:rsidRPr="004F4D70">
          <w:rPr>
            <w:rStyle w:val="afffffff0"/>
            <w:rFonts w:ascii="Times New Roman" w:hAnsi="Times New Roman"/>
            <w:color w:val="auto"/>
            <w:sz w:val="24"/>
            <w:szCs w:val="24"/>
            <w:u w:val="none"/>
            <w:shd w:val="clear" w:color="auto" w:fill="FFFFFF"/>
          </w:rPr>
          <w:t>https://www.philol.msu.ru/~ruslang/pdfs/Leksika_SRYa_</w:t>
        </w:r>
      </w:hyperlink>
      <w:r w:rsidR="004F4D70" w:rsidRPr="004F4D70">
        <w:rPr>
          <w:rFonts w:ascii="Times New Roman" w:hAnsi="Times New Roman"/>
          <w:sz w:val="24"/>
          <w:szCs w:val="24"/>
          <w:shd w:val="clear" w:color="auto" w:fill="FFFFFF"/>
          <w:lang w:val="uk-UA"/>
        </w:rPr>
        <w:t xml:space="preserve"> </w:t>
      </w:r>
      <w:r w:rsidRPr="00863D75">
        <w:rPr>
          <w:rFonts w:ascii="Times New Roman" w:hAnsi="Times New Roman"/>
          <w:color w:val="000000"/>
          <w:sz w:val="24"/>
          <w:szCs w:val="24"/>
          <w:shd w:val="clear" w:color="auto" w:fill="FFFFFF"/>
        </w:rPr>
        <w:t>MukhachevaIV.pdf.</w:t>
      </w:r>
      <w:r w:rsidRPr="00863D75">
        <w:rPr>
          <w:rFonts w:ascii="Times New Roman" w:hAnsi="Times New Roman"/>
          <w:sz w:val="24"/>
          <w:szCs w:val="24"/>
        </w:rPr>
        <w:t> </w:t>
      </w:r>
      <w:r w:rsidRPr="00863D75">
        <w:rPr>
          <w:rFonts w:ascii="Times New Roman" w:hAnsi="Times New Roman"/>
          <w:color w:val="000000"/>
          <w:sz w:val="24"/>
          <w:szCs w:val="24"/>
          <w:shd w:val="clear" w:color="auto" w:fill="FFFFFF"/>
        </w:rPr>
        <w:t>– Дата доступа: 06.05.2024.</w:t>
      </w:r>
    </w:p>
    <w:p w14:paraId="4CE68CB6" w14:textId="0D8CC404" w:rsidR="004133D2" w:rsidRPr="00863D75" w:rsidRDefault="00ED38D3" w:rsidP="00A23CAE">
      <w:pPr>
        <w:spacing w:after="0" w:line="240" w:lineRule="auto"/>
        <w:jc w:val="center"/>
        <w:rPr>
          <w:rFonts w:ascii="Times New Roman" w:hAnsi="Times New Roman"/>
          <w:b/>
          <w:bCs/>
          <w:sz w:val="28"/>
          <w:szCs w:val="28"/>
        </w:rPr>
      </w:pPr>
      <w:hyperlink w:anchor="Ксодержанию" w:history="1">
        <w:r w:rsidR="004133D2" w:rsidRPr="00842553">
          <w:rPr>
            <w:rStyle w:val="afffffff0"/>
            <w:rFonts w:ascii="Times New Roman" w:hAnsi="Times New Roman"/>
            <w:b/>
            <w:bCs/>
            <w:sz w:val="28"/>
            <w:szCs w:val="28"/>
          </w:rPr>
          <w:t>К содержанию</w:t>
        </w:r>
      </w:hyperlink>
    </w:p>
    <w:p w14:paraId="53FA1655" w14:textId="11253DF1" w:rsidR="004133D2" w:rsidRPr="004F4D70" w:rsidRDefault="004133D2" w:rsidP="00A23CAE">
      <w:pPr>
        <w:spacing w:after="0" w:line="240" w:lineRule="auto"/>
        <w:rPr>
          <w:rFonts w:ascii="Times New Roman" w:hAnsi="Times New Roman"/>
          <w:caps/>
          <w:sz w:val="28"/>
          <w:szCs w:val="28"/>
        </w:rPr>
      </w:pPr>
    </w:p>
    <w:p w14:paraId="2F43A66A" w14:textId="4DE3B193" w:rsidR="00D6236A" w:rsidRPr="004F4D70" w:rsidRDefault="00D6236A" w:rsidP="00A23CAE">
      <w:pPr>
        <w:spacing w:after="0" w:line="240" w:lineRule="auto"/>
        <w:rPr>
          <w:rFonts w:ascii="Times New Roman" w:hAnsi="Times New Roman"/>
          <w:sz w:val="28"/>
          <w:szCs w:val="28"/>
          <w:lang w:val="uk-UA"/>
        </w:rPr>
      </w:pPr>
    </w:p>
    <w:p w14:paraId="42DFD56B" w14:textId="4BE51AD8" w:rsidR="006B6ECC" w:rsidRPr="00863D75" w:rsidRDefault="006B6ECC" w:rsidP="00A23CAE">
      <w:pPr>
        <w:spacing w:after="0" w:line="240" w:lineRule="auto"/>
        <w:ind w:firstLine="454"/>
        <w:rPr>
          <w:rFonts w:ascii="Times New Roman" w:hAnsi="Times New Roman"/>
          <w:b/>
          <w:sz w:val="28"/>
          <w:szCs w:val="28"/>
        </w:rPr>
      </w:pPr>
      <w:bookmarkStart w:id="55" w:name="Крагель"/>
      <w:r w:rsidRPr="00863D75">
        <w:rPr>
          <w:rFonts w:ascii="Times New Roman" w:hAnsi="Times New Roman"/>
          <w:b/>
          <w:sz w:val="28"/>
          <w:szCs w:val="28"/>
        </w:rPr>
        <w:t>О. Н. КРАГЕЛЬ</w:t>
      </w:r>
    </w:p>
    <w:bookmarkEnd w:id="55"/>
    <w:p w14:paraId="200B3EFE" w14:textId="77777777" w:rsidR="006B6ECC" w:rsidRPr="00863D75" w:rsidRDefault="006B6ECC" w:rsidP="00A23CAE">
      <w:pPr>
        <w:spacing w:after="0" w:line="240" w:lineRule="auto"/>
        <w:ind w:firstLine="454"/>
        <w:rPr>
          <w:rFonts w:ascii="Times New Roman" w:hAnsi="Times New Roman"/>
          <w:bCs/>
          <w:sz w:val="28"/>
          <w:szCs w:val="28"/>
        </w:rPr>
      </w:pPr>
      <w:r w:rsidRPr="00863D75">
        <w:rPr>
          <w:rFonts w:ascii="Times New Roman" w:hAnsi="Times New Roman"/>
          <w:bCs/>
          <w:sz w:val="28"/>
          <w:szCs w:val="28"/>
        </w:rPr>
        <w:t>Брест, БрГУ имени А. С. Пушкина</w:t>
      </w:r>
    </w:p>
    <w:p w14:paraId="6A7C56EF" w14:textId="77777777" w:rsidR="006B6ECC" w:rsidRPr="00863D75" w:rsidRDefault="006B6ECC" w:rsidP="00A23CAE">
      <w:pPr>
        <w:spacing w:after="0" w:line="240" w:lineRule="auto"/>
        <w:ind w:firstLine="454"/>
        <w:rPr>
          <w:rFonts w:ascii="Times New Roman" w:hAnsi="Times New Roman"/>
          <w:bCs/>
          <w:sz w:val="28"/>
          <w:szCs w:val="28"/>
        </w:rPr>
      </w:pPr>
      <w:r w:rsidRPr="00863D75">
        <w:rPr>
          <w:rFonts w:ascii="Times New Roman" w:hAnsi="Times New Roman"/>
          <w:bCs/>
          <w:sz w:val="28"/>
          <w:szCs w:val="28"/>
        </w:rPr>
        <w:t>Научный руководитель – Т. А. Кальчук</w:t>
      </w:r>
    </w:p>
    <w:p w14:paraId="3F2005A9" w14:textId="77777777" w:rsidR="006B6ECC" w:rsidRPr="00863D75" w:rsidRDefault="006B6ECC" w:rsidP="00A23CAE">
      <w:pPr>
        <w:spacing w:after="0" w:line="240" w:lineRule="auto"/>
        <w:ind w:firstLine="454"/>
        <w:rPr>
          <w:rFonts w:ascii="Times New Roman" w:hAnsi="Times New Roman"/>
          <w:b/>
          <w:sz w:val="28"/>
          <w:szCs w:val="28"/>
        </w:rPr>
      </w:pPr>
    </w:p>
    <w:p w14:paraId="13F1A4CB" w14:textId="77777777" w:rsidR="00D6236A" w:rsidRPr="00863D75" w:rsidRDefault="006B6ECC" w:rsidP="00A23CAE">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ЛЕКСИКО-СЕМАНТИЧЕСКОЕ ПОЛЕ «ОДЕЖДА» </w:t>
      </w:r>
    </w:p>
    <w:p w14:paraId="11EFD00A" w14:textId="384BB82B" w:rsidR="006B6ECC" w:rsidRPr="00863D75" w:rsidRDefault="006B6ECC" w:rsidP="00A23CAE">
      <w:pPr>
        <w:spacing w:after="0" w:line="240" w:lineRule="auto"/>
        <w:ind w:firstLine="454"/>
        <w:rPr>
          <w:rFonts w:ascii="Times New Roman" w:hAnsi="Times New Roman"/>
          <w:b/>
          <w:sz w:val="28"/>
          <w:szCs w:val="28"/>
        </w:rPr>
      </w:pPr>
      <w:r w:rsidRPr="00863D75">
        <w:rPr>
          <w:rFonts w:ascii="Times New Roman" w:hAnsi="Times New Roman"/>
          <w:b/>
          <w:sz w:val="28"/>
          <w:szCs w:val="28"/>
        </w:rPr>
        <w:t>В НЕМЕЦКОМ ЯЗЫКЕ</w:t>
      </w:r>
    </w:p>
    <w:p w14:paraId="380CD564" w14:textId="77777777" w:rsidR="006B6ECC" w:rsidRPr="00863D75" w:rsidRDefault="006B6ECC" w:rsidP="00A23CAE">
      <w:pPr>
        <w:spacing w:after="0" w:line="240" w:lineRule="auto"/>
        <w:ind w:firstLine="454"/>
        <w:rPr>
          <w:rFonts w:ascii="Times New Roman" w:hAnsi="Times New Roman"/>
          <w:b/>
          <w:sz w:val="28"/>
          <w:szCs w:val="28"/>
        </w:rPr>
      </w:pPr>
    </w:p>
    <w:p w14:paraId="7CE6572D" w14:textId="5FDA2EC7" w:rsidR="006B6ECC" w:rsidRPr="00863D75" w:rsidRDefault="006B6ECC" w:rsidP="00A23CAE">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bCs/>
          <w:sz w:val="28"/>
          <w:szCs w:val="28"/>
        </w:rPr>
        <w:t xml:space="preserve">Одежда играет неотъемлемую роль в жизни человечества, выходя далеко за рамки практического предназначения. Она является главным инструментом самовыражения, позволяющим нам передавать свою индивидуальность, стиль и вкусовые предпочтения. Одежда служит </w:t>
      </w:r>
      <w:r w:rsidRPr="00863D75">
        <w:rPr>
          <w:rFonts w:ascii="Times New Roman" w:hAnsi="Times New Roman"/>
          <w:bCs/>
          <w:sz w:val="28"/>
          <w:szCs w:val="28"/>
        </w:rPr>
        <w:lastRenderedPageBreak/>
        <w:t xml:space="preserve">первой линией коммуникации, зачастую создавая незабываемое первое впечатление. Она сигнализирует о нашем статусе, профессии или увлечениях, позволяя окружающим быстро понять, кто мы и чем занимаемся. Более того, одежда обладает способностью влиять на наше самочувствие и уверенность в себе. Наконец, одежда является неотъемлемой частью культуры и традиций народов по всему миру. </w:t>
      </w:r>
      <w:r w:rsidR="00A23CAE">
        <w:rPr>
          <w:rFonts w:ascii="Times New Roman" w:hAnsi="Times New Roman"/>
          <w:bCs/>
          <w:sz w:val="28"/>
          <w:szCs w:val="28"/>
        </w:rPr>
        <w:br/>
      </w:r>
      <w:r w:rsidRPr="00863D75">
        <w:rPr>
          <w:rFonts w:ascii="Times New Roman" w:hAnsi="Times New Roman"/>
          <w:bCs/>
          <w:sz w:val="28"/>
          <w:szCs w:val="28"/>
        </w:rPr>
        <w:t xml:space="preserve">Она отражает историю, обычаи и ценности каждой конкретной культуры. </w:t>
      </w:r>
      <w:r w:rsidR="00EE54F9" w:rsidRPr="00863D75">
        <w:rPr>
          <w:rFonts w:ascii="Times New Roman" w:hAnsi="Times New Roman"/>
          <w:bCs/>
          <w:sz w:val="28"/>
          <w:szCs w:val="28"/>
        </w:rPr>
        <w:t>Это</w:t>
      </w:r>
      <w:r w:rsidRPr="00863D75">
        <w:rPr>
          <w:rFonts w:ascii="Times New Roman" w:hAnsi="Times New Roman"/>
          <w:bCs/>
          <w:sz w:val="28"/>
          <w:szCs w:val="28"/>
        </w:rPr>
        <w:t xml:space="preserve"> свидетельствует об </w:t>
      </w:r>
      <w:r w:rsidRPr="00863D75">
        <w:rPr>
          <w:rFonts w:ascii="Times New Roman" w:hAnsi="Times New Roman"/>
          <w:sz w:val="28"/>
          <w:szCs w:val="28"/>
        </w:rPr>
        <w:t>актуальности</w:t>
      </w:r>
      <w:r w:rsidRPr="00863D75">
        <w:rPr>
          <w:rFonts w:ascii="Times New Roman" w:hAnsi="Times New Roman"/>
          <w:bCs/>
          <w:sz w:val="28"/>
          <w:szCs w:val="28"/>
        </w:rPr>
        <w:t xml:space="preserve"> исследования наименований предметов одежды в немецком языке. Актуальность исследования обусловлена также недостаточной изученностью категориального членения мира и способов хранения информации об объектах окружающего мира лексикой данной тематической группы. </w:t>
      </w:r>
    </w:p>
    <w:p w14:paraId="2BAB5CA0" w14:textId="2FE9145D"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Целью данного исследования является структурно-семантическая характеристика наименований одежды в современном немецком языке и</w:t>
      </w:r>
      <w:r w:rsidR="00EE54F9" w:rsidRPr="00863D75">
        <w:rPr>
          <w:rFonts w:ascii="Times New Roman" w:hAnsi="Times New Roman"/>
          <w:sz w:val="28"/>
          <w:szCs w:val="28"/>
        </w:rPr>
        <w:t> </w:t>
      </w:r>
      <w:r w:rsidRPr="00863D75">
        <w:rPr>
          <w:rFonts w:ascii="Times New Roman" w:hAnsi="Times New Roman"/>
          <w:sz w:val="28"/>
          <w:szCs w:val="28"/>
        </w:rPr>
        <w:t xml:space="preserve">определение ядра и периферии отобранного поля. </w:t>
      </w:r>
    </w:p>
    <w:p w14:paraId="680D2297" w14:textId="66F37D77"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Материалом</w:t>
      </w:r>
      <w:r w:rsidRPr="00863D75">
        <w:rPr>
          <w:rFonts w:ascii="Times New Roman" w:hAnsi="Times New Roman"/>
          <w:b/>
          <w:sz w:val="28"/>
          <w:szCs w:val="28"/>
        </w:rPr>
        <w:t xml:space="preserve"> </w:t>
      </w:r>
      <w:r w:rsidRPr="00863D75">
        <w:rPr>
          <w:rFonts w:ascii="Times New Roman" w:hAnsi="Times New Roman"/>
          <w:sz w:val="28"/>
          <w:szCs w:val="28"/>
        </w:rPr>
        <w:t xml:space="preserve">исследования являются 356 немецких лексических единиц, обозначающих предметы одежды, отобранных методом </w:t>
      </w:r>
      <w:r w:rsidR="000377EE">
        <w:rPr>
          <w:rFonts w:ascii="Times New Roman" w:hAnsi="Times New Roman"/>
          <w:sz w:val="28"/>
          <w:szCs w:val="28"/>
        </w:rPr>
        <w:br/>
      </w:r>
      <w:r w:rsidRPr="00863D75">
        <w:rPr>
          <w:rFonts w:ascii="Times New Roman" w:hAnsi="Times New Roman"/>
          <w:sz w:val="28"/>
          <w:szCs w:val="28"/>
        </w:rPr>
        <w:t xml:space="preserve">сплошной выборки из немецкого словаря </w:t>
      </w:r>
      <w:r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lang w:val="en-US"/>
        </w:rPr>
        <w:t>Duden</w:t>
      </w:r>
      <w:r w:rsidRPr="00863D75">
        <w:rPr>
          <w:rFonts w:ascii="Times New Roman" w:hAnsi="Times New Roman"/>
          <w:color w:val="000000"/>
          <w:sz w:val="28"/>
          <w:szCs w:val="28"/>
          <w:shd w:val="clear" w:color="auto" w:fill="FFFFFF"/>
        </w:rPr>
        <w:t xml:space="preserve"> – </w:t>
      </w:r>
      <w:r w:rsidRPr="00863D75">
        <w:rPr>
          <w:rFonts w:ascii="Times New Roman" w:hAnsi="Times New Roman"/>
          <w:color w:val="000000"/>
          <w:sz w:val="28"/>
          <w:szCs w:val="28"/>
          <w:shd w:val="clear" w:color="auto" w:fill="FFFFFF"/>
          <w:lang w:val="en-US"/>
        </w:rPr>
        <w:t>Deutsches</w:t>
      </w:r>
      <w:r w:rsidRPr="00863D75">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lang w:val="en-US"/>
        </w:rPr>
        <w:t>Universal</w:t>
      </w:r>
      <w:r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lang w:val="en-US"/>
        </w:rPr>
        <w:t>W</w:t>
      </w:r>
      <w:r w:rsidRPr="00863D75">
        <w:rPr>
          <w:rFonts w:ascii="Times New Roman" w:hAnsi="Times New Roman"/>
          <w:color w:val="000000"/>
          <w:sz w:val="28"/>
          <w:szCs w:val="28"/>
          <w:shd w:val="clear" w:color="auto" w:fill="FFFFFF"/>
        </w:rPr>
        <w:t>ö</w:t>
      </w:r>
      <w:r w:rsidRPr="00863D75">
        <w:rPr>
          <w:rFonts w:ascii="Times New Roman" w:hAnsi="Times New Roman"/>
          <w:color w:val="000000"/>
          <w:sz w:val="28"/>
          <w:szCs w:val="28"/>
          <w:shd w:val="clear" w:color="auto" w:fill="FFFFFF"/>
          <w:lang w:val="de-DE"/>
        </w:rPr>
        <w:t>rterbuch</w:t>
      </w:r>
      <w:r w:rsidRPr="00863D75">
        <w:rPr>
          <w:rFonts w:ascii="Times New Roman" w:hAnsi="Times New Roman"/>
          <w:color w:val="000000"/>
          <w:sz w:val="28"/>
          <w:szCs w:val="28"/>
          <w:shd w:val="clear" w:color="auto" w:fill="FFFFFF"/>
        </w:rPr>
        <w:t>» [1]. Определяющим критерием при отборе и отнесении лексем к лексико-семантическому полю «</w:t>
      </w:r>
      <w:r w:rsidR="000377EE">
        <w:rPr>
          <w:rFonts w:ascii="Times New Roman" w:hAnsi="Times New Roman"/>
          <w:color w:val="000000"/>
          <w:sz w:val="28"/>
          <w:szCs w:val="28"/>
          <w:shd w:val="clear" w:color="auto" w:fill="FFFFFF"/>
        </w:rPr>
        <w:t>О</w:t>
      </w:r>
      <w:r w:rsidRPr="00863D75">
        <w:rPr>
          <w:rFonts w:ascii="Times New Roman" w:hAnsi="Times New Roman"/>
          <w:color w:val="000000"/>
          <w:sz w:val="28"/>
          <w:szCs w:val="28"/>
          <w:shd w:val="clear" w:color="auto" w:fill="FFFFFF"/>
        </w:rPr>
        <w:t>дежда» в немецком языке явилось наличие в их значении маркера «</w:t>
      </w:r>
      <w:r w:rsidRPr="00863D75">
        <w:rPr>
          <w:rFonts w:ascii="Times New Roman" w:hAnsi="Times New Roman"/>
          <w:color w:val="000000"/>
          <w:sz w:val="28"/>
          <w:szCs w:val="28"/>
          <w:shd w:val="clear" w:color="auto" w:fill="FFFFFF"/>
          <w:lang w:val="de-DE"/>
        </w:rPr>
        <w:t>Kleidungsst</w:t>
      </w:r>
      <w:r w:rsidRPr="00863D75">
        <w:rPr>
          <w:rFonts w:ascii="Times New Roman" w:hAnsi="Times New Roman"/>
          <w:color w:val="000000"/>
          <w:sz w:val="28"/>
          <w:szCs w:val="28"/>
          <w:shd w:val="clear" w:color="auto" w:fill="FFFFFF"/>
        </w:rPr>
        <w:t>ü</w:t>
      </w:r>
      <w:r w:rsidRPr="00863D75">
        <w:rPr>
          <w:rFonts w:ascii="Times New Roman" w:hAnsi="Times New Roman"/>
          <w:color w:val="000000"/>
          <w:sz w:val="28"/>
          <w:szCs w:val="28"/>
          <w:shd w:val="clear" w:color="auto" w:fill="FFFFFF"/>
          <w:lang w:val="de-DE"/>
        </w:rPr>
        <w:t>ck</w:t>
      </w:r>
      <w:r w:rsidRPr="00863D75">
        <w:rPr>
          <w:rFonts w:ascii="Times New Roman" w:hAnsi="Times New Roman"/>
          <w:color w:val="000000"/>
          <w:sz w:val="28"/>
          <w:szCs w:val="28"/>
          <w:shd w:val="clear" w:color="auto" w:fill="FFFFFF"/>
        </w:rPr>
        <w:t>».</w:t>
      </w:r>
      <w:r w:rsidRPr="00863D75">
        <w:rPr>
          <w:rFonts w:ascii="Times New Roman" w:hAnsi="Times New Roman"/>
          <w:sz w:val="28"/>
          <w:szCs w:val="28"/>
        </w:rPr>
        <w:t xml:space="preserve"> </w:t>
      </w:r>
    </w:p>
    <w:p w14:paraId="5AF4EB19" w14:textId="3CA7BA57" w:rsidR="006B6ECC" w:rsidRPr="00863D75" w:rsidRDefault="006B6ECC" w:rsidP="00CF50A7">
      <w:pPr>
        <w:spacing w:after="0" w:line="245" w:lineRule="auto"/>
        <w:ind w:firstLine="454"/>
        <w:jc w:val="both"/>
      </w:pPr>
      <w:r w:rsidRPr="00863D75">
        <w:rPr>
          <w:rFonts w:ascii="Times New Roman" w:hAnsi="Times New Roman"/>
          <w:color w:val="000000"/>
          <w:sz w:val="28"/>
          <w:szCs w:val="28"/>
          <w:shd w:val="clear" w:color="auto" w:fill="FFFFFF"/>
        </w:rPr>
        <w:t>Лексико-семантические поля являются важным инструментом для анализа и понимания языка, т</w:t>
      </w:r>
      <w:r w:rsidR="00EE54F9" w:rsidRPr="00863D75">
        <w:rPr>
          <w:rFonts w:ascii="Times New Roman" w:hAnsi="Times New Roman"/>
          <w:color w:val="000000"/>
          <w:sz w:val="28"/>
          <w:szCs w:val="28"/>
          <w:shd w:val="clear" w:color="auto" w:fill="FFFFFF"/>
        </w:rPr>
        <w:t>ак</w:t>
      </w:r>
      <w:r w:rsidRPr="00863D75">
        <w:rPr>
          <w:rFonts w:ascii="Times New Roman" w:hAnsi="Times New Roman"/>
          <w:color w:val="000000"/>
          <w:sz w:val="28"/>
          <w:szCs w:val="28"/>
          <w:shd w:val="clear" w:color="auto" w:fill="FFFFFF"/>
        </w:rPr>
        <w:t xml:space="preserve"> к</w:t>
      </w:r>
      <w:r w:rsidR="00EE54F9" w:rsidRPr="00863D75">
        <w:rPr>
          <w:rFonts w:ascii="Times New Roman" w:hAnsi="Times New Roman"/>
          <w:color w:val="000000"/>
          <w:sz w:val="28"/>
          <w:szCs w:val="28"/>
          <w:shd w:val="clear" w:color="auto" w:fill="FFFFFF"/>
        </w:rPr>
        <w:t>ак</w:t>
      </w:r>
      <w:r w:rsidRPr="00863D75">
        <w:rPr>
          <w:rFonts w:ascii="Times New Roman" w:hAnsi="Times New Roman"/>
          <w:color w:val="000000"/>
          <w:sz w:val="28"/>
          <w:szCs w:val="28"/>
          <w:shd w:val="clear" w:color="auto" w:fill="FFFFFF"/>
        </w:rPr>
        <w:t xml:space="preserve"> помогают описать организацию лексических единиц в языке и выявить закономерности в их значениях. Изучение лексико-семантических полей позволяет лингвистам понять, </w:t>
      </w:r>
      <w:r w:rsidR="00A23CAE">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как люди организуют сво</w:t>
      </w:r>
      <w:r w:rsidR="00723D78" w:rsidRPr="00863D75">
        <w:rPr>
          <w:rFonts w:ascii="Times New Roman" w:hAnsi="Times New Roman"/>
          <w:color w:val="000000"/>
          <w:sz w:val="28"/>
          <w:szCs w:val="28"/>
          <w:shd w:val="clear" w:color="auto" w:fill="FFFFFF"/>
        </w:rPr>
        <w:t>е</w:t>
      </w:r>
      <w:r w:rsidRPr="00863D75">
        <w:rPr>
          <w:rFonts w:ascii="Times New Roman" w:hAnsi="Times New Roman"/>
          <w:color w:val="000000"/>
          <w:sz w:val="28"/>
          <w:szCs w:val="28"/>
          <w:shd w:val="clear" w:color="auto" w:fill="FFFFFF"/>
        </w:rPr>
        <w:t xml:space="preserve"> знание о мире через язык [2, с. 182].</w:t>
      </w:r>
      <w:r w:rsidRPr="00863D75">
        <w:t xml:space="preserve"> </w:t>
      </w:r>
    </w:p>
    <w:p w14:paraId="00EBFBAC" w14:textId="1C4AD248" w:rsidR="006B6ECC" w:rsidRPr="00863D75" w:rsidRDefault="006B6ECC"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 xml:space="preserve">Лексико-семантическое поле определяется нами как иерархически организованная система языковых единиц, связанных общим семантическим признаком. Эти единицы могут относиться к различным частям речи и обладать разным лексическим значением. Что же касается его структуры, то лексические единицы, входящие в состав семантических полей, обладают различным статусом. Центральные слова образуют </w:t>
      </w:r>
      <w:r w:rsidR="001B753D">
        <w:rPr>
          <w:rFonts w:ascii="Times New Roman" w:hAnsi="Times New Roman"/>
          <w:color w:val="000000"/>
          <w:sz w:val="28"/>
          <w:szCs w:val="28"/>
          <w:shd w:val="clear" w:color="auto" w:fill="FFFFFF"/>
          <w:lang w:val="uk-UA"/>
        </w:rPr>
        <w:br/>
      </w:r>
      <w:r w:rsidRPr="00863D75">
        <w:rPr>
          <w:rFonts w:ascii="Times New Roman" w:hAnsi="Times New Roman"/>
          <w:color w:val="000000"/>
          <w:sz w:val="28"/>
          <w:szCs w:val="28"/>
          <w:shd w:val="clear" w:color="auto" w:fill="FFFFFF"/>
        </w:rPr>
        <w:t>ядро поля, воплощая базовые противопоставления и выявляя наиболее существенные дифференциальные признаки. Периферийные слова, в свою очередь, проявляют периферийные дифференциальные признаки.</w:t>
      </w:r>
    </w:p>
    <w:p w14:paraId="7822A3F0" w14:textId="29F731C1" w:rsidR="006B6ECC" w:rsidRPr="00863D75" w:rsidRDefault="006B6ECC" w:rsidP="00CF50A7">
      <w:pPr>
        <w:spacing w:after="0" w:line="245"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В нашем исследовании ядро составляют слова, обозначающие семантически самостоятельные элементы одежды. Наименования одежды, относящиеся к периферии, являются зависимыми и связаны с элементами ядра. Структура расположения периферийных элементов вокруг центральных определяется частотой их употребления и морфологической простотой (рисунок). Частотность употребления определ</w:t>
      </w:r>
      <w:r w:rsidR="00EE54F9" w:rsidRPr="00863D75">
        <w:rPr>
          <w:rFonts w:ascii="Times New Roman" w:hAnsi="Times New Roman"/>
          <w:color w:val="000000"/>
          <w:sz w:val="28"/>
          <w:szCs w:val="28"/>
          <w:shd w:val="clear" w:color="auto" w:fill="FFFFFF"/>
        </w:rPr>
        <w:t>я</w:t>
      </w:r>
      <w:r w:rsidRPr="00863D75">
        <w:rPr>
          <w:rFonts w:ascii="Times New Roman" w:hAnsi="Times New Roman"/>
          <w:color w:val="000000"/>
          <w:sz w:val="28"/>
          <w:szCs w:val="28"/>
          <w:shd w:val="clear" w:color="auto" w:fill="FFFFFF"/>
        </w:rPr>
        <w:t xml:space="preserve">лась нами </w:t>
      </w:r>
      <w:r w:rsidR="0049619A">
        <w:rPr>
          <w:rFonts w:ascii="Times New Roman" w:hAnsi="Times New Roman"/>
          <w:color w:val="000000"/>
          <w:sz w:val="28"/>
          <w:szCs w:val="28"/>
          <w:shd w:val="clear" w:color="auto" w:fill="FFFFFF"/>
          <w:lang w:val="uk-UA"/>
        </w:rPr>
        <w:br/>
      </w:r>
      <w:r w:rsidRPr="00863D75">
        <w:rPr>
          <w:rFonts w:ascii="Times New Roman" w:hAnsi="Times New Roman"/>
          <w:color w:val="000000"/>
          <w:sz w:val="28"/>
          <w:szCs w:val="28"/>
          <w:shd w:val="clear" w:color="auto" w:fill="FFFFFF"/>
        </w:rPr>
        <w:lastRenderedPageBreak/>
        <w:t>по</w:t>
      </w:r>
      <w:r w:rsidR="0049619A">
        <w:rPr>
          <w:rFonts w:ascii="Times New Roman" w:hAnsi="Times New Roman"/>
          <w:color w:val="000000"/>
          <w:sz w:val="28"/>
          <w:szCs w:val="28"/>
          <w:shd w:val="clear" w:color="auto" w:fill="FFFFFF"/>
          <w:lang w:val="uk-UA"/>
        </w:rPr>
        <w:t xml:space="preserve"> </w:t>
      </w:r>
      <w:r w:rsidRPr="00863D75">
        <w:rPr>
          <w:rFonts w:ascii="Times New Roman" w:hAnsi="Times New Roman"/>
          <w:color w:val="000000"/>
          <w:sz w:val="28"/>
          <w:szCs w:val="28"/>
          <w:shd w:val="clear" w:color="auto" w:fill="FFFFFF"/>
        </w:rPr>
        <w:t xml:space="preserve">цифровому словарю немецкого языка </w:t>
      </w:r>
      <w:r w:rsidR="0049619A">
        <w:rPr>
          <w:rFonts w:ascii="Times New Roman" w:hAnsi="Times New Roman"/>
          <w:color w:val="000000"/>
          <w:sz w:val="28"/>
          <w:szCs w:val="28"/>
          <w:shd w:val="clear" w:color="auto" w:fill="FFFFFF"/>
          <w:lang w:val="uk-UA"/>
        </w:rPr>
        <w:t>«</w:t>
      </w:r>
      <w:r w:rsidRPr="00863D75">
        <w:rPr>
          <w:rFonts w:ascii="Times New Roman" w:hAnsi="Times New Roman"/>
          <w:color w:val="000000"/>
          <w:sz w:val="28"/>
          <w:szCs w:val="28"/>
          <w:shd w:val="clear" w:color="auto" w:fill="FFFFFF"/>
        </w:rPr>
        <w:t xml:space="preserve">Digitales Wörterbuch </w:t>
      </w:r>
      <w:r w:rsidR="0049619A">
        <w:rPr>
          <w:rFonts w:ascii="Times New Roman" w:hAnsi="Times New Roman"/>
          <w:color w:val="000000"/>
          <w:sz w:val="28"/>
          <w:szCs w:val="28"/>
          <w:shd w:val="clear" w:color="auto" w:fill="FFFFFF"/>
          <w:lang w:val="uk-UA"/>
        </w:rPr>
        <w:br/>
      </w:r>
      <w:r w:rsidRPr="00863D75">
        <w:rPr>
          <w:rFonts w:ascii="Times New Roman" w:hAnsi="Times New Roman"/>
          <w:color w:val="000000"/>
          <w:sz w:val="28"/>
          <w:szCs w:val="28"/>
          <w:shd w:val="clear" w:color="auto" w:fill="FFFFFF"/>
        </w:rPr>
        <w:t>der deutschen Sprache</w:t>
      </w:r>
      <w:r w:rsidR="0049619A">
        <w:rPr>
          <w:rFonts w:ascii="Times New Roman" w:hAnsi="Times New Roman"/>
          <w:color w:val="000000"/>
          <w:sz w:val="28"/>
          <w:szCs w:val="28"/>
          <w:shd w:val="clear" w:color="auto" w:fill="FFFFFF"/>
          <w:lang w:val="uk-UA"/>
        </w:rPr>
        <w:t>»</w:t>
      </w:r>
      <w:r w:rsidRPr="00863D75">
        <w:rPr>
          <w:rFonts w:ascii="Times New Roman" w:hAnsi="Times New Roman"/>
          <w:color w:val="000000"/>
          <w:sz w:val="28"/>
          <w:szCs w:val="28"/>
          <w:shd w:val="clear" w:color="auto" w:fill="FFFFFF"/>
        </w:rPr>
        <w:t xml:space="preserve"> [3], в котором используется семиступенчатая логарифмическая шкала для отображения частотного барометра. К ядру </w:t>
      </w:r>
      <w:r w:rsidRPr="0049619A">
        <w:rPr>
          <w:rFonts w:ascii="Times New Roman" w:hAnsi="Times New Roman"/>
          <w:color w:val="000000"/>
          <w:spacing w:val="-2"/>
          <w:sz w:val="28"/>
          <w:szCs w:val="28"/>
          <w:shd w:val="clear" w:color="auto" w:fill="FFFFFF"/>
        </w:rPr>
        <w:t>мы отнесли лексические единицы с частотностью не менее 4, к периферии</w:t>
      </w:r>
      <w:r w:rsidRPr="00863D75">
        <w:rPr>
          <w:rFonts w:ascii="Times New Roman" w:hAnsi="Times New Roman"/>
          <w:color w:val="000000"/>
          <w:sz w:val="28"/>
          <w:szCs w:val="28"/>
          <w:shd w:val="clear" w:color="auto" w:fill="FFFFFF"/>
        </w:rPr>
        <w:t xml:space="preserve"> – меньше 4, а также морфологически сложные лексические единицы.</w:t>
      </w:r>
    </w:p>
    <w:p w14:paraId="63F81FB4" w14:textId="77777777" w:rsidR="006B6ECC" w:rsidRPr="00863D75" w:rsidRDefault="006B6ECC" w:rsidP="00CF50A7">
      <w:pPr>
        <w:spacing w:after="0" w:line="240" w:lineRule="auto"/>
        <w:ind w:firstLine="454"/>
        <w:jc w:val="both"/>
        <w:rPr>
          <w:rFonts w:ascii="Times New Roman" w:hAnsi="Times New Roman"/>
          <w:color w:val="000000"/>
          <w:sz w:val="28"/>
          <w:szCs w:val="28"/>
          <w:shd w:val="clear" w:color="auto" w:fill="FFFFFF"/>
        </w:rPr>
      </w:pPr>
    </w:p>
    <w:p w14:paraId="40E528F6" w14:textId="77777777" w:rsidR="006B6ECC" w:rsidRPr="00863D75" w:rsidRDefault="006B6ECC" w:rsidP="006336AF">
      <w:pPr>
        <w:spacing w:after="0" w:line="240" w:lineRule="auto"/>
        <w:jc w:val="center"/>
        <w:rPr>
          <w:rFonts w:ascii="Times New Roman" w:hAnsi="Times New Roman"/>
          <w:color w:val="000000"/>
          <w:sz w:val="28"/>
          <w:szCs w:val="28"/>
          <w:shd w:val="clear" w:color="auto" w:fill="FFFFFF"/>
        </w:rPr>
      </w:pPr>
      <w:r w:rsidRPr="00863D75">
        <w:rPr>
          <w:rFonts w:ascii="Times New Roman" w:hAnsi="Times New Roman"/>
          <w:noProof/>
          <w:color w:val="FF0000"/>
          <w:sz w:val="28"/>
          <w:szCs w:val="28"/>
          <w:lang w:eastAsia="ru-RU"/>
        </w:rPr>
        <w:drawing>
          <wp:inline distT="0" distB="0" distL="0" distR="0" wp14:anchorId="733F412D" wp14:editId="00D6EF7F">
            <wp:extent cx="5755341" cy="258183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курсач.png"/>
                    <pic:cNvPicPr/>
                  </pic:nvPicPr>
                  <pic:blipFill>
                    <a:blip r:embed="rId19">
                      <a:extLst>
                        <a:ext uri="{28A0092B-C50C-407E-A947-70E740481C1C}">
                          <a14:useLocalDpi xmlns:a14="http://schemas.microsoft.com/office/drawing/2010/main" val="0"/>
                        </a:ext>
                      </a:extLst>
                    </a:blip>
                    <a:stretch>
                      <a:fillRect/>
                    </a:stretch>
                  </pic:blipFill>
                  <pic:spPr>
                    <a:xfrm>
                      <a:off x="0" y="0"/>
                      <a:ext cx="5772269" cy="2589429"/>
                    </a:xfrm>
                    <a:prstGeom prst="rect">
                      <a:avLst/>
                    </a:prstGeom>
                  </pic:spPr>
                </pic:pic>
              </a:graphicData>
            </a:graphic>
          </wp:inline>
        </w:drawing>
      </w:r>
    </w:p>
    <w:p w14:paraId="326146C6" w14:textId="77777777" w:rsidR="006B6ECC" w:rsidRPr="00863D75" w:rsidRDefault="006B6ECC" w:rsidP="006336AF">
      <w:pPr>
        <w:spacing w:after="0" w:line="240" w:lineRule="auto"/>
        <w:jc w:val="both"/>
        <w:rPr>
          <w:rFonts w:ascii="Times New Roman" w:hAnsi="Times New Roman"/>
          <w:sz w:val="28"/>
          <w:szCs w:val="28"/>
        </w:rPr>
      </w:pPr>
    </w:p>
    <w:p w14:paraId="58E4F8DD" w14:textId="639BC30C" w:rsidR="006B6ECC" w:rsidRPr="00863D75" w:rsidRDefault="006B6ECC" w:rsidP="006336AF">
      <w:pPr>
        <w:spacing w:after="0" w:line="240" w:lineRule="auto"/>
        <w:jc w:val="center"/>
        <w:rPr>
          <w:rFonts w:ascii="Times New Roman" w:hAnsi="Times New Roman"/>
          <w:sz w:val="28"/>
          <w:szCs w:val="28"/>
        </w:rPr>
      </w:pPr>
      <w:r w:rsidRPr="00863D75">
        <w:rPr>
          <w:rFonts w:ascii="Times New Roman" w:hAnsi="Times New Roman"/>
          <w:sz w:val="28"/>
          <w:szCs w:val="28"/>
        </w:rPr>
        <w:t>Рисунок – Ядро и периферия лексико-семантического поля «</w:t>
      </w:r>
      <w:r w:rsidR="000377EE">
        <w:rPr>
          <w:rFonts w:ascii="Times New Roman" w:hAnsi="Times New Roman"/>
          <w:sz w:val="28"/>
          <w:szCs w:val="28"/>
        </w:rPr>
        <w:t>О</w:t>
      </w:r>
      <w:r w:rsidRPr="00863D75">
        <w:rPr>
          <w:rFonts w:ascii="Times New Roman" w:hAnsi="Times New Roman"/>
          <w:sz w:val="28"/>
          <w:szCs w:val="28"/>
        </w:rPr>
        <w:t xml:space="preserve">дежда» </w:t>
      </w:r>
      <w:r w:rsidR="0049619A">
        <w:rPr>
          <w:rFonts w:ascii="Times New Roman" w:hAnsi="Times New Roman"/>
          <w:sz w:val="28"/>
          <w:szCs w:val="28"/>
          <w:lang w:val="uk-UA"/>
        </w:rPr>
        <w:br/>
      </w:r>
      <w:r w:rsidRPr="00863D75">
        <w:rPr>
          <w:rFonts w:ascii="Times New Roman" w:hAnsi="Times New Roman"/>
          <w:sz w:val="28"/>
          <w:szCs w:val="28"/>
        </w:rPr>
        <w:t>в</w:t>
      </w:r>
      <w:r w:rsidR="0049619A">
        <w:rPr>
          <w:rFonts w:ascii="Times New Roman" w:hAnsi="Times New Roman"/>
          <w:sz w:val="28"/>
          <w:szCs w:val="28"/>
          <w:lang w:val="uk-UA"/>
        </w:rPr>
        <w:t xml:space="preserve"> </w:t>
      </w:r>
      <w:r w:rsidRPr="00863D75">
        <w:rPr>
          <w:rFonts w:ascii="Times New Roman" w:hAnsi="Times New Roman"/>
          <w:sz w:val="28"/>
          <w:szCs w:val="28"/>
        </w:rPr>
        <w:t>немецком языке</w:t>
      </w:r>
    </w:p>
    <w:p w14:paraId="632C1571" w14:textId="77777777" w:rsidR="006B6ECC" w:rsidRPr="00863D75" w:rsidRDefault="006B6ECC" w:rsidP="00CF50A7">
      <w:pPr>
        <w:spacing w:after="0" w:line="240" w:lineRule="auto"/>
        <w:ind w:firstLine="454"/>
        <w:jc w:val="both"/>
        <w:rPr>
          <w:rFonts w:ascii="Times New Roman" w:hAnsi="Times New Roman"/>
          <w:color w:val="000000"/>
          <w:sz w:val="28"/>
          <w:szCs w:val="28"/>
          <w:shd w:val="clear" w:color="auto" w:fill="FFFFFF"/>
        </w:rPr>
      </w:pPr>
    </w:p>
    <w:p w14:paraId="2D3F841E" w14:textId="2FD072D8" w:rsidR="006B6ECC" w:rsidRPr="00863D75" w:rsidRDefault="006B6ECC" w:rsidP="00CF50A7">
      <w:pPr>
        <w:spacing w:after="0" w:line="245" w:lineRule="auto"/>
        <w:ind w:firstLine="454"/>
        <w:jc w:val="both"/>
        <w:rPr>
          <w:rFonts w:ascii="Times New Roman" w:hAnsi="Times New Roman"/>
          <w:color w:val="000000"/>
          <w:sz w:val="28"/>
          <w:szCs w:val="28"/>
          <w:shd w:val="clear" w:color="auto" w:fill="FFFFFF"/>
          <w:lang w:val="be-BY"/>
        </w:rPr>
      </w:pPr>
      <w:r w:rsidRPr="00863D75">
        <w:rPr>
          <w:rFonts w:ascii="Times New Roman" w:hAnsi="Times New Roman"/>
          <w:color w:val="000000"/>
          <w:sz w:val="28"/>
          <w:szCs w:val="28"/>
          <w:shd w:val="clear" w:color="auto" w:fill="FFFFFF"/>
        </w:rPr>
        <w:t xml:space="preserve">Разделение слов поля на ядро и периферию </w:t>
      </w:r>
      <w:r w:rsidRPr="00863D75">
        <w:rPr>
          <w:rFonts w:ascii="Times New Roman" w:hAnsi="Times New Roman"/>
          <w:color w:val="000000"/>
          <w:sz w:val="28"/>
          <w:szCs w:val="28"/>
          <w:shd w:val="clear" w:color="auto" w:fill="FFFFFF"/>
          <w:lang w:val="be-BY"/>
        </w:rPr>
        <w:t>по частотности и</w:t>
      </w:r>
      <w:r w:rsidR="00EE54F9" w:rsidRPr="00863D75">
        <w:rPr>
          <w:rFonts w:ascii="Times New Roman" w:hAnsi="Times New Roman"/>
          <w:color w:val="000000"/>
          <w:sz w:val="28"/>
          <w:szCs w:val="28"/>
          <w:shd w:val="clear" w:color="auto" w:fill="FFFFFF"/>
          <w:lang w:val="be-BY"/>
        </w:rPr>
        <w:t> </w:t>
      </w:r>
      <w:r w:rsidRPr="00863D75">
        <w:rPr>
          <w:rFonts w:ascii="Times New Roman" w:hAnsi="Times New Roman"/>
          <w:color w:val="000000"/>
          <w:sz w:val="28"/>
          <w:szCs w:val="28"/>
          <w:shd w:val="clear" w:color="auto" w:fill="FFFFFF"/>
          <w:lang w:val="be-BY"/>
        </w:rPr>
        <w:t>морфологической простоте или сложности позволяет нам выделить основные и наиболее употребляемые элементы одежды, которые являются базовыми в</w:t>
      </w:r>
      <w:r w:rsidR="0049619A">
        <w:rPr>
          <w:rFonts w:ascii="Times New Roman" w:hAnsi="Times New Roman"/>
          <w:color w:val="000000"/>
          <w:sz w:val="28"/>
          <w:szCs w:val="28"/>
          <w:shd w:val="clear" w:color="auto" w:fill="FFFFFF"/>
          <w:lang w:val="be-BY"/>
        </w:rPr>
        <w:t xml:space="preserve"> </w:t>
      </w:r>
      <w:r w:rsidRPr="00863D75">
        <w:rPr>
          <w:rFonts w:ascii="Times New Roman" w:hAnsi="Times New Roman"/>
          <w:color w:val="000000"/>
          <w:sz w:val="28"/>
          <w:szCs w:val="28"/>
          <w:shd w:val="clear" w:color="auto" w:fill="FFFFFF"/>
          <w:lang w:val="be-BY"/>
        </w:rPr>
        <w:t xml:space="preserve">немецкоязычном ареале. Например: </w:t>
      </w:r>
      <w:r w:rsidRPr="00863D75">
        <w:rPr>
          <w:rFonts w:ascii="Times New Roman" w:hAnsi="Times New Roman"/>
          <w:i/>
          <w:color w:val="000000"/>
          <w:sz w:val="28"/>
          <w:szCs w:val="28"/>
          <w:shd w:val="clear" w:color="auto" w:fill="FFFFFF"/>
          <w:lang w:val="be-BY"/>
        </w:rPr>
        <w:t>der Anzug, der Mantel, der Rock, das Hemd, das Kleid, die Hose, die Jacke, das Kleid, die Mütze, das Kostüm, der Schuh, das Schmuck, der Ring, der Hut, die Kette, der Pullover</w:t>
      </w:r>
      <w:r w:rsidRPr="00863D75">
        <w:rPr>
          <w:rFonts w:ascii="Times New Roman" w:hAnsi="Times New Roman"/>
          <w:color w:val="000000"/>
          <w:sz w:val="28"/>
          <w:szCs w:val="28"/>
          <w:shd w:val="clear" w:color="auto" w:fill="FFFFFF"/>
          <w:lang w:val="be-BY"/>
        </w:rPr>
        <w:t xml:space="preserve">. Данные единицы имеют показатель частотности 4 </w:t>
      </w:r>
      <w:r w:rsidRPr="00863D75">
        <w:rPr>
          <w:rFonts w:ascii="Times New Roman" w:hAnsi="Times New Roman"/>
          <w:color w:val="000000"/>
          <w:sz w:val="28"/>
          <w:szCs w:val="28"/>
          <w:shd w:val="clear" w:color="auto" w:fill="FFFFFF"/>
        </w:rPr>
        <w:t xml:space="preserve">или </w:t>
      </w:r>
      <w:r w:rsidRPr="00863D75">
        <w:rPr>
          <w:rFonts w:ascii="Times New Roman" w:hAnsi="Times New Roman"/>
          <w:color w:val="000000"/>
          <w:sz w:val="28"/>
          <w:szCs w:val="28"/>
          <w:shd w:val="clear" w:color="auto" w:fill="FFFFFF"/>
          <w:lang w:val="be-BY"/>
        </w:rPr>
        <w:t xml:space="preserve">5, обладают морфологической простотой, и, чаще всего, не являются заимствованиями. </w:t>
      </w:r>
      <w:r w:rsidR="00EE54F9" w:rsidRPr="00863D75">
        <w:rPr>
          <w:rFonts w:ascii="Times New Roman" w:hAnsi="Times New Roman"/>
          <w:color w:val="000000"/>
          <w:sz w:val="28"/>
          <w:szCs w:val="28"/>
          <w:shd w:val="clear" w:color="auto" w:fill="FFFFFF"/>
          <w:lang w:val="be-BY"/>
        </w:rPr>
        <w:t>Несмотря на то, что</w:t>
      </w:r>
      <w:r w:rsidRPr="00863D75">
        <w:rPr>
          <w:rFonts w:ascii="Times New Roman" w:hAnsi="Times New Roman"/>
          <w:color w:val="000000"/>
          <w:sz w:val="28"/>
          <w:szCs w:val="28"/>
          <w:shd w:val="clear" w:color="auto" w:fill="FFFFFF"/>
          <w:lang w:val="be-BY"/>
        </w:rPr>
        <w:t xml:space="preserve"> </w:t>
      </w:r>
      <w:r w:rsidRPr="00863D75">
        <w:rPr>
          <w:rFonts w:ascii="Times New Roman" w:hAnsi="Times New Roman"/>
          <w:i/>
          <w:color w:val="000000"/>
          <w:sz w:val="28"/>
          <w:szCs w:val="28"/>
          <w:shd w:val="clear" w:color="auto" w:fill="FFFFFF"/>
          <w:lang w:val="be-BY"/>
        </w:rPr>
        <w:t>der Mantel, das</w:t>
      </w:r>
      <w:r w:rsidR="0049619A">
        <w:rPr>
          <w:rFonts w:ascii="Times New Roman" w:hAnsi="Times New Roman"/>
          <w:i/>
          <w:color w:val="000000"/>
          <w:sz w:val="28"/>
          <w:szCs w:val="28"/>
          <w:shd w:val="clear" w:color="auto" w:fill="FFFFFF"/>
          <w:lang w:val="be-BY"/>
        </w:rPr>
        <w:t xml:space="preserve"> </w:t>
      </w:r>
      <w:r w:rsidRPr="00863D75">
        <w:rPr>
          <w:rFonts w:ascii="Times New Roman" w:hAnsi="Times New Roman"/>
          <w:i/>
          <w:color w:val="000000"/>
          <w:sz w:val="28"/>
          <w:szCs w:val="28"/>
          <w:shd w:val="clear" w:color="auto" w:fill="FFFFFF"/>
          <w:lang w:val="be-BY"/>
        </w:rPr>
        <w:t>Kostüm, der Pullover</w:t>
      </w:r>
      <w:r w:rsidRPr="00863D75">
        <w:rPr>
          <w:rFonts w:ascii="Times New Roman" w:hAnsi="Times New Roman"/>
          <w:color w:val="000000"/>
          <w:sz w:val="28"/>
          <w:szCs w:val="28"/>
          <w:shd w:val="clear" w:color="auto" w:fill="FFFFFF"/>
          <w:lang w:val="be-BY"/>
        </w:rPr>
        <w:t xml:space="preserve"> заимствованы немецким языком из латинского, </w:t>
      </w:r>
      <w:r w:rsidR="001B753D">
        <w:rPr>
          <w:rFonts w:ascii="Times New Roman" w:hAnsi="Times New Roman"/>
          <w:color w:val="000000"/>
          <w:sz w:val="28"/>
          <w:szCs w:val="28"/>
          <w:shd w:val="clear" w:color="auto" w:fill="FFFFFF"/>
          <w:lang w:val="be-BY"/>
        </w:rPr>
        <w:t>французского и английского языков</w:t>
      </w:r>
      <w:r w:rsidRPr="00863D75">
        <w:rPr>
          <w:rFonts w:ascii="Times New Roman" w:hAnsi="Times New Roman"/>
          <w:color w:val="000000"/>
          <w:sz w:val="28"/>
          <w:szCs w:val="28"/>
          <w:shd w:val="clear" w:color="auto" w:fill="FFFFFF"/>
          <w:lang w:val="be-BY"/>
        </w:rPr>
        <w:t xml:space="preserve">, </w:t>
      </w:r>
      <w:r w:rsidR="001B753D">
        <w:rPr>
          <w:rFonts w:ascii="Times New Roman" w:hAnsi="Times New Roman"/>
          <w:color w:val="000000"/>
          <w:sz w:val="28"/>
          <w:szCs w:val="28"/>
          <w:shd w:val="clear" w:color="auto" w:fill="FFFFFF"/>
          <w:lang w:val="be-BY"/>
        </w:rPr>
        <w:br/>
      </w:r>
      <w:r w:rsidRPr="00863D75">
        <w:rPr>
          <w:rFonts w:ascii="Times New Roman" w:hAnsi="Times New Roman"/>
          <w:color w:val="000000"/>
          <w:sz w:val="28"/>
          <w:szCs w:val="28"/>
          <w:shd w:val="clear" w:color="auto" w:fill="FFFFFF"/>
          <w:lang w:val="be-BY"/>
        </w:rPr>
        <w:t>но они уже настол</w:t>
      </w:r>
      <w:r w:rsidR="001B753D">
        <w:rPr>
          <w:rFonts w:ascii="Times New Roman" w:hAnsi="Times New Roman"/>
          <w:color w:val="000000"/>
          <w:sz w:val="28"/>
          <w:szCs w:val="28"/>
          <w:shd w:val="clear" w:color="auto" w:fill="FFFFFF"/>
          <w:lang w:val="be-BY"/>
        </w:rPr>
        <w:t>ь</w:t>
      </w:r>
      <w:r w:rsidRPr="00863D75">
        <w:rPr>
          <w:rFonts w:ascii="Times New Roman" w:hAnsi="Times New Roman"/>
          <w:color w:val="000000"/>
          <w:sz w:val="28"/>
          <w:szCs w:val="28"/>
          <w:shd w:val="clear" w:color="auto" w:fill="FFFFFF"/>
          <w:lang w:val="be-BY"/>
        </w:rPr>
        <w:t>ко глубоко укоренились в немецкой культуре, что стали обозначать базовые предметы гардероба и</w:t>
      </w:r>
      <w:r w:rsidR="001B753D">
        <w:rPr>
          <w:rFonts w:ascii="Times New Roman" w:hAnsi="Times New Roman"/>
          <w:color w:val="000000"/>
          <w:sz w:val="28"/>
          <w:szCs w:val="28"/>
          <w:shd w:val="clear" w:color="auto" w:fill="FFFFFF"/>
          <w:lang w:val="be-BY"/>
        </w:rPr>
        <w:t xml:space="preserve"> </w:t>
      </w:r>
      <w:r w:rsidRPr="00863D75">
        <w:rPr>
          <w:rFonts w:ascii="Times New Roman" w:hAnsi="Times New Roman"/>
          <w:color w:val="000000"/>
          <w:sz w:val="28"/>
          <w:szCs w:val="28"/>
          <w:shd w:val="clear" w:color="auto" w:fill="FFFFFF"/>
          <w:lang w:val="be-BY"/>
        </w:rPr>
        <w:t xml:space="preserve">поэтому могут быть отнесены </w:t>
      </w:r>
      <w:r w:rsidR="001B753D">
        <w:rPr>
          <w:rFonts w:ascii="Times New Roman" w:hAnsi="Times New Roman"/>
          <w:color w:val="000000"/>
          <w:sz w:val="28"/>
          <w:szCs w:val="28"/>
          <w:shd w:val="clear" w:color="auto" w:fill="FFFFFF"/>
          <w:lang w:val="be-BY"/>
        </w:rPr>
        <w:br/>
      </w:r>
      <w:r w:rsidRPr="00863D75">
        <w:rPr>
          <w:rFonts w:ascii="Times New Roman" w:hAnsi="Times New Roman"/>
          <w:color w:val="000000"/>
          <w:sz w:val="28"/>
          <w:szCs w:val="28"/>
          <w:shd w:val="clear" w:color="auto" w:fill="FFFFFF"/>
          <w:lang w:val="be-BY"/>
        </w:rPr>
        <w:t>к лексическим единицам ядра.</w:t>
      </w:r>
    </w:p>
    <w:p w14:paraId="78BC343C" w14:textId="184B2467" w:rsidR="006B6ECC" w:rsidRPr="00863D75" w:rsidRDefault="006B6ECC" w:rsidP="00CF50A7">
      <w:pPr>
        <w:spacing w:after="0" w:line="245" w:lineRule="auto"/>
        <w:ind w:firstLine="454"/>
        <w:jc w:val="both"/>
        <w:rPr>
          <w:rFonts w:ascii="Times New Roman" w:hAnsi="Times New Roman"/>
          <w:color w:val="000000"/>
          <w:sz w:val="28"/>
          <w:szCs w:val="28"/>
          <w:shd w:val="clear" w:color="auto" w:fill="FFFFFF"/>
          <w:lang w:val="be-BY"/>
        </w:rPr>
      </w:pPr>
      <w:r w:rsidRPr="00863D75">
        <w:rPr>
          <w:rFonts w:ascii="Times New Roman" w:hAnsi="Times New Roman"/>
          <w:color w:val="000000"/>
          <w:sz w:val="28"/>
          <w:szCs w:val="28"/>
          <w:shd w:val="clear" w:color="auto" w:fill="FFFFFF"/>
          <w:lang w:val="be-BY"/>
        </w:rPr>
        <w:t xml:space="preserve">С другой стороны, периферия включает в себя менее употребляемые </w:t>
      </w:r>
      <w:r w:rsidR="001B753D">
        <w:rPr>
          <w:rFonts w:ascii="Times New Roman" w:hAnsi="Times New Roman"/>
          <w:color w:val="000000"/>
          <w:sz w:val="28"/>
          <w:szCs w:val="28"/>
          <w:shd w:val="clear" w:color="auto" w:fill="FFFFFF"/>
          <w:lang w:val="be-BY"/>
        </w:rPr>
        <w:br/>
      </w:r>
      <w:r w:rsidRPr="00863D75">
        <w:rPr>
          <w:rFonts w:ascii="Times New Roman" w:hAnsi="Times New Roman"/>
          <w:color w:val="000000"/>
          <w:sz w:val="28"/>
          <w:szCs w:val="28"/>
          <w:shd w:val="clear" w:color="auto" w:fill="FFFFFF"/>
          <w:lang w:val="be-BY"/>
        </w:rPr>
        <w:t>и</w:t>
      </w:r>
      <w:r w:rsidR="001B753D">
        <w:rPr>
          <w:rFonts w:ascii="Times New Roman" w:hAnsi="Times New Roman"/>
          <w:color w:val="000000"/>
          <w:sz w:val="28"/>
          <w:szCs w:val="28"/>
          <w:shd w:val="clear" w:color="auto" w:fill="FFFFFF"/>
          <w:lang w:val="be-BY"/>
        </w:rPr>
        <w:t xml:space="preserve"> </w:t>
      </w:r>
      <w:r w:rsidRPr="00863D75">
        <w:rPr>
          <w:rFonts w:ascii="Times New Roman" w:hAnsi="Times New Roman"/>
          <w:color w:val="000000"/>
          <w:sz w:val="28"/>
          <w:szCs w:val="28"/>
          <w:shd w:val="clear" w:color="auto" w:fill="FFFFFF"/>
          <w:lang w:val="be-BY"/>
        </w:rPr>
        <w:t xml:space="preserve">сложные лексические единицы, которые обычно относятся </w:t>
      </w:r>
      <w:r w:rsidR="001B753D">
        <w:rPr>
          <w:rFonts w:ascii="Times New Roman" w:hAnsi="Times New Roman"/>
          <w:color w:val="000000"/>
          <w:sz w:val="28"/>
          <w:szCs w:val="28"/>
          <w:shd w:val="clear" w:color="auto" w:fill="FFFFFF"/>
          <w:lang w:val="be-BY"/>
        </w:rPr>
        <w:br/>
      </w:r>
      <w:r w:rsidRPr="00863D75">
        <w:rPr>
          <w:rFonts w:ascii="Times New Roman" w:hAnsi="Times New Roman"/>
          <w:color w:val="000000"/>
          <w:sz w:val="28"/>
          <w:szCs w:val="28"/>
          <w:shd w:val="clear" w:color="auto" w:fill="FFFFFF"/>
          <w:lang w:val="be-BY"/>
        </w:rPr>
        <w:t>к специфическим случаям или категориям одежды. Эти элементы структурируются в группы в</w:t>
      </w:r>
      <w:r w:rsidR="001B753D">
        <w:rPr>
          <w:rFonts w:ascii="Times New Roman" w:hAnsi="Times New Roman"/>
          <w:color w:val="000000"/>
          <w:sz w:val="28"/>
          <w:szCs w:val="28"/>
          <w:shd w:val="clear" w:color="auto" w:fill="FFFFFF"/>
          <w:lang w:val="be-BY"/>
        </w:rPr>
        <w:t xml:space="preserve"> </w:t>
      </w:r>
      <w:r w:rsidRPr="00863D75">
        <w:rPr>
          <w:rFonts w:ascii="Times New Roman" w:hAnsi="Times New Roman"/>
          <w:color w:val="000000"/>
          <w:sz w:val="28"/>
          <w:szCs w:val="28"/>
          <w:shd w:val="clear" w:color="auto" w:fill="FFFFFF"/>
          <w:lang w:val="be-BY"/>
        </w:rPr>
        <w:t xml:space="preserve">зависимости от их функционального </w:t>
      </w:r>
      <w:r w:rsidRPr="00863D75">
        <w:rPr>
          <w:rFonts w:ascii="Times New Roman" w:hAnsi="Times New Roman"/>
          <w:color w:val="000000"/>
          <w:sz w:val="28"/>
          <w:szCs w:val="28"/>
          <w:shd w:val="clear" w:color="auto" w:fill="FFFFFF"/>
          <w:lang w:val="be-BY"/>
        </w:rPr>
        <w:lastRenderedPageBreak/>
        <w:t>назначения или сочетаемости и, таким образом, представляют собой дополнительные аспекты в области одежды:</w:t>
      </w:r>
    </w:p>
    <w:p w14:paraId="672CCA9F" w14:textId="0C584AFA" w:rsidR="006B6ECC" w:rsidRPr="000377EE" w:rsidRDefault="001B753D" w:rsidP="00CF50A7">
      <w:pPr>
        <w:tabs>
          <w:tab w:val="left" w:pos="709"/>
        </w:tabs>
        <w:spacing w:after="0" w:line="245" w:lineRule="auto"/>
        <w:ind w:firstLine="454"/>
        <w:jc w:val="both"/>
        <w:rPr>
          <w:rFonts w:ascii="Times New Roman" w:hAnsi="Times New Roman"/>
          <w:color w:val="000000"/>
          <w:spacing w:val="-4"/>
          <w:sz w:val="28"/>
          <w:szCs w:val="28"/>
          <w:shd w:val="clear" w:color="auto" w:fill="FFFFFF"/>
          <w:lang w:val="be-BY"/>
        </w:rPr>
      </w:pPr>
      <w:r w:rsidRPr="000377EE">
        <w:rPr>
          <w:rFonts w:ascii="Times New Roman" w:hAnsi="Times New Roman"/>
          <w:color w:val="000000"/>
          <w:spacing w:val="-4"/>
          <w:sz w:val="28"/>
          <w:szCs w:val="28"/>
          <w:shd w:val="clear" w:color="auto" w:fill="FFFFFF"/>
          <w:lang w:val="be-BY"/>
        </w:rPr>
        <w:t>– </w:t>
      </w:r>
      <w:r w:rsidR="006B6ECC" w:rsidRPr="000377EE">
        <w:rPr>
          <w:rFonts w:ascii="Times New Roman" w:hAnsi="Times New Roman"/>
          <w:color w:val="000000"/>
          <w:spacing w:val="-4"/>
          <w:sz w:val="28"/>
          <w:szCs w:val="28"/>
          <w:shd w:val="clear" w:color="auto" w:fill="FFFFFF"/>
          <w:lang w:val="be-BY"/>
        </w:rPr>
        <w:t xml:space="preserve">домашняя одежда: </w:t>
      </w:r>
      <w:r w:rsidR="006B6ECC" w:rsidRPr="000377EE">
        <w:rPr>
          <w:rFonts w:ascii="Times New Roman" w:hAnsi="Times New Roman"/>
          <w:i/>
          <w:color w:val="000000"/>
          <w:spacing w:val="-4"/>
          <w:sz w:val="28"/>
          <w:szCs w:val="28"/>
          <w:shd w:val="clear" w:color="auto" w:fill="FFFFFF"/>
          <w:lang w:val="be-BY"/>
        </w:rPr>
        <w:t xml:space="preserve">das Abendhemd, die Hausschuhe, der Bademantel </w:t>
      </w:r>
      <w:r w:rsidR="006B6ECC" w:rsidRPr="000377EE">
        <w:rPr>
          <w:rFonts w:ascii="Times New Roman" w:hAnsi="Times New Roman"/>
          <w:color w:val="000000"/>
          <w:spacing w:val="-4"/>
          <w:sz w:val="28"/>
          <w:szCs w:val="28"/>
          <w:shd w:val="clear" w:color="auto" w:fill="FFFFFF"/>
          <w:lang w:val="be-BY"/>
        </w:rPr>
        <w:t>и др.;</w:t>
      </w:r>
    </w:p>
    <w:p w14:paraId="3C661419" w14:textId="7D016CE2" w:rsidR="006B6ECC" w:rsidRPr="000377EE" w:rsidRDefault="001B753D" w:rsidP="00CF50A7">
      <w:pPr>
        <w:tabs>
          <w:tab w:val="left" w:pos="709"/>
        </w:tabs>
        <w:spacing w:after="0" w:line="245" w:lineRule="auto"/>
        <w:ind w:firstLine="454"/>
        <w:jc w:val="both"/>
        <w:rPr>
          <w:rFonts w:ascii="Times New Roman" w:hAnsi="Times New Roman"/>
          <w:i/>
          <w:color w:val="000000"/>
          <w:sz w:val="28"/>
          <w:szCs w:val="28"/>
          <w:shd w:val="clear" w:color="auto" w:fill="FFFFFF"/>
          <w:lang w:val="be-BY"/>
        </w:rPr>
      </w:pPr>
      <w:r w:rsidRPr="000377EE">
        <w:rPr>
          <w:rFonts w:ascii="Times New Roman" w:hAnsi="Times New Roman"/>
          <w:color w:val="000000"/>
          <w:sz w:val="28"/>
          <w:szCs w:val="28"/>
          <w:shd w:val="clear" w:color="auto" w:fill="FFFFFF"/>
          <w:lang w:val="be-BY"/>
        </w:rPr>
        <w:t>– </w:t>
      </w:r>
      <w:r w:rsidR="006B6ECC" w:rsidRPr="000377EE">
        <w:rPr>
          <w:rFonts w:ascii="Times New Roman" w:hAnsi="Times New Roman"/>
          <w:color w:val="000000"/>
          <w:sz w:val="28"/>
          <w:szCs w:val="28"/>
          <w:shd w:val="clear" w:color="auto" w:fill="FFFFFF"/>
          <w:lang w:val="be-BY"/>
        </w:rPr>
        <w:t xml:space="preserve">одежда для особых случаев: </w:t>
      </w:r>
      <w:r w:rsidR="006B6ECC" w:rsidRPr="000377EE">
        <w:rPr>
          <w:rFonts w:ascii="Times New Roman" w:hAnsi="Times New Roman"/>
          <w:i/>
          <w:color w:val="000000"/>
          <w:sz w:val="28"/>
          <w:szCs w:val="28"/>
          <w:shd w:val="clear" w:color="auto" w:fill="FFFFFF"/>
          <w:lang w:val="be-BY"/>
        </w:rPr>
        <w:t xml:space="preserve">der Smoking, das Coctailkleid, </w:t>
      </w:r>
      <w:r w:rsidRPr="000377EE">
        <w:rPr>
          <w:rFonts w:ascii="Times New Roman" w:hAnsi="Times New Roman"/>
          <w:i/>
          <w:color w:val="000000"/>
          <w:sz w:val="28"/>
          <w:szCs w:val="28"/>
          <w:shd w:val="clear" w:color="auto" w:fill="FFFFFF"/>
          <w:lang w:val="be-BY"/>
        </w:rPr>
        <w:br/>
      </w:r>
      <w:r w:rsidR="006B6ECC" w:rsidRPr="000377EE">
        <w:rPr>
          <w:rFonts w:ascii="Times New Roman" w:hAnsi="Times New Roman"/>
          <w:i/>
          <w:color w:val="000000"/>
          <w:sz w:val="28"/>
          <w:szCs w:val="28"/>
          <w:shd w:val="clear" w:color="auto" w:fill="FFFFFF"/>
          <w:lang w:val="be-BY"/>
        </w:rPr>
        <w:t>das</w:t>
      </w:r>
      <w:r w:rsidRPr="000377EE">
        <w:rPr>
          <w:rFonts w:ascii="Times New Roman" w:hAnsi="Times New Roman"/>
          <w:i/>
          <w:color w:val="000000"/>
          <w:sz w:val="28"/>
          <w:szCs w:val="28"/>
          <w:shd w:val="clear" w:color="auto" w:fill="FFFFFF"/>
          <w:lang w:val="be-BY"/>
        </w:rPr>
        <w:t xml:space="preserve"> </w:t>
      </w:r>
      <w:r w:rsidR="006B6ECC" w:rsidRPr="000377EE">
        <w:rPr>
          <w:rFonts w:ascii="Times New Roman" w:hAnsi="Times New Roman"/>
          <w:i/>
          <w:color w:val="000000"/>
          <w:sz w:val="28"/>
          <w:szCs w:val="28"/>
          <w:shd w:val="clear" w:color="auto" w:fill="FFFFFF"/>
          <w:lang w:val="be-BY"/>
        </w:rPr>
        <w:t>Hochzeitskleid</w:t>
      </w:r>
      <w:r w:rsidR="006B6ECC" w:rsidRPr="000377EE">
        <w:rPr>
          <w:rFonts w:ascii="Times New Roman" w:hAnsi="Times New Roman"/>
          <w:color w:val="000000"/>
          <w:sz w:val="28"/>
          <w:szCs w:val="28"/>
          <w:shd w:val="clear" w:color="auto" w:fill="FFFFFF"/>
          <w:lang w:val="be-BY"/>
        </w:rPr>
        <w:t xml:space="preserve"> и др.;</w:t>
      </w:r>
    </w:p>
    <w:p w14:paraId="331DD0DC" w14:textId="026EE93E" w:rsidR="006B6ECC" w:rsidRPr="000377EE" w:rsidRDefault="001B753D" w:rsidP="00CF50A7">
      <w:pPr>
        <w:tabs>
          <w:tab w:val="left" w:pos="709"/>
        </w:tabs>
        <w:spacing w:after="0" w:line="245" w:lineRule="auto"/>
        <w:ind w:firstLine="454"/>
        <w:jc w:val="both"/>
        <w:rPr>
          <w:rFonts w:ascii="Times New Roman" w:hAnsi="Times New Roman"/>
          <w:i/>
          <w:color w:val="000000"/>
          <w:sz w:val="28"/>
          <w:szCs w:val="28"/>
          <w:shd w:val="clear" w:color="auto" w:fill="FFFFFF"/>
          <w:lang w:val="be-BY"/>
        </w:rPr>
      </w:pPr>
      <w:r w:rsidRPr="000377EE">
        <w:rPr>
          <w:rFonts w:ascii="Times New Roman" w:hAnsi="Times New Roman"/>
          <w:color w:val="000000"/>
          <w:sz w:val="28"/>
          <w:szCs w:val="28"/>
          <w:shd w:val="clear" w:color="auto" w:fill="FFFFFF"/>
          <w:lang w:val="be-BY"/>
        </w:rPr>
        <w:t>– </w:t>
      </w:r>
      <w:r w:rsidR="006B6ECC" w:rsidRPr="000377EE">
        <w:rPr>
          <w:rFonts w:ascii="Times New Roman" w:hAnsi="Times New Roman"/>
          <w:color w:val="000000"/>
          <w:sz w:val="28"/>
          <w:szCs w:val="28"/>
          <w:shd w:val="clear" w:color="auto" w:fill="FFFFFF"/>
          <w:lang w:val="be-BY"/>
        </w:rPr>
        <w:t xml:space="preserve">украшения: </w:t>
      </w:r>
      <w:r w:rsidR="006B6ECC" w:rsidRPr="000377EE">
        <w:rPr>
          <w:rFonts w:ascii="Times New Roman" w:hAnsi="Times New Roman"/>
          <w:i/>
          <w:color w:val="000000"/>
          <w:sz w:val="28"/>
          <w:szCs w:val="28"/>
          <w:shd w:val="clear" w:color="auto" w:fill="FFFFFF"/>
          <w:lang w:val="be-BY"/>
        </w:rPr>
        <w:t>die Halskette, das Piercing, der Ohrstecker</w:t>
      </w:r>
      <w:r w:rsidR="006B6ECC" w:rsidRPr="000377EE">
        <w:rPr>
          <w:rFonts w:ascii="Times New Roman" w:hAnsi="Times New Roman"/>
          <w:color w:val="000000"/>
          <w:sz w:val="28"/>
          <w:szCs w:val="28"/>
          <w:shd w:val="clear" w:color="auto" w:fill="FFFFFF"/>
          <w:lang w:val="be-BY"/>
        </w:rPr>
        <w:t xml:space="preserve"> и др.;</w:t>
      </w:r>
    </w:p>
    <w:p w14:paraId="19E2503B" w14:textId="2B0EC2F1" w:rsidR="006B6ECC" w:rsidRPr="000377EE" w:rsidRDefault="001B753D" w:rsidP="00CF50A7">
      <w:pPr>
        <w:tabs>
          <w:tab w:val="left" w:pos="709"/>
        </w:tabs>
        <w:spacing w:after="0" w:line="245" w:lineRule="auto"/>
        <w:ind w:firstLine="454"/>
        <w:jc w:val="both"/>
        <w:rPr>
          <w:rFonts w:ascii="Times New Roman" w:hAnsi="Times New Roman"/>
          <w:i/>
          <w:color w:val="000000"/>
          <w:spacing w:val="-2"/>
          <w:sz w:val="28"/>
          <w:szCs w:val="28"/>
          <w:shd w:val="clear" w:color="auto" w:fill="FFFFFF"/>
          <w:lang w:val="be-BY"/>
        </w:rPr>
      </w:pPr>
      <w:r w:rsidRPr="000377EE">
        <w:rPr>
          <w:rFonts w:ascii="Times New Roman" w:hAnsi="Times New Roman"/>
          <w:color w:val="000000"/>
          <w:spacing w:val="-2"/>
          <w:sz w:val="28"/>
          <w:szCs w:val="28"/>
          <w:shd w:val="clear" w:color="auto" w:fill="FFFFFF"/>
          <w:lang w:val="be-BY"/>
        </w:rPr>
        <w:t>– </w:t>
      </w:r>
      <w:r w:rsidR="006B6ECC" w:rsidRPr="000377EE">
        <w:rPr>
          <w:rFonts w:ascii="Times New Roman" w:hAnsi="Times New Roman"/>
          <w:color w:val="000000"/>
          <w:spacing w:val="-2"/>
          <w:sz w:val="28"/>
          <w:szCs w:val="28"/>
          <w:shd w:val="clear" w:color="auto" w:fill="FFFFFF"/>
          <w:lang w:val="be-BY"/>
        </w:rPr>
        <w:t xml:space="preserve">спортивная одежда: </w:t>
      </w:r>
      <w:r w:rsidR="006B6ECC" w:rsidRPr="000377EE">
        <w:rPr>
          <w:rFonts w:ascii="Times New Roman" w:hAnsi="Times New Roman"/>
          <w:i/>
          <w:color w:val="000000"/>
          <w:spacing w:val="-2"/>
          <w:sz w:val="28"/>
          <w:szCs w:val="28"/>
          <w:shd w:val="clear" w:color="auto" w:fill="FFFFFF"/>
          <w:lang w:val="be-BY"/>
        </w:rPr>
        <w:t xml:space="preserve">der Skianzug, die Tennishose, die Eislaufschuhe </w:t>
      </w:r>
      <w:r w:rsidR="006B6ECC" w:rsidRPr="000377EE">
        <w:rPr>
          <w:rFonts w:ascii="Times New Roman" w:hAnsi="Times New Roman"/>
          <w:color w:val="000000"/>
          <w:spacing w:val="-2"/>
          <w:sz w:val="28"/>
          <w:szCs w:val="28"/>
          <w:shd w:val="clear" w:color="auto" w:fill="FFFFFF"/>
          <w:lang w:val="be-BY"/>
        </w:rPr>
        <w:t>и др.;</w:t>
      </w:r>
    </w:p>
    <w:p w14:paraId="1A2CA5C7" w14:textId="2588A51D" w:rsidR="006B6ECC" w:rsidRPr="001B753D" w:rsidRDefault="001B753D" w:rsidP="00CF50A7">
      <w:pPr>
        <w:tabs>
          <w:tab w:val="left" w:pos="709"/>
        </w:tabs>
        <w:spacing w:after="0" w:line="245" w:lineRule="auto"/>
        <w:ind w:firstLine="454"/>
        <w:jc w:val="both"/>
        <w:rPr>
          <w:rFonts w:ascii="Times New Roman" w:hAnsi="Times New Roman"/>
          <w:i/>
          <w:color w:val="000000"/>
          <w:sz w:val="28"/>
          <w:szCs w:val="28"/>
          <w:shd w:val="clear" w:color="auto" w:fill="FFFFFF"/>
          <w:lang w:val="be-BY"/>
        </w:rPr>
      </w:pPr>
      <w:r>
        <w:rPr>
          <w:rFonts w:ascii="Times New Roman" w:hAnsi="Times New Roman"/>
          <w:color w:val="000000"/>
          <w:sz w:val="28"/>
          <w:szCs w:val="28"/>
          <w:shd w:val="clear" w:color="auto" w:fill="FFFFFF"/>
          <w:lang w:val="be-BY"/>
        </w:rPr>
        <w:t>– </w:t>
      </w:r>
      <w:r w:rsidR="006B6ECC" w:rsidRPr="001B753D">
        <w:rPr>
          <w:rFonts w:ascii="Times New Roman" w:hAnsi="Times New Roman"/>
          <w:color w:val="000000"/>
          <w:sz w:val="28"/>
          <w:szCs w:val="28"/>
          <w:shd w:val="clear" w:color="auto" w:fill="FFFFFF"/>
          <w:lang w:val="be-BY"/>
        </w:rPr>
        <w:t xml:space="preserve">национальная одежда: </w:t>
      </w:r>
      <w:r w:rsidR="006B6ECC" w:rsidRPr="001B753D">
        <w:rPr>
          <w:rFonts w:ascii="Times New Roman" w:hAnsi="Times New Roman"/>
          <w:i/>
          <w:color w:val="000000"/>
          <w:sz w:val="28"/>
          <w:szCs w:val="28"/>
          <w:shd w:val="clear" w:color="auto" w:fill="FFFFFF"/>
          <w:lang w:val="be-BY"/>
        </w:rPr>
        <w:t>das Dirndlkleid, der Kimono, der Sari</w:t>
      </w:r>
      <w:r w:rsidR="006B6ECC" w:rsidRPr="001B753D">
        <w:rPr>
          <w:rFonts w:ascii="Times New Roman" w:hAnsi="Times New Roman"/>
          <w:color w:val="000000"/>
          <w:sz w:val="28"/>
          <w:szCs w:val="28"/>
          <w:shd w:val="clear" w:color="auto" w:fill="FFFFFF"/>
          <w:lang w:val="be-BY"/>
        </w:rPr>
        <w:t xml:space="preserve"> и др.;</w:t>
      </w:r>
    </w:p>
    <w:p w14:paraId="3DE07B91" w14:textId="63A0E6D0" w:rsidR="006B6ECC" w:rsidRPr="001B753D" w:rsidRDefault="001B753D" w:rsidP="00CF50A7">
      <w:pPr>
        <w:tabs>
          <w:tab w:val="left" w:pos="709"/>
        </w:tabs>
        <w:spacing w:after="0" w:line="245" w:lineRule="auto"/>
        <w:ind w:firstLine="454"/>
        <w:jc w:val="both"/>
        <w:rPr>
          <w:rFonts w:ascii="Times New Roman" w:hAnsi="Times New Roman"/>
          <w:i/>
          <w:color w:val="000000"/>
          <w:sz w:val="28"/>
          <w:szCs w:val="28"/>
          <w:shd w:val="clear" w:color="auto" w:fill="FFFFFF"/>
          <w:lang w:val="be-BY"/>
        </w:rPr>
      </w:pPr>
      <w:r>
        <w:rPr>
          <w:rFonts w:ascii="Times New Roman" w:hAnsi="Times New Roman"/>
          <w:color w:val="000000"/>
          <w:sz w:val="28"/>
          <w:szCs w:val="28"/>
          <w:shd w:val="clear" w:color="auto" w:fill="FFFFFF"/>
          <w:lang w:val="be-BY"/>
        </w:rPr>
        <w:t>– </w:t>
      </w:r>
      <w:r w:rsidR="006B6ECC" w:rsidRPr="001B753D">
        <w:rPr>
          <w:rFonts w:ascii="Times New Roman" w:hAnsi="Times New Roman"/>
          <w:color w:val="000000"/>
          <w:sz w:val="28"/>
          <w:szCs w:val="28"/>
          <w:shd w:val="clear" w:color="auto" w:fill="FFFFFF"/>
          <w:lang w:val="be-BY"/>
        </w:rPr>
        <w:t xml:space="preserve">нижнее белье: </w:t>
      </w:r>
      <w:r w:rsidR="006B6ECC" w:rsidRPr="001B753D">
        <w:rPr>
          <w:rFonts w:ascii="Times New Roman" w:hAnsi="Times New Roman"/>
          <w:i/>
          <w:color w:val="000000"/>
          <w:sz w:val="28"/>
          <w:szCs w:val="28"/>
          <w:shd w:val="clear" w:color="auto" w:fill="FFFFFF"/>
          <w:lang w:val="be-BY"/>
        </w:rPr>
        <w:t xml:space="preserve">der Slip, das Leibchen, das Mieder </w:t>
      </w:r>
      <w:r w:rsidR="006B6ECC" w:rsidRPr="001B753D">
        <w:rPr>
          <w:rFonts w:ascii="Times New Roman" w:hAnsi="Times New Roman"/>
          <w:color w:val="000000"/>
          <w:sz w:val="28"/>
          <w:szCs w:val="28"/>
          <w:shd w:val="clear" w:color="auto" w:fill="FFFFFF"/>
          <w:lang w:val="be-BY"/>
        </w:rPr>
        <w:t>и др.;</w:t>
      </w:r>
    </w:p>
    <w:p w14:paraId="67F12CF6" w14:textId="2E6151CD" w:rsidR="006B6ECC" w:rsidRPr="000377EE" w:rsidRDefault="001B753D" w:rsidP="00CF50A7">
      <w:pPr>
        <w:tabs>
          <w:tab w:val="left" w:pos="709"/>
        </w:tabs>
        <w:spacing w:after="0" w:line="245" w:lineRule="auto"/>
        <w:ind w:firstLine="454"/>
        <w:jc w:val="both"/>
        <w:rPr>
          <w:rFonts w:ascii="Times New Roman" w:hAnsi="Times New Roman"/>
          <w:color w:val="000000"/>
          <w:spacing w:val="-5"/>
          <w:sz w:val="28"/>
          <w:szCs w:val="28"/>
          <w:shd w:val="clear" w:color="auto" w:fill="FFFFFF"/>
          <w:lang w:val="be-BY"/>
        </w:rPr>
      </w:pPr>
      <w:r w:rsidRPr="000377EE">
        <w:rPr>
          <w:rFonts w:ascii="Times New Roman" w:hAnsi="Times New Roman"/>
          <w:color w:val="000000"/>
          <w:spacing w:val="-5"/>
          <w:sz w:val="28"/>
          <w:szCs w:val="28"/>
          <w:shd w:val="clear" w:color="auto" w:fill="FFFFFF"/>
          <w:lang w:val="be-BY"/>
        </w:rPr>
        <w:t>– </w:t>
      </w:r>
      <w:r w:rsidR="006B6ECC" w:rsidRPr="000377EE">
        <w:rPr>
          <w:rFonts w:ascii="Times New Roman" w:hAnsi="Times New Roman"/>
          <w:color w:val="000000"/>
          <w:spacing w:val="-5"/>
          <w:sz w:val="28"/>
          <w:szCs w:val="28"/>
          <w:shd w:val="clear" w:color="auto" w:fill="FFFFFF"/>
          <w:lang w:val="be-BY"/>
        </w:rPr>
        <w:t xml:space="preserve">сезонная одежда: </w:t>
      </w:r>
      <w:r w:rsidR="006B6ECC" w:rsidRPr="000377EE">
        <w:rPr>
          <w:rFonts w:ascii="Times New Roman" w:hAnsi="Times New Roman"/>
          <w:i/>
          <w:color w:val="000000"/>
          <w:spacing w:val="-5"/>
          <w:sz w:val="28"/>
          <w:szCs w:val="28"/>
          <w:shd w:val="clear" w:color="auto" w:fill="FFFFFF"/>
          <w:lang w:val="be-BY"/>
        </w:rPr>
        <w:t xml:space="preserve">das Winterkleid, die Flauschjacke, der Windbreaker </w:t>
      </w:r>
      <w:r w:rsidR="006B6ECC" w:rsidRPr="000377EE">
        <w:rPr>
          <w:rFonts w:ascii="Times New Roman" w:hAnsi="Times New Roman"/>
          <w:color w:val="000000"/>
          <w:spacing w:val="-5"/>
          <w:sz w:val="28"/>
          <w:szCs w:val="28"/>
          <w:shd w:val="clear" w:color="auto" w:fill="FFFFFF"/>
          <w:lang w:val="be-BY"/>
        </w:rPr>
        <w:t>и др.;</w:t>
      </w:r>
    </w:p>
    <w:p w14:paraId="2A56B78E" w14:textId="494BAF44" w:rsidR="006B6ECC" w:rsidRPr="001B753D" w:rsidRDefault="001B753D" w:rsidP="00CF50A7">
      <w:pPr>
        <w:tabs>
          <w:tab w:val="left" w:pos="709"/>
        </w:tabs>
        <w:spacing w:after="0" w:line="245" w:lineRule="auto"/>
        <w:ind w:firstLine="454"/>
        <w:jc w:val="both"/>
        <w:rPr>
          <w:rFonts w:ascii="Times New Roman" w:hAnsi="Times New Roman"/>
          <w:color w:val="000000"/>
          <w:sz w:val="28"/>
          <w:szCs w:val="28"/>
          <w:shd w:val="clear" w:color="auto" w:fill="FFFFFF"/>
          <w:lang w:val="be-BY"/>
        </w:rPr>
      </w:pPr>
      <w:r>
        <w:rPr>
          <w:rFonts w:ascii="Times New Roman" w:hAnsi="Times New Roman"/>
          <w:color w:val="000000"/>
          <w:sz w:val="28"/>
          <w:szCs w:val="28"/>
          <w:shd w:val="clear" w:color="auto" w:fill="FFFFFF"/>
          <w:lang w:val="be-BY"/>
        </w:rPr>
        <w:t>– </w:t>
      </w:r>
      <w:r w:rsidR="006B6ECC" w:rsidRPr="001B753D">
        <w:rPr>
          <w:rFonts w:ascii="Times New Roman" w:hAnsi="Times New Roman"/>
          <w:color w:val="000000"/>
          <w:sz w:val="28"/>
          <w:szCs w:val="28"/>
          <w:shd w:val="clear" w:color="auto" w:fill="FFFFFF"/>
          <w:lang w:val="be-BY"/>
        </w:rPr>
        <w:t xml:space="preserve">устаревшая одежда: </w:t>
      </w:r>
      <w:r w:rsidR="006B6ECC" w:rsidRPr="001B753D">
        <w:rPr>
          <w:rFonts w:ascii="Times New Roman" w:hAnsi="Times New Roman"/>
          <w:i/>
          <w:color w:val="000000"/>
          <w:sz w:val="28"/>
          <w:szCs w:val="28"/>
          <w:shd w:val="clear" w:color="auto" w:fill="FFFFFF"/>
          <w:lang w:val="be-BY"/>
        </w:rPr>
        <w:t xml:space="preserve">das Gewand, die Schaube, das Kamisol </w:t>
      </w:r>
      <w:r w:rsidR="006B6ECC" w:rsidRPr="001B753D">
        <w:rPr>
          <w:rFonts w:ascii="Times New Roman" w:hAnsi="Times New Roman"/>
          <w:color w:val="000000"/>
          <w:sz w:val="28"/>
          <w:szCs w:val="28"/>
          <w:shd w:val="clear" w:color="auto" w:fill="FFFFFF"/>
          <w:lang w:val="be-BY"/>
        </w:rPr>
        <w:t>и др.</w:t>
      </w:r>
    </w:p>
    <w:p w14:paraId="5BCC826C" w14:textId="77777777" w:rsidR="006B6ECC" w:rsidRPr="00863D75" w:rsidRDefault="006B6ECC" w:rsidP="00CF50A7">
      <w:pPr>
        <w:spacing w:after="0" w:line="245" w:lineRule="auto"/>
        <w:ind w:firstLine="454"/>
        <w:jc w:val="both"/>
        <w:rPr>
          <w:rFonts w:ascii="Times New Roman" w:hAnsi="Times New Roman"/>
          <w:color w:val="000000"/>
          <w:sz w:val="28"/>
          <w:szCs w:val="28"/>
          <w:shd w:val="clear" w:color="auto" w:fill="FFFFFF"/>
          <w:lang w:val="be-BY"/>
        </w:rPr>
      </w:pPr>
      <w:r w:rsidRPr="00863D75">
        <w:rPr>
          <w:rFonts w:ascii="Times New Roman" w:hAnsi="Times New Roman"/>
          <w:color w:val="000000"/>
          <w:sz w:val="28"/>
          <w:szCs w:val="28"/>
          <w:shd w:val="clear" w:color="auto" w:fill="FFFFFF"/>
          <w:lang w:val="be-BY"/>
        </w:rPr>
        <w:t>Таким образом, учет частотности и морфологической сложности элементов лексико-семантического поля помогает глубже понять их иерархические отношения и вклад в формирование языкового образа мира.</w:t>
      </w:r>
    </w:p>
    <w:p w14:paraId="4FB46025" w14:textId="77777777" w:rsidR="006B6ECC" w:rsidRPr="00863D75" w:rsidRDefault="006B6ECC" w:rsidP="00CF50A7">
      <w:pPr>
        <w:spacing w:after="0" w:line="245" w:lineRule="auto"/>
        <w:ind w:firstLine="454"/>
        <w:jc w:val="center"/>
        <w:rPr>
          <w:rFonts w:ascii="Times New Roman" w:hAnsi="Times New Roman"/>
          <w:color w:val="000000"/>
          <w:sz w:val="28"/>
          <w:szCs w:val="28"/>
          <w:shd w:val="clear" w:color="auto" w:fill="FFFFFF"/>
        </w:rPr>
      </w:pPr>
    </w:p>
    <w:p w14:paraId="55D94F65" w14:textId="77777777" w:rsidR="006B6ECC" w:rsidRPr="00863D75" w:rsidRDefault="006B6ECC" w:rsidP="00CF50A7">
      <w:pPr>
        <w:spacing w:after="0" w:line="245" w:lineRule="auto"/>
        <w:jc w:val="center"/>
        <w:rPr>
          <w:rFonts w:ascii="Times New Roman" w:hAnsi="Times New Roman"/>
          <w:color w:val="000000"/>
          <w:sz w:val="24"/>
          <w:szCs w:val="24"/>
          <w:shd w:val="clear" w:color="auto" w:fill="FFFFFF"/>
        </w:rPr>
      </w:pPr>
      <w:r w:rsidRPr="00863D75">
        <w:rPr>
          <w:rFonts w:ascii="Times New Roman" w:hAnsi="Times New Roman"/>
          <w:color w:val="000000"/>
          <w:sz w:val="24"/>
          <w:szCs w:val="24"/>
          <w:shd w:val="clear" w:color="auto" w:fill="FFFFFF"/>
        </w:rPr>
        <w:t>СПИСОК ИСПОЛЬЗОВАННОЙ ЛИТЕРАТУРЫ</w:t>
      </w:r>
    </w:p>
    <w:p w14:paraId="0CC7BB5F" w14:textId="1F7965AC" w:rsidR="006B6ECC" w:rsidRPr="00863D75" w:rsidRDefault="006B6ECC" w:rsidP="00CF50A7">
      <w:pPr>
        <w:pStyle w:val="affffffa"/>
        <w:numPr>
          <w:ilvl w:val="0"/>
          <w:numId w:val="19"/>
        </w:numPr>
        <w:tabs>
          <w:tab w:val="left" w:pos="709"/>
        </w:tabs>
        <w:spacing w:after="0" w:line="245" w:lineRule="auto"/>
        <w:ind w:left="0" w:firstLine="454"/>
        <w:rPr>
          <w:rFonts w:ascii="Times New Roman" w:hAnsi="Times New Roman"/>
          <w:color w:val="000000"/>
          <w:sz w:val="24"/>
          <w:szCs w:val="24"/>
          <w:shd w:val="clear" w:color="auto" w:fill="FFFFFF"/>
          <w:lang w:val="de-DE"/>
        </w:rPr>
      </w:pPr>
      <w:r w:rsidRPr="00863D75">
        <w:rPr>
          <w:rFonts w:ascii="Times New Roman" w:hAnsi="Times New Roman"/>
          <w:color w:val="000000"/>
          <w:sz w:val="24"/>
          <w:szCs w:val="24"/>
          <w:shd w:val="clear" w:color="auto" w:fill="FFFFFF"/>
          <w:lang w:val="de-DE"/>
        </w:rPr>
        <w:t>Duden – Deutsches Universal-Wörterbuch [</w:t>
      </w:r>
      <w:r w:rsidR="00EE54F9" w:rsidRPr="00863D75">
        <w:rPr>
          <w:rFonts w:ascii="Times New Roman" w:hAnsi="Times New Roman"/>
          <w:color w:val="000000"/>
          <w:sz w:val="24"/>
          <w:szCs w:val="24"/>
          <w:shd w:val="clear" w:color="auto" w:fill="FFFFFF"/>
          <w:lang w:val="de-DE"/>
        </w:rPr>
        <w:t>Elektronische Ressource</w:t>
      </w:r>
      <w:r w:rsidRPr="00863D75">
        <w:rPr>
          <w:rFonts w:ascii="Times New Roman" w:hAnsi="Times New Roman"/>
          <w:color w:val="000000"/>
          <w:sz w:val="24"/>
          <w:szCs w:val="24"/>
          <w:shd w:val="clear" w:color="auto" w:fill="FFFFFF"/>
          <w:lang w:val="de-DE"/>
        </w:rPr>
        <w:t xml:space="preserve">]. – </w:t>
      </w:r>
      <w:r w:rsidR="00EE54F9" w:rsidRPr="00863D75">
        <w:rPr>
          <w:rFonts w:ascii="Times New Roman" w:hAnsi="Times New Roman"/>
          <w:color w:val="000000"/>
          <w:sz w:val="24"/>
          <w:szCs w:val="24"/>
          <w:shd w:val="clear" w:color="auto" w:fill="FFFFFF"/>
          <w:lang w:val="de-DE"/>
        </w:rPr>
        <w:t>Zugriffsmodus</w:t>
      </w:r>
      <w:r w:rsidRPr="00863D75">
        <w:rPr>
          <w:rFonts w:ascii="Times New Roman" w:hAnsi="Times New Roman"/>
          <w:color w:val="000000"/>
          <w:sz w:val="24"/>
          <w:szCs w:val="24"/>
          <w:shd w:val="clear" w:color="auto" w:fill="FFFFFF"/>
          <w:lang w:val="de-DE"/>
        </w:rPr>
        <w:t xml:space="preserve">: </w:t>
      </w:r>
      <w:hyperlink r:id="rId20" w:history="1">
        <w:r w:rsidRPr="00863D75">
          <w:rPr>
            <w:rFonts w:ascii="Times New Roman" w:hAnsi="Times New Roman"/>
            <w:color w:val="000000"/>
            <w:sz w:val="24"/>
            <w:szCs w:val="24"/>
            <w:shd w:val="clear" w:color="auto" w:fill="FFFFFF"/>
            <w:lang w:val="de-DE"/>
          </w:rPr>
          <w:t>https://www.duden.de/</w:t>
        </w:r>
      </w:hyperlink>
      <w:r w:rsidRPr="00863D75">
        <w:rPr>
          <w:rFonts w:ascii="Times New Roman" w:hAnsi="Times New Roman"/>
          <w:color w:val="000000"/>
          <w:sz w:val="24"/>
          <w:szCs w:val="24"/>
          <w:shd w:val="clear" w:color="auto" w:fill="FFFFFF"/>
          <w:lang w:val="de-DE"/>
        </w:rPr>
        <w:t xml:space="preserve">. – </w:t>
      </w:r>
      <w:r w:rsidR="00EE54F9" w:rsidRPr="00863D75">
        <w:rPr>
          <w:rFonts w:ascii="Times New Roman" w:hAnsi="Times New Roman"/>
          <w:color w:val="000000"/>
          <w:sz w:val="24"/>
          <w:szCs w:val="24"/>
          <w:shd w:val="clear" w:color="auto" w:fill="FFFFFF"/>
          <w:lang w:val="de-DE"/>
        </w:rPr>
        <w:t>Zugriffsdatum</w:t>
      </w:r>
      <w:r w:rsidRPr="00863D75">
        <w:rPr>
          <w:rFonts w:ascii="Times New Roman" w:hAnsi="Times New Roman"/>
          <w:color w:val="000000"/>
          <w:sz w:val="24"/>
          <w:szCs w:val="24"/>
          <w:shd w:val="clear" w:color="auto" w:fill="FFFFFF"/>
          <w:lang w:val="de-DE"/>
        </w:rPr>
        <w:t>: 16.04.2024.</w:t>
      </w:r>
    </w:p>
    <w:p w14:paraId="656BF1A5" w14:textId="3074ABC8" w:rsidR="006B6ECC" w:rsidRPr="00863D75" w:rsidRDefault="006B6ECC" w:rsidP="00CF50A7">
      <w:pPr>
        <w:pStyle w:val="affffffa"/>
        <w:numPr>
          <w:ilvl w:val="0"/>
          <w:numId w:val="19"/>
        </w:numPr>
        <w:tabs>
          <w:tab w:val="left" w:pos="709"/>
        </w:tabs>
        <w:spacing w:after="0" w:line="245" w:lineRule="auto"/>
        <w:ind w:left="0" w:firstLine="454"/>
        <w:rPr>
          <w:rFonts w:ascii="Times New Roman" w:hAnsi="Times New Roman"/>
          <w:color w:val="000000"/>
          <w:sz w:val="24"/>
          <w:szCs w:val="24"/>
          <w:shd w:val="clear" w:color="auto" w:fill="FFFFFF"/>
        </w:rPr>
      </w:pPr>
      <w:r w:rsidRPr="00863D75">
        <w:rPr>
          <w:rFonts w:ascii="Times New Roman" w:hAnsi="Times New Roman"/>
          <w:color w:val="000000"/>
          <w:sz w:val="24"/>
          <w:szCs w:val="24"/>
          <w:shd w:val="clear" w:color="auto" w:fill="FFFFFF"/>
        </w:rPr>
        <w:t>Покровский, М. М. Избранные работы по языкознанию / М. М. Покровский. – М.</w:t>
      </w:r>
      <w:r w:rsidR="00EE54F9" w:rsidRPr="00863D75">
        <w:rPr>
          <w:rFonts w:ascii="Times New Roman" w:hAnsi="Times New Roman"/>
          <w:color w:val="000000"/>
          <w:sz w:val="24"/>
          <w:szCs w:val="24"/>
          <w:shd w:val="clear" w:color="auto" w:fill="FFFFFF"/>
          <w:lang w:val="de-DE"/>
        </w:rPr>
        <w:t> </w:t>
      </w:r>
      <w:r w:rsidRPr="00863D75">
        <w:rPr>
          <w:rFonts w:ascii="Times New Roman" w:hAnsi="Times New Roman"/>
          <w:color w:val="000000"/>
          <w:sz w:val="24"/>
          <w:szCs w:val="24"/>
          <w:shd w:val="clear" w:color="auto" w:fill="FFFFFF"/>
        </w:rPr>
        <w:t>: Акад</w:t>
      </w:r>
      <w:r w:rsidR="001B753D" w:rsidRPr="001B753D">
        <w:rPr>
          <w:rFonts w:ascii="Times New Roman" w:hAnsi="Times New Roman"/>
          <w:color w:val="000000"/>
          <w:sz w:val="24"/>
          <w:szCs w:val="24"/>
          <w:shd w:val="clear" w:color="auto" w:fill="FFFFFF"/>
        </w:rPr>
        <w:t>.</w:t>
      </w:r>
      <w:r w:rsidRPr="00863D75">
        <w:rPr>
          <w:rFonts w:ascii="Times New Roman" w:hAnsi="Times New Roman"/>
          <w:color w:val="000000"/>
          <w:sz w:val="24"/>
          <w:szCs w:val="24"/>
          <w:shd w:val="clear" w:color="auto" w:fill="FFFFFF"/>
        </w:rPr>
        <w:t xml:space="preserve"> наук СССР, 1959. – 382 с.</w:t>
      </w:r>
    </w:p>
    <w:p w14:paraId="79222160" w14:textId="60B5722D" w:rsidR="006B6ECC" w:rsidRPr="00863D75" w:rsidRDefault="006B6ECC" w:rsidP="00CF50A7">
      <w:pPr>
        <w:pStyle w:val="affffffa"/>
        <w:numPr>
          <w:ilvl w:val="0"/>
          <w:numId w:val="19"/>
        </w:numPr>
        <w:tabs>
          <w:tab w:val="left" w:pos="709"/>
        </w:tabs>
        <w:spacing w:after="0" w:line="245" w:lineRule="auto"/>
        <w:ind w:left="0" w:firstLine="454"/>
        <w:rPr>
          <w:rFonts w:ascii="Times New Roman" w:hAnsi="Times New Roman"/>
          <w:color w:val="000000"/>
          <w:sz w:val="24"/>
          <w:szCs w:val="24"/>
          <w:shd w:val="clear" w:color="auto" w:fill="FFFFFF"/>
          <w:lang w:val="de-DE"/>
        </w:rPr>
      </w:pPr>
      <w:r w:rsidRPr="00863D75">
        <w:rPr>
          <w:rFonts w:ascii="Times New Roman" w:hAnsi="Times New Roman"/>
          <w:color w:val="000000"/>
          <w:sz w:val="24"/>
          <w:szCs w:val="24"/>
          <w:shd w:val="clear" w:color="auto" w:fill="FFFFFF"/>
          <w:lang w:val="de-DE"/>
        </w:rPr>
        <w:t>Digitales Wörterbuch der deutschen Sprache [</w:t>
      </w:r>
      <w:r w:rsidR="00EE54F9" w:rsidRPr="00863D75">
        <w:rPr>
          <w:rFonts w:ascii="Times New Roman" w:hAnsi="Times New Roman"/>
          <w:color w:val="000000"/>
          <w:sz w:val="24"/>
          <w:szCs w:val="24"/>
          <w:shd w:val="clear" w:color="auto" w:fill="FFFFFF"/>
          <w:lang w:val="de-DE"/>
        </w:rPr>
        <w:t>Elektronische Ressource</w:t>
      </w:r>
      <w:r w:rsidRPr="00863D75">
        <w:rPr>
          <w:rFonts w:ascii="Times New Roman" w:hAnsi="Times New Roman"/>
          <w:color w:val="000000"/>
          <w:sz w:val="24"/>
          <w:szCs w:val="24"/>
          <w:shd w:val="clear" w:color="auto" w:fill="FFFFFF"/>
          <w:lang w:val="de-DE"/>
        </w:rPr>
        <w:t xml:space="preserve">]. – </w:t>
      </w:r>
      <w:r w:rsidR="00EE54F9" w:rsidRPr="00863D75">
        <w:rPr>
          <w:rFonts w:ascii="Times New Roman" w:hAnsi="Times New Roman"/>
          <w:color w:val="000000"/>
          <w:sz w:val="24"/>
          <w:szCs w:val="24"/>
          <w:shd w:val="clear" w:color="auto" w:fill="FFFFFF"/>
          <w:lang w:val="de-DE"/>
        </w:rPr>
        <w:t>Zugriffsmodus</w:t>
      </w:r>
      <w:r w:rsidRPr="00863D75">
        <w:rPr>
          <w:rFonts w:ascii="Times New Roman" w:hAnsi="Times New Roman"/>
          <w:color w:val="000000"/>
          <w:sz w:val="24"/>
          <w:szCs w:val="24"/>
          <w:shd w:val="clear" w:color="auto" w:fill="FFFFFF"/>
          <w:lang w:val="de-DE"/>
        </w:rPr>
        <w:t xml:space="preserve">: https://www.dwds.de/. – </w:t>
      </w:r>
      <w:r w:rsidR="00EE54F9" w:rsidRPr="00863D75">
        <w:rPr>
          <w:rFonts w:ascii="Times New Roman" w:hAnsi="Times New Roman"/>
          <w:color w:val="000000"/>
          <w:sz w:val="24"/>
          <w:szCs w:val="24"/>
          <w:shd w:val="clear" w:color="auto" w:fill="FFFFFF"/>
          <w:lang w:val="de-DE"/>
        </w:rPr>
        <w:t>Zugriffsdatum</w:t>
      </w:r>
      <w:r w:rsidRPr="00863D75">
        <w:rPr>
          <w:rFonts w:ascii="Times New Roman" w:hAnsi="Times New Roman"/>
          <w:color w:val="000000"/>
          <w:sz w:val="24"/>
          <w:szCs w:val="24"/>
          <w:shd w:val="clear" w:color="auto" w:fill="FFFFFF"/>
          <w:lang w:val="de-DE"/>
        </w:rPr>
        <w:t>: 16.04.2024.</w:t>
      </w:r>
    </w:p>
    <w:p w14:paraId="6CD1C526" w14:textId="19CBF6D2" w:rsidR="002E6D94" w:rsidRPr="00863D75" w:rsidRDefault="00ED38D3" w:rsidP="00CF50A7">
      <w:pPr>
        <w:spacing w:after="0" w:line="245" w:lineRule="auto"/>
        <w:jc w:val="center"/>
        <w:rPr>
          <w:rFonts w:ascii="Times New Roman" w:hAnsi="Times New Roman"/>
          <w:b/>
          <w:bCs/>
          <w:sz w:val="28"/>
          <w:szCs w:val="28"/>
        </w:rPr>
      </w:pPr>
      <w:hyperlink w:anchor="Ксодержанию" w:history="1">
        <w:r w:rsidR="002E6D94" w:rsidRPr="00842553">
          <w:rPr>
            <w:rStyle w:val="afffffff0"/>
            <w:rFonts w:ascii="Times New Roman" w:hAnsi="Times New Roman"/>
            <w:b/>
            <w:bCs/>
            <w:sz w:val="28"/>
            <w:szCs w:val="28"/>
          </w:rPr>
          <w:t>К содержанию</w:t>
        </w:r>
      </w:hyperlink>
    </w:p>
    <w:p w14:paraId="6AAC7B7B" w14:textId="77777777" w:rsidR="006B6ECC" w:rsidRPr="00D2510C" w:rsidRDefault="006B6ECC" w:rsidP="00CF50A7">
      <w:pPr>
        <w:shd w:val="clear" w:color="auto" w:fill="FFFFFF"/>
        <w:spacing w:after="0" w:line="245" w:lineRule="auto"/>
        <w:ind w:firstLine="454"/>
        <w:rPr>
          <w:rFonts w:ascii="Times New Roman" w:hAnsi="Times New Roman"/>
          <w:bCs/>
          <w:color w:val="000000"/>
          <w:sz w:val="28"/>
          <w:szCs w:val="28"/>
        </w:rPr>
      </w:pPr>
    </w:p>
    <w:p w14:paraId="3E7F2633" w14:textId="77777777" w:rsidR="001B753D" w:rsidRPr="00D2510C" w:rsidRDefault="001B753D" w:rsidP="00CF50A7">
      <w:pPr>
        <w:shd w:val="clear" w:color="auto" w:fill="FFFFFF"/>
        <w:spacing w:after="0" w:line="245" w:lineRule="auto"/>
        <w:ind w:firstLine="454"/>
        <w:rPr>
          <w:rFonts w:ascii="Times New Roman" w:hAnsi="Times New Roman"/>
          <w:bCs/>
          <w:color w:val="000000"/>
          <w:sz w:val="28"/>
          <w:szCs w:val="28"/>
        </w:rPr>
      </w:pPr>
    </w:p>
    <w:p w14:paraId="4E07BE1D" w14:textId="77777777" w:rsidR="006B6ECC" w:rsidRPr="00863D75" w:rsidRDefault="006B6ECC" w:rsidP="00CF50A7">
      <w:pPr>
        <w:shd w:val="clear" w:color="auto" w:fill="FFFFFF"/>
        <w:spacing w:after="0" w:line="245" w:lineRule="auto"/>
        <w:ind w:firstLine="454"/>
        <w:rPr>
          <w:rFonts w:ascii="Times New Roman" w:hAnsi="Times New Roman"/>
          <w:b/>
          <w:bCs/>
          <w:color w:val="000000"/>
          <w:sz w:val="28"/>
          <w:szCs w:val="28"/>
        </w:rPr>
      </w:pPr>
      <w:bookmarkStart w:id="56" w:name="Кучко"/>
      <w:r w:rsidRPr="00863D75">
        <w:rPr>
          <w:rFonts w:ascii="Times New Roman" w:hAnsi="Times New Roman"/>
          <w:b/>
          <w:bCs/>
          <w:color w:val="000000"/>
          <w:sz w:val="28"/>
          <w:szCs w:val="28"/>
        </w:rPr>
        <w:t>А. В.</w:t>
      </w:r>
      <w:r w:rsidRPr="00863D75">
        <w:rPr>
          <w:rFonts w:ascii="Times New Roman" w:hAnsi="Times New Roman"/>
          <w:b/>
          <w:bCs/>
          <w:color w:val="000000"/>
          <w:sz w:val="28"/>
          <w:szCs w:val="28"/>
          <w:lang w:val="en-US"/>
        </w:rPr>
        <w:t> </w:t>
      </w:r>
      <w:r w:rsidRPr="00863D75">
        <w:rPr>
          <w:rFonts w:ascii="Times New Roman" w:hAnsi="Times New Roman"/>
          <w:b/>
          <w:bCs/>
          <w:color w:val="000000"/>
          <w:sz w:val="28"/>
          <w:szCs w:val="28"/>
        </w:rPr>
        <w:t xml:space="preserve">КУЧКО </w:t>
      </w:r>
    </w:p>
    <w:bookmarkEnd w:id="56"/>
    <w:p w14:paraId="1A15505B" w14:textId="77777777" w:rsidR="006B6ECC" w:rsidRPr="00863D75" w:rsidRDefault="006B6ECC" w:rsidP="00CF50A7">
      <w:pPr>
        <w:shd w:val="clear" w:color="auto" w:fill="FFFFFF"/>
        <w:spacing w:after="0" w:line="245"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w:t>
      </w:r>
      <w:r w:rsidRPr="00863D75">
        <w:rPr>
          <w:rFonts w:ascii="Times New Roman" w:hAnsi="Times New Roman"/>
          <w:bCs/>
          <w:color w:val="000000"/>
          <w:sz w:val="28"/>
          <w:szCs w:val="28"/>
          <w:lang w:val="en-US"/>
        </w:rPr>
        <w:t> </w:t>
      </w:r>
      <w:r w:rsidRPr="00863D75">
        <w:rPr>
          <w:rFonts w:ascii="Times New Roman" w:hAnsi="Times New Roman"/>
          <w:bCs/>
          <w:color w:val="000000"/>
          <w:sz w:val="28"/>
          <w:szCs w:val="28"/>
        </w:rPr>
        <w:t>Пушкина</w:t>
      </w:r>
    </w:p>
    <w:p w14:paraId="3EB8632A" w14:textId="77777777" w:rsidR="006B6ECC" w:rsidRPr="00863D75" w:rsidRDefault="006B6ECC" w:rsidP="00CF50A7">
      <w:pPr>
        <w:shd w:val="clear" w:color="auto" w:fill="FFFFFF"/>
        <w:tabs>
          <w:tab w:val="left" w:pos="2268"/>
        </w:tabs>
        <w:spacing w:after="0" w:line="245"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О. Л. Зозуля</w:t>
      </w:r>
    </w:p>
    <w:p w14:paraId="42C10D43" w14:textId="77777777" w:rsidR="006B6ECC" w:rsidRPr="00863D75" w:rsidRDefault="006B6ECC" w:rsidP="00CF50A7">
      <w:pPr>
        <w:spacing w:after="0" w:line="245" w:lineRule="auto"/>
        <w:ind w:firstLine="454"/>
        <w:rPr>
          <w:rFonts w:ascii="Times New Roman" w:hAnsi="Times New Roman"/>
          <w:sz w:val="28"/>
          <w:szCs w:val="28"/>
        </w:rPr>
      </w:pPr>
    </w:p>
    <w:p w14:paraId="0326965D" w14:textId="77777777" w:rsidR="006B6ECC" w:rsidRPr="00863D75" w:rsidRDefault="006B6ECC" w:rsidP="00CF50A7">
      <w:pPr>
        <w:spacing w:after="0" w:line="24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ПРОИЗВОДНЫЕ НЕОЛОГИЗМЫ В СОВРЕМЕННОМ</w:t>
      </w:r>
    </w:p>
    <w:p w14:paraId="7A632B26" w14:textId="77777777" w:rsidR="006B6ECC" w:rsidRPr="00863D75" w:rsidRDefault="006B6ECC" w:rsidP="00CF50A7">
      <w:pPr>
        <w:spacing w:after="0" w:line="24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НЕМЕЦКОМ ЯЗЫКЕ</w:t>
      </w:r>
    </w:p>
    <w:p w14:paraId="497B47F1" w14:textId="77777777" w:rsidR="006B6ECC" w:rsidRPr="00863D75" w:rsidRDefault="006B6ECC" w:rsidP="00CF50A7">
      <w:pPr>
        <w:spacing w:after="0" w:line="245" w:lineRule="auto"/>
        <w:ind w:firstLine="454"/>
        <w:rPr>
          <w:rFonts w:ascii="Times New Roman" w:hAnsi="Times New Roman"/>
          <w:b/>
          <w:bCs/>
          <w:color w:val="000000"/>
          <w:sz w:val="28"/>
          <w:szCs w:val="28"/>
        </w:rPr>
      </w:pPr>
    </w:p>
    <w:p w14:paraId="1983D221" w14:textId="77777777" w:rsidR="006B6ECC" w:rsidRPr="00863D75" w:rsidRDefault="006B6ECC"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Современный немецкий язык, как и многие другие языки, неизбежно подвергается изменениям и развитию. В этом процессе значительную роль играют творческие преобразования, способствующие появлению новых слов и выражений – неологизмов. Продолжительное время в языковой науке существует большой интерес к анализу таких новообразований и их функциональной природе, однако отдельное внимание требует изучение производных неологизмов. </w:t>
      </w:r>
    </w:p>
    <w:p w14:paraId="7120ECD7" w14:textId="0A95EBA1" w:rsidR="006B6ECC" w:rsidRPr="00863D75" w:rsidRDefault="006B6ECC"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информационном обществе, где коммуникация играет ключевую роль, необходимо иметь представление о новообразованных словах, </w:t>
      </w:r>
      <w:r w:rsidR="006336AF">
        <w:rPr>
          <w:rFonts w:ascii="Times New Roman" w:hAnsi="Times New Roman"/>
          <w:sz w:val="28"/>
          <w:szCs w:val="28"/>
        </w:rPr>
        <w:br/>
      </w:r>
      <w:r w:rsidRPr="00863D75">
        <w:rPr>
          <w:rFonts w:ascii="Times New Roman" w:hAnsi="Times New Roman"/>
          <w:sz w:val="28"/>
          <w:szCs w:val="28"/>
        </w:rPr>
        <w:t xml:space="preserve">а также словах, которые приобрели новые смысловые оттенки, поскольку </w:t>
      </w:r>
      <w:r w:rsidRPr="00863D75">
        <w:rPr>
          <w:rFonts w:ascii="Times New Roman" w:hAnsi="Times New Roman"/>
          <w:sz w:val="28"/>
          <w:szCs w:val="28"/>
        </w:rPr>
        <w:lastRenderedPageBreak/>
        <w:t>вышеупомянутые часто отражают современные явления, технологии, изменения в культурном и социальных мирах.</w:t>
      </w:r>
    </w:p>
    <w:p w14:paraId="172ADE6E" w14:textId="347D3E94" w:rsidR="006B6ECC" w:rsidRPr="00863D75" w:rsidRDefault="006B6ECC" w:rsidP="00CF50A7">
      <w:pPr>
        <w:spacing w:after="0" w:line="240" w:lineRule="auto"/>
        <w:ind w:firstLine="454"/>
        <w:jc w:val="both"/>
        <w:rPr>
          <w:rFonts w:ascii="Times New Roman" w:hAnsi="Times New Roman"/>
          <w:sz w:val="28"/>
          <w:szCs w:val="28"/>
        </w:rPr>
      </w:pPr>
      <w:r w:rsidRPr="001B753D">
        <w:rPr>
          <w:rFonts w:ascii="Times New Roman" w:hAnsi="Times New Roman"/>
          <w:spacing w:val="-4"/>
          <w:sz w:val="28"/>
          <w:szCs w:val="28"/>
        </w:rPr>
        <w:t>Этимология термина «неологизм» прослеживается до</w:t>
      </w:r>
      <w:r w:rsidRPr="00863D75">
        <w:rPr>
          <w:rFonts w:ascii="Times New Roman" w:hAnsi="Times New Roman"/>
          <w:sz w:val="28"/>
          <w:szCs w:val="28"/>
        </w:rPr>
        <w:t xml:space="preserve"> древнегреческого языка, где он звучал как «neoslogos», что переводится как «новое слово». Одним из самых полных определений данного лингвистического явления является определение И.</w:t>
      </w:r>
      <w:r w:rsidR="003C6DBE" w:rsidRPr="00863D75">
        <w:rPr>
          <w:rFonts w:ascii="Times New Roman" w:hAnsi="Times New Roman"/>
          <w:sz w:val="28"/>
          <w:szCs w:val="28"/>
          <w:lang w:val="de-DE"/>
        </w:rPr>
        <w:t> </w:t>
      </w:r>
      <w:r w:rsidRPr="00863D75">
        <w:rPr>
          <w:rFonts w:ascii="Times New Roman" w:hAnsi="Times New Roman"/>
          <w:sz w:val="28"/>
          <w:szCs w:val="28"/>
        </w:rPr>
        <w:t xml:space="preserve">В. Арнольд, согласно которому неологизмы – </w:t>
      </w:r>
      <w:r w:rsidR="006336AF">
        <w:rPr>
          <w:rFonts w:ascii="Times New Roman" w:hAnsi="Times New Roman"/>
          <w:sz w:val="28"/>
          <w:szCs w:val="28"/>
        </w:rPr>
        <w:br/>
      </w:r>
      <w:r w:rsidRPr="00863D75">
        <w:rPr>
          <w:rFonts w:ascii="Times New Roman" w:hAnsi="Times New Roman"/>
          <w:sz w:val="28"/>
          <w:szCs w:val="28"/>
        </w:rPr>
        <w:t xml:space="preserve">это «слова или фразы, которые появляются в языке в результате развития культуры и технологий, изменения общественных отношений, а также изменений в повседневной жизни людей и воспринимаются говорящими как новые» [1, с. 323]. </w:t>
      </w:r>
    </w:p>
    <w:p w14:paraId="62A3F235" w14:textId="48109F6D"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Лексический состав языка может пополняться путем изменения смысла/значения тех слов, которые уже существуют в языке (семантическая деривация). Второй способ заключается в заимствовании из других языков. Одним из основных способов пополнения словарного состава языка является словообразование. Согласно О.</w:t>
      </w:r>
      <w:r w:rsidR="003C6DBE" w:rsidRPr="00863D75">
        <w:rPr>
          <w:rFonts w:ascii="Times New Roman" w:hAnsi="Times New Roman"/>
          <w:sz w:val="28"/>
          <w:szCs w:val="28"/>
          <w:lang w:val="de-DE"/>
        </w:rPr>
        <w:t> </w:t>
      </w:r>
      <w:r w:rsidRPr="00863D75">
        <w:rPr>
          <w:rFonts w:ascii="Times New Roman" w:hAnsi="Times New Roman"/>
          <w:sz w:val="28"/>
          <w:szCs w:val="28"/>
        </w:rPr>
        <w:t>С. Ахмановой, словообразование означает «образование новых слов путем соединения друг с другом корневых и аффиксальных морфем, а также основ (баз) данного языка в</w:t>
      </w:r>
      <w:r w:rsidR="003C6DBE" w:rsidRPr="00863D75">
        <w:rPr>
          <w:rFonts w:ascii="Times New Roman" w:hAnsi="Times New Roman"/>
          <w:sz w:val="28"/>
          <w:szCs w:val="28"/>
          <w:lang w:val="de-DE"/>
        </w:rPr>
        <w:t> </w:t>
      </w:r>
      <w:r w:rsidRPr="00863D75">
        <w:rPr>
          <w:rFonts w:ascii="Times New Roman" w:hAnsi="Times New Roman"/>
          <w:sz w:val="28"/>
          <w:szCs w:val="28"/>
        </w:rPr>
        <w:t>разных комбинациях по определенным моделям, включающим правила чередования звуков, определяющим тот или иной характер соединения и</w:t>
      </w:r>
      <w:r w:rsidR="003C6DBE" w:rsidRPr="00863D75">
        <w:rPr>
          <w:rFonts w:ascii="Times New Roman" w:hAnsi="Times New Roman"/>
          <w:sz w:val="28"/>
          <w:szCs w:val="28"/>
          <w:lang w:val="de-DE"/>
        </w:rPr>
        <w:t> </w:t>
      </w:r>
      <w:r w:rsidRPr="00863D75">
        <w:rPr>
          <w:rFonts w:ascii="Times New Roman" w:hAnsi="Times New Roman"/>
          <w:sz w:val="28"/>
          <w:szCs w:val="28"/>
        </w:rPr>
        <w:t xml:space="preserve">т. п.» [2, с. 424]. </w:t>
      </w:r>
    </w:p>
    <w:p w14:paraId="468FC9B3" w14:textId="6374962A"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современном немецком языке новые слова могут появляться путем морфологического или семантического словообразования. Однако наиболее продуктивным и широко распространенным способом формирования новых слов является словосложение. Причина этого явления в том, что составные слова, которые состоят из двух (а иногда </w:t>
      </w:r>
      <w:r w:rsidR="001B753D" w:rsidRPr="001B753D">
        <w:rPr>
          <w:rFonts w:ascii="Times New Roman" w:hAnsi="Times New Roman"/>
          <w:sz w:val="28"/>
          <w:szCs w:val="28"/>
        </w:rPr>
        <w:br/>
      </w:r>
      <w:r w:rsidRPr="00863D75">
        <w:rPr>
          <w:rFonts w:ascii="Times New Roman" w:hAnsi="Times New Roman"/>
          <w:sz w:val="28"/>
          <w:szCs w:val="28"/>
        </w:rPr>
        <w:t>и более) слов, являются удобным способом для прямого выражения сложных идей, а семантические возможности этих комбинаций практически не определены.</w:t>
      </w:r>
    </w:p>
    <w:p w14:paraId="1539A7D4" w14:textId="77777777"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Активное пополнение словаря немецких слов происходит также путем сокращения или аббревиации. Например, аббревиатура </w:t>
      </w:r>
      <w:r w:rsidRPr="00863D75">
        <w:rPr>
          <w:rFonts w:ascii="Times New Roman" w:hAnsi="Times New Roman"/>
          <w:i/>
          <w:iCs/>
          <w:sz w:val="28"/>
          <w:szCs w:val="28"/>
        </w:rPr>
        <w:t>DOB – Damenoberbekleidung</w:t>
      </w:r>
      <w:r w:rsidRPr="00863D75">
        <w:rPr>
          <w:rFonts w:ascii="Times New Roman" w:hAnsi="Times New Roman"/>
          <w:sz w:val="28"/>
          <w:szCs w:val="28"/>
        </w:rPr>
        <w:t xml:space="preserve"> ‘верхняя женская одежда’. Сокращение – способ словообразования, заключающийся в сокращении слов и создании аббревиатур. Сокращенные слова существуют параллельно с «длинными формами», и, как правило, не вытесняют их. Например: </w:t>
      </w:r>
      <w:r w:rsidRPr="00863D75">
        <w:rPr>
          <w:rFonts w:ascii="Times New Roman" w:hAnsi="Times New Roman"/>
          <w:i/>
          <w:iCs/>
          <w:sz w:val="28"/>
          <w:szCs w:val="28"/>
        </w:rPr>
        <w:t>Abitur – Abi.</w:t>
      </w:r>
      <w:r w:rsidRPr="00863D75">
        <w:rPr>
          <w:rFonts w:ascii="Times New Roman" w:hAnsi="Times New Roman"/>
          <w:sz w:val="28"/>
          <w:szCs w:val="28"/>
        </w:rPr>
        <w:t xml:space="preserve"> </w:t>
      </w:r>
    </w:p>
    <w:p w14:paraId="5FE834A6" w14:textId="6209D304" w:rsidR="006B6ECC" w:rsidRPr="00863D75" w:rsidRDefault="006B6EC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Достаточно часто в немецком языке встречаются слова, образованные путем суффиксации. Этот метод остается весьма продуктивным. Наиболее продуктивными являются</w:t>
      </w:r>
      <w:r w:rsidR="003C6DBE" w:rsidRPr="00863D75">
        <w:rPr>
          <w:rFonts w:ascii="Times New Roman" w:hAnsi="Times New Roman"/>
          <w:sz w:val="28"/>
          <w:szCs w:val="28"/>
        </w:rPr>
        <w:t xml:space="preserve"> такие</w:t>
      </w:r>
      <w:r w:rsidRPr="00863D75">
        <w:rPr>
          <w:rFonts w:ascii="Times New Roman" w:hAnsi="Times New Roman"/>
          <w:sz w:val="28"/>
          <w:szCs w:val="28"/>
        </w:rPr>
        <w:t xml:space="preserve"> суффиксы</w:t>
      </w:r>
      <w:r w:rsidR="003C6DBE" w:rsidRPr="00863D75">
        <w:rPr>
          <w:rFonts w:ascii="Times New Roman" w:hAnsi="Times New Roman"/>
          <w:sz w:val="28"/>
          <w:szCs w:val="28"/>
        </w:rPr>
        <w:t>, как</w:t>
      </w:r>
      <w:r w:rsidRPr="00863D75">
        <w:rPr>
          <w:rFonts w:ascii="Times New Roman" w:hAnsi="Times New Roman"/>
          <w:sz w:val="28"/>
          <w:szCs w:val="28"/>
        </w:rPr>
        <w:t xml:space="preserve"> </w:t>
      </w:r>
      <w:r w:rsidRPr="00863D75">
        <w:rPr>
          <w:rFonts w:ascii="Times New Roman" w:hAnsi="Times New Roman"/>
          <w:i/>
          <w:iCs/>
          <w:sz w:val="28"/>
          <w:szCs w:val="28"/>
        </w:rPr>
        <w:t>-barkeit, -er, -ing, -isierung</w:t>
      </w:r>
      <w:r w:rsidRPr="00863D75">
        <w:rPr>
          <w:rFonts w:ascii="Times New Roman" w:hAnsi="Times New Roman"/>
          <w:sz w:val="28"/>
          <w:szCs w:val="28"/>
        </w:rPr>
        <w:t xml:space="preserve">: </w:t>
      </w:r>
      <w:r w:rsidRPr="00863D75">
        <w:rPr>
          <w:rFonts w:ascii="Times New Roman" w:hAnsi="Times New Roman"/>
          <w:i/>
          <w:iCs/>
          <w:sz w:val="28"/>
          <w:szCs w:val="28"/>
        </w:rPr>
        <w:t>Europäisierung</w:t>
      </w:r>
      <w:r w:rsidRPr="00863D75">
        <w:rPr>
          <w:rFonts w:ascii="Times New Roman" w:hAnsi="Times New Roman"/>
          <w:sz w:val="28"/>
          <w:szCs w:val="28"/>
        </w:rPr>
        <w:t xml:space="preserve"> ‘европеизация’. Префиксация – метод словообразования, при котором префиксы добавляются для образования новых слов. </w:t>
      </w:r>
      <w:r w:rsidR="001B753D" w:rsidRPr="00D2510C">
        <w:rPr>
          <w:rFonts w:ascii="Times New Roman" w:hAnsi="Times New Roman"/>
          <w:sz w:val="28"/>
          <w:szCs w:val="28"/>
        </w:rPr>
        <w:br/>
      </w:r>
      <w:r w:rsidRPr="00863D75">
        <w:rPr>
          <w:rFonts w:ascii="Times New Roman" w:hAnsi="Times New Roman"/>
          <w:sz w:val="28"/>
          <w:szCs w:val="28"/>
        </w:rPr>
        <w:t>В</w:t>
      </w:r>
      <w:r w:rsidR="001B753D" w:rsidRPr="001B753D">
        <w:rPr>
          <w:rFonts w:ascii="Times New Roman" w:hAnsi="Times New Roman"/>
          <w:sz w:val="28"/>
          <w:szCs w:val="28"/>
        </w:rPr>
        <w:t xml:space="preserve"> </w:t>
      </w:r>
      <w:r w:rsidRPr="00863D75">
        <w:rPr>
          <w:rFonts w:ascii="Times New Roman" w:hAnsi="Times New Roman"/>
          <w:sz w:val="28"/>
          <w:szCs w:val="28"/>
        </w:rPr>
        <w:t xml:space="preserve">определенной степени префиксы схожи с суффиксами, однако у них есть свои отличия. Из-за того, что ударные суффиксы находятся в конце слова, </w:t>
      </w:r>
      <w:r w:rsidRPr="00863D75">
        <w:rPr>
          <w:rFonts w:ascii="Times New Roman" w:hAnsi="Times New Roman"/>
          <w:sz w:val="28"/>
          <w:szCs w:val="28"/>
        </w:rPr>
        <w:lastRenderedPageBreak/>
        <w:t xml:space="preserve">они более плотно связаны с основой слова. Смысл, который передается суффиксами, более сложен и многообразен, в сравнении с префиксами; значительное количество префиксов не обладает собственными значениями. Наиболее активными префиксами считаются следующие: </w:t>
      </w:r>
      <w:r w:rsidR="001961FD" w:rsidRPr="00D2510C">
        <w:rPr>
          <w:rFonts w:ascii="Times New Roman" w:hAnsi="Times New Roman"/>
          <w:sz w:val="28"/>
          <w:szCs w:val="28"/>
        </w:rPr>
        <w:br/>
      </w:r>
      <w:r w:rsidRPr="00863D75">
        <w:rPr>
          <w:rFonts w:ascii="Times New Roman" w:hAnsi="Times New Roman"/>
          <w:i/>
          <w:iCs/>
          <w:sz w:val="28"/>
          <w:szCs w:val="28"/>
        </w:rPr>
        <w:t>de-, ent-, re-.</w:t>
      </w:r>
      <w:r w:rsidRPr="00863D75">
        <w:rPr>
          <w:rFonts w:ascii="Times New Roman" w:hAnsi="Times New Roman"/>
          <w:sz w:val="28"/>
          <w:szCs w:val="28"/>
        </w:rPr>
        <w:t xml:space="preserve"> Большая часть таких неологизмов – имена существительные, далее следуют глаголы – </w:t>
      </w:r>
      <w:r w:rsidRPr="00863D75">
        <w:rPr>
          <w:rFonts w:ascii="Times New Roman" w:hAnsi="Times New Roman"/>
          <w:i/>
          <w:iCs/>
          <w:sz w:val="28"/>
          <w:szCs w:val="28"/>
        </w:rPr>
        <w:t>Entmilitarisierung</w:t>
      </w:r>
      <w:r w:rsidRPr="00863D75">
        <w:rPr>
          <w:rFonts w:ascii="Times New Roman" w:hAnsi="Times New Roman"/>
          <w:sz w:val="28"/>
          <w:szCs w:val="28"/>
        </w:rPr>
        <w:t xml:space="preserve"> ‘демилитаризация’, </w:t>
      </w:r>
      <w:r w:rsidRPr="00863D75">
        <w:rPr>
          <w:rFonts w:ascii="Times New Roman" w:hAnsi="Times New Roman"/>
          <w:i/>
          <w:iCs/>
          <w:sz w:val="28"/>
          <w:szCs w:val="28"/>
        </w:rPr>
        <w:t>reaktivieren</w:t>
      </w:r>
      <w:r w:rsidRPr="00863D75">
        <w:rPr>
          <w:rFonts w:ascii="Times New Roman" w:hAnsi="Times New Roman"/>
          <w:sz w:val="28"/>
          <w:szCs w:val="28"/>
        </w:rPr>
        <w:t xml:space="preserve"> ‘реактивировать’ [3, с. 144–145]. </w:t>
      </w:r>
    </w:p>
    <w:p w14:paraId="6A38ACD4" w14:textId="36B12BDC"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Базой для нашего исследования послужил онлайн-словарь OWID, который содержит почти 2,5 тыс</w:t>
      </w:r>
      <w:r w:rsidR="001961FD" w:rsidRPr="001961FD">
        <w:rPr>
          <w:rFonts w:ascii="Times New Roman" w:hAnsi="Times New Roman"/>
          <w:sz w:val="28"/>
          <w:szCs w:val="28"/>
        </w:rPr>
        <w:t>.</w:t>
      </w:r>
      <w:r w:rsidRPr="00863D75">
        <w:rPr>
          <w:rFonts w:ascii="Times New Roman" w:hAnsi="Times New Roman"/>
          <w:sz w:val="28"/>
          <w:szCs w:val="28"/>
        </w:rPr>
        <w:t xml:space="preserve"> единиц слов, новых фразеологизмов </w:t>
      </w:r>
      <w:r w:rsidR="001961FD" w:rsidRPr="001961FD">
        <w:rPr>
          <w:rFonts w:ascii="Times New Roman" w:hAnsi="Times New Roman"/>
          <w:sz w:val="28"/>
          <w:szCs w:val="28"/>
        </w:rPr>
        <w:br/>
      </w:r>
      <w:r w:rsidRPr="00863D75">
        <w:rPr>
          <w:rFonts w:ascii="Times New Roman" w:hAnsi="Times New Roman"/>
          <w:sz w:val="28"/>
          <w:szCs w:val="28"/>
        </w:rPr>
        <w:t>и</w:t>
      </w:r>
      <w:r w:rsidR="001961FD" w:rsidRPr="001961FD">
        <w:rPr>
          <w:rFonts w:ascii="Times New Roman" w:hAnsi="Times New Roman"/>
          <w:sz w:val="28"/>
          <w:szCs w:val="28"/>
        </w:rPr>
        <w:t xml:space="preserve"> </w:t>
      </w:r>
      <w:r w:rsidRPr="00863D75">
        <w:rPr>
          <w:rFonts w:ascii="Times New Roman" w:hAnsi="Times New Roman"/>
          <w:sz w:val="28"/>
          <w:szCs w:val="28"/>
        </w:rPr>
        <w:t>новых значений устоявшихся слов, вошедших в общую часть словарного запаса литературного немецкого языка в период с 1991 г</w:t>
      </w:r>
      <w:r w:rsidR="003C6DBE" w:rsidRPr="00863D75">
        <w:rPr>
          <w:rFonts w:ascii="Times New Roman" w:hAnsi="Times New Roman"/>
          <w:sz w:val="28"/>
          <w:szCs w:val="28"/>
        </w:rPr>
        <w:t>.</w:t>
      </w:r>
      <w:r w:rsidRPr="00863D75">
        <w:rPr>
          <w:rFonts w:ascii="Times New Roman" w:hAnsi="Times New Roman"/>
          <w:sz w:val="28"/>
          <w:szCs w:val="28"/>
        </w:rPr>
        <w:t xml:space="preserve"> по настоящее время. Объектом исследования структурной принадлежности станут первые 25 производных неологизмов из каждого периода, поданного </w:t>
      </w:r>
      <w:r w:rsidR="001961FD" w:rsidRPr="001961FD">
        <w:rPr>
          <w:rFonts w:ascii="Times New Roman" w:hAnsi="Times New Roman"/>
          <w:sz w:val="28"/>
          <w:szCs w:val="28"/>
        </w:rPr>
        <w:br/>
      </w:r>
      <w:r w:rsidRPr="00863D75">
        <w:rPr>
          <w:rFonts w:ascii="Times New Roman" w:hAnsi="Times New Roman"/>
          <w:sz w:val="28"/>
          <w:szCs w:val="28"/>
        </w:rPr>
        <w:t xml:space="preserve">в словаре. </w:t>
      </w:r>
    </w:p>
    <w:p w14:paraId="1B4B29C5" w14:textId="28EC85A0"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При выявлении словообразовательной модели слов из 90-х г</w:t>
      </w:r>
      <w:r w:rsidR="003C6DBE" w:rsidRPr="00863D75">
        <w:rPr>
          <w:rFonts w:ascii="Times New Roman" w:hAnsi="Times New Roman"/>
          <w:sz w:val="28"/>
          <w:szCs w:val="28"/>
        </w:rPr>
        <w:t>г.</w:t>
      </w:r>
      <w:r w:rsidR="001961FD">
        <w:rPr>
          <w:rFonts w:ascii="Times New Roman" w:hAnsi="Times New Roman"/>
          <w:sz w:val="28"/>
          <w:szCs w:val="28"/>
        </w:rPr>
        <w:t xml:space="preserve"> ХХ</w:t>
      </w:r>
      <w:r w:rsidR="001961FD" w:rsidRPr="001961FD">
        <w:rPr>
          <w:rFonts w:ascii="Times New Roman" w:hAnsi="Times New Roman"/>
          <w:sz w:val="28"/>
          <w:szCs w:val="28"/>
        </w:rPr>
        <w:t xml:space="preserve"> </w:t>
      </w:r>
      <w:r w:rsidRPr="00863D75">
        <w:rPr>
          <w:rFonts w:ascii="Times New Roman" w:hAnsi="Times New Roman"/>
          <w:sz w:val="28"/>
          <w:szCs w:val="28"/>
        </w:rPr>
        <w:t>в</w:t>
      </w:r>
      <w:r w:rsidR="003C6DBE" w:rsidRPr="00863D75">
        <w:rPr>
          <w:rFonts w:ascii="Times New Roman" w:hAnsi="Times New Roman"/>
          <w:sz w:val="28"/>
          <w:szCs w:val="28"/>
        </w:rPr>
        <w:t>.</w:t>
      </w:r>
      <w:r w:rsidRPr="00863D75">
        <w:rPr>
          <w:rFonts w:ascii="Times New Roman" w:hAnsi="Times New Roman"/>
          <w:sz w:val="28"/>
          <w:szCs w:val="28"/>
        </w:rPr>
        <w:t xml:space="preserve"> было определено, что 8 производных (32</w:t>
      </w:r>
      <w:r w:rsidR="003C6DBE" w:rsidRPr="00863D75">
        <w:rPr>
          <w:rFonts w:ascii="Times New Roman" w:hAnsi="Times New Roman"/>
          <w:sz w:val="28"/>
          <w:szCs w:val="28"/>
        </w:rPr>
        <w:t> </w:t>
      </w:r>
      <w:r w:rsidRPr="00863D75">
        <w:rPr>
          <w:rFonts w:ascii="Times New Roman" w:hAnsi="Times New Roman"/>
          <w:sz w:val="28"/>
          <w:szCs w:val="28"/>
        </w:rPr>
        <w:t>%) были образованы с помощью конверсии, 17 производных (68</w:t>
      </w:r>
      <w:r w:rsidR="003C6DBE" w:rsidRPr="00863D75">
        <w:rPr>
          <w:rFonts w:ascii="Times New Roman" w:hAnsi="Times New Roman"/>
          <w:sz w:val="28"/>
          <w:szCs w:val="28"/>
        </w:rPr>
        <w:t> </w:t>
      </w:r>
      <w:r w:rsidRPr="00863D75">
        <w:rPr>
          <w:rFonts w:ascii="Times New Roman" w:hAnsi="Times New Roman"/>
          <w:sz w:val="28"/>
          <w:szCs w:val="28"/>
        </w:rPr>
        <w:t xml:space="preserve">%) </w:t>
      </w:r>
      <w:r w:rsidR="001961FD" w:rsidRPr="001961FD">
        <w:rPr>
          <w:rFonts w:ascii="Times New Roman" w:hAnsi="Times New Roman"/>
          <w:sz w:val="28"/>
          <w:szCs w:val="28"/>
        </w:rPr>
        <w:t xml:space="preserve">– </w:t>
      </w:r>
      <w:r w:rsidRPr="00863D75">
        <w:rPr>
          <w:rFonts w:ascii="Times New Roman" w:hAnsi="Times New Roman"/>
          <w:sz w:val="28"/>
          <w:szCs w:val="28"/>
        </w:rPr>
        <w:t>путем суффиксации. Слов, образованных методом префиксации</w:t>
      </w:r>
      <w:r w:rsidR="001961FD" w:rsidRPr="00D2510C">
        <w:rPr>
          <w:rFonts w:ascii="Times New Roman" w:hAnsi="Times New Roman"/>
          <w:sz w:val="28"/>
          <w:szCs w:val="28"/>
        </w:rPr>
        <w:t>,</w:t>
      </w:r>
      <w:r w:rsidRPr="00863D75">
        <w:rPr>
          <w:rFonts w:ascii="Times New Roman" w:hAnsi="Times New Roman"/>
          <w:sz w:val="28"/>
          <w:szCs w:val="28"/>
        </w:rPr>
        <w:t xml:space="preserve"> выявлено не было. Таким образом, среди словообразовательных моделей выделяется суффиксация</w:t>
      </w:r>
      <w:r w:rsidR="003C6DBE" w:rsidRPr="00863D75">
        <w:rPr>
          <w:rFonts w:ascii="Times New Roman" w:hAnsi="Times New Roman"/>
          <w:sz w:val="28"/>
          <w:szCs w:val="28"/>
        </w:rPr>
        <w:t>,</w:t>
      </w:r>
      <w:r w:rsidRPr="00863D75">
        <w:rPr>
          <w:rFonts w:ascii="Times New Roman" w:hAnsi="Times New Roman"/>
          <w:sz w:val="28"/>
          <w:szCs w:val="28"/>
        </w:rPr>
        <w:t xml:space="preserve"> </w:t>
      </w:r>
      <w:r w:rsidR="003C6DBE" w:rsidRPr="00863D75">
        <w:rPr>
          <w:rFonts w:ascii="Times New Roman" w:hAnsi="Times New Roman"/>
          <w:sz w:val="28"/>
          <w:szCs w:val="28"/>
        </w:rPr>
        <w:t>на</w:t>
      </w:r>
      <w:r w:rsidRPr="00863D75">
        <w:rPr>
          <w:rFonts w:ascii="Times New Roman" w:hAnsi="Times New Roman"/>
          <w:sz w:val="28"/>
          <w:szCs w:val="28"/>
        </w:rPr>
        <w:t>пример</w:t>
      </w:r>
      <w:r w:rsidR="003C6DBE" w:rsidRPr="00863D75">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iCs/>
          <w:sz w:val="28"/>
          <w:szCs w:val="28"/>
        </w:rPr>
        <w:t>Autoteiler</w:t>
      </w:r>
      <w:r w:rsidRPr="00863D75">
        <w:rPr>
          <w:rFonts w:ascii="Times New Roman" w:hAnsi="Times New Roman"/>
          <w:sz w:val="28"/>
          <w:szCs w:val="28"/>
        </w:rPr>
        <w:t xml:space="preserve"> ‘каршеринговая компания’.</w:t>
      </w:r>
    </w:p>
    <w:p w14:paraId="2D8E1B7F" w14:textId="558CC70F"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 следующей исследуемой категории (нулевые годы ХХI в</w:t>
      </w:r>
      <w:r w:rsidR="003C6DBE" w:rsidRPr="00863D75">
        <w:rPr>
          <w:rFonts w:ascii="Times New Roman" w:hAnsi="Times New Roman"/>
          <w:sz w:val="28"/>
          <w:szCs w:val="28"/>
        </w:rPr>
        <w:t>.</w:t>
      </w:r>
      <w:r w:rsidRPr="00863D75">
        <w:rPr>
          <w:rFonts w:ascii="Times New Roman" w:hAnsi="Times New Roman"/>
          <w:sz w:val="28"/>
          <w:szCs w:val="28"/>
        </w:rPr>
        <w:t>) префиксы имели 4 слова (16</w:t>
      </w:r>
      <w:r w:rsidR="003C6DBE" w:rsidRPr="00863D75">
        <w:rPr>
          <w:rFonts w:ascii="Times New Roman" w:hAnsi="Times New Roman"/>
          <w:sz w:val="28"/>
          <w:szCs w:val="28"/>
        </w:rPr>
        <w:t> </w:t>
      </w:r>
      <w:r w:rsidRPr="00863D75">
        <w:rPr>
          <w:rFonts w:ascii="Times New Roman" w:hAnsi="Times New Roman"/>
          <w:sz w:val="28"/>
          <w:szCs w:val="28"/>
        </w:rPr>
        <w:t>%), у 12 лексем присутствовал суффикс (48</w:t>
      </w:r>
      <w:r w:rsidR="003C6DBE" w:rsidRPr="00863D75">
        <w:rPr>
          <w:rFonts w:ascii="Times New Roman" w:hAnsi="Times New Roman"/>
          <w:sz w:val="28"/>
          <w:szCs w:val="28"/>
        </w:rPr>
        <w:t> </w:t>
      </w:r>
      <w:r w:rsidRPr="00863D75">
        <w:rPr>
          <w:rFonts w:ascii="Times New Roman" w:hAnsi="Times New Roman"/>
          <w:sz w:val="28"/>
          <w:szCs w:val="28"/>
        </w:rPr>
        <w:t>%), 9 слов были образованы способом конверсии (36</w:t>
      </w:r>
      <w:r w:rsidR="003C6DBE" w:rsidRPr="00863D75">
        <w:rPr>
          <w:rFonts w:ascii="Times New Roman" w:hAnsi="Times New Roman"/>
          <w:sz w:val="28"/>
          <w:szCs w:val="28"/>
        </w:rPr>
        <w:t> </w:t>
      </w:r>
      <w:r w:rsidRPr="00863D75">
        <w:rPr>
          <w:rFonts w:ascii="Times New Roman" w:hAnsi="Times New Roman"/>
          <w:sz w:val="28"/>
          <w:szCs w:val="28"/>
        </w:rPr>
        <w:t xml:space="preserve">%). Одной из ключевых моделей словообразования в анализируемом десятилетии также является суффиксация. Например: </w:t>
      </w:r>
      <w:r w:rsidRPr="00863D75">
        <w:rPr>
          <w:rFonts w:ascii="Times New Roman" w:hAnsi="Times New Roman"/>
          <w:i/>
          <w:iCs/>
          <w:sz w:val="28"/>
          <w:szCs w:val="28"/>
        </w:rPr>
        <w:t>Aldianer</w:t>
      </w:r>
      <w:r w:rsidRPr="00863D75">
        <w:rPr>
          <w:rFonts w:ascii="Times New Roman" w:hAnsi="Times New Roman"/>
          <w:sz w:val="28"/>
          <w:szCs w:val="28"/>
        </w:rPr>
        <w:t xml:space="preserve"> ‘кто-то, кто работает в продуктовом дискаунтере Aldi на длительный срок или регулярно совершает покупки’.</w:t>
      </w:r>
    </w:p>
    <w:p w14:paraId="3FC1A211" w14:textId="722C38DC"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Наконец, в 10-х г</w:t>
      </w:r>
      <w:r w:rsidR="003C6DBE" w:rsidRPr="00863D75">
        <w:rPr>
          <w:rFonts w:ascii="Times New Roman" w:hAnsi="Times New Roman"/>
          <w:sz w:val="28"/>
          <w:szCs w:val="28"/>
        </w:rPr>
        <w:t>г.</w:t>
      </w:r>
      <w:r w:rsidRPr="00863D75">
        <w:rPr>
          <w:rFonts w:ascii="Times New Roman" w:hAnsi="Times New Roman"/>
          <w:sz w:val="28"/>
          <w:szCs w:val="28"/>
        </w:rPr>
        <w:t xml:space="preserve"> ХХI в</w:t>
      </w:r>
      <w:r w:rsidR="003C6DBE" w:rsidRPr="00863D75">
        <w:rPr>
          <w:rFonts w:ascii="Times New Roman" w:hAnsi="Times New Roman"/>
          <w:sz w:val="28"/>
          <w:szCs w:val="28"/>
        </w:rPr>
        <w:t>.</w:t>
      </w:r>
      <w:r w:rsidRPr="00863D75">
        <w:rPr>
          <w:rFonts w:ascii="Times New Roman" w:hAnsi="Times New Roman"/>
          <w:sz w:val="28"/>
          <w:szCs w:val="28"/>
        </w:rPr>
        <w:t xml:space="preserve"> в категории суффиксации и конверсии попали по 10 слов (40</w:t>
      </w:r>
      <w:r w:rsidR="003C6DBE" w:rsidRPr="00863D75">
        <w:rPr>
          <w:rFonts w:ascii="Times New Roman" w:hAnsi="Times New Roman"/>
          <w:sz w:val="28"/>
          <w:szCs w:val="28"/>
        </w:rPr>
        <w:t> </w:t>
      </w:r>
      <w:r w:rsidRPr="00863D75">
        <w:rPr>
          <w:rFonts w:ascii="Times New Roman" w:hAnsi="Times New Roman"/>
          <w:sz w:val="28"/>
          <w:szCs w:val="28"/>
        </w:rPr>
        <w:t>%), 5 слов было образовано префиксацией (20</w:t>
      </w:r>
      <w:r w:rsidR="003C6DBE" w:rsidRPr="00863D75">
        <w:rPr>
          <w:rFonts w:ascii="Times New Roman" w:hAnsi="Times New Roman"/>
          <w:sz w:val="28"/>
          <w:szCs w:val="28"/>
        </w:rPr>
        <w:t> </w:t>
      </w:r>
      <w:r w:rsidRPr="00863D75">
        <w:rPr>
          <w:rFonts w:ascii="Times New Roman" w:hAnsi="Times New Roman"/>
          <w:sz w:val="28"/>
          <w:szCs w:val="28"/>
        </w:rPr>
        <w:t xml:space="preserve">%). Например: </w:t>
      </w:r>
      <w:r w:rsidRPr="00863D75">
        <w:rPr>
          <w:rFonts w:ascii="Times New Roman" w:hAnsi="Times New Roman"/>
          <w:i/>
          <w:iCs/>
          <w:sz w:val="28"/>
          <w:szCs w:val="28"/>
        </w:rPr>
        <w:t>Antänzer</w:t>
      </w:r>
      <w:r w:rsidRPr="00863D75">
        <w:rPr>
          <w:rFonts w:ascii="Times New Roman" w:hAnsi="Times New Roman"/>
          <w:sz w:val="28"/>
          <w:szCs w:val="28"/>
        </w:rPr>
        <w:t xml:space="preserve"> ‘вор-карманник’, </w:t>
      </w:r>
      <w:r w:rsidRPr="00863D75">
        <w:rPr>
          <w:rFonts w:ascii="Times New Roman" w:hAnsi="Times New Roman"/>
          <w:i/>
          <w:iCs/>
          <w:sz w:val="28"/>
          <w:szCs w:val="28"/>
        </w:rPr>
        <w:t>dampfen</w:t>
      </w:r>
      <w:r w:rsidRPr="00863D75">
        <w:rPr>
          <w:rFonts w:ascii="Times New Roman" w:hAnsi="Times New Roman"/>
          <w:sz w:val="28"/>
          <w:szCs w:val="28"/>
        </w:rPr>
        <w:t xml:space="preserve"> ‘парить’.</w:t>
      </w:r>
    </w:p>
    <w:p w14:paraId="0273323B" w14:textId="6523FF08" w:rsidR="006B6ECC" w:rsidRPr="00863D75" w:rsidRDefault="006B6ECC"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Таким образом</w:t>
      </w:r>
      <w:r w:rsidR="001961FD" w:rsidRPr="001961FD">
        <w:rPr>
          <w:rFonts w:ascii="Times New Roman" w:hAnsi="Times New Roman"/>
          <w:sz w:val="28"/>
          <w:szCs w:val="28"/>
        </w:rPr>
        <w:t>,</w:t>
      </w:r>
      <w:r w:rsidRPr="00863D75">
        <w:rPr>
          <w:rFonts w:ascii="Times New Roman" w:hAnsi="Times New Roman"/>
          <w:sz w:val="28"/>
          <w:szCs w:val="28"/>
        </w:rPr>
        <w:t xml:space="preserve"> среди словообразовательных моделей первых </w:t>
      </w:r>
      <w:r w:rsidR="001961FD" w:rsidRPr="001961FD">
        <w:rPr>
          <w:rFonts w:ascii="Times New Roman" w:hAnsi="Times New Roman"/>
          <w:sz w:val="28"/>
          <w:szCs w:val="28"/>
        </w:rPr>
        <w:br/>
      </w:r>
      <w:r w:rsidRPr="00863D75">
        <w:rPr>
          <w:rFonts w:ascii="Times New Roman" w:hAnsi="Times New Roman"/>
          <w:sz w:val="28"/>
          <w:szCs w:val="28"/>
        </w:rPr>
        <w:t>25</w:t>
      </w:r>
      <w:r w:rsidR="001961FD" w:rsidRPr="001961FD">
        <w:rPr>
          <w:rFonts w:ascii="Times New Roman" w:hAnsi="Times New Roman"/>
          <w:sz w:val="28"/>
          <w:szCs w:val="28"/>
        </w:rPr>
        <w:t xml:space="preserve"> </w:t>
      </w:r>
      <w:r w:rsidR="001961FD">
        <w:rPr>
          <w:rFonts w:ascii="Times New Roman" w:hAnsi="Times New Roman"/>
          <w:sz w:val="28"/>
          <w:szCs w:val="28"/>
        </w:rPr>
        <w:t>неологизмов из каждого периода</w:t>
      </w:r>
      <w:r w:rsidRPr="00863D75">
        <w:rPr>
          <w:rFonts w:ascii="Times New Roman" w:hAnsi="Times New Roman"/>
          <w:sz w:val="28"/>
          <w:szCs w:val="28"/>
        </w:rPr>
        <w:t xml:space="preserve"> были зафиксированы суффиксация, </w:t>
      </w:r>
      <w:r w:rsidRPr="001961FD">
        <w:rPr>
          <w:rFonts w:ascii="Times New Roman" w:hAnsi="Times New Roman"/>
          <w:sz w:val="28"/>
          <w:szCs w:val="28"/>
        </w:rPr>
        <w:t xml:space="preserve">префиксация и конверсия. Наиболее частотны суффиксация </w:t>
      </w:r>
      <w:r w:rsidR="001961FD" w:rsidRPr="001961FD">
        <w:rPr>
          <w:rFonts w:ascii="Times New Roman" w:hAnsi="Times New Roman"/>
          <w:sz w:val="28"/>
          <w:szCs w:val="28"/>
        </w:rPr>
        <w:br/>
      </w:r>
      <w:r w:rsidRPr="001961FD">
        <w:rPr>
          <w:rFonts w:ascii="Times New Roman" w:hAnsi="Times New Roman"/>
          <w:sz w:val="28"/>
          <w:szCs w:val="28"/>
        </w:rPr>
        <w:t>(39</w:t>
      </w:r>
      <w:r w:rsidR="001961FD" w:rsidRPr="001961FD">
        <w:rPr>
          <w:rFonts w:ascii="Times New Roman" w:hAnsi="Times New Roman"/>
          <w:sz w:val="28"/>
          <w:szCs w:val="28"/>
        </w:rPr>
        <w:t xml:space="preserve"> </w:t>
      </w:r>
      <w:r w:rsidRPr="001961FD">
        <w:rPr>
          <w:rFonts w:ascii="Times New Roman" w:hAnsi="Times New Roman"/>
          <w:sz w:val="28"/>
          <w:szCs w:val="28"/>
        </w:rPr>
        <w:t>неологизмов)</w:t>
      </w:r>
      <w:r w:rsidRPr="00863D75">
        <w:rPr>
          <w:rFonts w:ascii="Times New Roman" w:hAnsi="Times New Roman"/>
          <w:sz w:val="28"/>
          <w:szCs w:val="28"/>
        </w:rPr>
        <w:t xml:space="preserve"> и конверсия (27 неологизмов). На долю префиксации пришлось 9 новообразованных единиц.</w:t>
      </w:r>
    </w:p>
    <w:p w14:paraId="185AC2EC" w14:textId="77777777" w:rsidR="006B6ECC" w:rsidRPr="00863D75" w:rsidRDefault="006B6ECC" w:rsidP="00CF50A7">
      <w:pPr>
        <w:spacing w:after="0" w:line="235" w:lineRule="auto"/>
        <w:jc w:val="center"/>
        <w:rPr>
          <w:rFonts w:ascii="Times New Roman" w:hAnsi="Times New Roman"/>
          <w:sz w:val="28"/>
          <w:szCs w:val="28"/>
        </w:rPr>
      </w:pPr>
    </w:p>
    <w:p w14:paraId="6CF4A822" w14:textId="77777777" w:rsidR="006B6ECC" w:rsidRPr="00863D75" w:rsidRDefault="006B6ECC" w:rsidP="00CF50A7">
      <w:pPr>
        <w:spacing w:after="0" w:line="23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00E30D60" w14:textId="61F9F482" w:rsidR="006B6ECC" w:rsidRPr="00863D75" w:rsidRDefault="006B6ECC" w:rsidP="006336AF">
      <w:pPr>
        <w:pStyle w:val="affffffa"/>
        <w:numPr>
          <w:ilvl w:val="0"/>
          <w:numId w:val="20"/>
        </w:numPr>
        <w:tabs>
          <w:tab w:val="left" w:pos="709"/>
          <w:tab w:val="left" w:pos="1134"/>
        </w:tabs>
        <w:spacing w:after="0" w:line="235" w:lineRule="auto"/>
        <w:ind w:left="0" w:firstLine="454"/>
        <w:rPr>
          <w:rFonts w:ascii="Times New Roman" w:eastAsia="Calibri" w:hAnsi="Times New Roman"/>
          <w:sz w:val="24"/>
          <w:szCs w:val="24"/>
        </w:rPr>
      </w:pPr>
      <w:r w:rsidRPr="00863D75">
        <w:rPr>
          <w:rFonts w:ascii="Times New Roman" w:eastAsia="Calibri" w:hAnsi="Times New Roman"/>
          <w:sz w:val="24"/>
          <w:szCs w:val="24"/>
        </w:rPr>
        <w:t>Арнольд, И.</w:t>
      </w:r>
      <w:r w:rsidR="003C6DBE" w:rsidRPr="00863D75">
        <w:rPr>
          <w:rFonts w:ascii="Times New Roman" w:eastAsia="Calibri" w:hAnsi="Times New Roman"/>
          <w:sz w:val="24"/>
          <w:szCs w:val="24"/>
        </w:rPr>
        <w:t> </w:t>
      </w:r>
      <w:r w:rsidRPr="00863D75">
        <w:rPr>
          <w:rFonts w:ascii="Times New Roman" w:eastAsia="Calibri" w:hAnsi="Times New Roman"/>
          <w:sz w:val="24"/>
          <w:szCs w:val="24"/>
        </w:rPr>
        <w:t>В. Лексикология современного английского языка : учеб. пособие / И.</w:t>
      </w:r>
      <w:r w:rsidR="003C6DBE" w:rsidRPr="00863D75">
        <w:rPr>
          <w:rFonts w:ascii="Times New Roman" w:eastAsia="Calibri" w:hAnsi="Times New Roman"/>
          <w:sz w:val="24"/>
          <w:szCs w:val="24"/>
        </w:rPr>
        <w:t> </w:t>
      </w:r>
      <w:r w:rsidRPr="00863D75">
        <w:rPr>
          <w:rFonts w:ascii="Times New Roman" w:eastAsia="Calibri" w:hAnsi="Times New Roman"/>
          <w:sz w:val="24"/>
          <w:szCs w:val="24"/>
        </w:rPr>
        <w:t>В. Арнольд. – М.</w:t>
      </w:r>
      <w:r w:rsidR="003C6DBE" w:rsidRPr="00863D75">
        <w:rPr>
          <w:rFonts w:ascii="Times New Roman" w:eastAsia="Calibri" w:hAnsi="Times New Roman"/>
          <w:sz w:val="24"/>
          <w:szCs w:val="24"/>
        </w:rPr>
        <w:t> </w:t>
      </w:r>
      <w:r w:rsidRPr="00863D75">
        <w:rPr>
          <w:rFonts w:ascii="Times New Roman" w:eastAsia="Calibri" w:hAnsi="Times New Roman"/>
          <w:sz w:val="24"/>
          <w:szCs w:val="24"/>
        </w:rPr>
        <w:t>: ФЛИНТА</w:t>
      </w:r>
      <w:r w:rsidR="00D44366" w:rsidRPr="00D44366">
        <w:rPr>
          <w:rFonts w:ascii="Times New Roman" w:eastAsia="Calibri" w:hAnsi="Times New Roman"/>
          <w:sz w:val="24"/>
          <w:szCs w:val="24"/>
        </w:rPr>
        <w:t xml:space="preserve"> </w:t>
      </w:r>
      <w:r w:rsidR="003C6DBE" w:rsidRPr="00863D75">
        <w:rPr>
          <w:rFonts w:ascii="Times New Roman" w:eastAsia="Calibri" w:hAnsi="Times New Roman"/>
          <w:sz w:val="24"/>
          <w:szCs w:val="24"/>
        </w:rPr>
        <w:t>:</w:t>
      </w:r>
      <w:r w:rsidRPr="00863D75">
        <w:rPr>
          <w:rFonts w:ascii="Times New Roman" w:eastAsia="Calibri" w:hAnsi="Times New Roman"/>
          <w:sz w:val="24"/>
          <w:szCs w:val="24"/>
        </w:rPr>
        <w:t xml:space="preserve"> Наука, 2012. – 376 с.</w:t>
      </w:r>
    </w:p>
    <w:p w14:paraId="2184DA71" w14:textId="686E8768" w:rsidR="006B6ECC" w:rsidRPr="00863D75" w:rsidRDefault="006B6ECC" w:rsidP="006336AF">
      <w:pPr>
        <w:pStyle w:val="affffffa"/>
        <w:numPr>
          <w:ilvl w:val="0"/>
          <w:numId w:val="20"/>
        </w:numPr>
        <w:tabs>
          <w:tab w:val="left" w:pos="709"/>
          <w:tab w:val="left" w:pos="1134"/>
        </w:tabs>
        <w:spacing w:after="0" w:line="235" w:lineRule="auto"/>
        <w:ind w:left="0" w:firstLine="454"/>
        <w:rPr>
          <w:rFonts w:ascii="Times New Roman" w:hAnsi="Times New Roman"/>
          <w:sz w:val="24"/>
          <w:szCs w:val="24"/>
        </w:rPr>
      </w:pPr>
      <w:r w:rsidRPr="00863D75">
        <w:rPr>
          <w:rFonts w:ascii="Times New Roman" w:hAnsi="Times New Roman"/>
          <w:sz w:val="24"/>
          <w:szCs w:val="24"/>
        </w:rPr>
        <w:t>Ахманова</w:t>
      </w:r>
      <w:r w:rsidR="003C6DBE" w:rsidRPr="00863D75">
        <w:rPr>
          <w:rFonts w:ascii="Times New Roman" w:hAnsi="Times New Roman"/>
          <w:sz w:val="24"/>
          <w:szCs w:val="24"/>
        </w:rPr>
        <w:t>,</w:t>
      </w:r>
      <w:r w:rsidRPr="00863D75">
        <w:rPr>
          <w:rFonts w:ascii="Times New Roman" w:hAnsi="Times New Roman"/>
          <w:sz w:val="24"/>
          <w:szCs w:val="24"/>
        </w:rPr>
        <w:t xml:space="preserve"> О. С. Словарь лингвистических терминов / О.</w:t>
      </w:r>
      <w:r w:rsidR="00D44366">
        <w:rPr>
          <w:rFonts w:ascii="Times New Roman" w:hAnsi="Times New Roman"/>
          <w:sz w:val="24"/>
          <w:szCs w:val="24"/>
          <w:lang w:val="en-US"/>
        </w:rPr>
        <w:t> </w:t>
      </w:r>
      <w:r w:rsidRPr="00863D75">
        <w:rPr>
          <w:rFonts w:ascii="Times New Roman" w:hAnsi="Times New Roman"/>
          <w:sz w:val="24"/>
          <w:szCs w:val="24"/>
        </w:rPr>
        <w:t>С. Ахманова</w:t>
      </w:r>
      <w:r w:rsidR="00D44366" w:rsidRPr="00D44366">
        <w:rPr>
          <w:rFonts w:ascii="Times New Roman" w:hAnsi="Times New Roman"/>
          <w:sz w:val="24"/>
          <w:szCs w:val="24"/>
        </w:rPr>
        <w:t xml:space="preserve">. </w:t>
      </w:r>
      <w:r w:rsidRPr="00863D75">
        <w:rPr>
          <w:rFonts w:ascii="Times New Roman" w:hAnsi="Times New Roman"/>
          <w:sz w:val="24"/>
          <w:szCs w:val="24"/>
        </w:rPr>
        <w:t>– М.</w:t>
      </w:r>
      <w:r w:rsidR="003C6DBE" w:rsidRPr="00863D75">
        <w:rPr>
          <w:rFonts w:ascii="Times New Roman" w:hAnsi="Times New Roman"/>
          <w:sz w:val="24"/>
          <w:szCs w:val="24"/>
        </w:rPr>
        <w:t> </w:t>
      </w:r>
      <w:r w:rsidRPr="00863D75">
        <w:rPr>
          <w:rFonts w:ascii="Times New Roman" w:hAnsi="Times New Roman"/>
          <w:sz w:val="24"/>
          <w:szCs w:val="24"/>
        </w:rPr>
        <w:t>: Едиториал УРСС, 2004. – 424 с.</w:t>
      </w:r>
    </w:p>
    <w:p w14:paraId="00BCEE3B" w14:textId="734D83AF" w:rsidR="006B6ECC" w:rsidRPr="00863D75" w:rsidRDefault="006B6ECC" w:rsidP="006336AF">
      <w:pPr>
        <w:pStyle w:val="affffffa"/>
        <w:numPr>
          <w:ilvl w:val="0"/>
          <w:numId w:val="20"/>
        </w:numPr>
        <w:tabs>
          <w:tab w:val="left" w:pos="709"/>
          <w:tab w:val="left" w:pos="1134"/>
        </w:tabs>
        <w:spacing w:after="0" w:line="235" w:lineRule="auto"/>
        <w:ind w:left="0" w:firstLine="454"/>
        <w:rPr>
          <w:rFonts w:ascii="Times New Roman" w:hAnsi="Times New Roman"/>
          <w:sz w:val="24"/>
          <w:szCs w:val="24"/>
          <w:lang w:val="de-DE"/>
        </w:rPr>
      </w:pPr>
      <w:r w:rsidRPr="00863D75">
        <w:rPr>
          <w:rFonts w:ascii="Times New Roman" w:hAnsi="Times New Roman"/>
          <w:sz w:val="24"/>
          <w:szCs w:val="24"/>
          <w:lang w:val="de-DE"/>
        </w:rPr>
        <w:t xml:space="preserve">Donalies, E. Die Wortbildung des Deutschen. Ein Überblick / E. Donalies. – </w:t>
      </w:r>
      <w:r w:rsidR="006336AF">
        <w:rPr>
          <w:rFonts w:ascii="Times New Roman" w:hAnsi="Times New Roman"/>
          <w:sz w:val="24"/>
          <w:szCs w:val="24"/>
          <w:lang w:val="de-DE"/>
        </w:rPr>
        <w:br/>
      </w:r>
      <w:r w:rsidRPr="00863D75">
        <w:rPr>
          <w:rFonts w:ascii="Times New Roman" w:hAnsi="Times New Roman"/>
          <w:sz w:val="24"/>
          <w:szCs w:val="24"/>
          <w:lang w:val="de-DE"/>
        </w:rPr>
        <w:t>Tübingen</w:t>
      </w:r>
      <w:r w:rsidR="00D44366">
        <w:rPr>
          <w:rFonts w:ascii="Times New Roman" w:hAnsi="Times New Roman"/>
          <w:sz w:val="24"/>
          <w:szCs w:val="24"/>
          <w:lang w:val="de-DE"/>
        </w:rPr>
        <w:t xml:space="preserve"> </w:t>
      </w:r>
      <w:r w:rsidRPr="00863D75">
        <w:rPr>
          <w:rFonts w:ascii="Times New Roman" w:hAnsi="Times New Roman"/>
          <w:sz w:val="24"/>
          <w:szCs w:val="24"/>
          <w:lang w:val="de-DE"/>
        </w:rPr>
        <w:t>: Gunter Narr, 2002. – 190 S.</w:t>
      </w:r>
    </w:p>
    <w:p w14:paraId="6743319E" w14:textId="5ABBDA63" w:rsidR="002E6D94" w:rsidRPr="00863D75" w:rsidRDefault="00ED38D3" w:rsidP="00CF50A7">
      <w:pPr>
        <w:shd w:val="clear" w:color="auto" w:fill="FFFFFF"/>
        <w:autoSpaceDE w:val="0"/>
        <w:autoSpaceDN w:val="0"/>
        <w:adjustRightInd w:val="0"/>
        <w:spacing w:after="0" w:line="240" w:lineRule="auto"/>
        <w:jc w:val="center"/>
        <w:rPr>
          <w:rFonts w:ascii="Times New Roman" w:hAnsi="Times New Roman"/>
          <w:b/>
          <w:bCs/>
          <w:sz w:val="28"/>
          <w:szCs w:val="28"/>
        </w:rPr>
      </w:pPr>
      <w:hyperlink w:anchor="Ксодержанию" w:history="1">
        <w:r w:rsidR="002E6D94" w:rsidRPr="00842553">
          <w:rPr>
            <w:rStyle w:val="afffffff0"/>
            <w:rFonts w:ascii="Times New Roman" w:hAnsi="Times New Roman"/>
            <w:b/>
            <w:bCs/>
            <w:sz w:val="28"/>
            <w:szCs w:val="28"/>
          </w:rPr>
          <w:t>К содержанию</w:t>
        </w:r>
      </w:hyperlink>
    </w:p>
    <w:p w14:paraId="428B6D00" w14:textId="77777777" w:rsidR="00C924E3" w:rsidRPr="00863D75" w:rsidRDefault="00C924E3" w:rsidP="00CF50A7">
      <w:pPr>
        <w:spacing w:after="0" w:line="240" w:lineRule="auto"/>
        <w:ind w:firstLine="454"/>
        <w:rPr>
          <w:rFonts w:ascii="Times New Roman" w:hAnsi="Times New Roman"/>
          <w:b/>
          <w:caps/>
          <w:sz w:val="28"/>
          <w:szCs w:val="28"/>
        </w:rPr>
      </w:pPr>
      <w:bookmarkStart w:id="57" w:name="Матиевская"/>
      <w:r w:rsidRPr="00863D75">
        <w:rPr>
          <w:rFonts w:ascii="Times New Roman" w:hAnsi="Times New Roman"/>
          <w:b/>
          <w:caps/>
          <w:sz w:val="28"/>
          <w:szCs w:val="28"/>
        </w:rPr>
        <w:lastRenderedPageBreak/>
        <w:t>В. Ю. Матиевская</w:t>
      </w:r>
    </w:p>
    <w:bookmarkEnd w:id="57"/>
    <w:p w14:paraId="79E16473" w14:textId="77777777" w:rsidR="00C924E3" w:rsidRPr="00863D75" w:rsidRDefault="00C924E3"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56D78C9B" w14:textId="77777777" w:rsidR="00C924E3" w:rsidRPr="00863D75" w:rsidRDefault="00C924E3" w:rsidP="00CF50A7">
      <w:pPr>
        <w:spacing w:after="0" w:line="240" w:lineRule="auto"/>
        <w:ind w:firstLine="426"/>
        <w:rPr>
          <w:rFonts w:ascii="Times New Roman" w:hAnsi="Times New Roman"/>
          <w:sz w:val="28"/>
          <w:szCs w:val="28"/>
        </w:rPr>
      </w:pPr>
      <w:r w:rsidRPr="00863D75">
        <w:rPr>
          <w:rFonts w:ascii="Times New Roman" w:hAnsi="Times New Roman"/>
          <w:sz w:val="28"/>
          <w:szCs w:val="28"/>
        </w:rPr>
        <w:t>Научный руководитель – М. В. Ярошук</w:t>
      </w:r>
    </w:p>
    <w:p w14:paraId="263A07D4" w14:textId="77777777" w:rsidR="00C924E3" w:rsidRPr="00863D75" w:rsidRDefault="00C924E3" w:rsidP="00CF50A7">
      <w:pPr>
        <w:spacing w:after="0" w:line="240" w:lineRule="auto"/>
        <w:ind w:firstLine="454"/>
        <w:rPr>
          <w:rFonts w:ascii="Times New Roman" w:eastAsia="Times New Roman" w:hAnsi="Times New Roman"/>
          <w:b/>
          <w:sz w:val="28"/>
          <w:szCs w:val="28"/>
          <w:lang w:eastAsia="ru-RU"/>
        </w:rPr>
      </w:pPr>
    </w:p>
    <w:p w14:paraId="1B4B0A9D" w14:textId="77777777" w:rsidR="00C924E3" w:rsidRPr="00863D75" w:rsidRDefault="00C924E3" w:rsidP="00CF50A7">
      <w:pPr>
        <w:spacing w:after="0" w:line="240" w:lineRule="auto"/>
        <w:ind w:firstLine="454"/>
        <w:rPr>
          <w:rFonts w:ascii="Times New Roman" w:eastAsia="Times New Roman" w:hAnsi="Times New Roman"/>
          <w:b/>
          <w:sz w:val="28"/>
          <w:szCs w:val="28"/>
          <w:lang w:eastAsia="ru-RU"/>
        </w:rPr>
      </w:pPr>
      <w:r w:rsidRPr="00863D75">
        <w:rPr>
          <w:rFonts w:ascii="Times New Roman" w:eastAsia="Times New Roman" w:hAnsi="Times New Roman"/>
          <w:b/>
          <w:sz w:val="28"/>
          <w:szCs w:val="28"/>
          <w:lang w:eastAsia="ru-RU"/>
        </w:rPr>
        <w:t>ЭВФЕМИЗМЫ КАК ЯЗЫКОВОЕ ЯВЛЕНИЕ</w:t>
      </w:r>
    </w:p>
    <w:p w14:paraId="28E2DE29" w14:textId="77777777" w:rsidR="00C924E3" w:rsidRPr="00863D75" w:rsidRDefault="00C924E3" w:rsidP="00CF50A7">
      <w:pPr>
        <w:spacing w:after="0" w:line="240" w:lineRule="auto"/>
        <w:ind w:firstLine="454"/>
        <w:rPr>
          <w:rFonts w:ascii="Times New Roman" w:eastAsia="Times New Roman" w:hAnsi="Times New Roman"/>
          <w:b/>
          <w:sz w:val="28"/>
          <w:szCs w:val="28"/>
          <w:lang w:eastAsia="ru-RU"/>
        </w:rPr>
      </w:pPr>
    </w:p>
    <w:p w14:paraId="22719C6B" w14:textId="33A1983B" w:rsidR="00C924E3" w:rsidRPr="00863D75" w:rsidRDefault="00C924E3"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На разных этапах человеческого существования и развития возникали слова, которые могли считаться неприличными или неуместными в</w:t>
      </w:r>
      <w:r w:rsidR="008F2C33" w:rsidRPr="00863D75">
        <w:rPr>
          <w:rFonts w:ascii="Times New Roman" w:hAnsi="Times New Roman"/>
          <w:sz w:val="28"/>
          <w:szCs w:val="28"/>
        </w:rPr>
        <w:t> </w:t>
      </w:r>
      <w:r w:rsidRPr="00863D75">
        <w:rPr>
          <w:rFonts w:ascii="Times New Roman" w:hAnsi="Times New Roman"/>
          <w:sz w:val="28"/>
          <w:szCs w:val="28"/>
        </w:rPr>
        <w:t>зависимости от контекста употребления. Уровень развития общества в</w:t>
      </w:r>
      <w:r w:rsidR="008F2C33" w:rsidRPr="00863D75">
        <w:rPr>
          <w:rFonts w:ascii="Times New Roman" w:hAnsi="Times New Roman"/>
          <w:sz w:val="28"/>
          <w:szCs w:val="28"/>
        </w:rPr>
        <w:t> </w:t>
      </w:r>
      <w:r w:rsidRPr="00863D75">
        <w:rPr>
          <w:rFonts w:ascii="Times New Roman" w:hAnsi="Times New Roman"/>
          <w:sz w:val="28"/>
          <w:szCs w:val="28"/>
        </w:rPr>
        <w:t>научном плане также очень сильно влиял на появление запрещенных слов, недопустимых к произношению. Это послужило толчком к развитию эмоционально-нейтральных слов и выражений. Так как возникали запрещенные слова или слова-табу, которые употреблять в речи считалось недопустимым, то это и повлияло на формирование слов, смягчающих значение лексических единиц, находившихся под запретом. Такие слова называются эвфемизмами.</w:t>
      </w:r>
    </w:p>
    <w:p w14:paraId="7B8A8052" w14:textId="00D949C1" w:rsidR="00C924E3" w:rsidRPr="00863D75" w:rsidRDefault="00C924E3"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Во время древней ступени существования социума эвфемизмы употреблялись для того, чтобы избежать гнева злых духов или с целью того, чтобы не навлечь беду на себя или свою семью. Такие эвфемизмы могли заменить настоящие имена людей, животных, предметов. Особенно сильно люди того времени остерегались тем, связанных с болезнями </w:t>
      </w:r>
      <w:r w:rsidR="00D44366" w:rsidRPr="00D44366">
        <w:rPr>
          <w:rFonts w:ascii="Times New Roman" w:hAnsi="Times New Roman"/>
          <w:sz w:val="28"/>
          <w:szCs w:val="28"/>
        </w:rPr>
        <w:br/>
      </w:r>
      <w:r w:rsidRPr="00863D75">
        <w:rPr>
          <w:rFonts w:ascii="Times New Roman" w:hAnsi="Times New Roman"/>
          <w:sz w:val="28"/>
          <w:szCs w:val="28"/>
        </w:rPr>
        <w:t xml:space="preserve">и смертью, поэтому придумывали выражения, способные заменить оригинальные имена предметов реальности. Люди верили, что имена вещей и людей напрямую соотносятся друг с другом, именно поэтому </w:t>
      </w:r>
      <w:r w:rsidR="00D44366" w:rsidRPr="00D44366">
        <w:rPr>
          <w:rFonts w:ascii="Times New Roman" w:hAnsi="Times New Roman"/>
          <w:sz w:val="28"/>
          <w:szCs w:val="28"/>
        </w:rPr>
        <w:br/>
      </w:r>
      <w:r w:rsidRPr="00863D75">
        <w:rPr>
          <w:rFonts w:ascii="Times New Roman" w:hAnsi="Times New Roman"/>
          <w:sz w:val="28"/>
          <w:szCs w:val="28"/>
        </w:rPr>
        <w:t>и создавались слова, которые были способны «смягчить» значение изначального термина.</w:t>
      </w:r>
    </w:p>
    <w:p w14:paraId="0B69C6A0" w14:textId="347819BA" w:rsidR="00C924E3" w:rsidRPr="00863D75" w:rsidRDefault="00C924E3" w:rsidP="00CF50A7">
      <w:pPr>
        <w:spacing w:after="0" w:line="235" w:lineRule="auto"/>
        <w:ind w:firstLine="454"/>
        <w:jc w:val="both"/>
        <w:rPr>
          <w:rFonts w:ascii="Times New Roman" w:hAnsi="Times New Roman"/>
          <w:sz w:val="28"/>
          <w:szCs w:val="28"/>
        </w:rPr>
      </w:pPr>
      <w:r w:rsidRPr="00D44366">
        <w:rPr>
          <w:rFonts w:ascii="Times New Roman" w:hAnsi="Times New Roman"/>
          <w:spacing w:val="-4"/>
          <w:sz w:val="28"/>
          <w:szCs w:val="28"/>
        </w:rPr>
        <w:t>В настоящее время эвфемия используется с целью избежать</w:t>
      </w:r>
      <w:r w:rsidRPr="00863D75">
        <w:rPr>
          <w:rFonts w:ascii="Times New Roman" w:hAnsi="Times New Roman"/>
          <w:sz w:val="28"/>
          <w:szCs w:val="28"/>
        </w:rPr>
        <w:t xml:space="preserve"> неловкости </w:t>
      </w:r>
      <w:r w:rsidR="00D44366" w:rsidRPr="00D44366">
        <w:rPr>
          <w:rFonts w:ascii="Times New Roman" w:hAnsi="Times New Roman"/>
          <w:sz w:val="28"/>
          <w:szCs w:val="28"/>
        </w:rPr>
        <w:br/>
      </w:r>
      <w:r w:rsidRPr="00863D75">
        <w:rPr>
          <w:rFonts w:ascii="Times New Roman" w:hAnsi="Times New Roman"/>
          <w:sz w:val="28"/>
          <w:szCs w:val="28"/>
        </w:rPr>
        <w:t>в разговоре. Люди применяют эвфемизмы для того, чтобы взаимодействие и коммуникация в социуме были комфортными и не вызывали затруднений при попытке выразить то, что неуместно в конкретной ситуации общения. При этом эвфемистические выражения могут применяться в различных сферах деятельности. Например, в медицине для описания диагноза пациентов, так как это может вызвать страх близких. Смягчающие выражения применяются в бизнес-разговорах</w:t>
      </w:r>
      <w:r w:rsidR="008F2C33" w:rsidRPr="00863D75">
        <w:rPr>
          <w:rFonts w:ascii="Times New Roman" w:hAnsi="Times New Roman"/>
          <w:sz w:val="28"/>
          <w:szCs w:val="28"/>
        </w:rPr>
        <w:t>,</w:t>
      </w:r>
      <w:r w:rsidRPr="00863D75">
        <w:rPr>
          <w:rFonts w:ascii="Times New Roman" w:hAnsi="Times New Roman"/>
          <w:sz w:val="28"/>
          <w:szCs w:val="28"/>
        </w:rPr>
        <w:t xml:space="preserve"> таких как увольнение сотрудников. Очень часто они могут применяться в бытовых ситуациях общения, относящихся к смерти или болезням. Наиболее активно такие языковые явления употребляются в политике. Так как политическая информация направлена на всех представителей общества, необходимо соблюдать определенные языковые нормы для сообщения </w:t>
      </w:r>
      <w:r w:rsidR="00D44366" w:rsidRPr="00D44366">
        <w:rPr>
          <w:rFonts w:ascii="Times New Roman" w:hAnsi="Times New Roman"/>
          <w:sz w:val="28"/>
          <w:szCs w:val="28"/>
        </w:rPr>
        <w:br/>
      </w:r>
      <w:r w:rsidRPr="00863D75">
        <w:rPr>
          <w:rFonts w:ascii="Times New Roman" w:hAnsi="Times New Roman"/>
          <w:sz w:val="28"/>
          <w:szCs w:val="28"/>
        </w:rPr>
        <w:t>и обсуждения данных.</w:t>
      </w:r>
    </w:p>
    <w:p w14:paraId="73F58CE9" w14:textId="77777777" w:rsidR="00C924E3" w:rsidRPr="00863D75" w:rsidRDefault="00C924E3"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Эвфемизмы заменяют запрещенные слова или табуированную лексику, бранные слова, способствуют смягчению некоторых терминов.</w:t>
      </w:r>
    </w:p>
    <w:p w14:paraId="2E2BCDF7" w14:textId="2A217745"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 xml:space="preserve">Эвфемизмы зародились еще во времена античности. Они активно использовались на каждом этапе существования человеческого рода, </w:t>
      </w:r>
      <w:r w:rsidR="00D44366" w:rsidRPr="00D44366">
        <w:rPr>
          <w:rFonts w:ascii="Times New Roman" w:hAnsi="Times New Roman"/>
          <w:sz w:val="28"/>
          <w:szCs w:val="28"/>
        </w:rPr>
        <w:br/>
      </w:r>
      <w:r w:rsidRPr="00863D75">
        <w:rPr>
          <w:rFonts w:ascii="Times New Roman" w:hAnsi="Times New Roman"/>
          <w:sz w:val="28"/>
          <w:szCs w:val="28"/>
        </w:rPr>
        <w:t xml:space="preserve">но были проанализированы и изучены с научной точки зрения лишь </w:t>
      </w:r>
      <w:r w:rsidR="00D44366" w:rsidRPr="00D44366">
        <w:rPr>
          <w:rFonts w:ascii="Times New Roman" w:hAnsi="Times New Roman"/>
          <w:sz w:val="28"/>
          <w:szCs w:val="28"/>
        </w:rPr>
        <w:br/>
      </w:r>
      <w:r w:rsidRPr="00863D75">
        <w:rPr>
          <w:rFonts w:ascii="Times New Roman" w:hAnsi="Times New Roman"/>
          <w:sz w:val="28"/>
          <w:szCs w:val="28"/>
        </w:rPr>
        <w:t xml:space="preserve">в </w:t>
      </w:r>
      <w:r w:rsidR="008F2C33" w:rsidRPr="00863D75">
        <w:rPr>
          <w:rFonts w:ascii="Times New Roman" w:hAnsi="Times New Roman"/>
          <w:sz w:val="28"/>
          <w:szCs w:val="28"/>
          <w:lang w:val="en-US"/>
        </w:rPr>
        <w:t>XIX</w:t>
      </w:r>
      <w:r w:rsidRPr="00863D75">
        <w:rPr>
          <w:rFonts w:ascii="Times New Roman" w:hAnsi="Times New Roman"/>
          <w:sz w:val="28"/>
          <w:szCs w:val="28"/>
        </w:rPr>
        <w:t xml:space="preserve"> в. </w:t>
      </w:r>
    </w:p>
    <w:p w14:paraId="6189585E" w14:textId="77777777"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Единой трактовки термина не сформулировано, тем не менее, различные дефиниции, предложенные авторами, выражают общий смысл.</w:t>
      </w:r>
    </w:p>
    <w:p w14:paraId="6D0FED9B" w14:textId="7AE5AB04"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С.</w:t>
      </w:r>
      <w:r w:rsidR="006336AF">
        <w:rPr>
          <w:rFonts w:ascii="Times New Roman" w:hAnsi="Times New Roman"/>
          <w:sz w:val="28"/>
          <w:szCs w:val="28"/>
        </w:rPr>
        <w:t> </w:t>
      </w:r>
      <w:r w:rsidRPr="00863D75">
        <w:rPr>
          <w:rFonts w:ascii="Times New Roman" w:hAnsi="Times New Roman"/>
          <w:sz w:val="28"/>
          <w:szCs w:val="28"/>
        </w:rPr>
        <w:t>Г.</w:t>
      </w:r>
      <w:r w:rsidR="006336AF">
        <w:rPr>
          <w:rFonts w:ascii="Times New Roman" w:hAnsi="Times New Roman"/>
          <w:sz w:val="28"/>
          <w:szCs w:val="28"/>
        </w:rPr>
        <w:t> </w:t>
      </w:r>
      <w:r w:rsidRPr="00863D75">
        <w:rPr>
          <w:rFonts w:ascii="Times New Roman" w:hAnsi="Times New Roman"/>
          <w:sz w:val="28"/>
          <w:szCs w:val="28"/>
        </w:rPr>
        <w:t xml:space="preserve">Тер-Минасова пишет, что эвфемизм </w:t>
      </w:r>
      <w:r w:rsidR="00A82BA7" w:rsidRPr="00863D75">
        <w:rPr>
          <w:rFonts w:ascii="Times New Roman" w:hAnsi="Times New Roman"/>
          <w:sz w:val="28"/>
          <w:szCs w:val="28"/>
        </w:rPr>
        <w:t>–</w:t>
      </w:r>
      <w:r w:rsidRPr="00863D75">
        <w:rPr>
          <w:rFonts w:ascii="Times New Roman" w:hAnsi="Times New Roman"/>
          <w:sz w:val="28"/>
          <w:szCs w:val="28"/>
        </w:rPr>
        <w:t xml:space="preserve"> это «политически более правильный вариант, смягчающий негативную окраску» [1, с. 187].</w:t>
      </w:r>
    </w:p>
    <w:p w14:paraId="171B3CE3" w14:textId="48AA1F53"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На основании полученных данных мы можем сделать вывод, </w:t>
      </w:r>
      <w:r w:rsidR="006336AF">
        <w:rPr>
          <w:rFonts w:ascii="Times New Roman" w:hAnsi="Times New Roman"/>
          <w:sz w:val="28"/>
          <w:szCs w:val="28"/>
        </w:rPr>
        <w:br/>
      </w:r>
      <w:r w:rsidRPr="00863D75">
        <w:rPr>
          <w:rFonts w:ascii="Times New Roman" w:hAnsi="Times New Roman"/>
          <w:sz w:val="28"/>
          <w:szCs w:val="28"/>
        </w:rPr>
        <w:t xml:space="preserve">что понятие эвфемизма неоднозначно, многогранно и динамично. Поскольку термин неустойчив и поддается различным изменениям, </w:t>
      </w:r>
      <w:r w:rsidR="006336AF">
        <w:rPr>
          <w:rFonts w:ascii="Times New Roman" w:hAnsi="Times New Roman"/>
          <w:sz w:val="28"/>
          <w:szCs w:val="28"/>
        </w:rPr>
        <w:br/>
      </w:r>
      <w:r w:rsidRPr="00863D75">
        <w:rPr>
          <w:rFonts w:ascii="Times New Roman" w:hAnsi="Times New Roman"/>
          <w:sz w:val="28"/>
          <w:szCs w:val="28"/>
        </w:rPr>
        <w:t xml:space="preserve">то нужно проводить больше исследований, затрагивающих эту тему, </w:t>
      </w:r>
      <w:r w:rsidR="006336AF">
        <w:rPr>
          <w:rFonts w:ascii="Times New Roman" w:hAnsi="Times New Roman"/>
          <w:sz w:val="28"/>
          <w:szCs w:val="28"/>
        </w:rPr>
        <w:br/>
      </w:r>
      <w:r w:rsidRPr="00863D75">
        <w:rPr>
          <w:rFonts w:ascii="Times New Roman" w:hAnsi="Times New Roman"/>
          <w:sz w:val="28"/>
          <w:szCs w:val="28"/>
        </w:rPr>
        <w:t xml:space="preserve">чтобы получить гораздо большее количество точных знаний </w:t>
      </w:r>
      <w:r w:rsidR="006336AF">
        <w:rPr>
          <w:rFonts w:ascii="Times New Roman" w:hAnsi="Times New Roman"/>
          <w:sz w:val="28"/>
          <w:szCs w:val="28"/>
        </w:rPr>
        <w:br/>
      </w:r>
      <w:r w:rsidRPr="00863D75">
        <w:rPr>
          <w:rFonts w:ascii="Times New Roman" w:hAnsi="Times New Roman"/>
          <w:sz w:val="28"/>
          <w:szCs w:val="28"/>
        </w:rPr>
        <w:t>о существующем в языке явлении.</w:t>
      </w:r>
    </w:p>
    <w:p w14:paraId="0AFB8166" w14:textId="4180A1BF"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Подобные слова-заменители применяются во многих видах речи. </w:t>
      </w:r>
      <w:r w:rsidR="006336AF">
        <w:rPr>
          <w:rFonts w:ascii="Times New Roman" w:hAnsi="Times New Roman"/>
          <w:sz w:val="28"/>
          <w:szCs w:val="28"/>
        </w:rPr>
        <w:br/>
      </w:r>
      <w:r w:rsidRPr="00863D75">
        <w:rPr>
          <w:rFonts w:ascii="Times New Roman" w:hAnsi="Times New Roman"/>
          <w:sz w:val="28"/>
          <w:szCs w:val="28"/>
        </w:rPr>
        <w:t>Они используются в разговорной, официально-деловой, политической видах речи. Сферы их применения многочисленны.</w:t>
      </w:r>
    </w:p>
    <w:p w14:paraId="6D9FCA9E" w14:textId="77777777"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Эвфемизмы анализируются с точки зрения различных научных областей, таких как лингвокультурология, социолингвистика, психология, лингвопрагматика. В зависимости от области, в которой этот термин употребляется или используется, формулируются различные определения, подчеркивающие разные стороны и характеристики эвфемизмов. Из этого следует, что понятие эвфемизмов действительно многоаспектно и сложно. Это дает возможность изучать данное языковое явление с разных сторон, акцентируя внимание на наиболее значимых характеристиках.</w:t>
      </w:r>
    </w:p>
    <w:p w14:paraId="262D01D1" w14:textId="7EC9FA1E"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Лингвисты, занимающиеся изучением эвфемизмов, выделяют несколько их классификаций исходя из различных сфер деятельности человека и общества и многих критериев. Единой классификации к</w:t>
      </w:r>
      <w:r w:rsidR="008F2C33" w:rsidRPr="00863D75">
        <w:rPr>
          <w:rFonts w:ascii="Times New Roman" w:hAnsi="Times New Roman"/>
          <w:sz w:val="28"/>
          <w:szCs w:val="28"/>
        </w:rPr>
        <w:t> </w:t>
      </w:r>
      <w:r w:rsidRPr="00863D75">
        <w:rPr>
          <w:rFonts w:ascii="Times New Roman" w:hAnsi="Times New Roman"/>
          <w:sz w:val="28"/>
          <w:szCs w:val="28"/>
        </w:rPr>
        <w:t>настоящему моменту не установлено. Чтобы получить более точное представление о видах эвфемизмов, мы рассмотрим некоторые из</w:t>
      </w:r>
      <w:r w:rsidR="008F2C33" w:rsidRPr="00863D75">
        <w:rPr>
          <w:rFonts w:ascii="Times New Roman" w:hAnsi="Times New Roman"/>
          <w:sz w:val="28"/>
          <w:szCs w:val="28"/>
        </w:rPr>
        <w:t> </w:t>
      </w:r>
      <w:r w:rsidRPr="00863D75">
        <w:rPr>
          <w:rFonts w:ascii="Times New Roman" w:hAnsi="Times New Roman"/>
          <w:sz w:val="28"/>
          <w:szCs w:val="28"/>
        </w:rPr>
        <w:t>вариантов, предложенных учеными.</w:t>
      </w:r>
    </w:p>
    <w:p w14:paraId="27AB707D" w14:textId="582A618F"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С учетом проанализированной информации мы предлагаем распределить эвфемистическую лексику языка на лексику, связанную с</w:t>
      </w:r>
      <w:r w:rsidR="008F2C33" w:rsidRPr="00863D75">
        <w:rPr>
          <w:rFonts w:ascii="Times New Roman" w:hAnsi="Times New Roman"/>
          <w:sz w:val="28"/>
          <w:szCs w:val="28"/>
        </w:rPr>
        <w:t> </w:t>
      </w:r>
      <w:r w:rsidRPr="00863D75">
        <w:rPr>
          <w:rFonts w:ascii="Times New Roman" w:hAnsi="Times New Roman"/>
          <w:sz w:val="28"/>
          <w:szCs w:val="28"/>
        </w:rPr>
        <w:t>человеком и сферами его деятельности. Все эвфемизмы, описывающие тело, состояние здоровья, болезни</w:t>
      </w:r>
      <w:r w:rsidR="006336AF">
        <w:rPr>
          <w:rFonts w:ascii="Times New Roman" w:hAnsi="Times New Roman"/>
          <w:sz w:val="28"/>
          <w:szCs w:val="28"/>
        </w:rPr>
        <w:t>,</w:t>
      </w:r>
      <w:r w:rsidRPr="00863D75">
        <w:rPr>
          <w:rFonts w:ascii="Times New Roman" w:hAnsi="Times New Roman"/>
          <w:sz w:val="28"/>
          <w:szCs w:val="28"/>
        </w:rPr>
        <w:t xml:space="preserve"> принадлежат к группе, относящейся к</w:t>
      </w:r>
      <w:r w:rsidR="008F2C33" w:rsidRPr="00863D75">
        <w:rPr>
          <w:rFonts w:ascii="Times New Roman" w:hAnsi="Times New Roman"/>
          <w:sz w:val="28"/>
          <w:szCs w:val="28"/>
        </w:rPr>
        <w:t> </w:t>
      </w:r>
      <w:r w:rsidRPr="00863D75">
        <w:rPr>
          <w:rFonts w:ascii="Times New Roman" w:hAnsi="Times New Roman"/>
          <w:sz w:val="28"/>
          <w:szCs w:val="28"/>
        </w:rPr>
        <w:t xml:space="preserve">человеку, потому что эти слова напрямую связаны с телом человека </w:t>
      </w:r>
      <w:r w:rsidR="006336AF">
        <w:rPr>
          <w:rFonts w:ascii="Times New Roman" w:hAnsi="Times New Roman"/>
          <w:sz w:val="28"/>
          <w:szCs w:val="28"/>
        </w:rPr>
        <w:br/>
      </w:r>
      <w:r w:rsidRPr="00863D75">
        <w:rPr>
          <w:rFonts w:ascii="Times New Roman" w:hAnsi="Times New Roman"/>
          <w:sz w:val="28"/>
          <w:szCs w:val="28"/>
        </w:rPr>
        <w:t>и его моральным состоянием. Понятия, принадлежащие к политике, медицине, образованию и т. п.</w:t>
      </w:r>
      <w:r w:rsidR="008F2C33" w:rsidRPr="00863D75">
        <w:rPr>
          <w:rFonts w:ascii="Times New Roman" w:hAnsi="Times New Roman"/>
          <w:sz w:val="28"/>
          <w:szCs w:val="28"/>
        </w:rPr>
        <w:t>,</w:t>
      </w:r>
      <w:r w:rsidRPr="00863D75">
        <w:rPr>
          <w:rFonts w:ascii="Times New Roman" w:hAnsi="Times New Roman"/>
          <w:sz w:val="28"/>
          <w:szCs w:val="28"/>
        </w:rPr>
        <w:t xml:space="preserve"> </w:t>
      </w:r>
      <w:r w:rsidR="008F2C33" w:rsidRPr="00863D75">
        <w:rPr>
          <w:rFonts w:ascii="Times New Roman" w:hAnsi="Times New Roman"/>
          <w:sz w:val="28"/>
          <w:szCs w:val="28"/>
        </w:rPr>
        <w:t>относятся к</w:t>
      </w:r>
      <w:r w:rsidRPr="00863D75">
        <w:rPr>
          <w:rFonts w:ascii="Times New Roman" w:hAnsi="Times New Roman"/>
          <w:sz w:val="28"/>
          <w:szCs w:val="28"/>
        </w:rPr>
        <w:t xml:space="preserve"> группе сфер деятельности. Данная группа эвфемизмов объединена подобным образом, потому что относится к сферам жизнедеятельности и общения людей. Мы выдвигаем эту классификацию, так как</w:t>
      </w:r>
      <w:r w:rsidR="008F2C33" w:rsidRPr="00863D75">
        <w:rPr>
          <w:rFonts w:ascii="Times New Roman" w:hAnsi="Times New Roman"/>
          <w:sz w:val="28"/>
          <w:szCs w:val="28"/>
        </w:rPr>
        <w:t>,</w:t>
      </w:r>
      <w:r w:rsidRPr="00863D75">
        <w:rPr>
          <w:rFonts w:ascii="Times New Roman" w:hAnsi="Times New Roman"/>
          <w:sz w:val="28"/>
          <w:szCs w:val="28"/>
        </w:rPr>
        <w:t xml:space="preserve"> по-нашему мнению</w:t>
      </w:r>
      <w:r w:rsidR="008F2C33" w:rsidRPr="00863D75">
        <w:rPr>
          <w:rFonts w:ascii="Times New Roman" w:hAnsi="Times New Roman"/>
          <w:sz w:val="28"/>
          <w:szCs w:val="28"/>
        </w:rPr>
        <w:t>,</w:t>
      </w:r>
      <w:r w:rsidRPr="00863D75">
        <w:rPr>
          <w:rFonts w:ascii="Times New Roman" w:hAnsi="Times New Roman"/>
          <w:sz w:val="28"/>
          <w:szCs w:val="28"/>
        </w:rPr>
        <w:t xml:space="preserve"> эвфемизмы являются </w:t>
      </w:r>
      <w:r w:rsidR="006336AF">
        <w:rPr>
          <w:rFonts w:ascii="Times New Roman" w:hAnsi="Times New Roman"/>
          <w:sz w:val="28"/>
          <w:szCs w:val="28"/>
        </w:rPr>
        <w:br/>
      </w:r>
      <w:r w:rsidR="006336AF" w:rsidRPr="00863D75">
        <w:rPr>
          <w:rFonts w:ascii="Times New Roman" w:hAnsi="Times New Roman"/>
          <w:sz w:val="28"/>
          <w:szCs w:val="28"/>
        </w:rPr>
        <w:lastRenderedPageBreak/>
        <w:t xml:space="preserve">в первую очередь </w:t>
      </w:r>
      <w:r w:rsidRPr="00863D75">
        <w:rPr>
          <w:rFonts w:ascii="Times New Roman" w:hAnsi="Times New Roman"/>
          <w:sz w:val="28"/>
          <w:szCs w:val="28"/>
        </w:rPr>
        <w:t xml:space="preserve">языковыми средствами, помогающими в создании правильной атмосферы во время коммуникации. Коммуникация присуща именно людям, поэтому мы считаем, что подразделять эвфемизмы </w:t>
      </w:r>
      <w:r w:rsidR="006336AF">
        <w:rPr>
          <w:rFonts w:ascii="Times New Roman" w:hAnsi="Times New Roman"/>
          <w:sz w:val="28"/>
          <w:szCs w:val="28"/>
        </w:rPr>
        <w:br/>
      </w:r>
      <w:r w:rsidRPr="00863D75">
        <w:rPr>
          <w:rFonts w:ascii="Times New Roman" w:hAnsi="Times New Roman"/>
          <w:sz w:val="28"/>
          <w:szCs w:val="28"/>
        </w:rPr>
        <w:t>на группы, связанные с</w:t>
      </w:r>
      <w:r w:rsidR="00D44366" w:rsidRPr="00D44366">
        <w:rPr>
          <w:rFonts w:ascii="Times New Roman" w:hAnsi="Times New Roman"/>
          <w:sz w:val="28"/>
          <w:szCs w:val="28"/>
        </w:rPr>
        <w:t xml:space="preserve"> </w:t>
      </w:r>
      <w:r w:rsidRPr="00863D75">
        <w:rPr>
          <w:rFonts w:ascii="Times New Roman" w:hAnsi="Times New Roman"/>
          <w:sz w:val="28"/>
          <w:szCs w:val="28"/>
        </w:rPr>
        <w:t>человеком, является наиболее верным подходом.</w:t>
      </w:r>
    </w:p>
    <w:p w14:paraId="6C999E30" w14:textId="2FA68519" w:rsidR="00C924E3" w:rsidRPr="00863D75" w:rsidRDefault="00C924E3" w:rsidP="006336AF">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Мы установили, что эвфемизмы используются в ситуации общения </w:t>
      </w:r>
      <w:r w:rsidR="006336AF">
        <w:rPr>
          <w:rFonts w:ascii="Times New Roman" w:hAnsi="Times New Roman"/>
          <w:sz w:val="28"/>
          <w:szCs w:val="28"/>
        </w:rPr>
        <w:br/>
      </w:r>
      <w:r w:rsidRPr="00863D75">
        <w:rPr>
          <w:rFonts w:ascii="Times New Roman" w:hAnsi="Times New Roman"/>
          <w:sz w:val="28"/>
          <w:szCs w:val="28"/>
        </w:rPr>
        <w:t xml:space="preserve">при необходимости заменить грубые или неуместные языковые единицы. Однако они применяются и </w:t>
      </w:r>
      <w:r w:rsidR="006336AF">
        <w:rPr>
          <w:rFonts w:ascii="Times New Roman" w:hAnsi="Times New Roman"/>
          <w:sz w:val="28"/>
          <w:szCs w:val="28"/>
        </w:rPr>
        <w:t xml:space="preserve">с </w:t>
      </w:r>
      <w:r w:rsidRPr="00863D75">
        <w:rPr>
          <w:rFonts w:ascii="Times New Roman" w:hAnsi="Times New Roman"/>
          <w:sz w:val="28"/>
          <w:szCs w:val="28"/>
        </w:rPr>
        <w:t>друг</w:t>
      </w:r>
      <w:r w:rsidR="006336AF">
        <w:rPr>
          <w:rFonts w:ascii="Times New Roman" w:hAnsi="Times New Roman"/>
          <w:sz w:val="28"/>
          <w:szCs w:val="28"/>
        </w:rPr>
        <w:t>ими</w:t>
      </w:r>
      <w:r w:rsidRPr="00863D75">
        <w:rPr>
          <w:rFonts w:ascii="Times New Roman" w:hAnsi="Times New Roman"/>
          <w:sz w:val="28"/>
          <w:szCs w:val="28"/>
        </w:rPr>
        <w:t xml:space="preserve"> цел</w:t>
      </w:r>
      <w:r w:rsidR="006336AF">
        <w:rPr>
          <w:rFonts w:ascii="Times New Roman" w:hAnsi="Times New Roman"/>
          <w:sz w:val="28"/>
          <w:szCs w:val="28"/>
        </w:rPr>
        <w:t>ями</w:t>
      </w:r>
      <w:r w:rsidRPr="00863D75">
        <w:rPr>
          <w:rFonts w:ascii="Times New Roman" w:hAnsi="Times New Roman"/>
          <w:sz w:val="28"/>
          <w:szCs w:val="28"/>
        </w:rPr>
        <w:t>.</w:t>
      </w:r>
      <w:r w:rsidR="006336AF">
        <w:rPr>
          <w:rFonts w:ascii="Times New Roman" w:hAnsi="Times New Roman"/>
          <w:sz w:val="28"/>
          <w:szCs w:val="28"/>
        </w:rPr>
        <w:t xml:space="preserve"> </w:t>
      </w:r>
      <w:r w:rsidRPr="00863D75">
        <w:rPr>
          <w:rFonts w:ascii="Times New Roman" w:hAnsi="Times New Roman"/>
          <w:sz w:val="28"/>
          <w:szCs w:val="28"/>
        </w:rPr>
        <w:t>Л.</w:t>
      </w:r>
      <w:r w:rsidR="006336AF">
        <w:rPr>
          <w:rFonts w:ascii="Times New Roman" w:hAnsi="Times New Roman"/>
          <w:sz w:val="28"/>
          <w:szCs w:val="28"/>
        </w:rPr>
        <w:t> </w:t>
      </w:r>
      <w:r w:rsidRPr="00863D75">
        <w:rPr>
          <w:rFonts w:ascii="Times New Roman" w:hAnsi="Times New Roman"/>
          <w:sz w:val="28"/>
          <w:szCs w:val="28"/>
        </w:rPr>
        <w:t>П.</w:t>
      </w:r>
      <w:r w:rsidR="006336AF">
        <w:rPr>
          <w:rFonts w:ascii="Times New Roman" w:hAnsi="Times New Roman"/>
          <w:sz w:val="28"/>
          <w:szCs w:val="28"/>
        </w:rPr>
        <w:t> </w:t>
      </w:r>
      <w:r w:rsidRPr="00863D75">
        <w:rPr>
          <w:rFonts w:ascii="Times New Roman" w:hAnsi="Times New Roman"/>
          <w:sz w:val="28"/>
          <w:szCs w:val="28"/>
        </w:rPr>
        <w:t xml:space="preserve">Крысин выделяет четыре основные цели эвфемизации речи. </w:t>
      </w:r>
    </w:p>
    <w:p w14:paraId="5C5685CE" w14:textId="7980CD9B" w:rsidR="00C924E3" w:rsidRPr="00863D75" w:rsidRDefault="00C924E3"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Наиболее важной является стремление избежать конфликтов при коммуникации и создани</w:t>
      </w:r>
      <w:r w:rsidR="00525C51" w:rsidRPr="00863D75">
        <w:rPr>
          <w:rFonts w:ascii="Times New Roman" w:hAnsi="Times New Roman"/>
          <w:sz w:val="28"/>
          <w:szCs w:val="28"/>
        </w:rPr>
        <w:t>е</w:t>
      </w:r>
      <w:r w:rsidRPr="00863D75">
        <w:rPr>
          <w:rFonts w:ascii="Times New Roman" w:hAnsi="Times New Roman"/>
          <w:sz w:val="28"/>
          <w:szCs w:val="28"/>
        </w:rPr>
        <w:t xml:space="preserve"> дискомфорта во время общения. Эвфемизмы, соответствующие этой цели, называют объект, действие, свойство в более вежливой форме. Например, </w:t>
      </w:r>
      <w:r w:rsidRPr="00863D75">
        <w:rPr>
          <w:rFonts w:ascii="Times New Roman" w:hAnsi="Times New Roman"/>
          <w:i/>
          <w:sz w:val="28"/>
          <w:szCs w:val="28"/>
        </w:rPr>
        <w:t>слабослышащий</w:t>
      </w:r>
      <w:r w:rsidRPr="00863D75">
        <w:rPr>
          <w:rFonts w:ascii="Times New Roman" w:hAnsi="Times New Roman"/>
          <w:sz w:val="28"/>
          <w:szCs w:val="28"/>
        </w:rPr>
        <w:t xml:space="preserve"> вместо </w:t>
      </w:r>
      <w:r w:rsidRPr="00863D75">
        <w:rPr>
          <w:rFonts w:ascii="Times New Roman" w:hAnsi="Times New Roman"/>
          <w:i/>
          <w:sz w:val="28"/>
          <w:szCs w:val="28"/>
        </w:rPr>
        <w:t>глухой</w:t>
      </w:r>
      <w:r w:rsidRPr="00863D75">
        <w:rPr>
          <w:rFonts w:ascii="Times New Roman" w:hAnsi="Times New Roman"/>
          <w:sz w:val="28"/>
          <w:szCs w:val="28"/>
        </w:rPr>
        <w:t xml:space="preserve"> [2, с. 270].</w:t>
      </w:r>
    </w:p>
    <w:p w14:paraId="7E581F1A" w14:textId="781C1DEB" w:rsidR="00C924E3" w:rsidRPr="00863D75" w:rsidRDefault="00C924E3"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Ко второй цели относится вуалирование истинных понятий. </w:t>
      </w:r>
      <w:r w:rsidR="006336AF">
        <w:rPr>
          <w:rFonts w:ascii="Times New Roman" w:hAnsi="Times New Roman"/>
          <w:sz w:val="28"/>
          <w:szCs w:val="28"/>
        </w:rPr>
        <w:br/>
      </w:r>
      <w:r w:rsidRPr="00863D75">
        <w:rPr>
          <w:rFonts w:ascii="Times New Roman" w:hAnsi="Times New Roman"/>
          <w:sz w:val="28"/>
          <w:szCs w:val="28"/>
        </w:rPr>
        <w:t xml:space="preserve">Оно возникает из-за боязни называния предметов реальности своими именами. Эвфемизмы этой цели замещают названия политических организаций, партий, государственного аппарата, терминов, связанных </w:t>
      </w:r>
      <w:r w:rsidR="006336AF">
        <w:rPr>
          <w:rFonts w:ascii="Times New Roman" w:hAnsi="Times New Roman"/>
          <w:sz w:val="28"/>
          <w:szCs w:val="28"/>
        </w:rPr>
        <w:br/>
      </w:r>
      <w:r w:rsidRPr="00863D75">
        <w:rPr>
          <w:rFonts w:ascii="Times New Roman" w:hAnsi="Times New Roman"/>
          <w:sz w:val="28"/>
          <w:szCs w:val="28"/>
        </w:rPr>
        <w:t>с тюремной жизнью, оборонной деятельностью [</w:t>
      </w:r>
      <w:r w:rsidR="00525C51" w:rsidRPr="00863D75">
        <w:rPr>
          <w:rFonts w:ascii="Times New Roman" w:hAnsi="Times New Roman"/>
          <w:sz w:val="28"/>
          <w:szCs w:val="28"/>
        </w:rPr>
        <w:t>2</w:t>
      </w:r>
      <w:r w:rsidRPr="00863D75">
        <w:rPr>
          <w:rFonts w:ascii="Times New Roman" w:hAnsi="Times New Roman"/>
          <w:sz w:val="28"/>
          <w:szCs w:val="28"/>
        </w:rPr>
        <w:t>].</w:t>
      </w:r>
    </w:p>
    <w:p w14:paraId="15AE1E89" w14:textId="69B4AC44" w:rsidR="00C924E3" w:rsidRPr="00863D75" w:rsidRDefault="00C924E3"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Третья цель – это преподнесение информации адресату таким образом, чтобы только он был способен понять суть передаваемых сведений. Изначально сведения являются исключительно тайными. Тем не менее как только информация становится доступной для других людей, то ее самобытность теряется [</w:t>
      </w:r>
      <w:r w:rsidR="00525C51" w:rsidRPr="00863D75">
        <w:rPr>
          <w:rFonts w:ascii="Times New Roman" w:hAnsi="Times New Roman"/>
          <w:sz w:val="28"/>
          <w:szCs w:val="28"/>
        </w:rPr>
        <w:t>2</w:t>
      </w:r>
      <w:r w:rsidRPr="00863D75">
        <w:rPr>
          <w:rFonts w:ascii="Times New Roman" w:hAnsi="Times New Roman"/>
          <w:sz w:val="28"/>
          <w:szCs w:val="28"/>
        </w:rPr>
        <w:t>].</w:t>
      </w:r>
    </w:p>
    <w:p w14:paraId="53D62B6F" w14:textId="53419C1F" w:rsidR="00C924E3" w:rsidRPr="00863D75" w:rsidRDefault="00C924E3"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Кроме того, употребление эвфемизмов в речи в значительной степени зависит от использующего их человека. Это связано с воспитанностью говорящего. Если человек обучен культуре языкового общения, то он </w:t>
      </w:r>
      <w:r w:rsidR="006336AF">
        <w:rPr>
          <w:rFonts w:ascii="Times New Roman" w:hAnsi="Times New Roman"/>
          <w:sz w:val="28"/>
          <w:szCs w:val="28"/>
        </w:rPr>
        <w:br/>
      </w:r>
      <w:r w:rsidRPr="00863D75">
        <w:rPr>
          <w:rFonts w:ascii="Times New Roman" w:hAnsi="Times New Roman"/>
          <w:sz w:val="28"/>
          <w:szCs w:val="28"/>
        </w:rPr>
        <w:t>ни при каких условиях не станет употреблять бранную лексику или слова сленгового уровня языка в коммуникационном процессе, требующем официально-делового стиля общения.</w:t>
      </w:r>
    </w:p>
    <w:p w14:paraId="5A4D2DF8" w14:textId="3C87EF86" w:rsidR="00C924E3" w:rsidRPr="00863D75" w:rsidRDefault="00C924E3"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основываясь на полученных данных, можно заключить, что сферы употребления эвфемизмов очень многообразны </w:t>
      </w:r>
      <w:r w:rsidR="00D44366" w:rsidRPr="00D44366">
        <w:rPr>
          <w:rFonts w:ascii="Times New Roman" w:hAnsi="Times New Roman"/>
          <w:sz w:val="28"/>
          <w:szCs w:val="28"/>
        </w:rPr>
        <w:br/>
      </w:r>
      <w:r w:rsidRPr="00863D75">
        <w:rPr>
          <w:rFonts w:ascii="Times New Roman" w:hAnsi="Times New Roman"/>
          <w:sz w:val="28"/>
          <w:szCs w:val="28"/>
        </w:rPr>
        <w:t>и сами эвфемистические выражения применяются людьми разных возрастов и</w:t>
      </w:r>
      <w:r w:rsidR="00D44366" w:rsidRPr="00D44366">
        <w:rPr>
          <w:rFonts w:ascii="Times New Roman" w:hAnsi="Times New Roman"/>
          <w:sz w:val="28"/>
          <w:szCs w:val="28"/>
        </w:rPr>
        <w:t xml:space="preserve"> </w:t>
      </w:r>
      <w:r w:rsidRPr="00863D75">
        <w:rPr>
          <w:rFonts w:ascii="Times New Roman" w:hAnsi="Times New Roman"/>
          <w:sz w:val="28"/>
          <w:szCs w:val="28"/>
        </w:rPr>
        <w:t xml:space="preserve">социальных групп. Также эвфемизмы играют важную роль </w:t>
      </w:r>
      <w:r w:rsidR="00D44366" w:rsidRPr="00D44366">
        <w:rPr>
          <w:rFonts w:ascii="Times New Roman" w:hAnsi="Times New Roman"/>
          <w:sz w:val="28"/>
          <w:szCs w:val="28"/>
        </w:rPr>
        <w:br/>
      </w:r>
      <w:r w:rsidRPr="00863D75">
        <w:rPr>
          <w:rFonts w:ascii="Times New Roman" w:hAnsi="Times New Roman"/>
          <w:sz w:val="28"/>
          <w:szCs w:val="28"/>
        </w:rPr>
        <w:t>в</w:t>
      </w:r>
      <w:r w:rsidR="00D44366" w:rsidRPr="00D44366">
        <w:rPr>
          <w:rFonts w:ascii="Times New Roman" w:hAnsi="Times New Roman"/>
          <w:sz w:val="28"/>
          <w:szCs w:val="28"/>
        </w:rPr>
        <w:t xml:space="preserve"> </w:t>
      </w:r>
      <w:r w:rsidRPr="00863D75">
        <w:rPr>
          <w:rFonts w:ascii="Times New Roman" w:hAnsi="Times New Roman"/>
          <w:sz w:val="28"/>
          <w:szCs w:val="28"/>
        </w:rPr>
        <w:t>коммуникации людей, помогая избегать некомфортных для общения лексем посредством применения выражений, являющихся мягкими или нейтральными по значению.</w:t>
      </w:r>
    </w:p>
    <w:p w14:paraId="5DE96B78" w14:textId="77777777" w:rsidR="00C924E3" w:rsidRPr="00863D75" w:rsidRDefault="00C924E3" w:rsidP="00CF50A7">
      <w:pPr>
        <w:spacing w:after="0" w:line="235" w:lineRule="auto"/>
        <w:ind w:firstLine="454"/>
        <w:jc w:val="both"/>
        <w:rPr>
          <w:rFonts w:ascii="Times New Roman" w:eastAsia="Times New Roman" w:hAnsi="Times New Roman"/>
          <w:sz w:val="28"/>
          <w:szCs w:val="28"/>
          <w:lang w:eastAsia="ru-RU"/>
        </w:rPr>
      </w:pPr>
    </w:p>
    <w:p w14:paraId="5ECCB568" w14:textId="01A3B206" w:rsidR="00C924E3" w:rsidRPr="00863D75" w:rsidRDefault="00C924E3" w:rsidP="00CF50A7">
      <w:pPr>
        <w:spacing w:after="0" w:line="235" w:lineRule="auto"/>
        <w:jc w:val="center"/>
        <w:rPr>
          <w:rFonts w:ascii="Times New Roman" w:hAnsi="Times New Roman"/>
          <w:sz w:val="24"/>
          <w:szCs w:val="24"/>
        </w:rPr>
      </w:pPr>
      <w:r w:rsidRPr="00863D75">
        <w:rPr>
          <w:rFonts w:ascii="Times New Roman" w:hAnsi="Times New Roman"/>
          <w:sz w:val="24"/>
          <w:szCs w:val="24"/>
        </w:rPr>
        <w:t>СПИСОК</w:t>
      </w:r>
      <w:r w:rsidR="00525C51" w:rsidRPr="00863D75">
        <w:rPr>
          <w:rFonts w:ascii="Times New Roman" w:hAnsi="Times New Roman"/>
          <w:sz w:val="24"/>
          <w:szCs w:val="24"/>
        </w:rPr>
        <w:t xml:space="preserve"> ИСПОЛЬЗОВАННОЙ</w:t>
      </w:r>
      <w:r w:rsidRPr="00863D75">
        <w:rPr>
          <w:rFonts w:ascii="Times New Roman" w:hAnsi="Times New Roman"/>
          <w:sz w:val="24"/>
          <w:szCs w:val="24"/>
        </w:rPr>
        <w:t xml:space="preserve"> ЛИТЕРАТУРЫ</w:t>
      </w:r>
    </w:p>
    <w:p w14:paraId="6E583650" w14:textId="34AC6E72" w:rsidR="00C924E3" w:rsidRPr="00863D75" w:rsidRDefault="00C924E3" w:rsidP="006336AF">
      <w:pPr>
        <w:pStyle w:val="affffffa"/>
        <w:numPr>
          <w:ilvl w:val="0"/>
          <w:numId w:val="21"/>
        </w:numPr>
        <w:tabs>
          <w:tab w:val="left" w:pos="709"/>
        </w:tabs>
        <w:spacing w:after="0" w:line="235" w:lineRule="auto"/>
        <w:ind w:left="0" w:firstLine="454"/>
        <w:rPr>
          <w:rFonts w:ascii="Times New Roman" w:hAnsi="Times New Roman"/>
          <w:sz w:val="24"/>
          <w:szCs w:val="24"/>
        </w:rPr>
      </w:pPr>
      <w:r w:rsidRPr="006336AF">
        <w:rPr>
          <w:rFonts w:ascii="Times New Roman" w:hAnsi="Times New Roman"/>
          <w:spacing w:val="-2"/>
          <w:sz w:val="24"/>
          <w:szCs w:val="24"/>
        </w:rPr>
        <w:t>Тер-Минасова, С. Г. Язык и межкультурная коммуникация / С. Г. Тер-Минасова.</w:t>
      </w:r>
      <w:r w:rsidR="00D44366" w:rsidRPr="006336AF">
        <w:rPr>
          <w:rFonts w:ascii="Times New Roman" w:hAnsi="Times New Roman"/>
          <w:spacing w:val="-2"/>
          <w:sz w:val="24"/>
          <w:szCs w:val="24"/>
        </w:rPr>
        <w:t xml:space="preserve"> </w:t>
      </w:r>
      <w:r w:rsidRPr="006336AF">
        <w:rPr>
          <w:rFonts w:ascii="Times New Roman" w:hAnsi="Times New Roman"/>
          <w:spacing w:val="-2"/>
          <w:sz w:val="24"/>
          <w:szCs w:val="24"/>
        </w:rPr>
        <w:t>–</w:t>
      </w:r>
      <w:r w:rsidRPr="00863D75">
        <w:rPr>
          <w:rFonts w:ascii="Times New Roman" w:hAnsi="Times New Roman"/>
          <w:sz w:val="24"/>
          <w:szCs w:val="24"/>
        </w:rPr>
        <w:t xml:space="preserve"> М. : Слово, 2000. – 259 с.</w:t>
      </w:r>
    </w:p>
    <w:p w14:paraId="49288B9B" w14:textId="4C3008E7" w:rsidR="00C924E3" w:rsidRPr="00863D75" w:rsidRDefault="00C924E3" w:rsidP="006336AF">
      <w:pPr>
        <w:pStyle w:val="affffffa"/>
        <w:numPr>
          <w:ilvl w:val="0"/>
          <w:numId w:val="21"/>
        </w:numPr>
        <w:tabs>
          <w:tab w:val="left" w:pos="709"/>
        </w:tabs>
        <w:spacing w:after="0" w:line="235" w:lineRule="auto"/>
        <w:ind w:left="0" w:firstLine="454"/>
        <w:rPr>
          <w:sz w:val="20"/>
          <w:szCs w:val="20"/>
        </w:rPr>
      </w:pPr>
      <w:r w:rsidRPr="00863D75">
        <w:rPr>
          <w:rFonts w:ascii="Times New Roman" w:hAnsi="Times New Roman"/>
          <w:sz w:val="24"/>
          <w:szCs w:val="24"/>
        </w:rPr>
        <w:t>Крысин, Л. П. Русское слово, свое и чужое: Исследования по современному русскому языку и социолингвистике / Л. П. Крысин. – М.</w:t>
      </w:r>
      <w:r w:rsidR="00D44366" w:rsidRPr="00D44366">
        <w:rPr>
          <w:rFonts w:ascii="Times New Roman" w:hAnsi="Times New Roman"/>
          <w:sz w:val="24"/>
          <w:szCs w:val="24"/>
        </w:rPr>
        <w:t xml:space="preserve"> </w:t>
      </w:r>
      <w:r w:rsidRPr="00863D75">
        <w:rPr>
          <w:rFonts w:ascii="Times New Roman" w:hAnsi="Times New Roman"/>
          <w:sz w:val="24"/>
          <w:szCs w:val="24"/>
        </w:rPr>
        <w:t>: Яз</w:t>
      </w:r>
      <w:r w:rsidR="00525C51" w:rsidRPr="00863D75">
        <w:rPr>
          <w:rFonts w:ascii="Times New Roman" w:hAnsi="Times New Roman"/>
          <w:sz w:val="24"/>
          <w:szCs w:val="24"/>
        </w:rPr>
        <w:t>.</w:t>
      </w:r>
      <w:r w:rsidRPr="00863D75">
        <w:rPr>
          <w:rFonts w:ascii="Times New Roman" w:hAnsi="Times New Roman"/>
          <w:sz w:val="24"/>
          <w:szCs w:val="24"/>
        </w:rPr>
        <w:t xml:space="preserve"> слав</w:t>
      </w:r>
      <w:r w:rsidR="00D44366">
        <w:rPr>
          <w:rFonts w:ascii="Times New Roman" w:hAnsi="Times New Roman"/>
          <w:sz w:val="24"/>
          <w:szCs w:val="24"/>
        </w:rPr>
        <w:t>ян</w:t>
      </w:r>
      <w:r w:rsidR="00525C51" w:rsidRPr="00863D75">
        <w:rPr>
          <w:rFonts w:ascii="Times New Roman" w:hAnsi="Times New Roman"/>
          <w:sz w:val="24"/>
          <w:szCs w:val="24"/>
        </w:rPr>
        <w:t>.</w:t>
      </w:r>
      <w:r w:rsidRPr="00863D75">
        <w:rPr>
          <w:rFonts w:ascii="Times New Roman" w:hAnsi="Times New Roman"/>
          <w:sz w:val="24"/>
          <w:szCs w:val="24"/>
        </w:rPr>
        <w:t xml:space="preserve"> культуры, </w:t>
      </w:r>
      <w:r w:rsidR="00D44366" w:rsidRPr="00D44366">
        <w:rPr>
          <w:rFonts w:ascii="Times New Roman" w:hAnsi="Times New Roman"/>
          <w:sz w:val="24"/>
          <w:szCs w:val="24"/>
        </w:rPr>
        <w:br/>
      </w:r>
      <w:r w:rsidRPr="00863D75">
        <w:rPr>
          <w:rFonts w:ascii="Times New Roman" w:hAnsi="Times New Roman"/>
          <w:sz w:val="24"/>
          <w:szCs w:val="24"/>
        </w:rPr>
        <w:t>2004. – 888 с.</w:t>
      </w:r>
    </w:p>
    <w:p w14:paraId="31687B39" w14:textId="7B6EAEC6" w:rsidR="0035656F" w:rsidRPr="00863D75" w:rsidRDefault="00ED38D3" w:rsidP="00CF50A7">
      <w:pPr>
        <w:shd w:val="clear" w:color="auto" w:fill="FFFFFF"/>
        <w:spacing w:after="0" w:line="240" w:lineRule="auto"/>
        <w:jc w:val="center"/>
        <w:textAlignment w:val="baseline"/>
        <w:rPr>
          <w:rFonts w:ascii="Times New Roman" w:eastAsia="Times New Roman" w:hAnsi="Times New Roman"/>
          <w:b/>
          <w:bCs/>
          <w:sz w:val="28"/>
          <w:szCs w:val="28"/>
          <w:bdr w:val="none" w:sz="0" w:space="0" w:color="auto" w:frame="1"/>
          <w:lang w:eastAsia="ru-RU"/>
        </w:rPr>
      </w:pPr>
      <w:hyperlink w:anchor="Ксодержанию" w:history="1">
        <w:r w:rsidR="0035656F" w:rsidRPr="00842553">
          <w:rPr>
            <w:rStyle w:val="afffffff0"/>
            <w:rFonts w:ascii="Times New Roman" w:eastAsia="Times New Roman" w:hAnsi="Times New Roman"/>
            <w:b/>
            <w:bCs/>
            <w:sz w:val="28"/>
            <w:szCs w:val="28"/>
            <w:bdr w:val="none" w:sz="0" w:space="0" w:color="auto" w:frame="1"/>
            <w:lang w:eastAsia="ru-RU"/>
          </w:rPr>
          <w:t>К содержанию</w:t>
        </w:r>
      </w:hyperlink>
    </w:p>
    <w:p w14:paraId="68BA27AF" w14:textId="009160F1" w:rsidR="00C924E3" w:rsidRPr="00863D75" w:rsidRDefault="00C924E3" w:rsidP="00CF50A7">
      <w:pPr>
        <w:spacing w:after="0" w:line="240" w:lineRule="auto"/>
        <w:ind w:firstLine="454"/>
        <w:rPr>
          <w:rFonts w:asciiTheme="majorBidi" w:hAnsiTheme="majorBidi" w:cstheme="majorBidi"/>
          <w:b/>
          <w:sz w:val="28"/>
          <w:szCs w:val="28"/>
        </w:rPr>
      </w:pPr>
      <w:bookmarkStart w:id="58" w:name="Мишур"/>
      <w:r w:rsidRPr="00863D75">
        <w:rPr>
          <w:rFonts w:asciiTheme="majorBidi" w:hAnsiTheme="majorBidi" w:cstheme="majorBidi"/>
          <w:b/>
          <w:sz w:val="28"/>
          <w:szCs w:val="28"/>
        </w:rPr>
        <w:lastRenderedPageBreak/>
        <w:t>Ю. С. МИШУР</w:t>
      </w:r>
    </w:p>
    <w:bookmarkEnd w:id="58"/>
    <w:p w14:paraId="489146CE" w14:textId="77777777" w:rsidR="00C924E3" w:rsidRPr="00863D75" w:rsidRDefault="00C924E3" w:rsidP="00CF50A7">
      <w:pPr>
        <w:spacing w:after="0" w:line="240" w:lineRule="auto"/>
        <w:ind w:firstLine="454"/>
        <w:rPr>
          <w:rFonts w:asciiTheme="majorBidi" w:hAnsiTheme="majorBidi" w:cstheme="majorBidi"/>
          <w:sz w:val="28"/>
          <w:szCs w:val="28"/>
        </w:rPr>
      </w:pPr>
      <w:r w:rsidRPr="00863D75">
        <w:rPr>
          <w:rFonts w:asciiTheme="majorBidi" w:hAnsiTheme="majorBidi" w:cstheme="majorBidi"/>
          <w:sz w:val="28"/>
          <w:szCs w:val="28"/>
        </w:rPr>
        <w:t>Брест, БрГУ имени А. С. Пушкина</w:t>
      </w:r>
    </w:p>
    <w:p w14:paraId="08562BB3" w14:textId="77777777" w:rsidR="00C924E3" w:rsidRPr="00863D75" w:rsidRDefault="00C924E3" w:rsidP="00CF50A7">
      <w:pPr>
        <w:spacing w:after="0" w:line="240" w:lineRule="auto"/>
        <w:ind w:firstLine="454"/>
        <w:rPr>
          <w:rFonts w:asciiTheme="majorBidi" w:hAnsiTheme="majorBidi" w:cstheme="majorBidi"/>
          <w:sz w:val="28"/>
          <w:szCs w:val="28"/>
        </w:rPr>
      </w:pPr>
      <w:r w:rsidRPr="00863D75">
        <w:rPr>
          <w:rFonts w:asciiTheme="majorBidi" w:hAnsiTheme="majorBidi" w:cstheme="majorBidi"/>
          <w:sz w:val="28"/>
          <w:szCs w:val="28"/>
        </w:rPr>
        <w:t>Научный руководитель – С. А. Пилипенко</w:t>
      </w:r>
    </w:p>
    <w:p w14:paraId="6CD723DA" w14:textId="77777777" w:rsidR="00C924E3" w:rsidRPr="00863D75" w:rsidRDefault="00C924E3" w:rsidP="00CF50A7">
      <w:pPr>
        <w:spacing w:after="0" w:line="240" w:lineRule="auto"/>
        <w:ind w:firstLine="454"/>
        <w:rPr>
          <w:rFonts w:asciiTheme="majorBidi" w:hAnsiTheme="majorBidi" w:cstheme="majorBidi"/>
          <w:sz w:val="28"/>
          <w:szCs w:val="28"/>
        </w:rPr>
      </w:pPr>
    </w:p>
    <w:p w14:paraId="53FDE5B1" w14:textId="77777777" w:rsidR="006C624E" w:rsidRPr="00863D75" w:rsidRDefault="00C924E3" w:rsidP="00CF50A7">
      <w:pPr>
        <w:spacing w:after="0" w:line="240" w:lineRule="auto"/>
        <w:ind w:firstLine="454"/>
        <w:rPr>
          <w:rFonts w:asciiTheme="majorBidi" w:hAnsiTheme="majorBidi" w:cstheme="majorBidi"/>
          <w:b/>
          <w:bCs/>
          <w:sz w:val="28"/>
          <w:szCs w:val="28"/>
        </w:rPr>
      </w:pPr>
      <w:r w:rsidRPr="00863D75">
        <w:rPr>
          <w:rFonts w:asciiTheme="majorBidi" w:hAnsiTheme="majorBidi" w:cstheme="majorBidi"/>
          <w:b/>
          <w:bCs/>
          <w:sz w:val="28"/>
          <w:szCs w:val="28"/>
        </w:rPr>
        <w:t xml:space="preserve">ПРЕДСТАВЛЕНИЕ КОМПЬЮТЕРНОЙ ЛЕКСИКИ </w:t>
      </w:r>
    </w:p>
    <w:p w14:paraId="27A32291" w14:textId="114335A8" w:rsidR="00C924E3" w:rsidRPr="00863D75" w:rsidRDefault="00C924E3" w:rsidP="00CF50A7">
      <w:pPr>
        <w:spacing w:after="0" w:line="240" w:lineRule="auto"/>
        <w:ind w:firstLine="454"/>
        <w:rPr>
          <w:rFonts w:asciiTheme="majorBidi" w:hAnsiTheme="majorBidi" w:cstheme="majorBidi"/>
          <w:b/>
          <w:bCs/>
          <w:sz w:val="28"/>
          <w:szCs w:val="28"/>
        </w:rPr>
      </w:pPr>
      <w:r w:rsidRPr="00863D75">
        <w:rPr>
          <w:rFonts w:asciiTheme="majorBidi" w:hAnsiTheme="majorBidi" w:cstheme="majorBidi"/>
          <w:b/>
          <w:bCs/>
          <w:sz w:val="28"/>
          <w:szCs w:val="28"/>
        </w:rPr>
        <w:t>В</w:t>
      </w:r>
      <w:r w:rsidR="006C624E" w:rsidRPr="00863D75">
        <w:rPr>
          <w:rFonts w:asciiTheme="majorBidi" w:hAnsiTheme="majorBidi" w:cstheme="majorBidi"/>
          <w:b/>
          <w:bCs/>
          <w:sz w:val="28"/>
          <w:szCs w:val="28"/>
        </w:rPr>
        <w:t xml:space="preserve"> </w:t>
      </w:r>
      <w:r w:rsidRPr="00863D75">
        <w:rPr>
          <w:rFonts w:asciiTheme="majorBidi" w:hAnsiTheme="majorBidi" w:cstheme="majorBidi"/>
          <w:b/>
          <w:bCs/>
          <w:sz w:val="28"/>
          <w:szCs w:val="28"/>
        </w:rPr>
        <w:t>НЕМЕЦКОМ ЯЗЫКЕ: ФОРМАЛЬНЫЕ АСПЕКТЫ</w:t>
      </w:r>
    </w:p>
    <w:p w14:paraId="3871DAA9" w14:textId="77777777" w:rsidR="00C924E3" w:rsidRPr="00863D75" w:rsidRDefault="00C924E3" w:rsidP="00CF50A7">
      <w:pPr>
        <w:spacing w:after="0" w:line="240" w:lineRule="auto"/>
        <w:ind w:firstLine="454"/>
        <w:jc w:val="both"/>
        <w:rPr>
          <w:rFonts w:asciiTheme="majorBidi" w:hAnsiTheme="majorBidi" w:cstheme="majorBidi"/>
          <w:b/>
          <w:bCs/>
          <w:sz w:val="28"/>
          <w:szCs w:val="28"/>
        </w:rPr>
      </w:pPr>
    </w:p>
    <w:p w14:paraId="02DE51E6" w14:textId="77777777" w:rsidR="00C924E3" w:rsidRPr="00863D75"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Сегодня невозможно представить мир без информационных технологий, которые стали частью повседневности каждого человека. Появились новые понятия и профессии, связанные с компьютерной сферой, создав тем самым благоприятные условия для развития компьютерной лексики.</w:t>
      </w:r>
    </w:p>
    <w:p w14:paraId="25F8A97E" w14:textId="3BBB26E1" w:rsidR="00C924E3" w:rsidRPr="00863D75"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Компьютерная лексика возникла благодаря развитию общества </w:t>
      </w:r>
      <w:r w:rsidR="00B50CA6">
        <w:rPr>
          <w:rFonts w:asciiTheme="majorBidi" w:hAnsiTheme="majorBidi" w:cstheme="majorBidi"/>
          <w:sz w:val="28"/>
          <w:szCs w:val="28"/>
        </w:rPr>
        <w:br/>
      </w:r>
      <w:r w:rsidRPr="00863D75">
        <w:rPr>
          <w:rFonts w:asciiTheme="majorBidi" w:hAnsiTheme="majorBidi" w:cstheme="majorBidi"/>
          <w:sz w:val="28"/>
          <w:szCs w:val="28"/>
        </w:rPr>
        <w:t>в</w:t>
      </w:r>
      <w:r w:rsidR="00B50CA6">
        <w:rPr>
          <w:rFonts w:asciiTheme="majorBidi" w:hAnsiTheme="majorBidi" w:cstheme="majorBidi"/>
          <w:sz w:val="28"/>
          <w:szCs w:val="28"/>
        </w:rPr>
        <w:t xml:space="preserve"> </w:t>
      </w:r>
      <w:r w:rsidRPr="00863D75">
        <w:rPr>
          <w:rFonts w:asciiTheme="majorBidi" w:hAnsiTheme="majorBidi" w:cstheme="majorBidi"/>
          <w:sz w:val="28"/>
          <w:szCs w:val="28"/>
        </w:rPr>
        <w:t xml:space="preserve">области технологии. Процесс перехода людей к повседневному использованию компьютерных средств способствовал появлению компьютерного языка. </w:t>
      </w:r>
    </w:p>
    <w:p w14:paraId="4F8AFE72" w14:textId="77777777" w:rsidR="00C924E3" w:rsidRPr="00863D75"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bCs/>
          <w:sz w:val="28"/>
          <w:szCs w:val="28"/>
        </w:rPr>
        <w:t xml:space="preserve">Компьютерный язык/терминология – </w:t>
      </w:r>
      <w:r w:rsidRPr="00863D75">
        <w:rPr>
          <w:rFonts w:asciiTheme="majorBidi" w:hAnsiTheme="majorBidi" w:cstheme="majorBidi"/>
          <w:sz w:val="28"/>
          <w:szCs w:val="28"/>
        </w:rPr>
        <w:t xml:space="preserve">вид специального сленга, употребляемый преимущественно </w:t>
      </w:r>
      <w:r w:rsidRPr="00863D75">
        <w:rPr>
          <w:rFonts w:asciiTheme="majorBidi" w:hAnsiTheme="majorBidi" w:cstheme="majorBidi"/>
          <w:sz w:val="28"/>
          <w:szCs w:val="28"/>
          <w:lang w:val="en-US"/>
        </w:rPr>
        <w:t>IT</w:t>
      </w:r>
      <w:r w:rsidRPr="00863D75">
        <w:rPr>
          <w:rFonts w:asciiTheme="majorBidi" w:hAnsiTheme="majorBidi" w:cstheme="majorBidi"/>
          <w:sz w:val="28"/>
          <w:szCs w:val="28"/>
        </w:rPr>
        <w:t>-специалистами, а также любым пользователем персонального компьютера [1].</w:t>
      </w:r>
    </w:p>
    <w:p w14:paraId="22504AAF" w14:textId="42F00F72" w:rsidR="00C924E3" w:rsidRPr="00863D75" w:rsidRDefault="00C924E3" w:rsidP="00CF50A7">
      <w:pPr>
        <w:spacing w:after="0" w:line="235" w:lineRule="auto"/>
        <w:ind w:firstLine="454"/>
        <w:jc w:val="both"/>
        <w:rPr>
          <w:rFonts w:asciiTheme="majorBidi" w:hAnsiTheme="majorBidi" w:cstheme="majorBidi"/>
          <w:sz w:val="28"/>
          <w:szCs w:val="28"/>
        </w:rPr>
      </w:pPr>
      <w:r w:rsidRPr="00863D75">
        <w:rPr>
          <w:rFonts w:asciiTheme="majorBidi" w:hAnsiTheme="majorBidi" w:cstheme="majorBidi"/>
          <w:sz w:val="28"/>
          <w:szCs w:val="28"/>
        </w:rPr>
        <w:t>С развитием компьютерно</w:t>
      </w:r>
      <w:r w:rsidR="00E71D4C" w:rsidRPr="00863D75">
        <w:rPr>
          <w:rFonts w:asciiTheme="majorBidi" w:hAnsiTheme="majorBidi" w:cstheme="majorBidi"/>
          <w:sz w:val="28"/>
          <w:szCs w:val="28"/>
        </w:rPr>
        <w:t>го</w:t>
      </w:r>
      <w:r w:rsidRPr="00863D75">
        <w:rPr>
          <w:rFonts w:asciiTheme="majorBidi" w:hAnsiTheme="majorBidi" w:cstheme="majorBidi"/>
          <w:sz w:val="28"/>
          <w:szCs w:val="28"/>
        </w:rPr>
        <w:t xml:space="preserve"> языка появились особенности, которые отличают его от других видов лексики. К ним относятся следующие: конкретность, обусловленная наличием всевозможных специфичных терминов, связанных с компьютерными технологиями; точность, при которой каждое слово имеет свое точное значение, обычно не имеющее синонимов; единообразие, представляющее себе использование общепринятых терминов по определенным правилам без возможности их нарушения; английский язык, из которого было заимствовано большинство технических слов; дублирование, обозначающее переход части компьютерной лексики в </w:t>
      </w:r>
      <w:r w:rsidR="00E71D4C" w:rsidRPr="00863D75">
        <w:rPr>
          <w:rFonts w:asciiTheme="majorBidi" w:hAnsiTheme="majorBidi" w:cstheme="majorBidi"/>
          <w:sz w:val="28"/>
          <w:szCs w:val="28"/>
        </w:rPr>
        <w:t>и</w:t>
      </w:r>
      <w:r w:rsidRPr="00863D75">
        <w:rPr>
          <w:rFonts w:asciiTheme="majorBidi" w:hAnsiTheme="majorBidi" w:cstheme="majorBidi"/>
          <w:sz w:val="28"/>
          <w:szCs w:val="28"/>
        </w:rPr>
        <w:t>нтернет-язык [2].</w:t>
      </w:r>
    </w:p>
    <w:p w14:paraId="7D4DEB4B" w14:textId="347061D1" w:rsidR="00C924E3" w:rsidRPr="00863D75" w:rsidRDefault="00C924E3" w:rsidP="00CF50A7">
      <w:pPr>
        <w:spacing w:after="0" w:line="235"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Компьютерная лексика имеет множество способов образования. Например, классификация </w:t>
      </w:r>
      <w:r w:rsidR="00B50CA6">
        <w:rPr>
          <w:rFonts w:asciiTheme="majorBidi" w:hAnsiTheme="majorBidi" w:cstheme="majorBidi"/>
          <w:sz w:val="28"/>
          <w:szCs w:val="28"/>
        </w:rPr>
        <w:t>П.</w:t>
      </w:r>
      <w:r w:rsidR="006336AF">
        <w:rPr>
          <w:rFonts w:asciiTheme="majorBidi" w:hAnsiTheme="majorBidi" w:cstheme="majorBidi"/>
          <w:sz w:val="28"/>
          <w:szCs w:val="28"/>
        </w:rPr>
        <w:t> </w:t>
      </w:r>
      <w:r w:rsidR="00B50CA6">
        <w:rPr>
          <w:rFonts w:asciiTheme="majorBidi" w:hAnsiTheme="majorBidi" w:cstheme="majorBidi"/>
          <w:sz w:val="28"/>
          <w:szCs w:val="28"/>
        </w:rPr>
        <w:t>А.</w:t>
      </w:r>
      <w:r w:rsidR="006336AF">
        <w:rPr>
          <w:rFonts w:asciiTheme="majorBidi" w:hAnsiTheme="majorBidi" w:cstheme="majorBidi"/>
          <w:sz w:val="28"/>
          <w:szCs w:val="28"/>
        </w:rPr>
        <w:t> </w:t>
      </w:r>
      <w:r w:rsidRPr="00863D75">
        <w:rPr>
          <w:rFonts w:asciiTheme="majorBidi" w:hAnsiTheme="majorBidi" w:cstheme="majorBidi"/>
          <w:sz w:val="28"/>
          <w:szCs w:val="28"/>
        </w:rPr>
        <w:t>Горшкова</w:t>
      </w:r>
      <w:r w:rsidR="00E71D4C" w:rsidRPr="00863D75">
        <w:rPr>
          <w:rFonts w:asciiTheme="majorBidi" w:hAnsiTheme="majorBidi" w:cstheme="majorBidi"/>
          <w:sz w:val="28"/>
          <w:szCs w:val="28"/>
        </w:rPr>
        <w:t>.</w:t>
      </w:r>
      <w:r w:rsidRPr="00863D75">
        <w:rPr>
          <w:rFonts w:asciiTheme="majorBidi" w:hAnsiTheme="majorBidi" w:cstheme="majorBidi"/>
          <w:sz w:val="28"/>
          <w:szCs w:val="28"/>
        </w:rPr>
        <w:t xml:space="preserve"> Он подразделяет лексику </w:t>
      </w:r>
      <w:r w:rsidR="00B50CA6">
        <w:rPr>
          <w:rFonts w:asciiTheme="majorBidi" w:hAnsiTheme="majorBidi" w:cstheme="majorBidi"/>
          <w:sz w:val="28"/>
          <w:szCs w:val="28"/>
        </w:rPr>
        <w:br/>
      </w:r>
      <w:r w:rsidRPr="00863D75">
        <w:rPr>
          <w:rFonts w:asciiTheme="majorBidi" w:hAnsiTheme="majorBidi" w:cstheme="majorBidi"/>
          <w:sz w:val="28"/>
          <w:szCs w:val="28"/>
        </w:rPr>
        <w:t>на</w:t>
      </w:r>
      <w:r w:rsidR="00B50CA6">
        <w:rPr>
          <w:rFonts w:asciiTheme="majorBidi" w:hAnsiTheme="majorBidi" w:cstheme="majorBidi"/>
          <w:sz w:val="28"/>
          <w:szCs w:val="28"/>
        </w:rPr>
        <w:t xml:space="preserve"> </w:t>
      </w:r>
      <w:r w:rsidRPr="00863D75">
        <w:rPr>
          <w:rFonts w:asciiTheme="majorBidi" w:hAnsiTheme="majorBidi" w:cstheme="majorBidi"/>
          <w:sz w:val="28"/>
          <w:szCs w:val="28"/>
        </w:rPr>
        <w:t>кальку (полное заимствование), полукальку (частичное заимствование), перевод с использованием стандартной лексики в</w:t>
      </w:r>
      <w:r w:rsidR="00B50CA6">
        <w:rPr>
          <w:rFonts w:asciiTheme="majorBidi" w:hAnsiTheme="majorBidi" w:cstheme="majorBidi"/>
          <w:sz w:val="28"/>
          <w:szCs w:val="28"/>
        </w:rPr>
        <w:t xml:space="preserve"> </w:t>
      </w:r>
      <w:r w:rsidRPr="00863D75">
        <w:rPr>
          <w:rFonts w:asciiTheme="majorBidi" w:hAnsiTheme="majorBidi" w:cstheme="majorBidi"/>
          <w:sz w:val="28"/>
          <w:szCs w:val="28"/>
        </w:rPr>
        <w:t xml:space="preserve">особом значении, </w:t>
      </w:r>
      <w:r w:rsidR="00B50CA6">
        <w:rPr>
          <w:rFonts w:asciiTheme="majorBidi" w:hAnsiTheme="majorBidi" w:cstheme="majorBidi"/>
          <w:sz w:val="28"/>
          <w:szCs w:val="28"/>
        </w:rPr>
        <w:br/>
      </w:r>
      <w:r w:rsidRPr="00B50CA6">
        <w:rPr>
          <w:rFonts w:asciiTheme="majorBidi" w:hAnsiTheme="majorBidi" w:cstheme="majorBidi"/>
          <w:spacing w:val="-4"/>
          <w:sz w:val="28"/>
          <w:szCs w:val="28"/>
        </w:rPr>
        <w:t>с использованием сленга других профессиональных групп, на</w:t>
      </w:r>
      <w:r w:rsidR="00B50CA6">
        <w:rPr>
          <w:rFonts w:asciiTheme="majorBidi" w:hAnsiTheme="majorBidi" w:cstheme="majorBidi"/>
          <w:sz w:val="28"/>
          <w:szCs w:val="28"/>
        </w:rPr>
        <w:t xml:space="preserve"> </w:t>
      </w:r>
      <w:r w:rsidRPr="00863D75">
        <w:rPr>
          <w:rFonts w:asciiTheme="majorBidi" w:hAnsiTheme="majorBidi" w:cstheme="majorBidi"/>
          <w:sz w:val="28"/>
          <w:szCs w:val="28"/>
        </w:rPr>
        <w:t xml:space="preserve">фонетическую мимикрию [3, </w:t>
      </w:r>
      <w:r w:rsidRPr="00863D75">
        <w:rPr>
          <w:rFonts w:asciiTheme="majorBidi" w:hAnsiTheme="majorBidi" w:cstheme="majorBidi"/>
          <w:sz w:val="28"/>
          <w:szCs w:val="28"/>
          <w:lang w:val="en-US"/>
        </w:rPr>
        <w:t>c</w:t>
      </w:r>
      <w:r w:rsidRPr="00863D75">
        <w:rPr>
          <w:rFonts w:asciiTheme="majorBidi" w:hAnsiTheme="majorBidi" w:cstheme="majorBidi"/>
          <w:sz w:val="28"/>
          <w:szCs w:val="28"/>
        </w:rPr>
        <w:t>. 8].</w:t>
      </w:r>
    </w:p>
    <w:p w14:paraId="3148A6A4" w14:textId="4C4BC674" w:rsidR="00C924E3" w:rsidRPr="00863D75" w:rsidRDefault="00C924E3" w:rsidP="00CF50A7">
      <w:pPr>
        <w:spacing w:after="0" w:line="235"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Также </w:t>
      </w:r>
      <w:r w:rsidR="00E71D4C" w:rsidRPr="00863D75">
        <w:rPr>
          <w:rFonts w:asciiTheme="majorBidi" w:hAnsiTheme="majorBidi" w:cstheme="majorBidi"/>
          <w:sz w:val="28"/>
          <w:szCs w:val="28"/>
        </w:rPr>
        <w:t xml:space="preserve">Е. А. </w:t>
      </w:r>
      <w:r w:rsidRPr="00863D75">
        <w:rPr>
          <w:rFonts w:asciiTheme="majorBidi" w:hAnsiTheme="majorBidi" w:cstheme="majorBidi"/>
          <w:sz w:val="28"/>
          <w:szCs w:val="28"/>
        </w:rPr>
        <w:t xml:space="preserve">Семак в своей работе при классифицировании структуры компьютерного сленга подразделяет его на термины, которые встречаются как одно слово, словосочетания, представляющие собой единое целое, </w:t>
      </w:r>
      <w:r w:rsidR="00B50CA6">
        <w:rPr>
          <w:rFonts w:asciiTheme="majorBidi" w:hAnsiTheme="majorBidi" w:cstheme="majorBidi"/>
          <w:sz w:val="28"/>
          <w:szCs w:val="28"/>
        </w:rPr>
        <w:br/>
      </w:r>
      <w:r w:rsidRPr="00B50CA6">
        <w:rPr>
          <w:rFonts w:asciiTheme="majorBidi" w:hAnsiTheme="majorBidi" w:cstheme="majorBidi"/>
          <w:spacing w:val="-2"/>
          <w:sz w:val="28"/>
          <w:szCs w:val="28"/>
        </w:rPr>
        <w:t xml:space="preserve">и аббревиатуры, состоящие из начальных букв составного понятия [4, </w:t>
      </w:r>
      <w:r w:rsidRPr="00B50CA6">
        <w:rPr>
          <w:rFonts w:asciiTheme="majorBidi" w:hAnsiTheme="majorBidi" w:cstheme="majorBidi"/>
          <w:spacing w:val="-2"/>
          <w:sz w:val="28"/>
          <w:szCs w:val="28"/>
          <w:lang w:val="en-US"/>
        </w:rPr>
        <w:t>c</w:t>
      </w:r>
      <w:r w:rsidRPr="00B50CA6">
        <w:rPr>
          <w:rFonts w:asciiTheme="majorBidi" w:hAnsiTheme="majorBidi" w:cstheme="majorBidi"/>
          <w:spacing w:val="-2"/>
          <w:sz w:val="28"/>
          <w:szCs w:val="28"/>
        </w:rPr>
        <w:t>.</w:t>
      </w:r>
      <w:r w:rsidRPr="00863D75">
        <w:rPr>
          <w:rFonts w:asciiTheme="majorBidi" w:hAnsiTheme="majorBidi" w:cstheme="majorBidi"/>
          <w:sz w:val="28"/>
          <w:szCs w:val="28"/>
        </w:rPr>
        <w:t xml:space="preserve"> 38].</w:t>
      </w:r>
    </w:p>
    <w:p w14:paraId="4B2DA7EF" w14:textId="06902D37" w:rsidR="00C924E3" w:rsidRPr="00863D75" w:rsidRDefault="00C924E3" w:rsidP="00CF50A7">
      <w:pPr>
        <w:spacing w:after="0" w:line="235"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Для анализа формальной репрезентации компьютерной лексики </w:t>
      </w:r>
      <w:r w:rsidR="00B50CA6">
        <w:rPr>
          <w:rFonts w:asciiTheme="majorBidi" w:hAnsiTheme="majorBidi" w:cstheme="majorBidi"/>
          <w:sz w:val="28"/>
          <w:szCs w:val="28"/>
        </w:rPr>
        <w:br/>
      </w:r>
      <w:r w:rsidRPr="00863D75">
        <w:rPr>
          <w:rFonts w:asciiTheme="majorBidi" w:hAnsiTheme="majorBidi" w:cstheme="majorBidi"/>
          <w:sz w:val="28"/>
          <w:szCs w:val="28"/>
        </w:rPr>
        <w:t>в</w:t>
      </w:r>
      <w:r w:rsidR="00B50CA6">
        <w:rPr>
          <w:rFonts w:asciiTheme="majorBidi" w:hAnsiTheme="majorBidi" w:cstheme="majorBidi"/>
          <w:sz w:val="28"/>
          <w:szCs w:val="28"/>
        </w:rPr>
        <w:t xml:space="preserve"> </w:t>
      </w:r>
      <w:r w:rsidRPr="00863D75">
        <w:rPr>
          <w:rFonts w:asciiTheme="majorBidi" w:hAnsiTheme="majorBidi" w:cstheme="majorBidi"/>
          <w:sz w:val="28"/>
          <w:szCs w:val="28"/>
        </w:rPr>
        <w:t xml:space="preserve">немецком языке был использован онлайн-источник </w:t>
      </w:r>
      <w:r w:rsidRPr="00863D75">
        <w:rPr>
          <w:rFonts w:asciiTheme="majorBidi" w:hAnsiTheme="majorBidi" w:cstheme="majorBidi"/>
          <w:bCs/>
          <w:sz w:val="28"/>
          <w:szCs w:val="28"/>
        </w:rPr>
        <w:t>«</w:t>
      </w:r>
      <w:r w:rsidRPr="00863D75">
        <w:rPr>
          <w:rFonts w:asciiTheme="majorBidi" w:hAnsiTheme="majorBidi" w:cstheme="majorBidi"/>
          <w:bCs/>
          <w:sz w:val="28"/>
          <w:szCs w:val="28"/>
          <w:lang w:val="de-DE"/>
        </w:rPr>
        <w:t>Sprachnudel</w:t>
      </w:r>
      <w:r w:rsidRPr="00863D75">
        <w:rPr>
          <w:rFonts w:asciiTheme="majorBidi" w:hAnsiTheme="majorBidi" w:cstheme="majorBidi"/>
          <w:bCs/>
          <w:sz w:val="28"/>
          <w:szCs w:val="28"/>
        </w:rPr>
        <w:t xml:space="preserve">. </w:t>
      </w:r>
      <w:r w:rsidRPr="00863D75">
        <w:rPr>
          <w:rFonts w:asciiTheme="majorBidi" w:hAnsiTheme="majorBidi" w:cstheme="majorBidi"/>
          <w:bCs/>
          <w:sz w:val="28"/>
          <w:szCs w:val="28"/>
          <w:lang w:val="de-DE"/>
        </w:rPr>
        <w:t>W</w:t>
      </w:r>
      <w:r w:rsidRPr="00863D75">
        <w:rPr>
          <w:rFonts w:asciiTheme="majorBidi" w:hAnsiTheme="majorBidi" w:cstheme="majorBidi"/>
          <w:bCs/>
          <w:sz w:val="28"/>
          <w:szCs w:val="28"/>
        </w:rPr>
        <w:t>ö</w:t>
      </w:r>
      <w:r w:rsidRPr="00863D75">
        <w:rPr>
          <w:rFonts w:asciiTheme="majorBidi" w:hAnsiTheme="majorBidi" w:cstheme="majorBidi"/>
          <w:bCs/>
          <w:sz w:val="28"/>
          <w:szCs w:val="28"/>
          <w:lang w:val="de-DE"/>
        </w:rPr>
        <w:t>rterbuch</w:t>
      </w:r>
      <w:r w:rsidRPr="00863D75">
        <w:rPr>
          <w:rFonts w:asciiTheme="majorBidi" w:hAnsiTheme="majorBidi" w:cstheme="majorBidi"/>
          <w:bCs/>
          <w:sz w:val="28"/>
          <w:szCs w:val="28"/>
        </w:rPr>
        <w:t xml:space="preserve"> </w:t>
      </w:r>
      <w:r w:rsidRPr="00863D75">
        <w:rPr>
          <w:rFonts w:asciiTheme="majorBidi" w:hAnsiTheme="majorBidi" w:cstheme="majorBidi"/>
          <w:bCs/>
          <w:sz w:val="28"/>
          <w:szCs w:val="28"/>
          <w:lang w:val="de-DE"/>
        </w:rPr>
        <w:t>der</w:t>
      </w:r>
      <w:r w:rsidRPr="00863D75">
        <w:rPr>
          <w:rFonts w:asciiTheme="majorBidi" w:hAnsiTheme="majorBidi" w:cstheme="majorBidi"/>
          <w:bCs/>
          <w:sz w:val="28"/>
          <w:szCs w:val="28"/>
        </w:rPr>
        <w:t xml:space="preserve"> </w:t>
      </w:r>
      <w:r w:rsidRPr="00863D75">
        <w:rPr>
          <w:rFonts w:asciiTheme="majorBidi" w:hAnsiTheme="majorBidi" w:cstheme="majorBidi"/>
          <w:bCs/>
          <w:sz w:val="28"/>
          <w:szCs w:val="28"/>
          <w:lang w:val="de-DE"/>
        </w:rPr>
        <w:t>Jetztsprache</w:t>
      </w:r>
      <w:r w:rsidRPr="00863D75">
        <w:rPr>
          <w:rFonts w:asciiTheme="majorBidi" w:hAnsiTheme="majorBidi" w:cstheme="majorBidi"/>
          <w:bCs/>
          <w:sz w:val="28"/>
          <w:szCs w:val="28"/>
        </w:rPr>
        <w:t>» [5]</w:t>
      </w:r>
      <w:r w:rsidRPr="00863D75">
        <w:rPr>
          <w:rFonts w:asciiTheme="majorBidi" w:hAnsiTheme="majorBidi" w:cstheme="majorBidi"/>
          <w:sz w:val="28"/>
          <w:szCs w:val="28"/>
        </w:rPr>
        <w:t xml:space="preserve">. В его составе насчитывается </w:t>
      </w:r>
      <w:r w:rsidR="00B50CA6">
        <w:rPr>
          <w:rFonts w:asciiTheme="majorBidi" w:hAnsiTheme="majorBidi" w:cstheme="majorBidi"/>
          <w:sz w:val="28"/>
          <w:szCs w:val="28"/>
        </w:rPr>
        <w:br/>
      </w:r>
      <w:r w:rsidRPr="00863D75">
        <w:rPr>
          <w:rFonts w:asciiTheme="majorBidi" w:hAnsiTheme="majorBidi" w:cstheme="majorBidi"/>
          <w:sz w:val="28"/>
          <w:szCs w:val="28"/>
        </w:rPr>
        <w:lastRenderedPageBreak/>
        <w:t>1576</w:t>
      </w:r>
      <w:r w:rsidR="00B50CA6">
        <w:rPr>
          <w:rFonts w:asciiTheme="majorBidi" w:hAnsiTheme="majorBidi" w:cstheme="majorBidi"/>
          <w:sz w:val="28"/>
          <w:szCs w:val="28"/>
        </w:rPr>
        <w:t xml:space="preserve"> </w:t>
      </w:r>
      <w:r w:rsidRPr="00863D75">
        <w:rPr>
          <w:rFonts w:asciiTheme="majorBidi" w:hAnsiTheme="majorBidi" w:cstheme="majorBidi"/>
          <w:sz w:val="28"/>
          <w:szCs w:val="28"/>
        </w:rPr>
        <w:t>лексических единиц компьютерного языка. Первоначально нами были взяты для анализа 68 слов, однако в ходе исследования были обнаружены синонимы практически для каждого слова, тем самым увеличивая количество слов с 68 до 120 лексических единиц.</w:t>
      </w:r>
    </w:p>
    <w:p w14:paraId="31906B2B" w14:textId="376B0D82" w:rsidR="00C924E3"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Мы рассмотрели всевозможные виды заимствований, исконно немецкие слова и различные их сочетания. Мы обнаружили 39</w:t>
      </w:r>
      <w:r w:rsidR="00E71D4C" w:rsidRPr="00863D75">
        <w:rPr>
          <w:rFonts w:asciiTheme="majorBidi" w:hAnsiTheme="majorBidi" w:cstheme="majorBidi"/>
          <w:sz w:val="28"/>
          <w:szCs w:val="28"/>
        </w:rPr>
        <w:t> </w:t>
      </w:r>
      <w:r w:rsidRPr="00863D75">
        <w:rPr>
          <w:rFonts w:asciiTheme="majorBidi" w:hAnsiTheme="majorBidi" w:cstheme="majorBidi"/>
          <w:sz w:val="28"/>
          <w:szCs w:val="28"/>
        </w:rPr>
        <w:t>германизмов (</w:t>
      </w:r>
      <w:r w:rsidRPr="00863D75">
        <w:rPr>
          <w:rFonts w:asciiTheme="majorBidi" w:hAnsiTheme="majorBidi" w:cstheme="majorBidi"/>
          <w:i/>
          <w:sz w:val="28"/>
          <w:szCs w:val="28"/>
          <w:lang w:val="en-US"/>
        </w:rPr>
        <w:t>ausdrucken</w:t>
      </w:r>
      <w:r w:rsidRPr="00863D75">
        <w:rPr>
          <w:rFonts w:asciiTheme="majorBidi" w:hAnsiTheme="majorBidi" w:cstheme="majorBidi"/>
          <w:sz w:val="28"/>
          <w:szCs w:val="28"/>
        </w:rPr>
        <w:t xml:space="preserve"> ‘распечатывать’, </w:t>
      </w:r>
      <w:r w:rsidRPr="00863D75">
        <w:rPr>
          <w:rFonts w:asciiTheme="majorBidi" w:hAnsiTheme="majorBidi" w:cstheme="majorBidi"/>
          <w:i/>
          <w:sz w:val="28"/>
          <w:szCs w:val="28"/>
          <w:lang w:val="en-US"/>
        </w:rPr>
        <w:t>der</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Bildschirm</w:t>
      </w:r>
      <w:r w:rsidRPr="00863D75">
        <w:rPr>
          <w:rFonts w:asciiTheme="majorBidi" w:hAnsiTheme="majorBidi" w:cstheme="majorBidi"/>
          <w:sz w:val="28"/>
          <w:szCs w:val="28"/>
        </w:rPr>
        <w:t xml:space="preserve"> ‘экран’), 38</w:t>
      </w:r>
      <w:r w:rsidR="00E71D4C" w:rsidRPr="00863D75">
        <w:rPr>
          <w:rFonts w:asciiTheme="majorBidi" w:hAnsiTheme="majorBidi" w:cstheme="majorBidi"/>
          <w:sz w:val="28"/>
          <w:szCs w:val="28"/>
        </w:rPr>
        <w:t> </w:t>
      </w:r>
      <w:r w:rsidRPr="00863D75">
        <w:rPr>
          <w:rFonts w:asciiTheme="majorBidi" w:hAnsiTheme="majorBidi" w:cstheme="majorBidi"/>
          <w:sz w:val="28"/>
          <w:szCs w:val="28"/>
        </w:rPr>
        <w:t>англицизмов (</w:t>
      </w:r>
      <w:r w:rsidRPr="00863D75">
        <w:rPr>
          <w:rFonts w:asciiTheme="majorBidi" w:hAnsiTheme="majorBidi" w:cstheme="majorBidi"/>
          <w:i/>
          <w:sz w:val="28"/>
          <w:szCs w:val="28"/>
          <w:lang w:val="en-US"/>
        </w:rPr>
        <w:t>das</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Tablet</w:t>
      </w:r>
      <w:r w:rsidRPr="00863D75">
        <w:rPr>
          <w:rFonts w:asciiTheme="majorBidi" w:hAnsiTheme="majorBidi" w:cstheme="majorBidi"/>
          <w:sz w:val="28"/>
          <w:szCs w:val="28"/>
        </w:rPr>
        <w:t xml:space="preserve"> ‘планшет’, </w:t>
      </w:r>
      <w:r w:rsidRPr="00863D75">
        <w:rPr>
          <w:rFonts w:asciiTheme="majorBidi" w:hAnsiTheme="majorBidi" w:cstheme="majorBidi"/>
          <w:i/>
          <w:sz w:val="28"/>
          <w:szCs w:val="28"/>
          <w:lang w:val="en-US"/>
        </w:rPr>
        <w:t>updaten</w:t>
      </w:r>
      <w:r w:rsidRPr="00863D75">
        <w:rPr>
          <w:rFonts w:asciiTheme="majorBidi" w:hAnsiTheme="majorBidi" w:cstheme="majorBidi"/>
          <w:sz w:val="28"/>
          <w:szCs w:val="28"/>
        </w:rPr>
        <w:t xml:space="preserve"> ‘обновить’), 14 латинизмов (</w:t>
      </w:r>
      <w:r w:rsidRPr="00863D75">
        <w:rPr>
          <w:rFonts w:asciiTheme="majorBidi" w:hAnsiTheme="majorBidi" w:cstheme="majorBidi"/>
          <w:i/>
          <w:sz w:val="28"/>
          <w:szCs w:val="28"/>
          <w:lang w:val="en-US"/>
        </w:rPr>
        <w:t>das</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Dokument</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 xml:space="preserve">‘документ’, </w:t>
      </w:r>
      <w:r w:rsidRPr="00863D75">
        <w:rPr>
          <w:rFonts w:asciiTheme="majorBidi" w:hAnsiTheme="majorBidi" w:cstheme="majorBidi"/>
          <w:i/>
          <w:sz w:val="28"/>
          <w:szCs w:val="28"/>
          <w:lang w:val="en-US"/>
        </w:rPr>
        <w:t>der</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Ordner</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‘папка’), пять галлицизмов (</w:t>
      </w:r>
      <w:r w:rsidRPr="00863D75">
        <w:rPr>
          <w:rFonts w:asciiTheme="majorBidi" w:hAnsiTheme="majorBidi" w:cstheme="majorBidi"/>
          <w:i/>
          <w:sz w:val="28"/>
          <w:szCs w:val="28"/>
          <w:lang w:val="en-US"/>
        </w:rPr>
        <w:t>programmieren</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 xml:space="preserve">‘программировать’, </w:t>
      </w:r>
      <w:r w:rsidRPr="00863D75">
        <w:rPr>
          <w:rFonts w:asciiTheme="majorBidi" w:hAnsiTheme="majorBidi" w:cstheme="majorBidi"/>
          <w:i/>
          <w:sz w:val="28"/>
          <w:szCs w:val="28"/>
          <w:lang w:val="en-US"/>
        </w:rPr>
        <w:t>die</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Plat</w:t>
      </w:r>
      <w:r w:rsidRPr="00863D75">
        <w:rPr>
          <w:rFonts w:asciiTheme="majorBidi" w:hAnsiTheme="majorBidi" w:cstheme="majorBidi"/>
          <w:b/>
          <w:bCs/>
          <w:i/>
          <w:sz w:val="28"/>
          <w:szCs w:val="28"/>
          <w:lang w:val="en-US"/>
        </w:rPr>
        <w:t>i</w:t>
      </w:r>
      <w:r w:rsidRPr="00863D75">
        <w:rPr>
          <w:rFonts w:asciiTheme="majorBidi" w:hAnsiTheme="majorBidi" w:cstheme="majorBidi"/>
          <w:i/>
          <w:sz w:val="28"/>
          <w:szCs w:val="28"/>
          <w:lang w:val="en-US"/>
        </w:rPr>
        <w:t>ne</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‘материнская плата’), один итальянизм (</w:t>
      </w:r>
      <w:r w:rsidRPr="00863D75">
        <w:rPr>
          <w:rFonts w:asciiTheme="majorBidi" w:hAnsiTheme="majorBidi" w:cstheme="majorBidi"/>
          <w:i/>
          <w:sz w:val="28"/>
          <w:szCs w:val="28"/>
          <w:lang w:val="en-US"/>
        </w:rPr>
        <w:t>die</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Tastatur</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‘клавиатура’), 19 составных по структуре слов, у</w:t>
      </w:r>
      <w:r w:rsidR="00E71D4C" w:rsidRPr="00863D75">
        <w:rPr>
          <w:rFonts w:asciiTheme="majorBidi" w:hAnsiTheme="majorBidi" w:cstheme="majorBidi"/>
          <w:sz w:val="28"/>
          <w:szCs w:val="28"/>
        </w:rPr>
        <w:t> </w:t>
      </w:r>
      <w:r w:rsidRPr="00863D75">
        <w:rPr>
          <w:rFonts w:asciiTheme="majorBidi" w:hAnsiTheme="majorBidi" w:cstheme="majorBidi"/>
          <w:sz w:val="28"/>
          <w:szCs w:val="28"/>
        </w:rPr>
        <w:t>которых одна основа произошла из немецкого языка, а вторая – из</w:t>
      </w:r>
      <w:r w:rsidR="00E71D4C" w:rsidRPr="00863D75">
        <w:rPr>
          <w:rFonts w:asciiTheme="majorBidi" w:hAnsiTheme="majorBidi" w:cstheme="majorBidi"/>
          <w:sz w:val="28"/>
          <w:szCs w:val="28"/>
        </w:rPr>
        <w:t> </w:t>
      </w:r>
      <w:r w:rsidRPr="00863D75">
        <w:rPr>
          <w:rFonts w:asciiTheme="majorBidi" w:hAnsiTheme="majorBidi" w:cstheme="majorBidi"/>
          <w:sz w:val="28"/>
          <w:szCs w:val="28"/>
        </w:rPr>
        <w:t>заимствованного (</w:t>
      </w:r>
      <w:r w:rsidRPr="00863D75">
        <w:rPr>
          <w:rFonts w:asciiTheme="majorBidi" w:hAnsiTheme="majorBidi" w:cstheme="majorBidi"/>
          <w:i/>
          <w:sz w:val="28"/>
          <w:szCs w:val="28"/>
          <w:lang w:val="de-DE"/>
        </w:rPr>
        <w:t>die</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de-DE"/>
        </w:rPr>
        <w:t>Festplatte</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‘жесткий диск’</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de-DE"/>
        </w:rPr>
        <w:t>die</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de-DE"/>
        </w:rPr>
        <w:t>Leertaste</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‘пробел’), два составных по структуре слова, основы которых образованы из разных иностранных языков (</w:t>
      </w:r>
      <w:r w:rsidRPr="00863D75">
        <w:rPr>
          <w:rFonts w:asciiTheme="majorBidi" w:hAnsiTheme="majorBidi" w:cstheme="majorBidi"/>
          <w:i/>
          <w:sz w:val="28"/>
          <w:szCs w:val="28"/>
          <w:lang w:val="en-US"/>
        </w:rPr>
        <w:t>die</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Cyberattacke</w:t>
      </w:r>
      <w:r w:rsidRPr="00863D75">
        <w:rPr>
          <w:rFonts w:asciiTheme="majorBidi" w:hAnsiTheme="majorBidi" w:cstheme="majorBidi"/>
          <w:sz w:val="28"/>
          <w:szCs w:val="28"/>
        </w:rPr>
        <w:t xml:space="preserve"> ‘кибератака’, </w:t>
      </w:r>
      <w:r w:rsidRPr="00863D75">
        <w:rPr>
          <w:rFonts w:asciiTheme="majorBidi" w:hAnsiTheme="majorBidi" w:cstheme="majorBidi"/>
          <w:i/>
          <w:sz w:val="28"/>
          <w:szCs w:val="28"/>
          <w:lang w:val="en-US"/>
        </w:rPr>
        <w:t>das</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Kontextmen</w:t>
      </w:r>
      <w:r w:rsidRPr="00863D75">
        <w:rPr>
          <w:rFonts w:asciiTheme="majorBidi" w:hAnsiTheme="majorBidi" w:cstheme="majorBidi"/>
          <w:i/>
          <w:sz w:val="28"/>
          <w:szCs w:val="28"/>
        </w:rPr>
        <w:t>ü</w:t>
      </w:r>
      <w:r w:rsidRPr="00863D75">
        <w:rPr>
          <w:rFonts w:asciiTheme="majorBidi" w:hAnsiTheme="majorBidi" w:cstheme="majorBidi"/>
          <w:sz w:val="28"/>
          <w:szCs w:val="28"/>
        </w:rPr>
        <w:t xml:space="preserve"> ‘контекстное меню’), и две лексемы с неточно установленной этимологией (</w:t>
      </w:r>
      <w:r w:rsidRPr="00863D75">
        <w:rPr>
          <w:rFonts w:asciiTheme="majorBidi" w:hAnsiTheme="majorBidi" w:cstheme="majorBidi"/>
          <w:i/>
          <w:sz w:val="28"/>
          <w:szCs w:val="28"/>
          <w:lang w:val="en-US"/>
        </w:rPr>
        <w:t>der</w:t>
      </w:r>
      <w:r w:rsidRPr="00863D75">
        <w:rPr>
          <w:rFonts w:asciiTheme="majorBidi" w:hAnsiTheme="majorBidi" w:cstheme="majorBidi"/>
          <w:i/>
          <w:sz w:val="28"/>
          <w:szCs w:val="28"/>
        </w:rPr>
        <w:t xml:space="preserve"> </w:t>
      </w:r>
      <w:r w:rsidRPr="00863D75">
        <w:rPr>
          <w:rFonts w:asciiTheme="majorBidi" w:hAnsiTheme="majorBidi" w:cstheme="majorBidi"/>
          <w:i/>
          <w:sz w:val="28"/>
          <w:szCs w:val="28"/>
          <w:lang w:val="en-US"/>
        </w:rPr>
        <w:t>Virus</w:t>
      </w:r>
      <w:r w:rsidRPr="00863D75">
        <w:rPr>
          <w:rFonts w:asciiTheme="majorBidi" w:hAnsiTheme="majorBidi" w:cstheme="majorBidi"/>
          <w:sz w:val="28"/>
          <w:szCs w:val="28"/>
        </w:rPr>
        <w:t xml:space="preserve"> ‘вирус’, </w:t>
      </w:r>
      <w:r w:rsidRPr="00863D75">
        <w:rPr>
          <w:rFonts w:asciiTheme="majorBidi" w:hAnsiTheme="majorBidi" w:cstheme="majorBidi"/>
          <w:i/>
          <w:sz w:val="28"/>
          <w:szCs w:val="28"/>
          <w:lang w:val="en-US"/>
        </w:rPr>
        <w:t>rollen</w:t>
      </w:r>
      <w:r w:rsidRPr="00863D75">
        <w:rPr>
          <w:rFonts w:asciiTheme="majorBidi" w:hAnsiTheme="majorBidi" w:cstheme="majorBidi"/>
          <w:i/>
          <w:sz w:val="28"/>
          <w:szCs w:val="28"/>
        </w:rPr>
        <w:t xml:space="preserve"> </w:t>
      </w:r>
      <w:r w:rsidRPr="00863D75">
        <w:rPr>
          <w:rFonts w:asciiTheme="majorBidi" w:hAnsiTheme="majorBidi" w:cstheme="majorBidi"/>
          <w:sz w:val="28"/>
          <w:szCs w:val="28"/>
        </w:rPr>
        <w:t xml:space="preserve">‘перемещение фрагмента изображения </w:t>
      </w:r>
      <w:r w:rsidR="00B50CA6">
        <w:rPr>
          <w:rFonts w:asciiTheme="majorBidi" w:hAnsiTheme="majorBidi" w:cstheme="majorBidi"/>
          <w:sz w:val="28"/>
          <w:szCs w:val="28"/>
        </w:rPr>
        <w:br/>
      </w:r>
      <w:r w:rsidRPr="00863D75">
        <w:rPr>
          <w:rFonts w:asciiTheme="majorBidi" w:hAnsiTheme="majorBidi" w:cstheme="majorBidi"/>
          <w:sz w:val="28"/>
          <w:szCs w:val="28"/>
        </w:rPr>
        <w:t xml:space="preserve">на экране’). Все полученные данные были представлены в процентах </w:t>
      </w:r>
      <w:r w:rsidR="00B50CA6">
        <w:rPr>
          <w:rFonts w:asciiTheme="majorBidi" w:hAnsiTheme="majorBidi" w:cstheme="majorBidi"/>
          <w:sz w:val="28"/>
          <w:szCs w:val="28"/>
        </w:rPr>
        <w:br/>
      </w:r>
      <w:r w:rsidRPr="00863D75">
        <w:rPr>
          <w:rFonts w:asciiTheme="majorBidi" w:hAnsiTheme="majorBidi" w:cstheme="majorBidi"/>
          <w:sz w:val="28"/>
          <w:szCs w:val="28"/>
        </w:rPr>
        <w:t>в виде круговой диаграммы</w:t>
      </w:r>
      <w:r w:rsidR="00E71D4C" w:rsidRPr="00863D75">
        <w:rPr>
          <w:rFonts w:asciiTheme="majorBidi" w:hAnsiTheme="majorBidi" w:cstheme="majorBidi"/>
          <w:sz w:val="28"/>
          <w:szCs w:val="28"/>
        </w:rPr>
        <w:t xml:space="preserve"> (рисунок).</w:t>
      </w:r>
    </w:p>
    <w:p w14:paraId="20F1F664" w14:textId="77777777" w:rsidR="00B50CA6" w:rsidRPr="00863D75" w:rsidRDefault="00B50CA6" w:rsidP="00CF50A7">
      <w:pPr>
        <w:spacing w:after="0" w:line="240" w:lineRule="auto"/>
        <w:ind w:firstLine="454"/>
        <w:jc w:val="both"/>
        <w:rPr>
          <w:rFonts w:asciiTheme="majorBidi" w:hAnsiTheme="majorBidi" w:cstheme="majorBidi"/>
          <w:sz w:val="28"/>
          <w:szCs w:val="28"/>
        </w:rPr>
      </w:pPr>
    </w:p>
    <w:p w14:paraId="0C6C2751" w14:textId="2215F614" w:rsidR="00C924E3" w:rsidRPr="00863D75" w:rsidRDefault="00C924E3" w:rsidP="00CF50A7">
      <w:pPr>
        <w:spacing w:after="0" w:line="240" w:lineRule="auto"/>
        <w:jc w:val="center"/>
        <w:rPr>
          <w:rFonts w:asciiTheme="majorBidi" w:hAnsiTheme="majorBidi" w:cstheme="majorBidi"/>
          <w:sz w:val="28"/>
          <w:szCs w:val="28"/>
        </w:rPr>
      </w:pPr>
      <w:r w:rsidRPr="00863D75">
        <w:rPr>
          <w:rFonts w:asciiTheme="majorBidi" w:hAnsiTheme="majorBidi" w:cstheme="majorBidi"/>
          <w:noProof/>
          <w:sz w:val="28"/>
          <w:szCs w:val="28"/>
          <w:lang w:eastAsia="ru-RU"/>
        </w:rPr>
        <w:drawing>
          <wp:inline distT="0" distB="0" distL="0" distR="0" wp14:anchorId="5D4E8114" wp14:editId="5524C2F2">
            <wp:extent cx="4896409" cy="30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6409" cy="3024000"/>
                    </a:xfrm>
                    <a:prstGeom prst="rect">
                      <a:avLst/>
                    </a:prstGeom>
                    <a:noFill/>
                  </pic:spPr>
                </pic:pic>
              </a:graphicData>
            </a:graphic>
          </wp:inline>
        </w:drawing>
      </w:r>
    </w:p>
    <w:p w14:paraId="3F8E3049" w14:textId="7F68574C" w:rsidR="00E71D4C" w:rsidRPr="00863D75" w:rsidRDefault="00E71D4C" w:rsidP="00CF50A7">
      <w:pPr>
        <w:spacing w:after="0" w:line="240" w:lineRule="auto"/>
        <w:jc w:val="center"/>
        <w:rPr>
          <w:rFonts w:asciiTheme="majorBidi" w:hAnsiTheme="majorBidi" w:cstheme="majorBidi"/>
          <w:sz w:val="28"/>
          <w:szCs w:val="28"/>
        </w:rPr>
      </w:pPr>
      <w:r w:rsidRPr="00863D75">
        <w:rPr>
          <w:rFonts w:asciiTheme="majorBidi" w:hAnsiTheme="majorBidi" w:cstheme="majorBidi"/>
          <w:sz w:val="28"/>
          <w:szCs w:val="28"/>
        </w:rPr>
        <w:t xml:space="preserve">Рисунок </w:t>
      </w:r>
      <w:r w:rsidR="00B50CA6">
        <w:rPr>
          <w:rFonts w:asciiTheme="majorBidi" w:hAnsiTheme="majorBidi" w:cstheme="majorBidi"/>
          <w:sz w:val="28"/>
          <w:szCs w:val="28"/>
        </w:rPr>
        <w:t>–</w:t>
      </w:r>
      <w:r w:rsidRPr="00863D75">
        <w:rPr>
          <w:rFonts w:asciiTheme="majorBidi" w:hAnsiTheme="majorBidi" w:cstheme="majorBidi"/>
          <w:sz w:val="28"/>
          <w:szCs w:val="28"/>
        </w:rPr>
        <w:t xml:space="preserve"> Виды заимствований в компьютерной лексике немецкого языка</w:t>
      </w:r>
    </w:p>
    <w:p w14:paraId="74AD3936" w14:textId="77777777" w:rsidR="00E71D4C" w:rsidRPr="00863D75" w:rsidRDefault="00E71D4C" w:rsidP="00CF50A7">
      <w:pPr>
        <w:spacing w:after="0" w:line="240" w:lineRule="auto"/>
        <w:jc w:val="center"/>
        <w:rPr>
          <w:rFonts w:asciiTheme="majorBidi" w:hAnsiTheme="majorBidi" w:cstheme="majorBidi"/>
          <w:sz w:val="28"/>
          <w:szCs w:val="28"/>
        </w:rPr>
      </w:pPr>
    </w:p>
    <w:p w14:paraId="2C2D07F9" w14:textId="69F5CF51" w:rsidR="00C924E3" w:rsidRPr="00863D75"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Графико-орфографический облик лексических единиц, относящихся </w:t>
      </w:r>
      <w:r w:rsidR="00B50CA6">
        <w:rPr>
          <w:rFonts w:asciiTheme="majorBidi" w:hAnsiTheme="majorBidi" w:cstheme="majorBidi"/>
          <w:sz w:val="28"/>
          <w:szCs w:val="28"/>
        </w:rPr>
        <w:br/>
      </w:r>
      <w:r w:rsidRPr="00863D75">
        <w:rPr>
          <w:rFonts w:asciiTheme="majorBidi" w:hAnsiTheme="majorBidi" w:cstheme="majorBidi"/>
          <w:sz w:val="28"/>
          <w:szCs w:val="28"/>
        </w:rPr>
        <w:t xml:space="preserve">к компьютерной лексике, напрямую зависит от языка источника. </w:t>
      </w:r>
      <w:r w:rsidR="00CB6371">
        <w:rPr>
          <w:rFonts w:asciiTheme="majorBidi" w:hAnsiTheme="majorBidi" w:cstheme="majorBidi"/>
          <w:sz w:val="28"/>
          <w:szCs w:val="28"/>
        </w:rPr>
        <w:br/>
      </w:r>
      <w:r w:rsidRPr="00863D75">
        <w:rPr>
          <w:rFonts w:asciiTheme="majorBidi" w:hAnsiTheme="majorBidi" w:cstheme="majorBidi"/>
          <w:sz w:val="28"/>
          <w:szCs w:val="28"/>
        </w:rPr>
        <w:t>При</w:t>
      </w:r>
      <w:r w:rsidR="00CB6371">
        <w:rPr>
          <w:rFonts w:asciiTheme="majorBidi" w:hAnsiTheme="majorBidi" w:cstheme="majorBidi"/>
          <w:sz w:val="28"/>
          <w:szCs w:val="28"/>
        </w:rPr>
        <w:t xml:space="preserve"> </w:t>
      </w:r>
      <w:r w:rsidRPr="00863D75">
        <w:rPr>
          <w:rFonts w:asciiTheme="majorBidi" w:hAnsiTheme="majorBidi" w:cstheme="majorBidi"/>
          <w:sz w:val="28"/>
          <w:szCs w:val="28"/>
        </w:rPr>
        <w:t xml:space="preserve">анализе большинства заимствованных слов мы наблюдаем изменение </w:t>
      </w:r>
      <w:r w:rsidRPr="00863D75">
        <w:rPr>
          <w:rFonts w:asciiTheme="majorBidi" w:hAnsiTheme="majorBidi" w:cstheme="majorBidi"/>
          <w:color w:val="000000" w:themeColor="text1"/>
          <w:sz w:val="28"/>
          <w:szCs w:val="28"/>
        </w:rPr>
        <w:t xml:space="preserve">графического облика </w:t>
      </w:r>
      <w:r w:rsidRPr="00863D75">
        <w:rPr>
          <w:rFonts w:asciiTheme="majorBidi" w:hAnsiTheme="majorBidi" w:cstheme="majorBidi"/>
          <w:sz w:val="28"/>
          <w:szCs w:val="28"/>
        </w:rPr>
        <w:t xml:space="preserve">лексической единицы. Например, к глаголам английского происхождения </w:t>
      </w:r>
      <w:r w:rsidRPr="00863D75">
        <w:rPr>
          <w:rFonts w:asciiTheme="majorBidi" w:hAnsiTheme="majorBidi" w:cstheme="majorBidi"/>
          <w:i/>
          <w:iCs/>
          <w:sz w:val="28"/>
          <w:szCs w:val="28"/>
          <w:lang w:val="de-DE"/>
        </w:rPr>
        <w:t>surfen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coden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uploaden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linken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scrollen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lastRenderedPageBreak/>
        <w:t>twittern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updaten</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 xml:space="preserve">в процессе использования их в речи добавилось немецкое окончание начальной формы глагола </w:t>
      </w:r>
      <w:r w:rsidRPr="00863D75">
        <w:rPr>
          <w:rFonts w:asciiTheme="majorBidi" w:hAnsiTheme="majorBidi" w:cstheme="majorBidi"/>
          <w:sz w:val="28"/>
          <w:szCs w:val="28"/>
        </w:rPr>
        <w:noBreakHyphen/>
      </w:r>
      <w:r w:rsidRPr="00863D75">
        <w:rPr>
          <w:rFonts w:asciiTheme="majorBidi" w:hAnsiTheme="majorBidi" w:cstheme="majorBidi"/>
          <w:sz w:val="28"/>
          <w:szCs w:val="28"/>
          <w:lang w:val="en-US"/>
        </w:rPr>
        <w:t>en</w:t>
      </w:r>
      <w:r w:rsidRPr="00863D75">
        <w:rPr>
          <w:rFonts w:asciiTheme="majorBidi" w:hAnsiTheme="majorBidi" w:cstheme="majorBidi"/>
          <w:sz w:val="28"/>
          <w:szCs w:val="28"/>
        </w:rPr>
        <w:t xml:space="preserve">. Та же ситуация обстоит </w:t>
      </w:r>
      <w:r w:rsidR="00B50CA6">
        <w:rPr>
          <w:rFonts w:asciiTheme="majorBidi" w:hAnsiTheme="majorBidi" w:cstheme="majorBidi"/>
          <w:sz w:val="28"/>
          <w:szCs w:val="28"/>
        </w:rPr>
        <w:br/>
      </w:r>
      <w:r w:rsidRPr="00B50CA6">
        <w:rPr>
          <w:rFonts w:asciiTheme="majorBidi" w:hAnsiTheme="majorBidi" w:cstheme="majorBidi"/>
          <w:spacing w:val="-4"/>
          <w:sz w:val="28"/>
          <w:szCs w:val="28"/>
        </w:rPr>
        <w:t xml:space="preserve">с латинизмом </w:t>
      </w:r>
      <w:r w:rsidRPr="00B50CA6">
        <w:rPr>
          <w:rFonts w:asciiTheme="majorBidi" w:hAnsiTheme="majorBidi" w:cstheme="majorBidi"/>
          <w:i/>
          <w:iCs/>
          <w:spacing w:val="-4"/>
          <w:sz w:val="28"/>
          <w:szCs w:val="28"/>
          <w:lang w:val="en-US"/>
        </w:rPr>
        <w:t>umformatieren</w:t>
      </w:r>
      <w:r w:rsidRPr="00B50CA6">
        <w:rPr>
          <w:rFonts w:asciiTheme="majorBidi" w:hAnsiTheme="majorBidi" w:cstheme="majorBidi"/>
          <w:spacing w:val="-4"/>
          <w:sz w:val="28"/>
          <w:szCs w:val="28"/>
        </w:rPr>
        <w:t xml:space="preserve"> и галлицизмом </w:t>
      </w:r>
      <w:r w:rsidRPr="00B50CA6">
        <w:rPr>
          <w:rFonts w:asciiTheme="majorBidi" w:hAnsiTheme="majorBidi" w:cstheme="majorBidi"/>
          <w:i/>
          <w:iCs/>
          <w:spacing w:val="-4"/>
          <w:sz w:val="28"/>
          <w:szCs w:val="28"/>
          <w:lang w:val="en-US"/>
        </w:rPr>
        <w:t>programmieren</w:t>
      </w:r>
      <w:r w:rsidRPr="00B50CA6">
        <w:rPr>
          <w:rFonts w:asciiTheme="majorBidi" w:hAnsiTheme="majorBidi" w:cstheme="majorBidi"/>
          <w:spacing w:val="-4"/>
          <w:sz w:val="28"/>
          <w:szCs w:val="28"/>
        </w:rPr>
        <w:t>.</w:t>
      </w:r>
      <w:r w:rsidRPr="00863D75">
        <w:rPr>
          <w:rFonts w:asciiTheme="majorBidi" w:hAnsiTheme="majorBidi" w:cstheme="majorBidi"/>
          <w:sz w:val="28"/>
          <w:szCs w:val="28"/>
        </w:rPr>
        <w:t xml:space="preserve"> Заимствованные существительные также подвержены изменениям</w:t>
      </w:r>
      <w:r w:rsidR="000377EE">
        <w:rPr>
          <w:rFonts w:asciiTheme="majorBidi" w:hAnsiTheme="majorBidi" w:cstheme="majorBidi"/>
          <w:sz w:val="28"/>
          <w:szCs w:val="28"/>
        </w:rPr>
        <w:t>. Н</w:t>
      </w:r>
      <w:r w:rsidRPr="00863D75">
        <w:rPr>
          <w:rFonts w:asciiTheme="majorBidi" w:hAnsiTheme="majorBidi" w:cstheme="majorBidi"/>
          <w:sz w:val="28"/>
          <w:szCs w:val="28"/>
        </w:rPr>
        <w:t xml:space="preserve">апример, англицизм </w:t>
      </w:r>
      <w:r w:rsidRPr="00863D75">
        <w:rPr>
          <w:rFonts w:asciiTheme="majorBidi" w:hAnsiTheme="majorBidi" w:cstheme="majorBidi"/>
          <w:i/>
          <w:iCs/>
          <w:sz w:val="28"/>
          <w:szCs w:val="28"/>
          <w:lang w:val="en-US"/>
        </w:rPr>
        <w:t>der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Scanner</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 xml:space="preserve">(от глагола </w:t>
      </w:r>
      <w:r w:rsidRPr="00863D75">
        <w:rPr>
          <w:rFonts w:asciiTheme="majorBidi" w:hAnsiTheme="majorBidi" w:cstheme="majorBidi"/>
          <w:i/>
          <w:iCs/>
          <w:sz w:val="28"/>
          <w:szCs w:val="28"/>
          <w:lang w:val="en-US"/>
        </w:rPr>
        <w:t>scan</w:t>
      </w:r>
      <w:r w:rsidRPr="00863D75">
        <w:rPr>
          <w:rFonts w:asciiTheme="majorBidi" w:hAnsiTheme="majorBidi" w:cstheme="majorBidi"/>
          <w:sz w:val="28"/>
          <w:szCs w:val="28"/>
        </w:rPr>
        <w:t xml:space="preserve">) и галлицизм </w:t>
      </w:r>
      <w:r w:rsidRPr="00863D75">
        <w:rPr>
          <w:rFonts w:asciiTheme="majorBidi" w:hAnsiTheme="majorBidi" w:cstheme="majorBidi"/>
          <w:i/>
          <w:iCs/>
          <w:sz w:val="28"/>
          <w:szCs w:val="28"/>
          <w:lang w:val="en-US"/>
        </w:rPr>
        <w:t>der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Programmierer</w:t>
      </w:r>
      <w:r w:rsidRPr="00863D75">
        <w:rPr>
          <w:rFonts w:asciiTheme="majorBidi" w:hAnsiTheme="majorBidi" w:cstheme="majorBidi"/>
          <w:sz w:val="28"/>
          <w:szCs w:val="28"/>
        </w:rPr>
        <w:t xml:space="preserve"> при переходе в немецкий язык приобрели артикль, прописную букву и добавилось немецкое окончание мужского рода </w:t>
      </w:r>
      <w:r w:rsidR="00B50CA6">
        <w:rPr>
          <w:rFonts w:asciiTheme="majorBidi" w:hAnsiTheme="majorBidi" w:cstheme="majorBidi"/>
          <w:sz w:val="28"/>
          <w:szCs w:val="28"/>
        </w:rPr>
        <w:t>-</w:t>
      </w:r>
      <w:r w:rsidRPr="00863D75">
        <w:rPr>
          <w:rFonts w:asciiTheme="majorBidi" w:hAnsiTheme="majorBidi" w:cstheme="majorBidi"/>
          <w:sz w:val="28"/>
          <w:szCs w:val="28"/>
          <w:lang w:val="en-US"/>
        </w:rPr>
        <w:t>er</w:t>
      </w:r>
      <w:r w:rsidRPr="00863D75">
        <w:rPr>
          <w:rFonts w:asciiTheme="majorBidi" w:hAnsiTheme="majorBidi" w:cstheme="majorBidi"/>
          <w:sz w:val="28"/>
          <w:szCs w:val="28"/>
        </w:rPr>
        <w:t>.</w:t>
      </w:r>
    </w:p>
    <w:p w14:paraId="5697A21D" w14:textId="5D753FC2" w:rsidR="00C924E3" w:rsidRPr="00863D75" w:rsidRDefault="00C924E3"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Но в то</w:t>
      </w:r>
      <w:r w:rsidR="00E71D4C" w:rsidRPr="00863D75">
        <w:rPr>
          <w:rFonts w:asciiTheme="majorBidi" w:hAnsiTheme="majorBidi" w:cstheme="majorBidi"/>
          <w:sz w:val="28"/>
          <w:szCs w:val="28"/>
        </w:rPr>
        <w:t xml:space="preserve"> </w:t>
      </w:r>
      <w:r w:rsidRPr="00863D75">
        <w:rPr>
          <w:rFonts w:asciiTheme="majorBidi" w:hAnsiTheme="majorBidi" w:cstheme="majorBidi"/>
          <w:sz w:val="28"/>
          <w:szCs w:val="28"/>
        </w:rPr>
        <w:t xml:space="preserve">же время можно говорить о сохранении </w:t>
      </w:r>
      <w:r w:rsidRPr="00863D75">
        <w:rPr>
          <w:rFonts w:asciiTheme="majorBidi" w:hAnsiTheme="majorBidi" w:cstheme="majorBidi"/>
          <w:color w:val="000000" w:themeColor="text1"/>
          <w:sz w:val="28"/>
          <w:szCs w:val="28"/>
        </w:rPr>
        <w:t>орфографического облика</w:t>
      </w:r>
      <w:r w:rsidRPr="00863D75">
        <w:rPr>
          <w:rFonts w:asciiTheme="majorBidi" w:hAnsiTheme="majorBidi" w:cstheme="majorBidi"/>
          <w:sz w:val="28"/>
          <w:szCs w:val="28"/>
        </w:rPr>
        <w:t xml:space="preserve"> самой лексической единицы, который следует нормам языка</w:t>
      </w:r>
      <w:r w:rsidR="00B50CA6">
        <w:rPr>
          <w:rFonts w:asciiTheme="majorBidi" w:hAnsiTheme="majorBidi" w:cstheme="majorBidi"/>
          <w:sz w:val="28"/>
          <w:szCs w:val="28"/>
        </w:rPr>
        <w:t>-</w:t>
      </w:r>
      <w:r w:rsidRPr="00863D75">
        <w:rPr>
          <w:rFonts w:asciiTheme="majorBidi" w:hAnsiTheme="majorBidi" w:cstheme="majorBidi"/>
          <w:sz w:val="28"/>
          <w:szCs w:val="28"/>
        </w:rPr>
        <w:t>источника. Такая черта характерна для большинства английских заимствований, например</w:t>
      </w:r>
      <w:r w:rsidR="000377EE">
        <w:rPr>
          <w:rFonts w:asciiTheme="majorBidi" w:hAnsiTheme="majorBidi" w:cstheme="majorBidi"/>
          <w:sz w:val="28"/>
          <w:szCs w:val="28"/>
        </w:rPr>
        <w:t>:</w:t>
      </w:r>
      <w:r w:rsidRPr="00863D75">
        <w:rPr>
          <w:rFonts w:asciiTheme="majorBidi" w:hAnsiTheme="majorBidi" w:cstheme="majorBidi"/>
          <w:sz w:val="28"/>
          <w:szCs w:val="28"/>
        </w:rPr>
        <w:t xml:space="preserve"> </w:t>
      </w:r>
      <w:r w:rsidRPr="00863D75">
        <w:rPr>
          <w:rFonts w:asciiTheme="majorBidi" w:hAnsiTheme="majorBidi" w:cstheme="majorBidi"/>
          <w:i/>
          <w:iCs/>
          <w:sz w:val="28"/>
          <w:szCs w:val="28"/>
          <w:lang w:val="en-US"/>
        </w:rPr>
        <w:t>die Homepage</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 xml:space="preserve">‘главная страница’, </w:t>
      </w:r>
      <w:r w:rsidRPr="00863D75">
        <w:rPr>
          <w:rFonts w:asciiTheme="majorBidi" w:hAnsiTheme="majorBidi" w:cstheme="majorBidi"/>
          <w:i/>
          <w:iCs/>
          <w:sz w:val="28"/>
          <w:szCs w:val="28"/>
          <w:lang w:val="en-US"/>
        </w:rPr>
        <w:t>der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Computer</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 xml:space="preserve">‘компьютер’, </w:t>
      </w:r>
      <w:r w:rsidRPr="00863D75">
        <w:rPr>
          <w:rFonts w:asciiTheme="majorBidi" w:hAnsiTheme="majorBidi" w:cstheme="majorBidi"/>
          <w:i/>
          <w:iCs/>
          <w:sz w:val="28"/>
          <w:szCs w:val="28"/>
          <w:lang w:val="en-US"/>
        </w:rPr>
        <w:t>der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Laptop</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‘ноутбук’. В процессе заимствования данные лексические единицы практически не изменили свою структуру, за</w:t>
      </w:r>
      <w:r w:rsidR="00E71D4C" w:rsidRPr="00863D75">
        <w:rPr>
          <w:rFonts w:asciiTheme="majorBidi" w:hAnsiTheme="majorBidi" w:cstheme="majorBidi"/>
          <w:sz w:val="28"/>
          <w:szCs w:val="28"/>
        </w:rPr>
        <w:t> </w:t>
      </w:r>
      <w:r w:rsidRPr="00863D75">
        <w:rPr>
          <w:rFonts w:asciiTheme="majorBidi" w:hAnsiTheme="majorBidi" w:cstheme="majorBidi"/>
          <w:sz w:val="28"/>
          <w:szCs w:val="28"/>
        </w:rPr>
        <w:t>исключением прописной буквы в начале слова и добавления артикля.</w:t>
      </w:r>
    </w:p>
    <w:p w14:paraId="12331764" w14:textId="246E8248" w:rsidR="00C924E3" w:rsidRPr="00863D75" w:rsidRDefault="00C924E3" w:rsidP="00CF50A7">
      <w:pPr>
        <w:spacing w:after="0" w:line="240" w:lineRule="auto"/>
        <w:ind w:firstLine="454"/>
        <w:jc w:val="both"/>
        <w:rPr>
          <w:rFonts w:asciiTheme="majorBidi" w:hAnsiTheme="majorBidi" w:cstheme="majorBidi"/>
          <w:color w:val="000000" w:themeColor="text1"/>
          <w:sz w:val="28"/>
          <w:szCs w:val="28"/>
        </w:rPr>
      </w:pPr>
      <w:r w:rsidRPr="00863D75">
        <w:rPr>
          <w:rFonts w:asciiTheme="majorBidi" w:hAnsiTheme="majorBidi" w:cstheme="majorBidi"/>
          <w:sz w:val="28"/>
          <w:szCs w:val="28"/>
        </w:rPr>
        <w:t>В заключени</w:t>
      </w:r>
      <w:r w:rsidR="000377EE">
        <w:rPr>
          <w:rFonts w:asciiTheme="majorBidi" w:hAnsiTheme="majorBidi" w:cstheme="majorBidi"/>
          <w:sz w:val="28"/>
          <w:szCs w:val="28"/>
        </w:rPr>
        <w:t>е</w:t>
      </w:r>
      <w:r w:rsidRPr="00863D75">
        <w:rPr>
          <w:rFonts w:asciiTheme="majorBidi" w:hAnsiTheme="majorBidi" w:cstheme="majorBidi"/>
          <w:sz w:val="28"/>
          <w:szCs w:val="28"/>
        </w:rPr>
        <w:t xml:space="preserve"> можно отметить, что формальная репрезентация компьютерной лексики напрямую зависит от языка</w:t>
      </w:r>
      <w:r w:rsidR="00B50CA6">
        <w:rPr>
          <w:rFonts w:asciiTheme="majorBidi" w:hAnsiTheme="majorBidi" w:cstheme="majorBidi"/>
          <w:sz w:val="28"/>
          <w:szCs w:val="28"/>
        </w:rPr>
        <w:t>-</w:t>
      </w:r>
      <w:r w:rsidRPr="00863D75">
        <w:rPr>
          <w:rFonts w:asciiTheme="majorBidi" w:hAnsiTheme="majorBidi" w:cstheme="majorBidi"/>
          <w:sz w:val="28"/>
          <w:szCs w:val="28"/>
        </w:rPr>
        <w:t xml:space="preserve">источника заимствования. Таким образом, компьютерная лексика в основном состоит из лексических единиц немецкого и английского, а также латинского, французского и итальянского происхождения. Полученные данные </w:t>
      </w:r>
      <w:r w:rsidR="00B50CA6">
        <w:rPr>
          <w:rFonts w:asciiTheme="majorBidi" w:hAnsiTheme="majorBidi" w:cstheme="majorBidi"/>
          <w:sz w:val="28"/>
          <w:szCs w:val="28"/>
        </w:rPr>
        <w:br/>
      </w:r>
      <w:r w:rsidRPr="00863D75">
        <w:rPr>
          <w:rFonts w:asciiTheme="majorBidi" w:hAnsiTheme="majorBidi" w:cstheme="majorBidi"/>
          <w:sz w:val="28"/>
          <w:szCs w:val="28"/>
        </w:rPr>
        <w:t xml:space="preserve">дали возможность определить, как изменяется структура слова иностранного происхождения под воздействием графико-орфографических норм немецкого языка. </w:t>
      </w:r>
      <w:r w:rsidRPr="00863D75">
        <w:rPr>
          <w:rFonts w:asciiTheme="majorBidi" w:hAnsiTheme="majorBidi" w:cstheme="majorBidi"/>
          <w:color w:val="000000" w:themeColor="text1"/>
          <w:sz w:val="28"/>
          <w:szCs w:val="28"/>
        </w:rPr>
        <w:t xml:space="preserve">Материал исследования позволяет говорить </w:t>
      </w:r>
      <w:r w:rsidR="00B50CA6">
        <w:rPr>
          <w:rFonts w:asciiTheme="majorBidi" w:hAnsiTheme="majorBidi" w:cstheme="majorBidi"/>
          <w:color w:val="000000" w:themeColor="text1"/>
          <w:sz w:val="28"/>
          <w:szCs w:val="28"/>
        </w:rPr>
        <w:br/>
      </w:r>
      <w:r w:rsidRPr="00863D75">
        <w:rPr>
          <w:rFonts w:asciiTheme="majorBidi" w:hAnsiTheme="majorBidi" w:cstheme="majorBidi"/>
          <w:color w:val="000000" w:themeColor="text1"/>
          <w:sz w:val="28"/>
          <w:szCs w:val="28"/>
        </w:rPr>
        <w:t>о низком проценте «онемеченного» варианта орфографической стороны лексических единиц, принадлежащих полю компьютерной лексики, касаемо графического оформления компьютерной лексики – процент соответствия нормам немецкой графики достаточно высок.</w:t>
      </w:r>
    </w:p>
    <w:p w14:paraId="4D151D89" w14:textId="77777777" w:rsidR="00C924E3" w:rsidRPr="00863D75" w:rsidRDefault="00C924E3" w:rsidP="00CF50A7">
      <w:pPr>
        <w:spacing w:after="0" w:line="240" w:lineRule="auto"/>
        <w:ind w:firstLine="454"/>
        <w:jc w:val="both"/>
        <w:rPr>
          <w:rFonts w:asciiTheme="majorBidi" w:hAnsiTheme="majorBidi" w:cstheme="majorBidi"/>
          <w:color w:val="000000" w:themeColor="text1"/>
          <w:sz w:val="28"/>
          <w:szCs w:val="28"/>
        </w:rPr>
      </w:pPr>
    </w:p>
    <w:p w14:paraId="3E1AF22D" w14:textId="77777777" w:rsidR="00C924E3" w:rsidRPr="00863D75" w:rsidRDefault="00C924E3"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2AC98749" w14:textId="712918C2" w:rsidR="00C924E3" w:rsidRPr="00863D75" w:rsidRDefault="00C924E3"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1.</w:t>
      </w:r>
      <w:r w:rsidR="00E71D4C" w:rsidRPr="00863D75">
        <w:rPr>
          <w:rFonts w:ascii="Times New Roman" w:hAnsi="Times New Roman"/>
          <w:sz w:val="24"/>
          <w:szCs w:val="24"/>
        </w:rPr>
        <w:t> </w:t>
      </w:r>
      <w:r w:rsidRPr="00863D75">
        <w:rPr>
          <w:rFonts w:ascii="Times New Roman" w:hAnsi="Times New Roman"/>
          <w:sz w:val="24"/>
          <w:szCs w:val="24"/>
        </w:rPr>
        <w:t>Паневина, О. С. Проблема перевода и толко</w:t>
      </w:r>
      <w:r w:rsidR="00A82BA7" w:rsidRPr="00863D75">
        <w:rPr>
          <w:rFonts w:ascii="Times New Roman" w:hAnsi="Times New Roman"/>
          <w:sz w:val="24"/>
          <w:szCs w:val="24"/>
        </w:rPr>
        <w:t xml:space="preserve">вания компьютерной лексики / </w:t>
      </w:r>
      <w:r w:rsidR="00B50CA6">
        <w:rPr>
          <w:rFonts w:ascii="Times New Roman" w:hAnsi="Times New Roman"/>
          <w:sz w:val="24"/>
          <w:szCs w:val="24"/>
        </w:rPr>
        <w:br/>
      </w:r>
      <w:r w:rsidR="00A82BA7" w:rsidRPr="00863D75">
        <w:rPr>
          <w:rFonts w:ascii="Times New Roman" w:hAnsi="Times New Roman"/>
          <w:sz w:val="24"/>
          <w:szCs w:val="24"/>
        </w:rPr>
        <w:t>О. С. Паневина, Ю. </w:t>
      </w:r>
      <w:r w:rsidRPr="00863D75">
        <w:rPr>
          <w:rFonts w:ascii="Times New Roman" w:hAnsi="Times New Roman"/>
          <w:sz w:val="24"/>
          <w:szCs w:val="24"/>
        </w:rPr>
        <w:t>А. Трофимова // Актуал</w:t>
      </w:r>
      <w:r w:rsidR="00B50CA6" w:rsidRPr="00B50CA6">
        <w:rPr>
          <w:rFonts w:ascii="Times New Roman" w:hAnsi="Times New Roman"/>
          <w:sz w:val="24"/>
          <w:szCs w:val="24"/>
        </w:rPr>
        <w:t>.</w:t>
      </w:r>
      <w:r w:rsidRPr="00863D75">
        <w:rPr>
          <w:rFonts w:ascii="Times New Roman" w:hAnsi="Times New Roman"/>
          <w:sz w:val="24"/>
          <w:szCs w:val="24"/>
        </w:rPr>
        <w:t xml:space="preserve"> проблемы гуманитар</w:t>
      </w:r>
      <w:r w:rsidR="00E71D4C" w:rsidRPr="00863D75">
        <w:rPr>
          <w:rFonts w:ascii="Times New Roman" w:hAnsi="Times New Roman"/>
          <w:sz w:val="24"/>
          <w:szCs w:val="24"/>
        </w:rPr>
        <w:t>.</w:t>
      </w:r>
      <w:r w:rsidRPr="00863D75">
        <w:rPr>
          <w:rFonts w:ascii="Times New Roman" w:hAnsi="Times New Roman"/>
          <w:sz w:val="24"/>
          <w:szCs w:val="24"/>
        </w:rPr>
        <w:t xml:space="preserve"> и естеств</w:t>
      </w:r>
      <w:r w:rsidR="00E71D4C" w:rsidRPr="00863D75">
        <w:rPr>
          <w:rFonts w:ascii="Times New Roman" w:hAnsi="Times New Roman"/>
          <w:sz w:val="24"/>
          <w:szCs w:val="24"/>
        </w:rPr>
        <w:t>.</w:t>
      </w:r>
      <w:r w:rsidRPr="00863D75">
        <w:rPr>
          <w:rFonts w:ascii="Times New Roman" w:hAnsi="Times New Roman"/>
          <w:sz w:val="24"/>
          <w:szCs w:val="24"/>
        </w:rPr>
        <w:t xml:space="preserve"> наук. – 2017. – № 1–2.</w:t>
      </w:r>
    </w:p>
    <w:p w14:paraId="1057B452" w14:textId="39DFF56F" w:rsidR="00C924E3" w:rsidRPr="00863D75" w:rsidRDefault="00C924E3" w:rsidP="00CF50A7">
      <w:pPr>
        <w:spacing w:after="0" w:line="240" w:lineRule="auto"/>
        <w:ind w:firstLine="454"/>
        <w:jc w:val="both"/>
        <w:rPr>
          <w:rFonts w:ascii="Times New Roman" w:hAnsi="Times New Roman"/>
          <w:sz w:val="24"/>
          <w:szCs w:val="24"/>
          <w:lang w:val="de-DE"/>
        </w:rPr>
      </w:pPr>
      <w:r w:rsidRPr="00B50CA6">
        <w:rPr>
          <w:rFonts w:ascii="Times New Roman" w:hAnsi="Times New Roman"/>
          <w:sz w:val="24"/>
          <w:szCs w:val="24"/>
          <w:lang w:val="de-DE"/>
        </w:rPr>
        <w:t>2.</w:t>
      </w:r>
      <w:r w:rsidR="00E71D4C" w:rsidRPr="00B50CA6">
        <w:rPr>
          <w:rFonts w:ascii="Times New Roman" w:hAnsi="Times New Roman"/>
          <w:sz w:val="24"/>
          <w:szCs w:val="24"/>
          <w:lang w:val="de-DE"/>
        </w:rPr>
        <w:t> </w:t>
      </w:r>
      <w:r w:rsidRPr="00B50CA6">
        <w:rPr>
          <w:rFonts w:ascii="Times New Roman" w:hAnsi="Times New Roman"/>
          <w:sz w:val="24"/>
          <w:szCs w:val="24"/>
          <w:lang w:val="de-DE"/>
        </w:rPr>
        <w:t>Computersprache [Elektronische Ressource].</w:t>
      </w:r>
      <w:r w:rsidR="00B50CA6" w:rsidRPr="00B50CA6">
        <w:rPr>
          <w:rFonts w:ascii="Times New Roman" w:hAnsi="Times New Roman"/>
          <w:sz w:val="24"/>
          <w:szCs w:val="24"/>
          <w:lang w:val="de-DE"/>
        </w:rPr>
        <w:t xml:space="preserve"> </w:t>
      </w:r>
      <w:r w:rsidRPr="00B50CA6">
        <w:rPr>
          <w:rFonts w:ascii="Times New Roman" w:hAnsi="Times New Roman"/>
          <w:sz w:val="24"/>
          <w:szCs w:val="24"/>
          <w:lang w:val="de-DE"/>
        </w:rPr>
        <w:t>–</w:t>
      </w:r>
      <w:r w:rsidR="00B50CA6" w:rsidRPr="00B50CA6">
        <w:rPr>
          <w:rFonts w:ascii="Times New Roman" w:hAnsi="Times New Roman"/>
          <w:sz w:val="24"/>
          <w:szCs w:val="24"/>
          <w:lang w:val="de-DE"/>
        </w:rPr>
        <w:t xml:space="preserve"> </w:t>
      </w:r>
      <w:r w:rsidRPr="00B50CA6">
        <w:rPr>
          <w:rFonts w:ascii="Times New Roman" w:hAnsi="Times New Roman"/>
          <w:sz w:val="24"/>
          <w:szCs w:val="24"/>
          <w:lang w:val="de-DE"/>
        </w:rPr>
        <w:t xml:space="preserve">Zugriffsmodus: </w:t>
      </w:r>
      <w:hyperlink r:id="rId22" w:history="1">
        <w:r w:rsidR="00B50CA6" w:rsidRPr="00B50CA6">
          <w:rPr>
            <w:rStyle w:val="afffffff0"/>
            <w:rFonts w:ascii="Times New Roman" w:hAnsi="Times New Roman"/>
            <w:color w:val="auto"/>
            <w:sz w:val="24"/>
            <w:szCs w:val="24"/>
            <w:u w:val="none"/>
            <w:lang w:val="de-DE"/>
          </w:rPr>
          <w:t>https://www.</w:t>
        </w:r>
        <w:r w:rsidR="00B50CA6" w:rsidRPr="00B50CA6">
          <w:rPr>
            <w:rStyle w:val="afffffff0"/>
            <w:rFonts w:ascii="Times New Roman" w:hAnsi="Times New Roman"/>
            <w:color w:val="auto"/>
            <w:sz w:val="24"/>
            <w:szCs w:val="24"/>
            <w:u w:val="none"/>
            <w:lang w:val="de-DE"/>
          </w:rPr>
          <w:br/>
          <w:t>sprachnudel.de/sprachvarietaeten/soziolekt/fachsprache/computersprache</w:t>
        </w:r>
      </w:hyperlink>
      <w:r w:rsidRPr="00B50CA6">
        <w:rPr>
          <w:rFonts w:ascii="Times New Roman" w:hAnsi="Times New Roman"/>
          <w:sz w:val="24"/>
          <w:szCs w:val="24"/>
          <w:lang w:val="de-DE"/>
        </w:rPr>
        <w:t>.</w:t>
      </w:r>
      <w:r w:rsidR="00B50CA6" w:rsidRPr="00B50CA6">
        <w:rPr>
          <w:rFonts w:ascii="Times New Roman" w:hAnsi="Times New Roman"/>
          <w:sz w:val="24"/>
          <w:szCs w:val="24"/>
          <w:lang w:val="de-DE"/>
        </w:rPr>
        <w:t xml:space="preserve"> </w:t>
      </w:r>
      <w:r w:rsidRPr="00B50CA6">
        <w:rPr>
          <w:rFonts w:ascii="Times New Roman" w:hAnsi="Times New Roman"/>
          <w:sz w:val="24"/>
          <w:szCs w:val="24"/>
          <w:lang w:val="de-DE"/>
        </w:rPr>
        <w:t>–</w:t>
      </w:r>
      <w:r w:rsidR="00B50CA6" w:rsidRPr="00B50CA6">
        <w:rPr>
          <w:rFonts w:ascii="Times New Roman" w:hAnsi="Times New Roman"/>
          <w:sz w:val="24"/>
          <w:szCs w:val="24"/>
          <w:lang w:val="de-DE"/>
        </w:rPr>
        <w:t xml:space="preserve"> </w:t>
      </w:r>
      <w:r w:rsidRPr="00B50CA6">
        <w:rPr>
          <w:rFonts w:ascii="Times New Roman" w:hAnsi="Times New Roman"/>
          <w:sz w:val="24"/>
          <w:szCs w:val="24"/>
          <w:lang w:val="de-DE"/>
        </w:rPr>
        <w:t xml:space="preserve">Zugriffsdatum: </w:t>
      </w:r>
      <w:r w:rsidRPr="00863D75">
        <w:rPr>
          <w:rFonts w:ascii="Times New Roman" w:hAnsi="Times New Roman"/>
          <w:sz w:val="24"/>
          <w:szCs w:val="24"/>
          <w:lang w:val="de-DE"/>
        </w:rPr>
        <w:t xml:space="preserve">18.12.2023. </w:t>
      </w:r>
    </w:p>
    <w:p w14:paraId="0FAD5521" w14:textId="1FC83BF3" w:rsidR="00C924E3" w:rsidRPr="00863D75" w:rsidRDefault="00C924E3"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3.</w:t>
      </w:r>
      <w:r w:rsidR="00E71D4C" w:rsidRPr="00863D75">
        <w:rPr>
          <w:rFonts w:ascii="Times New Roman" w:hAnsi="Times New Roman"/>
          <w:sz w:val="24"/>
          <w:szCs w:val="24"/>
        </w:rPr>
        <w:t> </w:t>
      </w:r>
      <w:r w:rsidRPr="00863D75">
        <w:rPr>
          <w:rFonts w:ascii="Times New Roman" w:hAnsi="Times New Roman"/>
          <w:sz w:val="24"/>
          <w:szCs w:val="24"/>
        </w:rPr>
        <w:t xml:space="preserve">Горшков, П. А. Сленг хакеров и геймеров в </w:t>
      </w:r>
      <w:r w:rsidR="00E71D4C" w:rsidRPr="00863D75">
        <w:rPr>
          <w:rFonts w:ascii="Times New Roman" w:hAnsi="Times New Roman"/>
          <w:sz w:val="24"/>
          <w:szCs w:val="24"/>
        </w:rPr>
        <w:t>И</w:t>
      </w:r>
      <w:r w:rsidRPr="00863D75">
        <w:rPr>
          <w:rFonts w:ascii="Times New Roman" w:hAnsi="Times New Roman"/>
          <w:sz w:val="24"/>
          <w:szCs w:val="24"/>
        </w:rPr>
        <w:t>нтернете : автореф. дис. … канд. филол. наук : 10.01.19 / П. А. Горшков ; Моск. гос. обл</w:t>
      </w:r>
      <w:r w:rsidR="00E71D4C" w:rsidRPr="00863D75">
        <w:rPr>
          <w:rFonts w:ascii="Times New Roman" w:hAnsi="Times New Roman"/>
          <w:sz w:val="24"/>
          <w:szCs w:val="24"/>
        </w:rPr>
        <w:t>.</w:t>
      </w:r>
      <w:r w:rsidRPr="00863D75">
        <w:rPr>
          <w:rFonts w:ascii="Times New Roman" w:hAnsi="Times New Roman"/>
          <w:sz w:val="24"/>
          <w:szCs w:val="24"/>
        </w:rPr>
        <w:t xml:space="preserve"> ун-т. – М., 2019. – 19 с.</w:t>
      </w:r>
    </w:p>
    <w:p w14:paraId="07A79454" w14:textId="22209ABA" w:rsidR="00C924E3" w:rsidRPr="00863D75" w:rsidRDefault="00C924E3"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4.</w:t>
      </w:r>
      <w:r w:rsidR="00E71D4C" w:rsidRPr="00863D75">
        <w:rPr>
          <w:rFonts w:ascii="Times New Roman" w:hAnsi="Times New Roman"/>
          <w:sz w:val="24"/>
          <w:szCs w:val="24"/>
        </w:rPr>
        <w:t> </w:t>
      </w:r>
      <w:r w:rsidRPr="00863D75">
        <w:rPr>
          <w:rFonts w:ascii="Times New Roman" w:hAnsi="Times New Roman"/>
          <w:sz w:val="24"/>
          <w:szCs w:val="24"/>
        </w:rPr>
        <w:t>Семак, Е.</w:t>
      </w:r>
      <w:r w:rsidR="000377EE">
        <w:rPr>
          <w:rFonts w:ascii="Times New Roman" w:hAnsi="Times New Roman"/>
          <w:sz w:val="24"/>
          <w:szCs w:val="24"/>
        </w:rPr>
        <w:t> </w:t>
      </w:r>
      <w:r w:rsidRPr="00863D75">
        <w:rPr>
          <w:rFonts w:ascii="Times New Roman" w:hAnsi="Times New Roman"/>
          <w:sz w:val="24"/>
          <w:szCs w:val="24"/>
        </w:rPr>
        <w:t xml:space="preserve">А. Компьютерная лексика в современном русском языке / </w:t>
      </w:r>
      <w:r w:rsidR="00B50CA6">
        <w:rPr>
          <w:rFonts w:ascii="Times New Roman" w:hAnsi="Times New Roman"/>
          <w:sz w:val="24"/>
          <w:szCs w:val="24"/>
        </w:rPr>
        <w:br/>
      </w:r>
      <w:r w:rsidR="00B50CA6" w:rsidRPr="00863D75">
        <w:rPr>
          <w:rFonts w:ascii="Times New Roman" w:hAnsi="Times New Roman"/>
          <w:sz w:val="24"/>
          <w:szCs w:val="24"/>
        </w:rPr>
        <w:t>Е. А.</w:t>
      </w:r>
      <w:r w:rsidR="000377EE">
        <w:rPr>
          <w:rFonts w:ascii="Times New Roman" w:hAnsi="Times New Roman"/>
          <w:sz w:val="24"/>
          <w:szCs w:val="24"/>
        </w:rPr>
        <w:t> </w:t>
      </w:r>
      <w:r w:rsidRPr="00863D75">
        <w:rPr>
          <w:rFonts w:ascii="Times New Roman" w:hAnsi="Times New Roman"/>
          <w:sz w:val="24"/>
          <w:szCs w:val="24"/>
        </w:rPr>
        <w:t>Семак // Функционирование русского и белорусского языков в условиях информатизации общества</w:t>
      </w:r>
      <w:r w:rsidR="00B50CA6">
        <w:rPr>
          <w:rFonts w:ascii="Times New Roman" w:hAnsi="Times New Roman"/>
          <w:sz w:val="24"/>
          <w:szCs w:val="24"/>
        </w:rPr>
        <w:t xml:space="preserve"> </w:t>
      </w:r>
      <w:r w:rsidRPr="00863D75">
        <w:rPr>
          <w:rFonts w:ascii="Times New Roman" w:hAnsi="Times New Roman"/>
          <w:sz w:val="24"/>
          <w:szCs w:val="24"/>
        </w:rPr>
        <w:t xml:space="preserve">: 55-я юбилейная науч. конф. аспирантов, магистрантов </w:t>
      </w:r>
      <w:r w:rsidR="00B50CA6">
        <w:rPr>
          <w:rFonts w:ascii="Times New Roman" w:hAnsi="Times New Roman"/>
          <w:sz w:val="24"/>
          <w:szCs w:val="24"/>
        </w:rPr>
        <w:br/>
      </w:r>
      <w:r w:rsidRPr="00863D75">
        <w:rPr>
          <w:rFonts w:ascii="Times New Roman" w:hAnsi="Times New Roman"/>
          <w:sz w:val="24"/>
          <w:szCs w:val="24"/>
        </w:rPr>
        <w:t>и студентов, Минск, 22</w:t>
      </w:r>
      <w:r w:rsidR="00B50CA6">
        <w:rPr>
          <w:rFonts w:ascii="Times New Roman" w:hAnsi="Times New Roman"/>
          <w:sz w:val="24"/>
          <w:szCs w:val="24"/>
        </w:rPr>
        <w:t>–</w:t>
      </w:r>
      <w:r w:rsidRPr="00863D75">
        <w:rPr>
          <w:rFonts w:ascii="Times New Roman" w:hAnsi="Times New Roman"/>
          <w:sz w:val="24"/>
          <w:szCs w:val="24"/>
        </w:rPr>
        <w:t>26 апр</w:t>
      </w:r>
      <w:r w:rsidR="00B50CA6" w:rsidRPr="00863D75">
        <w:rPr>
          <w:rFonts w:ascii="Times New Roman" w:hAnsi="Times New Roman"/>
          <w:sz w:val="24"/>
          <w:szCs w:val="24"/>
        </w:rPr>
        <w:t>.</w:t>
      </w:r>
      <w:r w:rsidRPr="00863D75">
        <w:rPr>
          <w:rFonts w:ascii="Times New Roman" w:hAnsi="Times New Roman"/>
          <w:sz w:val="24"/>
          <w:szCs w:val="24"/>
        </w:rPr>
        <w:t xml:space="preserve"> 2019 г.</w:t>
      </w:r>
      <w:r w:rsidR="000377EE">
        <w:rPr>
          <w:rFonts w:ascii="Times New Roman" w:hAnsi="Times New Roman"/>
          <w:sz w:val="24"/>
          <w:szCs w:val="24"/>
        </w:rPr>
        <w:t xml:space="preserve"> </w:t>
      </w:r>
      <w:r w:rsidRPr="00863D75">
        <w:rPr>
          <w:rFonts w:ascii="Times New Roman" w:hAnsi="Times New Roman"/>
          <w:sz w:val="24"/>
          <w:szCs w:val="24"/>
        </w:rPr>
        <w:t>: сб</w:t>
      </w:r>
      <w:r w:rsidR="00E71D4C" w:rsidRPr="00863D75">
        <w:rPr>
          <w:rFonts w:ascii="Times New Roman" w:hAnsi="Times New Roman"/>
          <w:sz w:val="24"/>
          <w:szCs w:val="24"/>
        </w:rPr>
        <w:t>.</w:t>
      </w:r>
      <w:r w:rsidRPr="00863D75">
        <w:rPr>
          <w:rFonts w:ascii="Times New Roman" w:hAnsi="Times New Roman"/>
          <w:sz w:val="24"/>
          <w:szCs w:val="24"/>
        </w:rPr>
        <w:t xml:space="preserve"> тез</w:t>
      </w:r>
      <w:r w:rsidR="00E71D4C" w:rsidRPr="00863D75">
        <w:rPr>
          <w:rFonts w:ascii="Times New Roman" w:hAnsi="Times New Roman"/>
          <w:sz w:val="24"/>
          <w:szCs w:val="24"/>
        </w:rPr>
        <w:t>.</w:t>
      </w:r>
      <w:r w:rsidRPr="00863D75">
        <w:rPr>
          <w:rFonts w:ascii="Times New Roman" w:hAnsi="Times New Roman"/>
          <w:sz w:val="24"/>
          <w:szCs w:val="24"/>
        </w:rPr>
        <w:t xml:space="preserve"> </w:t>
      </w:r>
      <w:r w:rsidR="00E71D4C" w:rsidRPr="00863D75">
        <w:rPr>
          <w:rFonts w:ascii="Times New Roman" w:hAnsi="Times New Roman"/>
          <w:sz w:val="24"/>
          <w:szCs w:val="24"/>
        </w:rPr>
        <w:t>д</w:t>
      </w:r>
      <w:r w:rsidRPr="00863D75">
        <w:rPr>
          <w:rFonts w:ascii="Times New Roman" w:hAnsi="Times New Roman"/>
          <w:sz w:val="24"/>
          <w:szCs w:val="24"/>
        </w:rPr>
        <w:t>окл</w:t>
      </w:r>
      <w:r w:rsidR="00E71D4C" w:rsidRPr="00863D75">
        <w:rPr>
          <w:rFonts w:ascii="Times New Roman" w:hAnsi="Times New Roman"/>
          <w:sz w:val="24"/>
          <w:szCs w:val="24"/>
        </w:rPr>
        <w:t>.</w:t>
      </w:r>
      <w:r w:rsidRPr="00863D75">
        <w:rPr>
          <w:rFonts w:ascii="Times New Roman" w:hAnsi="Times New Roman"/>
          <w:sz w:val="24"/>
          <w:szCs w:val="24"/>
        </w:rPr>
        <w:t xml:space="preserve"> / Белорус. гос. ун-т информатики и радиоэлектроники. – Минск</w:t>
      </w:r>
      <w:r w:rsidR="00CB6371">
        <w:rPr>
          <w:rFonts w:ascii="Times New Roman" w:hAnsi="Times New Roman"/>
          <w:sz w:val="24"/>
          <w:szCs w:val="24"/>
        </w:rPr>
        <w:t xml:space="preserve"> </w:t>
      </w:r>
      <w:r w:rsidRPr="00863D75">
        <w:rPr>
          <w:rFonts w:ascii="Times New Roman" w:hAnsi="Times New Roman"/>
          <w:sz w:val="24"/>
          <w:szCs w:val="24"/>
        </w:rPr>
        <w:t>: БГУИР, 2019. – С. 36–38.</w:t>
      </w:r>
      <w:r w:rsidR="00B50CA6">
        <w:rPr>
          <w:rFonts w:ascii="Times New Roman" w:hAnsi="Times New Roman"/>
          <w:sz w:val="24"/>
          <w:szCs w:val="24"/>
        </w:rPr>
        <w:t xml:space="preserve"> </w:t>
      </w:r>
    </w:p>
    <w:p w14:paraId="42F21CFA" w14:textId="51C9C44E" w:rsidR="00C924E3" w:rsidRPr="00863D75" w:rsidRDefault="00C924E3" w:rsidP="00CF50A7">
      <w:pPr>
        <w:spacing w:after="0" w:line="240" w:lineRule="auto"/>
        <w:ind w:firstLine="454"/>
        <w:jc w:val="both"/>
        <w:rPr>
          <w:rFonts w:ascii="Times New Roman" w:hAnsi="Times New Roman"/>
          <w:sz w:val="24"/>
          <w:szCs w:val="24"/>
          <w:lang w:val="de-DE"/>
        </w:rPr>
      </w:pPr>
      <w:r w:rsidRPr="00863D75">
        <w:rPr>
          <w:rFonts w:ascii="Times New Roman" w:hAnsi="Times New Roman"/>
          <w:sz w:val="24"/>
          <w:szCs w:val="24"/>
          <w:lang w:val="de-DE"/>
        </w:rPr>
        <w:t>5.</w:t>
      </w:r>
      <w:r w:rsidR="00E71D4C" w:rsidRPr="00863D75">
        <w:rPr>
          <w:rFonts w:ascii="Times New Roman" w:hAnsi="Times New Roman"/>
          <w:sz w:val="24"/>
          <w:szCs w:val="24"/>
          <w:lang w:val="de-DE"/>
        </w:rPr>
        <w:t> </w:t>
      </w:r>
      <w:r w:rsidRPr="00863D75">
        <w:rPr>
          <w:rFonts w:ascii="Times New Roman" w:hAnsi="Times New Roman"/>
          <w:bCs/>
          <w:sz w:val="24"/>
          <w:szCs w:val="24"/>
          <w:lang w:val="de-DE"/>
        </w:rPr>
        <w:t xml:space="preserve">Sprachnudel. Wörterbuch der Jetztsprache </w:t>
      </w:r>
      <w:r w:rsidRPr="00863D75">
        <w:rPr>
          <w:rFonts w:ascii="Times New Roman" w:hAnsi="Times New Roman"/>
          <w:sz w:val="24"/>
          <w:szCs w:val="24"/>
          <w:lang w:val="de-DE"/>
        </w:rPr>
        <w:t xml:space="preserve">[Elektronische Ressource]. – Zugriffsmodus: </w:t>
      </w:r>
      <w:hyperlink r:id="rId23" w:history="1">
        <w:r w:rsidRPr="00863D75">
          <w:rPr>
            <w:rStyle w:val="afffffff0"/>
            <w:rFonts w:ascii="Times New Roman" w:hAnsi="Times New Roman"/>
            <w:color w:val="auto"/>
            <w:sz w:val="24"/>
            <w:szCs w:val="24"/>
            <w:u w:val="none"/>
            <w:lang w:val="de-DE"/>
          </w:rPr>
          <w:t>https://www.sprachnudel.de</w:t>
        </w:r>
      </w:hyperlink>
      <w:r w:rsidRPr="00863D75">
        <w:rPr>
          <w:rFonts w:ascii="Times New Roman" w:hAnsi="Times New Roman"/>
          <w:sz w:val="24"/>
          <w:szCs w:val="24"/>
          <w:lang w:val="de-DE"/>
        </w:rPr>
        <w:t>. – Zugriffsdatum: 18.12.2023.</w:t>
      </w:r>
    </w:p>
    <w:p w14:paraId="186272D2" w14:textId="6C9A7910" w:rsidR="00D96884" w:rsidRPr="00863D75" w:rsidRDefault="00ED38D3" w:rsidP="00CF50A7">
      <w:pPr>
        <w:spacing w:after="0" w:line="240" w:lineRule="auto"/>
        <w:jc w:val="center"/>
        <w:rPr>
          <w:rFonts w:ascii="Times New Roman" w:eastAsia="Times New Roman" w:hAnsi="Times New Roman"/>
          <w:b/>
          <w:bCs/>
          <w:color w:val="000000"/>
          <w:sz w:val="28"/>
          <w:szCs w:val="28"/>
          <w:lang w:eastAsia="ru-RU"/>
        </w:rPr>
      </w:pPr>
      <w:hyperlink w:anchor="Ксодержанию" w:history="1">
        <w:r w:rsidR="00D96884" w:rsidRPr="00842553">
          <w:rPr>
            <w:rStyle w:val="afffffff0"/>
            <w:rFonts w:ascii="Times New Roman" w:eastAsia="Times New Roman" w:hAnsi="Times New Roman"/>
            <w:b/>
            <w:bCs/>
            <w:sz w:val="28"/>
            <w:szCs w:val="28"/>
            <w:lang w:eastAsia="ru-RU"/>
          </w:rPr>
          <w:t>К содержанию</w:t>
        </w:r>
      </w:hyperlink>
    </w:p>
    <w:p w14:paraId="7FF006C3" w14:textId="77777777" w:rsidR="00A45230" w:rsidRPr="00863D75" w:rsidRDefault="00A45230" w:rsidP="00CF50A7">
      <w:pPr>
        <w:spacing w:after="0" w:line="245" w:lineRule="auto"/>
        <w:ind w:firstLine="454"/>
        <w:rPr>
          <w:rFonts w:ascii="Times New Roman" w:hAnsi="Times New Roman"/>
          <w:b/>
          <w:sz w:val="28"/>
          <w:szCs w:val="28"/>
        </w:rPr>
      </w:pPr>
      <w:bookmarkStart w:id="59" w:name="Пономаренко"/>
      <w:r w:rsidRPr="00863D75">
        <w:rPr>
          <w:rFonts w:ascii="Times New Roman" w:hAnsi="Times New Roman"/>
          <w:b/>
          <w:sz w:val="28"/>
          <w:szCs w:val="28"/>
        </w:rPr>
        <w:lastRenderedPageBreak/>
        <w:t>С. В. ПОНОМАРЕНКО</w:t>
      </w:r>
    </w:p>
    <w:bookmarkEnd w:id="59"/>
    <w:p w14:paraId="364075A7" w14:textId="77777777" w:rsidR="00A45230" w:rsidRPr="00863D75" w:rsidRDefault="00A45230"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61EE6999" w14:textId="77777777" w:rsidR="00A45230" w:rsidRPr="00863D75" w:rsidRDefault="00A45230" w:rsidP="00CF50A7">
      <w:pPr>
        <w:spacing w:after="0" w:line="245"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 Т. А. Кальчук </w:t>
      </w:r>
    </w:p>
    <w:p w14:paraId="1255FBEF" w14:textId="77777777" w:rsidR="00A45230" w:rsidRPr="00863D75" w:rsidRDefault="00A45230" w:rsidP="00CF50A7">
      <w:pPr>
        <w:spacing w:after="0" w:line="245" w:lineRule="auto"/>
        <w:ind w:firstLine="454"/>
        <w:rPr>
          <w:rFonts w:ascii="Times New Roman" w:hAnsi="Times New Roman"/>
          <w:sz w:val="28"/>
          <w:szCs w:val="28"/>
        </w:rPr>
      </w:pPr>
    </w:p>
    <w:p w14:paraId="53AC01BF" w14:textId="77777777" w:rsidR="00753CAA" w:rsidRPr="00863D75" w:rsidRDefault="00A45230" w:rsidP="00CF50A7">
      <w:pPr>
        <w:spacing w:after="0" w:line="245" w:lineRule="auto"/>
        <w:ind w:left="426"/>
        <w:rPr>
          <w:rFonts w:ascii="Times New Roman" w:hAnsi="Times New Roman"/>
          <w:b/>
          <w:sz w:val="28"/>
          <w:szCs w:val="28"/>
        </w:rPr>
      </w:pPr>
      <w:r w:rsidRPr="00863D75">
        <w:rPr>
          <w:rFonts w:ascii="Times New Roman" w:hAnsi="Times New Roman"/>
          <w:b/>
          <w:sz w:val="28"/>
          <w:szCs w:val="28"/>
        </w:rPr>
        <w:t xml:space="preserve">ОСОБЕННОСТИ НОМИНАЦИИ </w:t>
      </w:r>
    </w:p>
    <w:p w14:paraId="6A4813AE" w14:textId="0B32F318" w:rsidR="00A45230" w:rsidRPr="00863D75" w:rsidRDefault="00A45230" w:rsidP="00CF50A7">
      <w:pPr>
        <w:spacing w:after="0" w:line="245" w:lineRule="auto"/>
        <w:ind w:left="426"/>
        <w:rPr>
          <w:rFonts w:ascii="Times New Roman" w:hAnsi="Times New Roman"/>
          <w:b/>
          <w:sz w:val="28"/>
          <w:szCs w:val="28"/>
        </w:rPr>
      </w:pPr>
      <w:r w:rsidRPr="00863D75">
        <w:rPr>
          <w:rFonts w:ascii="Times New Roman" w:hAnsi="Times New Roman"/>
          <w:b/>
          <w:sz w:val="28"/>
          <w:szCs w:val="28"/>
        </w:rPr>
        <w:t xml:space="preserve">В ЛЕКСИКО-СЕМАНТИЧЕСКОЙ ГРУППЕ </w:t>
      </w:r>
      <w:r w:rsidR="001C0B9E">
        <w:rPr>
          <w:rFonts w:ascii="Times New Roman" w:hAnsi="Times New Roman"/>
          <w:b/>
          <w:sz w:val="28"/>
          <w:szCs w:val="28"/>
        </w:rPr>
        <w:br/>
      </w:r>
      <w:r w:rsidRPr="00863D75">
        <w:rPr>
          <w:rFonts w:ascii="Times New Roman" w:hAnsi="Times New Roman"/>
          <w:b/>
          <w:sz w:val="28"/>
          <w:szCs w:val="28"/>
        </w:rPr>
        <w:t>«ТРАНСПОРТ» В НЕМЕЦКОМ ЯЗЫКЕ</w:t>
      </w:r>
    </w:p>
    <w:p w14:paraId="6A27EC40" w14:textId="77777777" w:rsidR="00A45230" w:rsidRPr="00863D75" w:rsidRDefault="00A45230" w:rsidP="00CF50A7">
      <w:pPr>
        <w:spacing w:after="0" w:line="245" w:lineRule="auto"/>
        <w:ind w:firstLine="454"/>
        <w:jc w:val="both"/>
        <w:rPr>
          <w:rFonts w:ascii="Times New Roman" w:hAnsi="Times New Roman"/>
          <w:sz w:val="28"/>
          <w:szCs w:val="28"/>
        </w:rPr>
      </w:pPr>
    </w:p>
    <w:p w14:paraId="189F3EA0" w14:textId="65159CDA" w:rsidR="00A45230" w:rsidRPr="000377EE" w:rsidRDefault="00A45230" w:rsidP="00CF50A7">
      <w:pPr>
        <w:spacing w:after="0" w:line="245" w:lineRule="auto"/>
        <w:ind w:firstLine="454"/>
        <w:jc w:val="both"/>
        <w:rPr>
          <w:rFonts w:ascii="Times New Roman" w:hAnsi="Times New Roman"/>
          <w:sz w:val="28"/>
          <w:szCs w:val="28"/>
        </w:rPr>
      </w:pPr>
      <w:r w:rsidRPr="000377EE">
        <w:rPr>
          <w:rFonts w:ascii="Times New Roman" w:hAnsi="Times New Roman"/>
          <w:sz w:val="28"/>
          <w:szCs w:val="28"/>
        </w:rPr>
        <w:t xml:space="preserve">Транспорт – ведущая отрасль экономики, осуществляющая перевозку пассажиров и грузов из одного места в другое. История транспорта насчитывает тысячелетия, начиная с первобытных способов передвижения, таких как ходьба и использование животных для тяги. С развитием технологий человечество создавало все более эффективные </w:t>
      </w:r>
      <w:r w:rsidR="00CB6371" w:rsidRPr="000377EE">
        <w:rPr>
          <w:rFonts w:ascii="Times New Roman" w:hAnsi="Times New Roman"/>
          <w:sz w:val="28"/>
          <w:szCs w:val="28"/>
        </w:rPr>
        <w:t>и быстрые средства передвижения –</w:t>
      </w:r>
      <w:r w:rsidRPr="000377EE">
        <w:rPr>
          <w:rFonts w:ascii="Times New Roman" w:hAnsi="Times New Roman"/>
          <w:sz w:val="28"/>
          <w:szCs w:val="28"/>
        </w:rPr>
        <w:t xml:space="preserve"> от колесниц и парусных кораблей до поездов, автомобилей, самолетов и космических аппаратов. Транспорт играет важную роль в жизни людей, обеспечивая мобильность, торговлю </w:t>
      </w:r>
      <w:r w:rsidR="000377EE">
        <w:rPr>
          <w:rFonts w:ascii="Times New Roman" w:hAnsi="Times New Roman"/>
          <w:sz w:val="28"/>
          <w:szCs w:val="28"/>
        </w:rPr>
        <w:br/>
      </w:r>
      <w:r w:rsidRPr="000377EE">
        <w:rPr>
          <w:rFonts w:ascii="Times New Roman" w:hAnsi="Times New Roman"/>
          <w:sz w:val="28"/>
          <w:szCs w:val="28"/>
        </w:rPr>
        <w:t>и</w:t>
      </w:r>
      <w:r w:rsidR="00CB6371" w:rsidRPr="000377EE">
        <w:rPr>
          <w:rFonts w:ascii="Times New Roman" w:hAnsi="Times New Roman"/>
          <w:sz w:val="28"/>
          <w:szCs w:val="28"/>
        </w:rPr>
        <w:t xml:space="preserve"> </w:t>
      </w:r>
      <w:r w:rsidRPr="000377EE">
        <w:rPr>
          <w:rFonts w:ascii="Times New Roman" w:hAnsi="Times New Roman"/>
          <w:sz w:val="28"/>
          <w:szCs w:val="28"/>
        </w:rPr>
        <w:t xml:space="preserve">экономический рост, социальное взаимодействие, доступ к основным услугам (здравоохранение, отдых), а также улучшает качество жизни, </w:t>
      </w:r>
      <w:r w:rsidR="000377EE">
        <w:rPr>
          <w:rFonts w:ascii="Times New Roman" w:hAnsi="Times New Roman"/>
          <w:sz w:val="28"/>
          <w:szCs w:val="28"/>
        </w:rPr>
        <w:br/>
      </w:r>
      <w:r w:rsidRPr="000377EE">
        <w:rPr>
          <w:rFonts w:ascii="Times New Roman" w:hAnsi="Times New Roman"/>
          <w:sz w:val="28"/>
          <w:szCs w:val="28"/>
        </w:rPr>
        <w:t>т</w:t>
      </w:r>
      <w:r w:rsidR="00753CAA" w:rsidRPr="000377EE">
        <w:rPr>
          <w:rFonts w:ascii="Times New Roman" w:hAnsi="Times New Roman"/>
          <w:sz w:val="28"/>
          <w:szCs w:val="28"/>
        </w:rPr>
        <w:t xml:space="preserve">ак </w:t>
      </w:r>
      <w:r w:rsidRPr="000377EE">
        <w:rPr>
          <w:rFonts w:ascii="Times New Roman" w:hAnsi="Times New Roman"/>
          <w:sz w:val="28"/>
          <w:szCs w:val="28"/>
        </w:rPr>
        <w:t>к</w:t>
      </w:r>
      <w:r w:rsidR="00753CAA" w:rsidRPr="000377EE">
        <w:rPr>
          <w:rFonts w:ascii="Times New Roman" w:hAnsi="Times New Roman"/>
          <w:sz w:val="28"/>
          <w:szCs w:val="28"/>
        </w:rPr>
        <w:t>ак</w:t>
      </w:r>
      <w:r w:rsidRPr="000377EE">
        <w:rPr>
          <w:rFonts w:ascii="Times New Roman" w:hAnsi="Times New Roman"/>
          <w:sz w:val="28"/>
          <w:szCs w:val="28"/>
        </w:rPr>
        <w:t xml:space="preserve"> позволяет путешествовать и расширять свой кругозор. </w:t>
      </w:r>
    </w:p>
    <w:p w14:paraId="30323EC4" w14:textId="1DED2FA1" w:rsidR="00A45230" w:rsidRPr="000377EE" w:rsidRDefault="00A45230" w:rsidP="00CF50A7">
      <w:pPr>
        <w:spacing w:after="0" w:line="245" w:lineRule="auto"/>
        <w:ind w:firstLine="454"/>
        <w:jc w:val="both"/>
        <w:rPr>
          <w:rFonts w:ascii="Times New Roman" w:hAnsi="Times New Roman"/>
          <w:sz w:val="28"/>
          <w:szCs w:val="28"/>
        </w:rPr>
      </w:pPr>
      <w:r w:rsidRPr="000377EE">
        <w:rPr>
          <w:rFonts w:ascii="Times New Roman" w:hAnsi="Times New Roman"/>
          <w:sz w:val="28"/>
          <w:szCs w:val="28"/>
        </w:rPr>
        <w:t xml:space="preserve">Актуальность настоящего исследования объясняется растущим интересом к изучению специфики терминологии в области транспорта </w:t>
      </w:r>
      <w:r w:rsidR="00CB6371" w:rsidRPr="000377EE">
        <w:rPr>
          <w:rFonts w:ascii="Times New Roman" w:hAnsi="Times New Roman"/>
          <w:sz w:val="28"/>
          <w:szCs w:val="28"/>
        </w:rPr>
        <w:br/>
      </w:r>
      <w:r w:rsidRPr="000377EE">
        <w:rPr>
          <w:rFonts w:ascii="Times New Roman" w:hAnsi="Times New Roman"/>
          <w:sz w:val="28"/>
          <w:szCs w:val="28"/>
        </w:rPr>
        <w:t>на</w:t>
      </w:r>
      <w:r w:rsidR="00CB6371" w:rsidRPr="000377EE">
        <w:rPr>
          <w:rFonts w:ascii="Times New Roman" w:hAnsi="Times New Roman"/>
          <w:sz w:val="28"/>
          <w:szCs w:val="28"/>
        </w:rPr>
        <w:t xml:space="preserve"> </w:t>
      </w:r>
      <w:r w:rsidRPr="000377EE">
        <w:rPr>
          <w:rFonts w:ascii="Times New Roman" w:hAnsi="Times New Roman"/>
          <w:sz w:val="28"/>
          <w:szCs w:val="28"/>
        </w:rPr>
        <w:t>немецком языке. С увеличением международных контактов и развитием транспортной инфраструктуры становится все более важным понимание особенностей номинации терминов в данной лексико-семантической группе (</w:t>
      </w:r>
      <w:r w:rsidR="001D66AD">
        <w:rPr>
          <w:rFonts w:ascii="Times New Roman" w:hAnsi="Times New Roman"/>
          <w:sz w:val="28"/>
          <w:szCs w:val="28"/>
        </w:rPr>
        <w:t xml:space="preserve">далее – </w:t>
      </w:r>
      <w:r w:rsidRPr="000377EE">
        <w:rPr>
          <w:rFonts w:ascii="Times New Roman" w:hAnsi="Times New Roman"/>
          <w:sz w:val="28"/>
          <w:szCs w:val="28"/>
        </w:rPr>
        <w:t>ЛСГ). Целью нашего исследования является выявление семантических особенностей и способов пополнения лексики в ЛСГ «Транспорт» в</w:t>
      </w:r>
      <w:r w:rsidR="00CB6371" w:rsidRPr="000377EE">
        <w:rPr>
          <w:rFonts w:ascii="Times New Roman" w:hAnsi="Times New Roman"/>
          <w:sz w:val="28"/>
          <w:szCs w:val="28"/>
        </w:rPr>
        <w:t xml:space="preserve"> </w:t>
      </w:r>
      <w:r w:rsidRPr="000377EE">
        <w:rPr>
          <w:rFonts w:ascii="Times New Roman" w:hAnsi="Times New Roman"/>
          <w:sz w:val="28"/>
          <w:szCs w:val="28"/>
        </w:rPr>
        <w:t>немецком языке.</w:t>
      </w:r>
    </w:p>
    <w:p w14:paraId="129EB95A" w14:textId="5C859DFA"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Материалом исследования являются 148 лексических единиц</w:t>
      </w:r>
      <w:r w:rsidR="001D66AD">
        <w:rPr>
          <w:rFonts w:ascii="Times New Roman" w:hAnsi="Times New Roman"/>
          <w:sz w:val="28"/>
          <w:szCs w:val="28"/>
        </w:rPr>
        <w:t xml:space="preserve"> </w:t>
      </w:r>
      <w:r w:rsidR="001D66AD">
        <w:rPr>
          <w:rFonts w:ascii="Times New Roman" w:hAnsi="Times New Roman"/>
          <w:sz w:val="28"/>
          <w:szCs w:val="28"/>
        </w:rPr>
        <w:br/>
        <w:t>(далее – ЛЕ)</w:t>
      </w:r>
      <w:r w:rsidRPr="00863D75">
        <w:rPr>
          <w:rFonts w:ascii="Times New Roman" w:hAnsi="Times New Roman"/>
          <w:sz w:val="28"/>
          <w:szCs w:val="28"/>
        </w:rPr>
        <w:t>, отобранных методом сплошной выборки из словаря «Duden – Deutsches Universal-Wörterbuch» [1]</w:t>
      </w:r>
      <w:r w:rsidRPr="00863D75">
        <w:t xml:space="preserve"> </w:t>
      </w:r>
      <w:r w:rsidRPr="00863D75">
        <w:rPr>
          <w:rFonts w:ascii="Times New Roman" w:hAnsi="Times New Roman"/>
          <w:sz w:val="28"/>
          <w:szCs w:val="28"/>
        </w:rPr>
        <w:t xml:space="preserve">по ключевым маркерам, которыми выступили такие единицы, как </w:t>
      </w:r>
      <w:r w:rsidRPr="00863D75">
        <w:rPr>
          <w:rFonts w:ascii="Times New Roman" w:hAnsi="Times New Roman"/>
          <w:i/>
          <w:sz w:val="28"/>
          <w:szCs w:val="28"/>
          <w:lang w:val="de-DE"/>
        </w:rPr>
        <w:t>das</w:t>
      </w:r>
      <w:r w:rsidRPr="00863D75">
        <w:rPr>
          <w:rFonts w:ascii="Times New Roman" w:hAnsi="Times New Roman"/>
          <w:i/>
          <w:sz w:val="28"/>
          <w:szCs w:val="28"/>
        </w:rPr>
        <w:t xml:space="preserve"> Transportmittel, </w:t>
      </w:r>
      <w:r w:rsidRPr="00863D75">
        <w:rPr>
          <w:rFonts w:ascii="Times New Roman" w:hAnsi="Times New Roman"/>
          <w:i/>
          <w:sz w:val="28"/>
          <w:szCs w:val="28"/>
          <w:lang w:val="de-DE"/>
        </w:rPr>
        <w:t>das</w:t>
      </w:r>
      <w:r w:rsidRPr="00863D75">
        <w:rPr>
          <w:rFonts w:ascii="Times New Roman" w:hAnsi="Times New Roman"/>
          <w:i/>
          <w:sz w:val="28"/>
          <w:szCs w:val="28"/>
        </w:rPr>
        <w:t xml:space="preserve"> Verkehrsmittel, </w:t>
      </w:r>
      <w:r w:rsidR="001D66AD">
        <w:rPr>
          <w:rFonts w:ascii="Times New Roman" w:hAnsi="Times New Roman"/>
          <w:i/>
          <w:sz w:val="28"/>
          <w:szCs w:val="28"/>
        </w:rPr>
        <w:br/>
      </w:r>
      <w:r w:rsidRPr="00863D75">
        <w:rPr>
          <w:rFonts w:ascii="Times New Roman" w:hAnsi="Times New Roman"/>
          <w:i/>
          <w:sz w:val="28"/>
          <w:szCs w:val="28"/>
          <w:lang w:val="de-DE"/>
        </w:rPr>
        <w:t>der</w:t>
      </w:r>
      <w:r w:rsidRPr="00863D75">
        <w:rPr>
          <w:rFonts w:ascii="Times New Roman" w:hAnsi="Times New Roman"/>
          <w:i/>
          <w:sz w:val="28"/>
          <w:szCs w:val="28"/>
        </w:rPr>
        <w:t xml:space="preserve"> Wagen, </w:t>
      </w:r>
      <w:r w:rsidRPr="00863D75">
        <w:rPr>
          <w:rFonts w:ascii="Times New Roman" w:hAnsi="Times New Roman"/>
          <w:i/>
          <w:sz w:val="28"/>
          <w:szCs w:val="28"/>
          <w:lang w:val="de-DE"/>
        </w:rPr>
        <w:t>das</w:t>
      </w:r>
      <w:r w:rsidRPr="00863D75">
        <w:rPr>
          <w:rFonts w:ascii="Times New Roman" w:hAnsi="Times New Roman"/>
          <w:i/>
          <w:sz w:val="28"/>
          <w:szCs w:val="28"/>
        </w:rPr>
        <w:t xml:space="preserve"> Auto, </w:t>
      </w:r>
      <w:r w:rsidRPr="00863D75">
        <w:rPr>
          <w:rFonts w:ascii="Times New Roman" w:hAnsi="Times New Roman"/>
          <w:i/>
          <w:sz w:val="28"/>
          <w:szCs w:val="28"/>
          <w:lang w:val="de-DE"/>
        </w:rPr>
        <w:t>das</w:t>
      </w:r>
      <w:r w:rsidRPr="00863D75">
        <w:rPr>
          <w:rFonts w:ascii="Times New Roman" w:hAnsi="Times New Roman"/>
          <w:i/>
          <w:sz w:val="28"/>
          <w:szCs w:val="28"/>
        </w:rPr>
        <w:t xml:space="preserve"> Fahrzeug</w:t>
      </w:r>
      <w:r w:rsidRPr="00863D75">
        <w:rPr>
          <w:rFonts w:ascii="Times New Roman" w:hAnsi="Times New Roman"/>
          <w:sz w:val="28"/>
          <w:szCs w:val="28"/>
        </w:rPr>
        <w:t>, т</w:t>
      </w:r>
      <w:r w:rsidR="00753CAA" w:rsidRPr="00863D75">
        <w:rPr>
          <w:rFonts w:ascii="Times New Roman" w:hAnsi="Times New Roman"/>
          <w:sz w:val="28"/>
          <w:szCs w:val="28"/>
        </w:rPr>
        <w:t xml:space="preserve">ак </w:t>
      </w:r>
      <w:r w:rsidRPr="00863D75">
        <w:rPr>
          <w:rFonts w:ascii="Times New Roman" w:hAnsi="Times New Roman"/>
          <w:sz w:val="28"/>
          <w:szCs w:val="28"/>
        </w:rPr>
        <w:t>к</w:t>
      </w:r>
      <w:r w:rsidR="00753CAA" w:rsidRPr="00863D75">
        <w:rPr>
          <w:rFonts w:ascii="Times New Roman" w:hAnsi="Times New Roman"/>
          <w:sz w:val="28"/>
          <w:szCs w:val="28"/>
        </w:rPr>
        <w:t>ак</w:t>
      </w:r>
      <w:r w:rsidRPr="00863D75">
        <w:rPr>
          <w:rFonts w:ascii="Times New Roman" w:hAnsi="Times New Roman"/>
          <w:sz w:val="28"/>
          <w:szCs w:val="28"/>
        </w:rPr>
        <w:t xml:space="preserve"> они обозначают транспортное средство в немецком языке. </w:t>
      </w:r>
    </w:p>
    <w:p w14:paraId="6E39647F" w14:textId="1F20CD6C"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Анализ фактического материала исследования позволил разделить транспортные средства на подгруппы (рисунок 1):</w:t>
      </w:r>
    </w:p>
    <w:p w14:paraId="2AD13BD2" w14:textId="0503E149" w:rsidR="00A45230" w:rsidRPr="00CB6371" w:rsidRDefault="00CB6371" w:rsidP="00CF50A7">
      <w:pPr>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дорожный</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транспорт</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der Lieferwagen</w:t>
      </w:r>
      <w:r w:rsidR="00A45230" w:rsidRPr="00CB6371">
        <w:rPr>
          <w:rFonts w:ascii="Times New Roman" w:hAnsi="Times New Roman"/>
          <w:sz w:val="28"/>
          <w:szCs w:val="28"/>
          <w:lang w:val="de-DE"/>
        </w:rPr>
        <w:t xml:space="preserve"> ‘kleiner, meist geschlossener Lastkraftwagen zum Transport leichterer Güter’; </w:t>
      </w:r>
      <w:r w:rsidR="00A45230" w:rsidRPr="00CB6371">
        <w:rPr>
          <w:rFonts w:ascii="Times New Roman" w:hAnsi="Times New Roman"/>
          <w:i/>
          <w:sz w:val="28"/>
          <w:szCs w:val="28"/>
          <w:lang w:val="de-DE"/>
        </w:rPr>
        <w:t>der Müllwagen</w:t>
      </w:r>
      <w:r w:rsidR="00A45230" w:rsidRPr="00CB6371">
        <w:rPr>
          <w:rFonts w:ascii="Times New Roman" w:hAnsi="Times New Roman"/>
          <w:sz w:val="28"/>
          <w:szCs w:val="28"/>
          <w:lang w:val="de-DE"/>
        </w:rPr>
        <w:t xml:space="preserve"> ‘Wagen zum Abtransport von Müll’ </w:t>
      </w:r>
      <w:r w:rsidR="00A45230" w:rsidRPr="00CB6371">
        <w:rPr>
          <w:rFonts w:ascii="Times New Roman" w:hAnsi="Times New Roman"/>
          <w:sz w:val="28"/>
          <w:szCs w:val="28"/>
        </w:rPr>
        <w:t>и</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др</w:t>
      </w:r>
      <w:r w:rsidR="00A45230" w:rsidRPr="00CB6371">
        <w:rPr>
          <w:rFonts w:ascii="Times New Roman" w:hAnsi="Times New Roman"/>
          <w:sz w:val="28"/>
          <w:szCs w:val="28"/>
          <w:lang w:val="de-DE"/>
        </w:rPr>
        <w:t>.;</w:t>
      </w:r>
    </w:p>
    <w:p w14:paraId="37F0BF7B" w14:textId="37176808" w:rsidR="00A45230" w:rsidRPr="00CB6371" w:rsidRDefault="00CB6371" w:rsidP="00CF50A7">
      <w:pPr>
        <w:spacing w:after="0" w:line="24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водный</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транспорт</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das Boot</w:t>
      </w:r>
      <w:r w:rsidR="00A45230" w:rsidRPr="00CB6371">
        <w:rPr>
          <w:rFonts w:ascii="Times New Roman" w:hAnsi="Times New Roman"/>
          <w:sz w:val="28"/>
          <w:szCs w:val="28"/>
          <w:lang w:val="de-DE"/>
        </w:rPr>
        <w:t xml:space="preserve"> ‘kleines, meist offenes Wasserfahrzeug’; </w:t>
      </w:r>
      <w:r w:rsidR="00A45230" w:rsidRPr="00CB6371">
        <w:rPr>
          <w:rFonts w:ascii="Times New Roman" w:hAnsi="Times New Roman"/>
          <w:i/>
          <w:sz w:val="28"/>
          <w:szCs w:val="28"/>
          <w:lang w:val="de-DE"/>
        </w:rPr>
        <w:t>das Containerschiff</w:t>
      </w:r>
      <w:r w:rsidR="00A45230" w:rsidRPr="00CB6371">
        <w:rPr>
          <w:rFonts w:ascii="Times New Roman" w:hAnsi="Times New Roman"/>
          <w:sz w:val="28"/>
          <w:szCs w:val="28"/>
          <w:lang w:val="de-DE"/>
        </w:rPr>
        <w:t xml:space="preserve"> ‘Spezialfrachtschiff zum Transport von Containern’ </w:t>
      </w:r>
      <w:r w:rsidR="00A45230" w:rsidRPr="00CB6371">
        <w:rPr>
          <w:rFonts w:ascii="Times New Roman" w:hAnsi="Times New Roman"/>
          <w:sz w:val="28"/>
          <w:szCs w:val="28"/>
        </w:rPr>
        <w:t>и</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др</w:t>
      </w:r>
      <w:r w:rsidR="00A45230" w:rsidRPr="00CB6371">
        <w:rPr>
          <w:rFonts w:ascii="Times New Roman" w:hAnsi="Times New Roman"/>
          <w:sz w:val="28"/>
          <w:szCs w:val="28"/>
          <w:lang w:val="de-DE"/>
        </w:rPr>
        <w:t>.;</w:t>
      </w:r>
    </w:p>
    <w:p w14:paraId="29EEA382" w14:textId="05D5E284" w:rsidR="00A45230" w:rsidRPr="00CB6371" w:rsidRDefault="00CB6371" w:rsidP="00CF50A7">
      <w:pPr>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lastRenderedPageBreak/>
        <w:t>– </w:t>
      </w:r>
      <w:r w:rsidR="00A45230" w:rsidRPr="00CB6371">
        <w:rPr>
          <w:rFonts w:ascii="Times New Roman" w:hAnsi="Times New Roman"/>
          <w:sz w:val="28"/>
          <w:szCs w:val="28"/>
        </w:rPr>
        <w:t>железнодорожный</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транспорт</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Lokomotive</w:t>
      </w:r>
      <w:r w:rsidR="00A45230" w:rsidRPr="00CB6371">
        <w:rPr>
          <w:rFonts w:ascii="Times New Roman" w:hAnsi="Times New Roman"/>
          <w:sz w:val="28"/>
          <w:szCs w:val="28"/>
          <w:lang w:val="de-DE"/>
        </w:rPr>
        <w:t xml:space="preserve"> ‘mit Strom, Dampf o. Ä. angetriebenes Fahrzeug auf Schienen zum Ziehen der Eisenbahnwagen’ </w:t>
      </w:r>
      <w:r w:rsidR="00A45230" w:rsidRPr="00CB6371">
        <w:rPr>
          <w:rFonts w:ascii="Times New Roman" w:hAnsi="Times New Roman"/>
          <w:sz w:val="28"/>
          <w:szCs w:val="28"/>
        </w:rPr>
        <w:t>и</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др</w:t>
      </w:r>
      <w:r w:rsidR="00A45230" w:rsidRPr="00CB6371">
        <w:rPr>
          <w:rFonts w:ascii="Times New Roman" w:hAnsi="Times New Roman"/>
          <w:sz w:val="28"/>
          <w:szCs w:val="28"/>
          <w:lang w:val="de-DE"/>
        </w:rPr>
        <w:t>.;</w:t>
      </w:r>
    </w:p>
    <w:p w14:paraId="43037331" w14:textId="77668E42" w:rsidR="00A45230" w:rsidRPr="00D2510C" w:rsidRDefault="00CB6371" w:rsidP="00CF50A7">
      <w:pPr>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воздушный</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транспорт</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der Lastensegler</w:t>
      </w:r>
      <w:r w:rsidR="00A45230" w:rsidRPr="00CB6371">
        <w:rPr>
          <w:rFonts w:ascii="Times New Roman" w:hAnsi="Times New Roman"/>
          <w:sz w:val="28"/>
          <w:szCs w:val="28"/>
          <w:lang w:val="de-DE"/>
        </w:rPr>
        <w:t xml:space="preserve"> ‘großes Segelflugzeug für den </w:t>
      </w:r>
      <w:r w:rsidR="00A45230" w:rsidRPr="00CB6371">
        <w:rPr>
          <w:rFonts w:ascii="Times New Roman" w:hAnsi="Times New Roman"/>
          <w:spacing w:val="-6"/>
          <w:sz w:val="28"/>
          <w:szCs w:val="28"/>
          <w:lang w:val="de-DE"/>
        </w:rPr>
        <w:t xml:space="preserve">Transport von Truppen und Lasten’; </w:t>
      </w:r>
      <w:r w:rsidR="00A45230" w:rsidRPr="00CB6371">
        <w:rPr>
          <w:rFonts w:ascii="Times New Roman" w:hAnsi="Times New Roman"/>
          <w:i/>
          <w:spacing w:val="-6"/>
          <w:sz w:val="28"/>
          <w:szCs w:val="28"/>
          <w:lang w:val="de-DE"/>
        </w:rPr>
        <w:t>der Liner</w:t>
      </w:r>
      <w:r w:rsidR="00A45230" w:rsidRPr="00CB6371">
        <w:rPr>
          <w:rFonts w:ascii="Times New Roman" w:hAnsi="Times New Roman"/>
          <w:spacing w:val="-6"/>
          <w:sz w:val="28"/>
          <w:szCs w:val="28"/>
          <w:lang w:val="de-DE"/>
        </w:rPr>
        <w:t xml:space="preserve"> (2) ‘Linien-, Passagierflugzeug’ </w:t>
      </w:r>
      <w:r w:rsidR="00A45230" w:rsidRPr="00CB6371">
        <w:rPr>
          <w:rFonts w:ascii="Times New Roman" w:hAnsi="Times New Roman"/>
          <w:spacing w:val="-6"/>
          <w:sz w:val="28"/>
          <w:szCs w:val="28"/>
        </w:rPr>
        <w:t>и</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др</w:t>
      </w:r>
      <w:r w:rsidR="00A45230" w:rsidRPr="00CB6371">
        <w:rPr>
          <w:rFonts w:ascii="Times New Roman" w:hAnsi="Times New Roman"/>
          <w:sz w:val="28"/>
          <w:szCs w:val="28"/>
          <w:lang w:val="de-DE"/>
        </w:rPr>
        <w:t>.</w:t>
      </w:r>
    </w:p>
    <w:p w14:paraId="314709DB" w14:textId="77777777" w:rsidR="00CB6371" w:rsidRPr="00D2510C" w:rsidRDefault="00CB6371" w:rsidP="00CF50A7">
      <w:pPr>
        <w:spacing w:after="0" w:line="240" w:lineRule="auto"/>
        <w:ind w:firstLine="454"/>
        <w:jc w:val="both"/>
        <w:rPr>
          <w:rFonts w:ascii="Times New Roman" w:hAnsi="Times New Roman"/>
          <w:sz w:val="28"/>
          <w:szCs w:val="28"/>
          <w:lang w:val="de-DE"/>
        </w:rPr>
      </w:pPr>
    </w:p>
    <w:p w14:paraId="6463BF85" w14:textId="77777777" w:rsidR="00A45230" w:rsidRPr="00863D75" w:rsidRDefault="00A45230" w:rsidP="00CF50A7">
      <w:pPr>
        <w:spacing w:after="0" w:line="240" w:lineRule="auto"/>
        <w:jc w:val="center"/>
        <w:rPr>
          <w:rFonts w:ascii="Times New Roman" w:hAnsi="Times New Roman"/>
          <w:color w:val="FF0000"/>
          <w:sz w:val="28"/>
          <w:szCs w:val="28"/>
        </w:rPr>
      </w:pPr>
      <w:r w:rsidRPr="00863D75">
        <w:rPr>
          <w:rFonts w:ascii="Times New Roman" w:hAnsi="Times New Roman"/>
          <w:noProof/>
          <w:sz w:val="28"/>
          <w:szCs w:val="28"/>
          <w:lang w:eastAsia="ru-RU"/>
        </w:rPr>
        <w:drawing>
          <wp:inline distT="0" distB="0" distL="0" distR="0" wp14:anchorId="2BE7BDE6" wp14:editId="4F8C5864">
            <wp:extent cx="5400000" cy="2772000"/>
            <wp:effectExtent l="0" t="0" r="1079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9123AF" w14:textId="77777777" w:rsidR="00753CAA" w:rsidRPr="00863D75" w:rsidRDefault="00753CAA" w:rsidP="00CF50A7">
      <w:pPr>
        <w:spacing w:after="0" w:line="240" w:lineRule="auto"/>
        <w:ind w:firstLine="454"/>
        <w:jc w:val="center"/>
        <w:rPr>
          <w:rFonts w:ascii="Times New Roman" w:hAnsi="Times New Roman"/>
          <w:sz w:val="28"/>
          <w:szCs w:val="28"/>
        </w:rPr>
      </w:pPr>
    </w:p>
    <w:p w14:paraId="61B73CB0" w14:textId="3999B48D" w:rsidR="00A45230" w:rsidRPr="00863D75" w:rsidRDefault="00A45230" w:rsidP="00CF50A7">
      <w:pPr>
        <w:spacing w:after="0" w:line="240" w:lineRule="auto"/>
        <w:jc w:val="center"/>
        <w:rPr>
          <w:rFonts w:ascii="Times New Roman" w:hAnsi="Times New Roman"/>
          <w:sz w:val="28"/>
          <w:szCs w:val="28"/>
        </w:rPr>
      </w:pPr>
      <w:r w:rsidRPr="00863D75">
        <w:rPr>
          <w:rFonts w:ascii="Times New Roman" w:hAnsi="Times New Roman"/>
          <w:sz w:val="28"/>
          <w:szCs w:val="28"/>
        </w:rPr>
        <w:t>Рисунок 1 –</w:t>
      </w:r>
      <w:r w:rsidRPr="00863D75">
        <w:t xml:space="preserve"> </w:t>
      </w:r>
      <w:r w:rsidRPr="00863D75">
        <w:rPr>
          <w:rFonts w:ascii="Times New Roman" w:hAnsi="Times New Roman"/>
          <w:sz w:val="28"/>
          <w:szCs w:val="28"/>
        </w:rPr>
        <w:t xml:space="preserve">Подгруппы транспортных средств в ЛСГ «Транспорт» </w:t>
      </w:r>
      <w:r w:rsidR="00CB6371">
        <w:rPr>
          <w:rFonts w:ascii="Times New Roman" w:hAnsi="Times New Roman"/>
          <w:sz w:val="28"/>
          <w:szCs w:val="28"/>
        </w:rPr>
        <w:br/>
      </w:r>
      <w:r w:rsidRPr="00863D75">
        <w:rPr>
          <w:rFonts w:ascii="Times New Roman" w:hAnsi="Times New Roman"/>
          <w:sz w:val="28"/>
          <w:szCs w:val="28"/>
        </w:rPr>
        <w:t>в немецком языке</w:t>
      </w:r>
    </w:p>
    <w:p w14:paraId="4DA010F1" w14:textId="77777777" w:rsidR="00A45230" w:rsidRPr="00863D75" w:rsidRDefault="00A45230" w:rsidP="00CF50A7">
      <w:pPr>
        <w:spacing w:after="0" w:line="240" w:lineRule="auto"/>
        <w:jc w:val="center"/>
        <w:rPr>
          <w:rFonts w:ascii="Times New Roman" w:hAnsi="Times New Roman"/>
          <w:sz w:val="28"/>
          <w:szCs w:val="28"/>
        </w:rPr>
      </w:pPr>
    </w:p>
    <w:p w14:paraId="10B6C1B3" w14:textId="78CEC17B"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Анализ отобранного материала исследования показал, что дорожный транспорт составляет 71 %</w:t>
      </w:r>
      <w:r w:rsidR="001D66AD">
        <w:rPr>
          <w:rFonts w:ascii="Times New Roman" w:hAnsi="Times New Roman"/>
          <w:sz w:val="28"/>
          <w:szCs w:val="28"/>
        </w:rPr>
        <w:t>,</w:t>
      </w:r>
      <w:r w:rsidRPr="00863D75">
        <w:rPr>
          <w:rFonts w:ascii="Times New Roman" w:hAnsi="Times New Roman"/>
          <w:sz w:val="28"/>
          <w:szCs w:val="28"/>
        </w:rPr>
        <w:t xml:space="preserve"> или 105 ЛЕ. По нашему мнению, это может быть связано с тем, что исторически дорожный транспорт был одним </w:t>
      </w:r>
      <w:r w:rsidR="00CB6371">
        <w:rPr>
          <w:rFonts w:ascii="Times New Roman" w:hAnsi="Times New Roman"/>
          <w:sz w:val="28"/>
          <w:szCs w:val="28"/>
        </w:rPr>
        <w:br/>
      </w:r>
      <w:r w:rsidRPr="00863D75">
        <w:rPr>
          <w:rFonts w:ascii="Times New Roman" w:hAnsi="Times New Roman"/>
          <w:sz w:val="28"/>
          <w:szCs w:val="28"/>
        </w:rPr>
        <w:t>из первых видов транспорта, который использовался для перемещения людей и</w:t>
      </w:r>
      <w:r w:rsidR="00CB6371">
        <w:rPr>
          <w:rFonts w:ascii="Times New Roman" w:hAnsi="Times New Roman"/>
          <w:sz w:val="28"/>
          <w:szCs w:val="28"/>
        </w:rPr>
        <w:t xml:space="preserve"> </w:t>
      </w:r>
      <w:r w:rsidRPr="00863D75">
        <w:rPr>
          <w:rFonts w:ascii="Times New Roman" w:hAnsi="Times New Roman"/>
          <w:sz w:val="28"/>
          <w:szCs w:val="28"/>
        </w:rPr>
        <w:t xml:space="preserve">товаров. Дороги простираются повсюду, обеспечивая удобство перемещения людей и грузов. </w:t>
      </w:r>
    </w:p>
    <w:p w14:paraId="4E31A2D4" w14:textId="2EE19255"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Водный транспорт занимает второе место (13 %</w:t>
      </w:r>
      <w:r w:rsidR="001D66AD">
        <w:rPr>
          <w:rFonts w:ascii="Times New Roman" w:hAnsi="Times New Roman"/>
          <w:sz w:val="28"/>
          <w:szCs w:val="28"/>
        </w:rPr>
        <w:t>,</w:t>
      </w:r>
      <w:r w:rsidRPr="00863D75">
        <w:rPr>
          <w:rFonts w:ascii="Times New Roman" w:hAnsi="Times New Roman"/>
          <w:sz w:val="28"/>
          <w:szCs w:val="28"/>
        </w:rPr>
        <w:t xml:space="preserve"> или 19 ЛЕ). Это может быть связано с ограниченной развитостью водных путей. Развитие водного транспорта на протяжении всей истории было обусловлено такими факторами, как торговля, освоение новых территорий и военные действия. </w:t>
      </w:r>
    </w:p>
    <w:p w14:paraId="61407EB3" w14:textId="1EB78A18"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Железнодорожный транспорт занимает третье место (11 %</w:t>
      </w:r>
      <w:r w:rsidR="001D66AD">
        <w:rPr>
          <w:rFonts w:ascii="Times New Roman" w:hAnsi="Times New Roman"/>
          <w:sz w:val="28"/>
          <w:szCs w:val="28"/>
        </w:rPr>
        <w:t>,</w:t>
      </w:r>
      <w:r w:rsidRPr="00863D75">
        <w:rPr>
          <w:rFonts w:ascii="Times New Roman" w:hAnsi="Times New Roman"/>
          <w:sz w:val="28"/>
          <w:szCs w:val="28"/>
        </w:rPr>
        <w:t xml:space="preserve"> или 16 ЛЕ). Он остается не менее важным звеном в транспортной системе из-за своей доступности, надежности и безопасности, хотя его доля меньше по сравнению с дорожным и водным транспортом из-за маневренности, отсутствия достаточно разветвленной сети железнодорожных путей </w:t>
      </w:r>
      <w:r w:rsidR="00CB6371">
        <w:rPr>
          <w:rFonts w:ascii="Times New Roman" w:hAnsi="Times New Roman"/>
          <w:sz w:val="28"/>
          <w:szCs w:val="28"/>
        </w:rPr>
        <w:br/>
      </w:r>
      <w:r w:rsidRPr="00863D75">
        <w:rPr>
          <w:rFonts w:ascii="Times New Roman" w:hAnsi="Times New Roman"/>
          <w:sz w:val="28"/>
          <w:szCs w:val="28"/>
        </w:rPr>
        <w:t>и</w:t>
      </w:r>
      <w:r w:rsidR="00CB6371">
        <w:rPr>
          <w:rFonts w:ascii="Times New Roman" w:hAnsi="Times New Roman"/>
          <w:sz w:val="28"/>
          <w:szCs w:val="28"/>
        </w:rPr>
        <w:t xml:space="preserve"> </w:t>
      </w:r>
      <w:r w:rsidRPr="00863D75">
        <w:rPr>
          <w:rFonts w:ascii="Times New Roman" w:hAnsi="Times New Roman"/>
          <w:sz w:val="28"/>
          <w:szCs w:val="28"/>
        </w:rPr>
        <w:t xml:space="preserve">невозможности доставить груз от «двери до двери». </w:t>
      </w:r>
    </w:p>
    <w:p w14:paraId="02497126" w14:textId="6FE0AA5C"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Воздушный транспорт занимает последнее место (5 %</w:t>
      </w:r>
      <w:r w:rsidR="001D66AD">
        <w:rPr>
          <w:rFonts w:ascii="Times New Roman" w:hAnsi="Times New Roman"/>
          <w:sz w:val="28"/>
          <w:szCs w:val="28"/>
        </w:rPr>
        <w:t>,</w:t>
      </w:r>
      <w:r w:rsidRPr="00863D75">
        <w:rPr>
          <w:rFonts w:ascii="Times New Roman" w:hAnsi="Times New Roman"/>
          <w:sz w:val="28"/>
          <w:szCs w:val="28"/>
        </w:rPr>
        <w:t xml:space="preserve"> или 8 ЛЕ). </w:t>
      </w:r>
      <w:r w:rsidR="001D66AD">
        <w:rPr>
          <w:rFonts w:ascii="Times New Roman" w:hAnsi="Times New Roman"/>
          <w:sz w:val="28"/>
          <w:szCs w:val="28"/>
        </w:rPr>
        <w:br/>
      </w:r>
      <w:r w:rsidRPr="00863D75">
        <w:rPr>
          <w:rFonts w:ascii="Times New Roman" w:hAnsi="Times New Roman"/>
          <w:sz w:val="28"/>
          <w:szCs w:val="28"/>
        </w:rPr>
        <w:t xml:space="preserve">Это может быть связано с тем, что воздушный транспорт имеет несколько недостатков, которые существенно затрудняют его использование. </w:t>
      </w:r>
      <w:r w:rsidR="00CB6371">
        <w:rPr>
          <w:rFonts w:ascii="Times New Roman" w:hAnsi="Times New Roman"/>
          <w:sz w:val="28"/>
          <w:szCs w:val="28"/>
        </w:rPr>
        <w:br/>
      </w:r>
      <w:r w:rsidRPr="00863D75">
        <w:rPr>
          <w:rFonts w:ascii="Times New Roman" w:hAnsi="Times New Roman"/>
          <w:sz w:val="28"/>
          <w:szCs w:val="28"/>
        </w:rPr>
        <w:lastRenderedPageBreak/>
        <w:t>Это могут быть высокие расходы, особенно по сравнению с другими видами транспорта, такими как автомобили и поезда; для воздушного транспорта необходимы аэропорты, которые требуют значительных инвестиций и</w:t>
      </w:r>
      <w:r w:rsidR="00CB6371">
        <w:rPr>
          <w:rFonts w:ascii="Times New Roman" w:hAnsi="Times New Roman"/>
          <w:sz w:val="28"/>
          <w:szCs w:val="28"/>
        </w:rPr>
        <w:t xml:space="preserve"> </w:t>
      </w:r>
      <w:r w:rsidRPr="00863D75">
        <w:rPr>
          <w:rFonts w:ascii="Times New Roman" w:hAnsi="Times New Roman"/>
          <w:sz w:val="28"/>
          <w:szCs w:val="28"/>
        </w:rPr>
        <w:t>технического обслуживания.</w:t>
      </w:r>
    </w:p>
    <w:p w14:paraId="5686634B" w14:textId="77777777"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Явление номинации в лингвистике представляет собой не только процесс присвоения имени объекту, но и ключевой механизм формирования понятий и описания окружающего мира. Традиционно номинация делится на первичную и вторичную. Первичная номинация </w:t>
      </w:r>
      <w:r w:rsidRPr="00CB6371">
        <w:rPr>
          <w:rFonts w:ascii="Times New Roman" w:hAnsi="Times New Roman"/>
          <w:spacing w:val="-4"/>
          <w:sz w:val="28"/>
          <w:szCs w:val="28"/>
        </w:rPr>
        <w:t>встречается довольно редко в современных языках и может</w:t>
      </w:r>
      <w:r w:rsidRPr="00863D75">
        <w:rPr>
          <w:rFonts w:ascii="Times New Roman" w:hAnsi="Times New Roman"/>
          <w:sz w:val="28"/>
          <w:szCs w:val="28"/>
        </w:rPr>
        <w:t xml:space="preserve"> рассматриваться как исходная номинация, для которой характерно простое, однозначное отношение, отражающее элементы действительности. Вторичная номинация – явление куда более распространенное и подразумевающее под собой использование уже существующих языковых форм в новой функции или форме наименования. К вторичной номинации относятся семантическая деривация, заимствование слов и словообразование.</w:t>
      </w:r>
    </w:p>
    <w:p w14:paraId="7C9C1FB1" w14:textId="14151F1C" w:rsidR="00A45230" w:rsidRPr="00863D75" w:rsidRDefault="00A45230"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Изучая способы пополнения наименований транспортных средств </w:t>
      </w:r>
      <w:r w:rsidR="00CB6371">
        <w:rPr>
          <w:rFonts w:ascii="Times New Roman" w:hAnsi="Times New Roman"/>
          <w:sz w:val="28"/>
          <w:szCs w:val="28"/>
        </w:rPr>
        <w:br/>
      </w:r>
      <w:r w:rsidRPr="00863D75">
        <w:rPr>
          <w:rFonts w:ascii="Times New Roman" w:hAnsi="Times New Roman"/>
          <w:sz w:val="28"/>
          <w:szCs w:val="28"/>
        </w:rPr>
        <w:t>в</w:t>
      </w:r>
      <w:r w:rsidR="00CB6371">
        <w:rPr>
          <w:rFonts w:ascii="Times New Roman" w:hAnsi="Times New Roman"/>
          <w:sz w:val="28"/>
          <w:szCs w:val="28"/>
        </w:rPr>
        <w:t xml:space="preserve"> </w:t>
      </w:r>
      <w:r w:rsidRPr="00863D75">
        <w:rPr>
          <w:rFonts w:ascii="Times New Roman" w:hAnsi="Times New Roman"/>
          <w:sz w:val="28"/>
          <w:szCs w:val="28"/>
        </w:rPr>
        <w:t xml:space="preserve">немецком языке, мы выяснили, что все лексические единицы </w:t>
      </w:r>
      <w:r w:rsidR="00CB6371">
        <w:rPr>
          <w:rFonts w:ascii="Times New Roman" w:hAnsi="Times New Roman"/>
          <w:sz w:val="28"/>
          <w:szCs w:val="28"/>
        </w:rPr>
        <w:br/>
      </w:r>
      <w:r w:rsidRPr="00863D75">
        <w:rPr>
          <w:rFonts w:ascii="Times New Roman" w:hAnsi="Times New Roman"/>
          <w:sz w:val="28"/>
          <w:szCs w:val="28"/>
        </w:rPr>
        <w:t xml:space="preserve">ЛСГ «Транспорт» были образованы путем вторичной номинации: семантической деривации, заимствования слов из других языков или словообразования (рисунок 2). </w:t>
      </w:r>
    </w:p>
    <w:p w14:paraId="3EFED5BE" w14:textId="77777777" w:rsidR="00753CAA" w:rsidRPr="00863D75" w:rsidRDefault="00753CAA" w:rsidP="00CF50A7">
      <w:pPr>
        <w:spacing w:after="0" w:line="235" w:lineRule="auto"/>
        <w:ind w:firstLine="454"/>
        <w:jc w:val="both"/>
        <w:rPr>
          <w:rFonts w:ascii="Times New Roman" w:hAnsi="Times New Roman"/>
          <w:sz w:val="28"/>
          <w:szCs w:val="28"/>
        </w:rPr>
      </w:pPr>
    </w:p>
    <w:p w14:paraId="114186C1" w14:textId="77777777" w:rsidR="00A45230" w:rsidRPr="00863D75" w:rsidRDefault="00A45230" w:rsidP="00CF50A7">
      <w:pPr>
        <w:spacing w:after="0" w:line="240" w:lineRule="auto"/>
        <w:jc w:val="center"/>
        <w:rPr>
          <w:rFonts w:ascii="Times New Roman" w:hAnsi="Times New Roman"/>
          <w:sz w:val="28"/>
          <w:szCs w:val="28"/>
        </w:rPr>
      </w:pPr>
      <w:r w:rsidRPr="00863D75">
        <w:rPr>
          <w:rFonts w:ascii="Times New Roman" w:hAnsi="Times New Roman"/>
          <w:noProof/>
          <w:sz w:val="28"/>
          <w:szCs w:val="28"/>
          <w:lang w:eastAsia="ru-RU"/>
        </w:rPr>
        <w:drawing>
          <wp:inline distT="0" distB="0" distL="0" distR="0" wp14:anchorId="1450208C" wp14:editId="772A928E">
            <wp:extent cx="3924000" cy="2412000"/>
            <wp:effectExtent l="0" t="0" r="635"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BA645E" w14:textId="77777777" w:rsidR="00753CAA" w:rsidRPr="00863D75" w:rsidRDefault="00753CAA" w:rsidP="00CF50A7">
      <w:pPr>
        <w:spacing w:after="0" w:line="240" w:lineRule="auto"/>
        <w:ind w:firstLine="454"/>
        <w:jc w:val="center"/>
        <w:rPr>
          <w:rFonts w:ascii="Times New Roman" w:hAnsi="Times New Roman"/>
          <w:sz w:val="28"/>
          <w:szCs w:val="28"/>
        </w:rPr>
      </w:pPr>
    </w:p>
    <w:p w14:paraId="0D508AA0" w14:textId="6701FFAC" w:rsidR="00A45230" w:rsidRPr="00863D75" w:rsidRDefault="00A45230" w:rsidP="00CF50A7">
      <w:pPr>
        <w:spacing w:after="0" w:line="240" w:lineRule="auto"/>
        <w:jc w:val="center"/>
        <w:rPr>
          <w:rFonts w:ascii="Times New Roman" w:hAnsi="Times New Roman"/>
          <w:sz w:val="28"/>
          <w:szCs w:val="28"/>
        </w:rPr>
      </w:pPr>
      <w:r w:rsidRPr="00863D75">
        <w:rPr>
          <w:rFonts w:ascii="Times New Roman" w:hAnsi="Times New Roman"/>
          <w:sz w:val="28"/>
          <w:szCs w:val="28"/>
        </w:rPr>
        <w:t>Рисунок 2 – Способы пополнения ЛСГ «Транспорт» в немецком языке</w:t>
      </w:r>
    </w:p>
    <w:p w14:paraId="65E2D8AA" w14:textId="77777777" w:rsidR="00A45230" w:rsidRPr="00863D75" w:rsidRDefault="00A45230" w:rsidP="00CF50A7">
      <w:pPr>
        <w:spacing w:after="0" w:line="235" w:lineRule="auto"/>
        <w:ind w:firstLine="454"/>
        <w:jc w:val="both"/>
        <w:rPr>
          <w:rFonts w:ascii="Times New Roman" w:hAnsi="Times New Roman"/>
          <w:sz w:val="28"/>
          <w:szCs w:val="28"/>
        </w:rPr>
      </w:pPr>
    </w:p>
    <w:p w14:paraId="4A9EE8F8" w14:textId="6DEFBCB7" w:rsidR="00A45230" w:rsidRPr="00863D75" w:rsidRDefault="00A45230"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Проведенный анализ показал, что словообразование является самым распространенным способом пополнения ЛСГ «Транспорт» в немецком языке и составляет 64 % </w:t>
      </w:r>
      <w:r w:rsidR="001D66AD">
        <w:rPr>
          <w:rFonts w:ascii="Times New Roman" w:hAnsi="Times New Roman"/>
          <w:sz w:val="28"/>
          <w:szCs w:val="28"/>
        </w:rPr>
        <w:t>(</w:t>
      </w:r>
      <w:r w:rsidRPr="00863D75">
        <w:rPr>
          <w:rFonts w:ascii="Times New Roman" w:hAnsi="Times New Roman"/>
          <w:sz w:val="28"/>
          <w:szCs w:val="28"/>
        </w:rPr>
        <w:t>94 ЛЕ</w:t>
      </w:r>
      <w:r w:rsidR="001D66AD">
        <w:rPr>
          <w:rFonts w:ascii="Times New Roman" w:hAnsi="Times New Roman"/>
          <w:sz w:val="28"/>
          <w:szCs w:val="28"/>
        </w:rPr>
        <w:t>)</w:t>
      </w:r>
      <w:r w:rsidRPr="00863D75">
        <w:rPr>
          <w:rFonts w:ascii="Times New Roman" w:hAnsi="Times New Roman"/>
          <w:sz w:val="28"/>
          <w:szCs w:val="28"/>
        </w:rPr>
        <w:t xml:space="preserve">. Слова данной группы образованы путем добавления аффиксов (приставок, суффиксов), композиции (соединения слов), конверсии (перехода слова из одной части речи </w:t>
      </w:r>
      <w:r w:rsidR="00CB6371">
        <w:rPr>
          <w:rFonts w:ascii="Times New Roman" w:hAnsi="Times New Roman"/>
          <w:sz w:val="28"/>
          <w:szCs w:val="28"/>
        </w:rPr>
        <w:br/>
      </w:r>
      <w:r w:rsidRPr="00863D75">
        <w:rPr>
          <w:rFonts w:ascii="Times New Roman" w:hAnsi="Times New Roman"/>
          <w:sz w:val="28"/>
          <w:szCs w:val="28"/>
        </w:rPr>
        <w:t>в другую) и</w:t>
      </w:r>
      <w:r w:rsidR="00753CAA" w:rsidRPr="00863D75">
        <w:rPr>
          <w:rFonts w:ascii="Times New Roman" w:hAnsi="Times New Roman"/>
          <w:sz w:val="28"/>
          <w:szCs w:val="28"/>
        </w:rPr>
        <w:t> </w:t>
      </w:r>
      <w:r w:rsidRPr="00863D75">
        <w:rPr>
          <w:rFonts w:ascii="Times New Roman" w:hAnsi="Times New Roman"/>
          <w:sz w:val="28"/>
          <w:szCs w:val="28"/>
        </w:rPr>
        <w:t xml:space="preserve">аббревиатуры. Например: </w:t>
      </w:r>
      <w:r w:rsidRPr="00863D75">
        <w:rPr>
          <w:rFonts w:ascii="Times New Roman" w:hAnsi="Times New Roman"/>
          <w:i/>
          <w:sz w:val="28"/>
          <w:szCs w:val="28"/>
        </w:rPr>
        <w:t>das Beiboot</w:t>
      </w:r>
      <w:r w:rsidRPr="00863D75">
        <w:rPr>
          <w:rFonts w:ascii="Times New Roman" w:hAnsi="Times New Roman"/>
          <w:sz w:val="28"/>
          <w:szCs w:val="28"/>
        </w:rPr>
        <w:t xml:space="preserve"> образовано путем </w:t>
      </w:r>
      <w:r w:rsidRPr="00863D75">
        <w:rPr>
          <w:rFonts w:ascii="Times New Roman" w:hAnsi="Times New Roman"/>
          <w:sz w:val="28"/>
          <w:szCs w:val="28"/>
        </w:rPr>
        <w:lastRenderedPageBreak/>
        <w:t xml:space="preserve">добавления аффикса </w:t>
      </w:r>
      <w:r w:rsidRPr="00863D75">
        <w:rPr>
          <w:rFonts w:ascii="Times New Roman" w:hAnsi="Times New Roman"/>
          <w:i/>
          <w:sz w:val="28"/>
          <w:szCs w:val="28"/>
        </w:rPr>
        <w:t>bei</w:t>
      </w:r>
      <w:r w:rsidRPr="00863D75">
        <w:rPr>
          <w:rFonts w:ascii="Times New Roman" w:hAnsi="Times New Roman"/>
          <w:sz w:val="28"/>
          <w:szCs w:val="28"/>
        </w:rPr>
        <w:t xml:space="preserve"> / </w:t>
      </w:r>
      <w:r w:rsidRPr="00863D75">
        <w:rPr>
          <w:rFonts w:ascii="Times New Roman" w:hAnsi="Times New Roman"/>
          <w:i/>
          <w:sz w:val="28"/>
          <w:szCs w:val="28"/>
        </w:rPr>
        <w:t>у, при, около</w:t>
      </w:r>
      <w:r w:rsidRPr="00863D75">
        <w:rPr>
          <w:rFonts w:ascii="Times New Roman" w:hAnsi="Times New Roman"/>
          <w:sz w:val="28"/>
          <w:szCs w:val="28"/>
        </w:rPr>
        <w:t xml:space="preserve"> к существительному </w:t>
      </w:r>
      <w:r w:rsidRPr="00863D75">
        <w:rPr>
          <w:rFonts w:ascii="Times New Roman" w:hAnsi="Times New Roman"/>
          <w:i/>
          <w:sz w:val="28"/>
          <w:szCs w:val="28"/>
        </w:rPr>
        <w:t>das Boot</w:t>
      </w:r>
      <w:r w:rsidRPr="00863D75">
        <w:rPr>
          <w:rFonts w:ascii="Times New Roman" w:hAnsi="Times New Roman"/>
          <w:sz w:val="28"/>
          <w:szCs w:val="28"/>
        </w:rPr>
        <w:t xml:space="preserve"> / </w:t>
      </w:r>
      <w:r w:rsidRPr="00863D75">
        <w:rPr>
          <w:rFonts w:ascii="Times New Roman" w:hAnsi="Times New Roman"/>
          <w:i/>
          <w:sz w:val="28"/>
          <w:szCs w:val="28"/>
        </w:rPr>
        <w:t>лодка</w:t>
      </w:r>
      <w:r w:rsidRPr="00863D75">
        <w:rPr>
          <w:rFonts w:ascii="Times New Roman" w:hAnsi="Times New Roman"/>
          <w:sz w:val="28"/>
          <w:szCs w:val="28"/>
        </w:rPr>
        <w:t xml:space="preserve">; </w:t>
      </w:r>
      <w:r w:rsidRPr="00863D75">
        <w:rPr>
          <w:rFonts w:ascii="Times New Roman" w:hAnsi="Times New Roman"/>
          <w:i/>
          <w:sz w:val="28"/>
          <w:szCs w:val="28"/>
        </w:rPr>
        <w:t>das</w:t>
      </w:r>
      <w:r w:rsidR="00CB6371">
        <w:rPr>
          <w:rFonts w:ascii="Times New Roman" w:hAnsi="Times New Roman"/>
          <w:i/>
          <w:sz w:val="28"/>
          <w:szCs w:val="28"/>
        </w:rPr>
        <w:t xml:space="preserve"> </w:t>
      </w:r>
      <w:r w:rsidRPr="00863D75">
        <w:rPr>
          <w:rFonts w:ascii="Times New Roman" w:hAnsi="Times New Roman"/>
          <w:i/>
          <w:sz w:val="28"/>
          <w:szCs w:val="28"/>
        </w:rPr>
        <w:t>Feuerwehrfahrzeug</w:t>
      </w:r>
      <w:r w:rsidRPr="00863D75">
        <w:rPr>
          <w:rFonts w:ascii="Times New Roman" w:hAnsi="Times New Roman"/>
          <w:sz w:val="28"/>
          <w:szCs w:val="28"/>
        </w:rPr>
        <w:t xml:space="preserve"> образовано путем сложения двух слов </w:t>
      </w:r>
      <w:r w:rsidR="00CB6371">
        <w:rPr>
          <w:rFonts w:ascii="Times New Roman" w:hAnsi="Times New Roman"/>
          <w:sz w:val="28"/>
          <w:szCs w:val="28"/>
        </w:rPr>
        <w:br/>
      </w:r>
      <w:r w:rsidRPr="00863D75">
        <w:rPr>
          <w:rFonts w:ascii="Times New Roman" w:hAnsi="Times New Roman"/>
          <w:i/>
          <w:sz w:val="28"/>
          <w:szCs w:val="28"/>
        </w:rPr>
        <w:t>die Feuerwehr</w:t>
      </w:r>
      <w:r w:rsidR="00CB6371">
        <w:rPr>
          <w:rFonts w:ascii="Times New Roman" w:hAnsi="Times New Roman"/>
          <w:i/>
          <w:sz w:val="28"/>
          <w:szCs w:val="28"/>
        </w:rPr>
        <w:t xml:space="preserve"> </w:t>
      </w:r>
      <w:r w:rsidRPr="00863D75">
        <w:rPr>
          <w:rFonts w:ascii="Times New Roman" w:hAnsi="Times New Roman"/>
          <w:sz w:val="28"/>
          <w:szCs w:val="28"/>
        </w:rPr>
        <w:t xml:space="preserve">/ </w:t>
      </w:r>
      <w:r w:rsidRPr="00863D75">
        <w:rPr>
          <w:rFonts w:ascii="Times New Roman" w:hAnsi="Times New Roman"/>
          <w:i/>
          <w:sz w:val="28"/>
          <w:szCs w:val="28"/>
        </w:rPr>
        <w:t>пожарная служба</w:t>
      </w:r>
      <w:r w:rsidRPr="00863D75">
        <w:rPr>
          <w:rFonts w:ascii="Times New Roman" w:hAnsi="Times New Roman"/>
          <w:sz w:val="28"/>
          <w:szCs w:val="28"/>
        </w:rPr>
        <w:t xml:space="preserve"> и </w:t>
      </w:r>
      <w:r w:rsidRPr="00863D75">
        <w:rPr>
          <w:rFonts w:ascii="Times New Roman" w:hAnsi="Times New Roman"/>
          <w:i/>
          <w:sz w:val="28"/>
          <w:szCs w:val="28"/>
        </w:rPr>
        <w:t>das Fahrzeug</w:t>
      </w:r>
      <w:r w:rsidRPr="00863D75">
        <w:rPr>
          <w:rFonts w:ascii="Times New Roman" w:hAnsi="Times New Roman"/>
          <w:sz w:val="28"/>
          <w:szCs w:val="28"/>
        </w:rPr>
        <w:t xml:space="preserve"> / </w:t>
      </w:r>
      <w:r w:rsidRPr="00863D75">
        <w:rPr>
          <w:rFonts w:ascii="Times New Roman" w:hAnsi="Times New Roman"/>
          <w:i/>
          <w:sz w:val="28"/>
          <w:szCs w:val="28"/>
        </w:rPr>
        <w:t>транспортное средство</w:t>
      </w:r>
      <w:r w:rsidRPr="00863D75">
        <w:rPr>
          <w:rFonts w:ascii="Times New Roman" w:hAnsi="Times New Roman"/>
          <w:sz w:val="28"/>
          <w:szCs w:val="28"/>
        </w:rPr>
        <w:t xml:space="preserve">; </w:t>
      </w:r>
      <w:r w:rsidRPr="00863D75">
        <w:rPr>
          <w:rFonts w:ascii="Times New Roman" w:hAnsi="Times New Roman"/>
          <w:i/>
          <w:sz w:val="28"/>
          <w:szCs w:val="28"/>
        </w:rPr>
        <w:t>das Floß</w:t>
      </w:r>
      <w:r w:rsidRPr="00863D75">
        <w:rPr>
          <w:rFonts w:ascii="Times New Roman" w:hAnsi="Times New Roman"/>
          <w:sz w:val="28"/>
          <w:szCs w:val="28"/>
        </w:rPr>
        <w:t xml:space="preserve"> образовано путем безаффиксного (имплицитного) словообразования от</w:t>
      </w:r>
      <w:r w:rsidR="00CB6371">
        <w:rPr>
          <w:rFonts w:ascii="Times New Roman" w:hAnsi="Times New Roman"/>
          <w:sz w:val="28"/>
          <w:szCs w:val="28"/>
        </w:rPr>
        <w:t xml:space="preserve"> </w:t>
      </w:r>
      <w:r w:rsidRPr="00863D75">
        <w:rPr>
          <w:rFonts w:ascii="Times New Roman" w:hAnsi="Times New Roman"/>
          <w:sz w:val="28"/>
          <w:szCs w:val="28"/>
        </w:rPr>
        <w:t xml:space="preserve">глагола </w:t>
      </w:r>
      <w:r w:rsidRPr="00863D75">
        <w:rPr>
          <w:rFonts w:ascii="Times New Roman" w:hAnsi="Times New Roman"/>
          <w:i/>
          <w:sz w:val="28"/>
          <w:szCs w:val="28"/>
        </w:rPr>
        <w:t>fließen</w:t>
      </w:r>
      <w:r w:rsidRPr="00863D75">
        <w:rPr>
          <w:rFonts w:ascii="Times New Roman" w:hAnsi="Times New Roman"/>
          <w:sz w:val="28"/>
          <w:szCs w:val="28"/>
        </w:rPr>
        <w:t xml:space="preserve"> / </w:t>
      </w:r>
      <w:r w:rsidRPr="00863D75">
        <w:rPr>
          <w:rFonts w:ascii="Times New Roman" w:hAnsi="Times New Roman"/>
          <w:i/>
          <w:sz w:val="28"/>
          <w:szCs w:val="28"/>
        </w:rPr>
        <w:t>течь</w:t>
      </w:r>
      <w:r w:rsidRPr="00863D75">
        <w:rPr>
          <w:rFonts w:ascii="Times New Roman" w:hAnsi="Times New Roman"/>
          <w:sz w:val="28"/>
          <w:szCs w:val="28"/>
        </w:rPr>
        <w:t xml:space="preserve">; </w:t>
      </w:r>
      <w:r w:rsidRPr="00863D75">
        <w:rPr>
          <w:rFonts w:ascii="Times New Roman" w:hAnsi="Times New Roman"/>
          <w:i/>
          <w:sz w:val="28"/>
          <w:szCs w:val="28"/>
        </w:rPr>
        <w:t>das U-Boot</w:t>
      </w:r>
      <w:r w:rsidRPr="00863D75">
        <w:rPr>
          <w:rFonts w:ascii="Times New Roman" w:hAnsi="Times New Roman"/>
          <w:sz w:val="28"/>
          <w:szCs w:val="28"/>
        </w:rPr>
        <w:t xml:space="preserve"> сокращено </w:t>
      </w:r>
      <w:r w:rsidR="00CB6371">
        <w:rPr>
          <w:rFonts w:ascii="Times New Roman" w:hAnsi="Times New Roman"/>
          <w:sz w:val="28"/>
          <w:szCs w:val="28"/>
        </w:rPr>
        <w:br/>
      </w:r>
      <w:r w:rsidRPr="00863D75">
        <w:rPr>
          <w:rFonts w:ascii="Times New Roman" w:hAnsi="Times New Roman"/>
          <w:sz w:val="28"/>
          <w:szCs w:val="28"/>
        </w:rPr>
        <w:t xml:space="preserve">от </w:t>
      </w:r>
      <w:r w:rsidRPr="00863D75">
        <w:rPr>
          <w:rFonts w:ascii="Times New Roman" w:hAnsi="Times New Roman"/>
          <w:i/>
          <w:sz w:val="28"/>
          <w:szCs w:val="28"/>
        </w:rPr>
        <w:t>das Unterseeboot</w:t>
      </w:r>
      <w:r w:rsidRPr="00863D75">
        <w:rPr>
          <w:rFonts w:ascii="Times New Roman" w:hAnsi="Times New Roman"/>
          <w:sz w:val="28"/>
          <w:szCs w:val="28"/>
        </w:rPr>
        <w:t xml:space="preserve"> / </w:t>
      </w:r>
      <w:r w:rsidRPr="00863D75">
        <w:rPr>
          <w:rFonts w:ascii="Times New Roman" w:hAnsi="Times New Roman"/>
          <w:i/>
          <w:sz w:val="28"/>
          <w:szCs w:val="28"/>
        </w:rPr>
        <w:t>подводная лодка</w:t>
      </w:r>
      <w:r w:rsidRPr="00863D75">
        <w:rPr>
          <w:rFonts w:ascii="Times New Roman" w:hAnsi="Times New Roman"/>
          <w:sz w:val="28"/>
          <w:szCs w:val="28"/>
        </w:rPr>
        <w:t xml:space="preserve">. </w:t>
      </w:r>
    </w:p>
    <w:p w14:paraId="4D5C4B8F" w14:textId="5518EDEE" w:rsidR="00A45230" w:rsidRPr="00863D75" w:rsidRDefault="00A45230"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Заимствование также играет важную роль в обогащении ЛСГ «Транспорт» в немецком языке и составляет 31 % </w:t>
      </w:r>
      <w:r w:rsidR="001D66AD">
        <w:rPr>
          <w:rFonts w:ascii="Times New Roman" w:hAnsi="Times New Roman"/>
          <w:sz w:val="28"/>
          <w:szCs w:val="28"/>
        </w:rPr>
        <w:t>(</w:t>
      </w:r>
      <w:r w:rsidRPr="00863D75">
        <w:rPr>
          <w:rFonts w:ascii="Times New Roman" w:hAnsi="Times New Roman"/>
          <w:sz w:val="28"/>
          <w:szCs w:val="28"/>
        </w:rPr>
        <w:t>46 ЛЕ</w:t>
      </w:r>
      <w:r w:rsidR="001D66AD">
        <w:rPr>
          <w:rFonts w:ascii="Times New Roman" w:hAnsi="Times New Roman"/>
          <w:sz w:val="28"/>
          <w:szCs w:val="28"/>
        </w:rPr>
        <w:t>)</w:t>
      </w:r>
      <w:r w:rsidRPr="00863D75">
        <w:rPr>
          <w:rFonts w:ascii="Times New Roman" w:hAnsi="Times New Roman"/>
          <w:sz w:val="28"/>
          <w:szCs w:val="28"/>
        </w:rPr>
        <w:t>. Немецкий язык заимствовал наименования транспортных средств из следующих языков:</w:t>
      </w:r>
    </w:p>
    <w:p w14:paraId="68CB8224" w14:textId="17C62B71" w:rsidR="00A45230" w:rsidRPr="00D2510C" w:rsidRDefault="00CB6371" w:rsidP="00CF50A7">
      <w:pPr>
        <w:spacing w:after="0" w:line="235" w:lineRule="auto"/>
        <w:ind w:firstLine="454"/>
        <w:jc w:val="both"/>
        <w:rPr>
          <w:rFonts w:ascii="Times New Roman" w:hAnsi="Times New Roman"/>
          <w:sz w:val="28"/>
          <w:szCs w:val="28"/>
        </w:rPr>
      </w:pPr>
      <w:r w:rsidRPr="00D2510C">
        <w:rPr>
          <w:rFonts w:ascii="Times New Roman" w:hAnsi="Times New Roman"/>
          <w:sz w:val="28"/>
          <w:szCs w:val="28"/>
        </w:rPr>
        <w:t>–</w:t>
      </w:r>
      <w:r w:rsidRPr="00CB6371">
        <w:rPr>
          <w:rFonts w:ascii="Times New Roman" w:hAnsi="Times New Roman"/>
          <w:sz w:val="28"/>
          <w:szCs w:val="28"/>
          <w:lang w:val="de-DE"/>
        </w:rPr>
        <w:t> </w:t>
      </w:r>
      <w:r w:rsidR="00A45230" w:rsidRPr="00CB6371">
        <w:rPr>
          <w:rFonts w:ascii="Times New Roman" w:hAnsi="Times New Roman"/>
          <w:sz w:val="28"/>
          <w:szCs w:val="28"/>
        </w:rPr>
        <w:t>английского</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der</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Tanker</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der</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Liner</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der</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Cruiser</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das</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Quad</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der</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Buggy</w:t>
      </w:r>
      <w:r w:rsidR="00A45230" w:rsidRPr="00D2510C">
        <w:rPr>
          <w:rFonts w:ascii="Times New Roman" w:hAnsi="Times New Roman"/>
          <w:sz w:val="28"/>
          <w:szCs w:val="28"/>
        </w:rPr>
        <w:t>;</w:t>
      </w:r>
    </w:p>
    <w:p w14:paraId="624C8D12" w14:textId="4887B145" w:rsidR="00A45230" w:rsidRPr="00CB6371" w:rsidRDefault="00CB6371" w:rsidP="00CF50A7">
      <w:pPr>
        <w:spacing w:after="0" w:line="23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французского</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das Kabriolett</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Limousine</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das</w:t>
      </w:r>
      <w:r w:rsidR="00A45230" w:rsidRPr="00CB6371">
        <w:rPr>
          <w:rFonts w:ascii="Times New Roman" w:hAnsi="Times New Roman"/>
          <w:sz w:val="28"/>
          <w:szCs w:val="28"/>
          <w:lang w:val="de-DE"/>
        </w:rPr>
        <w:t>/</w:t>
      </w:r>
      <w:r w:rsidR="00A45230" w:rsidRPr="00CB6371">
        <w:rPr>
          <w:rFonts w:ascii="Times New Roman" w:hAnsi="Times New Roman"/>
          <w:i/>
          <w:sz w:val="28"/>
          <w:szCs w:val="28"/>
          <w:lang w:val="de-DE"/>
        </w:rPr>
        <w:t>der Taxi</w:t>
      </w:r>
      <w:r w:rsidR="00A45230" w:rsidRPr="00CB6371">
        <w:rPr>
          <w:rFonts w:ascii="Times New Roman" w:hAnsi="Times New Roman"/>
          <w:sz w:val="28"/>
          <w:szCs w:val="28"/>
          <w:lang w:val="de-DE"/>
        </w:rPr>
        <w:t>;</w:t>
      </w:r>
    </w:p>
    <w:p w14:paraId="2DCCDE41" w14:textId="23C069E7" w:rsidR="00A45230" w:rsidRPr="00CB6371" w:rsidRDefault="00CB6371" w:rsidP="00CF50A7">
      <w:pPr>
        <w:spacing w:after="0" w:line="23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латинского</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Karre</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от</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лат</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carrus</w:t>
      </w:r>
      <w:r w:rsidR="00A45230" w:rsidRPr="00CB6371">
        <w:rPr>
          <w:rFonts w:ascii="Times New Roman" w:hAnsi="Times New Roman"/>
          <w:sz w:val="28"/>
          <w:szCs w:val="28"/>
          <w:lang w:val="de-DE"/>
        </w:rPr>
        <w:t xml:space="preserve"> / </w:t>
      </w:r>
      <w:r w:rsidR="00A45230" w:rsidRPr="00CB6371">
        <w:rPr>
          <w:rFonts w:ascii="Times New Roman" w:hAnsi="Times New Roman"/>
          <w:i/>
          <w:sz w:val="28"/>
          <w:szCs w:val="28"/>
        </w:rPr>
        <w:t>повозка</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 xml:space="preserve">die Quadriga </w:t>
      </w:r>
      <w:r w:rsidR="00A45230" w:rsidRPr="00CB6371">
        <w:rPr>
          <w:rFonts w:ascii="Times New Roman" w:hAnsi="Times New Roman"/>
          <w:sz w:val="28"/>
          <w:szCs w:val="28"/>
        </w:rPr>
        <w:t>от</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лат</w:t>
      </w:r>
      <w:r w:rsidR="00A45230" w:rsidRPr="00CB6371">
        <w:rPr>
          <w:rFonts w:ascii="Times New Roman" w:hAnsi="Times New Roman"/>
          <w:sz w:val="28"/>
          <w:szCs w:val="28"/>
          <w:lang w:val="de-DE"/>
        </w:rPr>
        <w:t>.</w:t>
      </w:r>
      <w:r w:rsidR="00A45230" w:rsidRPr="00CB6371">
        <w:rPr>
          <w:rFonts w:ascii="Times New Roman" w:hAnsi="Times New Roman"/>
          <w:i/>
          <w:sz w:val="28"/>
          <w:szCs w:val="28"/>
          <w:lang w:val="de-DE"/>
        </w:rPr>
        <w:t xml:space="preserve"> quadrīga / </w:t>
      </w:r>
      <w:r w:rsidR="00A45230" w:rsidRPr="00CB6371">
        <w:rPr>
          <w:rFonts w:ascii="Times New Roman" w:hAnsi="Times New Roman"/>
          <w:i/>
          <w:sz w:val="28"/>
          <w:szCs w:val="28"/>
        </w:rPr>
        <w:t>квадрига</w:t>
      </w:r>
      <w:r w:rsidR="00A45230" w:rsidRPr="00CB6371">
        <w:rPr>
          <w:rFonts w:ascii="Times New Roman" w:hAnsi="Times New Roman"/>
          <w:sz w:val="28"/>
          <w:szCs w:val="28"/>
          <w:lang w:val="de-DE"/>
        </w:rPr>
        <w:t>;</w:t>
      </w:r>
    </w:p>
    <w:p w14:paraId="277740FA" w14:textId="711E262A" w:rsidR="00A45230" w:rsidRPr="00CB6371" w:rsidRDefault="00CB6371" w:rsidP="00CF50A7">
      <w:pPr>
        <w:spacing w:after="0" w:line="23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итальянского</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Rakete</w:t>
      </w:r>
      <w:r w:rsidR="00A45230" w:rsidRPr="00CB6371">
        <w:rPr>
          <w:rFonts w:ascii="Times New Roman" w:hAnsi="Times New Roman"/>
          <w:sz w:val="28"/>
          <w:szCs w:val="28"/>
          <w:lang w:val="de-DE"/>
        </w:rPr>
        <w:t xml:space="preserve">; </w:t>
      </w:r>
    </w:p>
    <w:p w14:paraId="250476BC" w14:textId="5266F8AA" w:rsidR="00A45230" w:rsidRPr="00CB6371" w:rsidRDefault="00CB6371" w:rsidP="00CF50A7">
      <w:pPr>
        <w:spacing w:after="0" w:line="23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нидерландского</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Schute</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от</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нид</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schūte</w:t>
      </w:r>
      <w:r w:rsidR="00A45230" w:rsidRPr="00CB6371">
        <w:rPr>
          <w:rFonts w:ascii="Times New Roman" w:hAnsi="Times New Roman"/>
          <w:sz w:val="28"/>
          <w:szCs w:val="28"/>
          <w:lang w:val="de-DE"/>
        </w:rPr>
        <w:t xml:space="preserve"> / </w:t>
      </w:r>
      <w:r w:rsidR="00A45230" w:rsidRPr="00CB6371">
        <w:rPr>
          <w:rFonts w:ascii="Times New Roman" w:hAnsi="Times New Roman"/>
          <w:i/>
          <w:sz w:val="28"/>
          <w:szCs w:val="28"/>
        </w:rPr>
        <w:t>баржа</w:t>
      </w:r>
      <w:r w:rsidR="00A45230" w:rsidRPr="00CB6371">
        <w:rPr>
          <w:rFonts w:ascii="Times New Roman" w:hAnsi="Times New Roman"/>
          <w:i/>
          <w:sz w:val="28"/>
          <w:szCs w:val="28"/>
          <w:lang w:val="de-DE"/>
        </w:rPr>
        <w:t xml:space="preserve">, </w:t>
      </w:r>
      <w:r w:rsidR="00A45230" w:rsidRPr="00CB6371">
        <w:rPr>
          <w:rFonts w:ascii="Times New Roman" w:hAnsi="Times New Roman"/>
          <w:i/>
          <w:sz w:val="28"/>
          <w:szCs w:val="28"/>
        </w:rPr>
        <w:t>лихтер</w:t>
      </w:r>
      <w:r w:rsidR="00A45230" w:rsidRPr="00CB6371">
        <w:rPr>
          <w:rFonts w:ascii="Times New Roman" w:hAnsi="Times New Roman"/>
          <w:sz w:val="28"/>
          <w:szCs w:val="28"/>
          <w:lang w:val="de-DE"/>
        </w:rPr>
        <w:t xml:space="preserve">; </w:t>
      </w:r>
    </w:p>
    <w:p w14:paraId="374BE1D0" w14:textId="7FA8BB98" w:rsidR="00A45230" w:rsidRPr="00CB6371" w:rsidRDefault="00CB6371" w:rsidP="00CF50A7">
      <w:pPr>
        <w:spacing w:after="0" w:line="235"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русского</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Droschke</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от</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рус</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dróžki</w:t>
      </w:r>
      <w:r w:rsidR="00A45230" w:rsidRPr="00CB6371">
        <w:rPr>
          <w:rFonts w:ascii="Times New Roman" w:hAnsi="Times New Roman"/>
          <w:sz w:val="28"/>
          <w:szCs w:val="28"/>
          <w:lang w:val="de-DE"/>
        </w:rPr>
        <w:t xml:space="preserve"> / </w:t>
      </w:r>
      <w:r w:rsidR="00A45230" w:rsidRPr="00CB6371">
        <w:rPr>
          <w:rFonts w:ascii="Times New Roman" w:hAnsi="Times New Roman"/>
          <w:i/>
          <w:sz w:val="28"/>
          <w:szCs w:val="28"/>
        </w:rPr>
        <w:t>дрожки</w:t>
      </w:r>
      <w:r w:rsidR="00A45230" w:rsidRPr="00CB6371">
        <w:rPr>
          <w:rFonts w:ascii="Times New Roman" w:hAnsi="Times New Roman"/>
          <w:sz w:val="28"/>
          <w:szCs w:val="28"/>
          <w:lang w:val="de-DE"/>
        </w:rPr>
        <w:t xml:space="preserve">; </w:t>
      </w:r>
    </w:p>
    <w:p w14:paraId="7522C865" w14:textId="0C81E3DA" w:rsidR="00A45230" w:rsidRPr="00CB6371" w:rsidRDefault="00CB6371" w:rsidP="00CF50A7">
      <w:pPr>
        <w:spacing w:after="0" w:line="235" w:lineRule="auto"/>
        <w:ind w:firstLine="454"/>
        <w:jc w:val="both"/>
        <w:rPr>
          <w:rFonts w:ascii="Times New Roman" w:hAnsi="Times New Roman"/>
          <w:sz w:val="28"/>
          <w:szCs w:val="28"/>
        </w:rPr>
      </w:pPr>
      <w:r>
        <w:rPr>
          <w:rFonts w:ascii="Times New Roman" w:hAnsi="Times New Roman"/>
          <w:sz w:val="28"/>
          <w:szCs w:val="28"/>
        </w:rPr>
        <w:t>– </w:t>
      </w:r>
      <w:r w:rsidR="00A45230" w:rsidRPr="00CB6371">
        <w:rPr>
          <w:rFonts w:ascii="Times New Roman" w:hAnsi="Times New Roman"/>
          <w:sz w:val="28"/>
          <w:szCs w:val="28"/>
        </w:rPr>
        <w:t xml:space="preserve">японского: </w:t>
      </w:r>
      <w:r w:rsidR="00A45230" w:rsidRPr="00CB6371">
        <w:rPr>
          <w:rFonts w:ascii="Times New Roman" w:hAnsi="Times New Roman"/>
          <w:i/>
          <w:sz w:val="28"/>
          <w:szCs w:val="28"/>
        </w:rPr>
        <w:t>die Rikscha</w:t>
      </w:r>
      <w:r w:rsidR="00A45230" w:rsidRPr="00CB6371">
        <w:rPr>
          <w:rFonts w:ascii="Times New Roman" w:hAnsi="Times New Roman"/>
          <w:sz w:val="28"/>
          <w:szCs w:val="28"/>
        </w:rPr>
        <w:t xml:space="preserve">. </w:t>
      </w:r>
    </w:p>
    <w:p w14:paraId="526EB0BE" w14:textId="77777777" w:rsidR="00A45230" w:rsidRPr="00863D75" w:rsidRDefault="00A45230"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 большинстве случаев языком-донором новообразований выступает английский, что подтверждает его роль не только как языка международного общения, но и доминирующего языка транспортной терминосферы.</w:t>
      </w:r>
    </w:p>
    <w:p w14:paraId="7B7F5225" w14:textId="61B28A35"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Семантическая деривация составила только 5 % </w:t>
      </w:r>
      <w:r w:rsidR="001D66AD">
        <w:rPr>
          <w:rFonts w:ascii="Times New Roman" w:hAnsi="Times New Roman"/>
          <w:sz w:val="28"/>
          <w:szCs w:val="28"/>
        </w:rPr>
        <w:t>(</w:t>
      </w:r>
      <w:r w:rsidRPr="00863D75">
        <w:rPr>
          <w:rFonts w:ascii="Times New Roman" w:hAnsi="Times New Roman"/>
          <w:sz w:val="28"/>
          <w:szCs w:val="28"/>
        </w:rPr>
        <w:t>8 ЛЕ</w:t>
      </w:r>
      <w:r w:rsidR="001D66AD">
        <w:rPr>
          <w:rFonts w:ascii="Times New Roman" w:hAnsi="Times New Roman"/>
          <w:sz w:val="28"/>
          <w:szCs w:val="28"/>
        </w:rPr>
        <w:t>)</w:t>
      </w:r>
      <w:r w:rsidRPr="00863D75">
        <w:rPr>
          <w:rFonts w:ascii="Times New Roman" w:hAnsi="Times New Roman"/>
          <w:sz w:val="28"/>
          <w:szCs w:val="28"/>
        </w:rPr>
        <w:t xml:space="preserve">. Путем метафорического переноса возникли </w:t>
      </w:r>
      <w:r w:rsidR="00753CAA" w:rsidRPr="00863D75">
        <w:rPr>
          <w:rFonts w:ascii="Times New Roman" w:hAnsi="Times New Roman"/>
          <w:sz w:val="28"/>
          <w:szCs w:val="28"/>
        </w:rPr>
        <w:t>пять</w:t>
      </w:r>
      <w:r w:rsidRPr="00863D75">
        <w:rPr>
          <w:rFonts w:ascii="Times New Roman" w:hAnsi="Times New Roman"/>
          <w:sz w:val="28"/>
          <w:szCs w:val="28"/>
        </w:rPr>
        <w:t xml:space="preserve"> наименований транспортных средств в немецком языке. В нашей работе мы выделили продуктивные модели метафорического переноса: </w:t>
      </w:r>
    </w:p>
    <w:p w14:paraId="5E7F4F93" w14:textId="356DFBBA" w:rsidR="00A45230" w:rsidRPr="00D2510C" w:rsidRDefault="00CB6371" w:rsidP="00CF50A7">
      <w:pPr>
        <w:tabs>
          <w:tab w:val="left" w:pos="709"/>
        </w:tabs>
        <w:spacing w:after="0" w:line="240" w:lineRule="auto"/>
        <w:ind w:firstLine="454"/>
        <w:jc w:val="both"/>
        <w:rPr>
          <w:rFonts w:ascii="Times New Roman" w:hAnsi="Times New Roman"/>
          <w:sz w:val="28"/>
          <w:szCs w:val="28"/>
        </w:rPr>
      </w:pPr>
      <w:r w:rsidRPr="00D2510C">
        <w:rPr>
          <w:rFonts w:ascii="Times New Roman" w:hAnsi="Times New Roman"/>
          <w:sz w:val="28"/>
          <w:szCs w:val="28"/>
        </w:rPr>
        <w:t>–</w:t>
      </w:r>
      <w:r w:rsidRPr="00CB6371">
        <w:rPr>
          <w:rFonts w:ascii="Times New Roman" w:hAnsi="Times New Roman"/>
          <w:sz w:val="28"/>
          <w:szCs w:val="28"/>
          <w:lang w:val="de-DE"/>
        </w:rPr>
        <w:t> </w:t>
      </w:r>
      <w:r w:rsidR="00A45230" w:rsidRPr="00CB6371">
        <w:rPr>
          <w:rFonts w:ascii="Times New Roman" w:hAnsi="Times New Roman"/>
          <w:sz w:val="28"/>
          <w:szCs w:val="28"/>
        </w:rPr>
        <w:t>сходство</w:t>
      </w:r>
      <w:r w:rsidR="00A45230" w:rsidRPr="00D2510C">
        <w:rPr>
          <w:rFonts w:ascii="Times New Roman" w:hAnsi="Times New Roman"/>
          <w:sz w:val="28"/>
          <w:szCs w:val="28"/>
        </w:rPr>
        <w:t xml:space="preserve"> </w:t>
      </w:r>
      <w:r w:rsidR="00A45230" w:rsidRPr="00CB6371">
        <w:rPr>
          <w:rFonts w:ascii="Times New Roman" w:hAnsi="Times New Roman"/>
          <w:sz w:val="28"/>
          <w:szCs w:val="28"/>
        </w:rPr>
        <w:t>по</w:t>
      </w:r>
      <w:r w:rsidR="00A45230" w:rsidRPr="00D2510C">
        <w:rPr>
          <w:rFonts w:ascii="Times New Roman" w:hAnsi="Times New Roman"/>
          <w:sz w:val="28"/>
          <w:szCs w:val="28"/>
        </w:rPr>
        <w:t xml:space="preserve"> </w:t>
      </w:r>
      <w:r w:rsidR="00A45230" w:rsidRPr="00CB6371">
        <w:rPr>
          <w:rFonts w:ascii="Times New Roman" w:hAnsi="Times New Roman"/>
          <w:sz w:val="28"/>
          <w:szCs w:val="28"/>
        </w:rPr>
        <w:t>внешнему</w:t>
      </w:r>
      <w:r w:rsidR="00A45230" w:rsidRPr="00D2510C">
        <w:rPr>
          <w:rFonts w:ascii="Times New Roman" w:hAnsi="Times New Roman"/>
          <w:sz w:val="28"/>
          <w:szCs w:val="28"/>
        </w:rPr>
        <w:t xml:space="preserve"> </w:t>
      </w:r>
      <w:r w:rsidR="00A45230" w:rsidRPr="00CB6371">
        <w:rPr>
          <w:rFonts w:ascii="Times New Roman" w:hAnsi="Times New Roman"/>
          <w:sz w:val="28"/>
          <w:szCs w:val="28"/>
        </w:rPr>
        <w:t>виду</w:t>
      </w:r>
      <w:r w:rsidR="00A45230" w:rsidRPr="00D2510C">
        <w:rPr>
          <w:rFonts w:ascii="Times New Roman" w:hAnsi="Times New Roman"/>
          <w:sz w:val="28"/>
          <w:szCs w:val="28"/>
        </w:rPr>
        <w:t xml:space="preserve">: </w:t>
      </w:r>
      <w:r w:rsidR="00A45230" w:rsidRPr="00CB6371">
        <w:rPr>
          <w:rFonts w:ascii="Times New Roman" w:hAnsi="Times New Roman"/>
          <w:i/>
          <w:sz w:val="28"/>
          <w:szCs w:val="28"/>
          <w:lang w:val="de-DE"/>
        </w:rPr>
        <w:t>die</w:t>
      </w:r>
      <w:r w:rsidR="00A45230" w:rsidRPr="00D2510C">
        <w:rPr>
          <w:rFonts w:ascii="Times New Roman" w:hAnsi="Times New Roman"/>
          <w:i/>
          <w:sz w:val="28"/>
          <w:szCs w:val="28"/>
        </w:rPr>
        <w:t xml:space="preserve"> </w:t>
      </w:r>
      <w:r w:rsidR="00A45230" w:rsidRPr="00CB6371">
        <w:rPr>
          <w:rFonts w:ascii="Times New Roman" w:hAnsi="Times New Roman"/>
          <w:i/>
          <w:sz w:val="28"/>
          <w:szCs w:val="28"/>
          <w:lang w:val="de-DE"/>
        </w:rPr>
        <w:t>Rostlaube</w:t>
      </w:r>
      <w:r w:rsidR="00A45230" w:rsidRPr="00D2510C">
        <w:rPr>
          <w:rFonts w:ascii="Times New Roman" w:hAnsi="Times New Roman"/>
          <w:sz w:val="28"/>
          <w:szCs w:val="28"/>
        </w:rPr>
        <w:t xml:space="preserve"> ‘</w:t>
      </w:r>
      <w:r w:rsidR="00A45230" w:rsidRPr="00CB6371">
        <w:rPr>
          <w:rFonts w:ascii="Times New Roman" w:hAnsi="Times New Roman"/>
          <w:sz w:val="28"/>
          <w:szCs w:val="28"/>
          <w:lang w:val="de-DE"/>
        </w:rPr>
        <w:t>Verrostetes</w:t>
      </w:r>
      <w:r w:rsidR="00A45230" w:rsidRPr="00D2510C">
        <w:rPr>
          <w:rFonts w:ascii="Times New Roman" w:hAnsi="Times New Roman"/>
          <w:sz w:val="28"/>
          <w:szCs w:val="28"/>
        </w:rPr>
        <w:t xml:space="preserve"> </w:t>
      </w:r>
      <w:r w:rsidR="00A45230" w:rsidRPr="00CB6371">
        <w:rPr>
          <w:rFonts w:ascii="Times New Roman" w:hAnsi="Times New Roman"/>
          <w:sz w:val="28"/>
          <w:szCs w:val="28"/>
          <w:lang w:val="de-DE"/>
        </w:rPr>
        <w:t>Fass</w:t>
      </w:r>
      <w:r w:rsidR="00A45230" w:rsidRPr="00D2510C">
        <w:rPr>
          <w:rFonts w:ascii="Times New Roman" w:hAnsi="Times New Roman"/>
          <w:sz w:val="28"/>
          <w:szCs w:val="28"/>
        </w:rPr>
        <w:t xml:space="preserve">’ </w:t>
      </w:r>
      <w:r w:rsidR="00A45230" w:rsidRPr="00863D75">
        <w:sym w:font="Symbol" w:char="F0AE"/>
      </w:r>
      <w:r w:rsidR="00A45230" w:rsidRPr="00D2510C">
        <w:rPr>
          <w:rFonts w:ascii="Times New Roman" w:hAnsi="Times New Roman"/>
          <w:sz w:val="28"/>
          <w:szCs w:val="28"/>
        </w:rPr>
        <w:t xml:space="preserve"> ‘</w:t>
      </w:r>
      <w:r w:rsidR="00A45230" w:rsidRPr="00CB6371">
        <w:rPr>
          <w:rFonts w:ascii="Times New Roman" w:hAnsi="Times New Roman"/>
          <w:sz w:val="28"/>
          <w:szCs w:val="28"/>
          <w:lang w:val="de-DE"/>
        </w:rPr>
        <w:t>altes</w:t>
      </w:r>
      <w:r w:rsidR="00A45230" w:rsidRPr="00D2510C">
        <w:rPr>
          <w:rFonts w:ascii="Times New Roman" w:hAnsi="Times New Roman"/>
          <w:sz w:val="28"/>
          <w:szCs w:val="28"/>
        </w:rPr>
        <w:t xml:space="preserve">, </w:t>
      </w:r>
      <w:r w:rsidR="00A45230" w:rsidRPr="00CB6371">
        <w:rPr>
          <w:rFonts w:ascii="Times New Roman" w:hAnsi="Times New Roman"/>
          <w:sz w:val="28"/>
          <w:szCs w:val="28"/>
          <w:lang w:val="de-DE"/>
        </w:rPr>
        <w:t>verrostetes</w:t>
      </w:r>
      <w:r w:rsidR="00A45230" w:rsidRPr="00D2510C">
        <w:rPr>
          <w:rFonts w:ascii="Times New Roman" w:hAnsi="Times New Roman"/>
          <w:sz w:val="28"/>
          <w:szCs w:val="28"/>
        </w:rPr>
        <w:t xml:space="preserve"> </w:t>
      </w:r>
      <w:r w:rsidR="00A45230" w:rsidRPr="00CB6371">
        <w:rPr>
          <w:rFonts w:ascii="Times New Roman" w:hAnsi="Times New Roman"/>
          <w:sz w:val="28"/>
          <w:szCs w:val="28"/>
          <w:lang w:val="de-DE"/>
        </w:rPr>
        <w:t>Auto</w:t>
      </w:r>
      <w:r w:rsidR="00A45230" w:rsidRPr="00D2510C">
        <w:rPr>
          <w:rFonts w:ascii="Times New Roman" w:hAnsi="Times New Roman"/>
          <w:sz w:val="28"/>
          <w:szCs w:val="28"/>
        </w:rPr>
        <w:t>’;</w:t>
      </w:r>
    </w:p>
    <w:p w14:paraId="551C973D" w14:textId="70AA698B" w:rsidR="00A45230" w:rsidRPr="00CB6371" w:rsidRDefault="00CB6371" w:rsidP="00CF50A7">
      <w:pPr>
        <w:tabs>
          <w:tab w:val="left" w:pos="709"/>
        </w:tabs>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сходство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по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функции</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Schrottmühle</w:t>
      </w:r>
      <w:r w:rsidR="00A45230" w:rsidRPr="00CB6371">
        <w:rPr>
          <w:rFonts w:ascii="Times New Roman" w:hAnsi="Times New Roman"/>
          <w:sz w:val="28"/>
          <w:szCs w:val="28"/>
          <w:lang w:val="de-DE"/>
        </w:rPr>
        <w:t xml:space="preserve"> ‘Abfallmühle, Abfallverarbeitungsanlage’ </w:t>
      </w:r>
      <w:r w:rsidR="00A45230" w:rsidRPr="00863D75">
        <w:sym w:font="Symbol" w:char="F0AE"/>
      </w:r>
      <w:r w:rsidR="00A45230" w:rsidRPr="00CB6371">
        <w:rPr>
          <w:rFonts w:ascii="Times New Roman" w:hAnsi="Times New Roman"/>
          <w:sz w:val="28"/>
          <w:szCs w:val="28"/>
          <w:lang w:val="de-DE"/>
        </w:rPr>
        <w:t xml:space="preserve"> ‘altes schrottreifes Auto’; </w:t>
      </w:r>
    </w:p>
    <w:p w14:paraId="44E2DB06" w14:textId="1D4D10AD" w:rsidR="00A45230" w:rsidRPr="00CB6371" w:rsidRDefault="00CB6371" w:rsidP="00CF50A7">
      <w:pPr>
        <w:tabs>
          <w:tab w:val="left" w:pos="709"/>
        </w:tabs>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сходство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по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форме</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die Kiste</w:t>
      </w:r>
      <w:r w:rsidR="00A45230" w:rsidRPr="00CB6371">
        <w:rPr>
          <w:rFonts w:ascii="Times New Roman" w:hAnsi="Times New Roman"/>
          <w:sz w:val="28"/>
          <w:szCs w:val="28"/>
          <w:lang w:val="de-DE"/>
        </w:rPr>
        <w:t xml:space="preserve"> ‘größerer, rechteckiger, aus festem Material bestehender [oben verschließbarer] Behälter für Waren’ </w:t>
      </w:r>
      <w:r w:rsidR="00A45230" w:rsidRPr="00863D75">
        <w:sym w:font="Symbol" w:char="F0AE"/>
      </w:r>
      <w:r w:rsidR="00A45230" w:rsidRPr="00CB6371">
        <w:rPr>
          <w:rFonts w:ascii="Times New Roman" w:hAnsi="Times New Roman"/>
          <w:sz w:val="28"/>
          <w:szCs w:val="28"/>
          <w:lang w:val="de-DE"/>
        </w:rPr>
        <w:t xml:space="preserve"> ‘Fahrzeug, in das sich jemand setzen kann’; </w:t>
      </w:r>
    </w:p>
    <w:p w14:paraId="4DF9432E" w14:textId="233242C1" w:rsidR="00A45230" w:rsidRPr="00CB6371" w:rsidRDefault="00CB6371" w:rsidP="00CF50A7">
      <w:pPr>
        <w:tabs>
          <w:tab w:val="left" w:pos="709"/>
        </w:tabs>
        <w:spacing w:after="0" w:line="240" w:lineRule="auto"/>
        <w:ind w:firstLine="454"/>
        <w:jc w:val="both"/>
        <w:rPr>
          <w:rFonts w:ascii="Times New Roman" w:hAnsi="Times New Roman"/>
          <w:sz w:val="28"/>
          <w:szCs w:val="28"/>
          <w:lang w:val="de-DE"/>
        </w:rPr>
      </w:pPr>
      <w:r w:rsidRPr="00CB6371">
        <w:rPr>
          <w:rFonts w:ascii="Times New Roman" w:hAnsi="Times New Roman"/>
          <w:sz w:val="28"/>
          <w:szCs w:val="28"/>
          <w:lang w:val="de-DE"/>
        </w:rPr>
        <w:t>– </w:t>
      </w:r>
      <w:r w:rsidR="00A45230" w:rsidRPr="00CB6371">
        <w:rPr>
          <w:rFonts w:ascii="Times New Roman" w:hAnsi="Times New Roman"/>
          <w:sz w:val="28"/>
          <w:szCs w:val="28"/>
        </w:rPr>
        <w:t>сходство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по</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внутреннему</w:t>
      </w:r>
      <w:r w:rsidR="00A45230" w:rsidRPr="00CB6371">
        <w:rPr>
          <w:rFonts w:ascii="Times New Roman" w:hAnsi="Times New Roman"/>
          <w:sz w:val="28"/>
          <w:szCs w:val="28"/>
          <w:lang w:val="de-DE"/>
        </w:rPr>
        <w:t xml:space="preserve"> </w:t>
      </w:r>
      <w:r w:rsidR="00A45230" w:rsidRPr="00CB6371">
        <w:rPr>
          <w:rFonts w:ascii="Times New Roman" w:hAnsi="Times New Roman"/>
          <w:sz w:val="28"/>
          <w:szCs w:val="28"/>
        </w:rPr>
        <w:t>признаку</w:t>
      </w:r>
      <w:r w:rsidR="00A45230" w:rsidRPr="00CB6371">
        <w:rPr>
          <w:rFonts w:ascii="Times New Roman" w:hAnsi="Times New Roman"/>
          <w:sz w:val="28"/>
          <w:szCs w:val="28"/>
          <w:lang w:val="de-DE"/>
        </w:rPr>
        <w:t xml:space="preserve">: </w:t>
      </w:r>
      <w:r w:rsidR="00A45230" w:rsidRPr="00CB6371">
        <w:rPr>
          <w:rFonts w:ascii="Times New Roman" w:hAnsi="Times New Roman"/>
          <w:i/>
          <w:sz w:val="28"/>
          <w:szCs w:val="28"/>
          <w:lang w:val="de-DE"/>
        </w:rPr>
        <w:t>der Eimer</w:t>
      </w:r>
      <w:r w:rsidR="00A45230" w:rsidRPr="00CB6371">
        <w:rPr>
          <w:rFonts w:ascii="Times New Roman" w:hAnsi="Times New Roman"/>
          <w:sz w:val="28"/>
          <w:szCs w:val="28"/>
          <w:lang w:val="de-DE"/>
        </w:rPr>
        <w:t xml:space="preserve"> ‘dem Aufbewahren, Transportieren besonders von Flüssigkeiten dienendes, hohes, zylindrisches oder kegelstumpfförmiges Gefäß mit beweglichem Henkel’ </w:t>
      </w:r>
      <w:r w:rsidR="00A45230" w:rsidRPr="00863D75">
        <w:sym w:font="Symbol" w:char="F0AE"/>
      </w:r>
      <w:r w:rsidR="00A45230" w:rsidRPr="00CB6371">
        <w:rPr>
          <w:rFonts w:ascii="Times New Roman" w:hAnsi="Times New Roman"/>
          <w:sz w:val="28"/>
          <w:szCs w:val="28"/>
          <w:lang w:val="de-DE"/>
        </w:rPr>
        <w:t xml:space="preserve"> ‘[altes oder unzuverlässiges] Schiff, Auto’. </w:t>
      </w:r>
    </w:p>
    <w:p w14:paraId="6E9318EB" w14:textId="04C8C722" w:rsidR="00A45230" w:rsidRPr="00D2510C" w:rsidRDefault="00A45230" w:rsidP="00CF50A7">
      <w:pPr>
        <w:spacing w:after="0" w:line="240" w:lineRule="auto"/>
        <w:ind w:firstLine="454"/>
        <w:jc w:val="both"/>
        <w:rPr>
          <w:rFonts w:ascii="Times New Roman" w:hAnsi="Times New Roman"/>
          <w:sz w:val="28"/>
          <w:szCs w:val="28"/>
          <w:lang w:val="de-DE"/>
        </w:rPr>
      </w:pPr>
      <w:r w:rsidRPr="00863D75">
        <w:rPr>
          <w:rFonts w:ascii="Times New Roman" w:hAnsi="Times New Roman"/>
          <w:sz w:val="28"/>
          <w:szCs w:val="28"/>
        </w:rPr>
        <w:t xml:space="preserve">Путем метонимического переноса возникли </w:t>
      </w:r>
      <w:r w:rsidR="00753CAA" w:rsidRPr="00863D75">
        <w:rPr>
          <w:rFonts w:ascii="Times New Roman" w:hAnsi="Times New Roman"/>
          <w:sz w:val="28"/>
          <w:szCs w:val="28"/>
        </w:rPr>
        <w:t>три</w:t>
      </w:r>
      <w:r w:rsidRPr="00863D75">
        <w:rPr>
          <w:rFonts w:ascii="Times New Roman" w:hAnsi="Times New Roman"/>
          <w:sz w:val="28"/>
          <w:szCs w:val="28"/>
        </w:rPr>
        <w:t xml:space="preserve"> наименования транспортных средств в немецком языке. В</w:t>
      </w:r>
      <w:r w:rsidRPr="00D2510C">
        <w:rPr>
          <w:rFonts w:ascii="Times New Roman" w:hAnsi="Times New Roman"/>
          <w:sz w:val="28"/>
          <w:szCs w:val="28"/>
          <w:lang w:val="de-DE"/>
        </w:rPr>
        <w:t xml:space="preserve"> </w:t>
      </w:r>
      <w:r w:rsidRPr="00863D75">
        <w:rPr>
          <w:rFonts w:ascii="Times New Roman" w:hAnsi="Times New Roman"/>
          <w:sz w:val="28"/>
          <w:szCs w:val="28"/>
        </w:rPr>
        <w:t>нашем</w:t>
      </w:r>
      <w:r w:rsidRPr="00D2510C">
        <w:rPr>
          <w:rFonts w:ascii="Times New Roman" w:hAnsi="Times New Roman"/>
          <w:sz w:val="28"/>
          <w:szCs w:val="28"/>
          <w:lang w:val="de-DE"/>
        </w:rPr>
        <w:t xml:space="preserve"> </w:t>
      </w:r>
      <w:r w:rsidRPr="00863D75">
        <w:rPr>
          <w:rFonts w:ascii="Times New Roman" w:hAnsi="Times New Roman"/>
          <w:sz w:val="28"/>
          <w:szCs w:val="28"/>
        </w:rPr>
        <w:t>случае</w:t>
      </w:r>
      <w:r w:rsidRPr="00D2510C">
        <w:rPr>
          <w:rFonts w:ascii="Times New Roman" w:hAnsi="Times New Roman"/>
          <w:sz w:val="28"/>
          <w:szCs w:val="28"/>
          <w:lang w:val="de-DE"/>
        </w:rPr>
        <w:t xml:space="preserve"> </w:t>
      </w:r>
      <w:r w:rsidRPr="00863D75">
        <w:rPr>
          <w:rFonts w:ascii="Times New Roman" w:hAnsi="Times New Roman"/>
          <w:sz w:val="28"/>
          <w:szCs w:val="28"/>
        </w:rPr>
        <w:t>наименования</w:t>
      </w:r>
      <w:r w:rsidRPr="00D2510C">
        <w:rPr>
          <w:rFonts w:ascii="Times New Roman" w:hAnsi="Times New Roman"/>
          <w:sz w:val="28"/>
          <w:szCs w:val="28"/>
          <w:lang w:val="de-DE"/>
        </w:rPr>
        <w:t xml:space="preserve"> </w:t>
      </w:r>
      <w:r w:rsidRPr="00863D75">
        <w:rPr>
          <w:rFonts w:ascii="Times New Roman" w:hAnsi="Times New Roman"/>
          <w:sz w:val="28"/>
          <w:szCs w:val="28"/>
        </w:rPr>
        <w:t>переносятся</w:t>
      </w:r>
      <w:r w:rsidRPr="00D2510C">
        <w:rPr>
          <w:rFonts w:ascii="Times New Roman" w:hAnsi="Times New Roman"/>
          <w:sz w:val="28"/>
          <w:szCs w:val="28"/>
          <w:lang w:val="de-DE"/>
        </w:rPr>
        <w:t xml:space="preserve">: </w:t>
      </w:r>
    </w:p>
    <w:p w14:paraId="1C2FEE14" w14:textId="45522159" w:rsidR="00A45230" w:rsidRPr="00431514" w:rsidRDefault="00431514" w:rsidP="00CF50A7">
      <w:pPr>
        <w:tabs>
          <w:tab w:val="left" w:pos="709"/>
        </w:tabs>
        <w:spacing w:after="0" w:line="240" w:lineRule="auto"/>
        <w:ind w:firstLine="454"/>
        <w:jc w:val="both"/>
        <w:rPr>
          <w:rFonts w:ascii="Times New Roman" w:hAnsi="Times New Roman"/>
          <w:sz w:val="28"/>
          <w:szCs w:val="28"/>
          <w:lang w:val="de-DE"/>
        </w:rPr>
      </w:pPr>
      <w:r w:rsidRPr="00431514">
        <w:rPr>
          <w:rFonts w:ascii="Times New Roman" w:hAnsi="Times New Roman"/>
          <w:sz w:val="28"/>
          <w:szCs w:val="28"/>
          <w:lang w:val="de-DE"/>
        </w:rPr>
        <w:t>– </w:t>
      </w:r>
      <w:r w:rsidR="00A45230" w:rsidRPr="00431514">
        <w:rPr>
          <w:rFonts w:ascii="Times New Roman" w:hAnsi="Times New Roman"/>
          <w:sz w:val="28"/>
          <w:szCs w:val="28"/>
        </w:rPr>
        <w:t>с</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имени</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создателя</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на</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его</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изобретение</w:t>
      </w:r>
      <w:r w:rsidR="00A45230" w:rsidRPr="00431514">
        <w:rPr>
          <w:rFonts w:ascii="Times New Roman" w:hAnsi="Times New Roman"/>
          <w:sz w:val="28"/>
          <w:szCs w:val="28"/>
          <w:lang w:val="de-DE"/>
        </w:rPr>
        <w:t xml:space="preserve">: </w:t>
      </w:r>
      <w:r w:rsidR="00A45230" w:rsidRPr="00431514">
        <w:rPr>
          <w:rFonts w:ascii="Times New Roman" w:hAnsi="Times New Roman"/>
          <w:i/>
          <w:sz w:val="28"/>
          <w:szCs w:val="28"/>
          <w:lang w:val="de-DE"/>
        </w:rPr>
        <w:t>der Kremser</w:t>
      </w:r>
      <w:r w:rsidR="00A45230" w:rsidRPr="00431514">
        <w:rPr>
          <w:rFonts w:ascii="Times New Roman" w:hAnsi="Times New Roman"/>
          <w:sz w:val="28"/>
          <w:szCs w:val="28"/>
          <w:lang w:val="de-DE"/>
        </w:rPr>
        <w:t xml:space="preserve"> ‘Berliner Fuhrunternehmer M. Kremser, der die ersten Wagen dieser Art 1825 in Betrieb </w:t>
      </w:r>
      <w:r w:rsidR="00A45230" w:rsidRPr="00431514">
        <w:rPr>
          <w:rFonts w:ascii="Times New Roman" w:hAnsi="Times New Roman"/>
          <w:sz w:val="28"/>
          <w:szCs w:val="28"/>
          <w:lang w:val="de-DE"/>
        </w:rPr>
        <w:lastRenderedPageBreak/>
        <w:t xml:space="preserve">nahm’ </w:t>
      </w:r>
      <w:r w:rsidR="00A45230" w:rsidRPr="00863D75">
        <w:sym w:font="Symbol" w:char="F0AE"/>
      </w:r>
      <w:r w:rsidR="00A45230" w:rsidRPr="00431514">
        <w:rPr>
          <w:rFonts w:ascii="Times New Roman" w:hAnsi="Times New Roman"/>
          <w:sz w:val="28"/>
          <w:szCs w:val="28"/>
          <w:lang w:val="de-DE"/>
        </w:rPr>
        <w:t xml:space="preserve"> ‘von Pferden gezogener, vielsitziger, an den Seiten offener Mietwagen mit Verdeck’; </w:t>
      </w:r>
    </w:p>
    <w:p w14:paraId="75CD2EBC" w14:textId="70D9EFD5" w:rsidR="00A45230" w:rsidRPr="00431514" w:rsidRDefault="00431514" w:rsidP="00CF50A7">
      <w:pPr>
        <w:tabs>
          <w:tab w:val="left" w:pos="709"/>
        </w:tabs>
        <w:spacing w:after="0" w:line="240" w:lineRule="auto"/>
        <w:ind w:firstLine="454"/>
        <w:jc w:val="both"/>
        <w:rPr>
          <w:rFonts w:ascii="Times New Roman" w:hAnsi="Times New Roman"/>
          <w:sz w:val="28"/>
          <w:szCs w:val="28"/>
          <w:lang w:val="de-DE"/>
        </w:rPr>
      </w:pPr>
      <w:r w:rsidRPr="00431514">
        <w:rPr>
          <w:rFonts w:ascii="Times New Roman" w:hAnsi="Times New Roman"/>
          <w:sz w:val="28"/>
          <w:szCs w:val="28"/>
          <w:lang w:val="de-DE"/>
        </w:rPr>
        <w:t>– </w:t>
      </w:r>
      <w:r w:rsidR="00A45230" w:rsidRPr="00431514">
        <w:rPr>
          <w:rFonts w:ascii="Times New Roman" w:hAnsi="Times New Roman"/>
          <w:sz w:val="28"/>
          <w:szCs w:val="28"/>
        </w:rPr>
        <w:t>с</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части</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на</w:t>
      </w:r>
      <w:r w:rsidR="00A45230" w:rsidRPr="00431514">
        <w:rPr>
          <w:rFonts w:ascii="Times New Roman" w:hAnsi="Times New Roman"/>
          <w:sz w:val="28"/>
          <w:szCs w:val="28"/>
          <w:lang w:val="de-DE"/>
        </w:rPr>
        <w:t xml:space="preserve"> </w:t>
      </w:r>
      <w:r w:rsidR="00A45230" w:rsidRPr="00431514">
        <w:rPr>
          <w:rFonts w:ascii="Times New Roman" w:hAnsi="Times New Roman"/>
          <w:sz w:val="28"/>
          <w:szCs w:val="28"/>
        </w:rPr>
        <w:t>целое</w:t>
      </w:r>
      <w:r w:rsidR="00A45230" w:rsidRPr="00431514">
        <w:rPr>
          <w:rFonts w:ascii="Times New Roman" w:hAnsi="Times New Roman"/>
          <w:sz w:val="28"/>
          <w:szCs w:val="28"/>
          <w:lang w:val="de-DE"/>
        </w:rPr>
        <w:t xml:space="preserve">: </w:t>
      </w:r>
      <w:r w:rsidR="00A45230" w:rsidRPr="00431514">
        <w:rPr>
          <w:rFonts w:ascii="Times New Roman" w:hAnsi="Times New Roman"/>
          <w:i/>
          <w:sz w:val="28"/>
          <w:szCs w:val="28"/>
          <w:lang w:val="de-DE"/>
        </w:rPr>
        <w:t>der Diesel</w:t>
      </w:r>
      <w:r w:rsidR="00A45230" w:rsidRPr="00431514">
        <w:rPr>
          <w:rFonts w:ascii="Times New Roman" w:hAnsi="Times New Roman"/>
          <w:sz w:val="28"/>
          <w:szCs w:val="28"/>
          <w:lang w:val="de-DE"/>
        </w:rPr>
        <w:t xml:space="preserve"> ‘deutscher Ingenieur R. Diesel’ </w:t>
      </w:r>
      <w:r w:rsidR="00A45230" w:rsidRPr="00863D75">
        <w:sym w:font="Symbol" w:char="F0AE"/>
      </w:r>
      <w:r w:rsidR="00A45230" w:rsidRPr="00431514">
        <w:rPr>
          <w:rFonts w:ascii="Times New Roman" w:hAnsi="Times New Roman"/>
          <w:sz w:val="28"/>
          <w:szCs w:val="28"/>
          <w:lang w:val="de-DE"/>
        </w:rPr>
        <w:t xml:space="preserve"> ‘Verbrennungsmotor’ </w:t>
      </w:r>
      <w:r w:rsidR="00A45230" w:rsidRPr="00863D75">
        <w:sym w:font="Symbol" w:char="F0AE"/>
      </w:r>
      <w:r w:rsidR="00A45230" w:rsidRPr="00431514">
        <w:rPr>
          <w:rFonts w:ascii="Times New Roman" w:hAnsi="Times New Roman"/>
          <w:sz w:val="28"/>
          <w:szCs w:val="28"/>
          <w:lang w:val="de-DE"/>
        </w:rPr>
        <w:t xml:space="preserve"> ‘Fahrzeug mit Dieselmotor’. </w:t>
      </w:r>
    </w:p>
    <w:p w14:paraId="5B86C859" w14:textId="7D636196" w:rsidR="00A45230" w:rsidRPr="00863D75" w:rsidRDefault="00A45230"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лексика в области транспорта в немецком языке продолжает расширяться благодаря вторичной номинации. Словообразование является самым распространенным способом пополнения ЛСГ «Транспорт». Словообразование позволяет создавать новые слова с очень точным и описательным значением, что особенно важно для транспортной лексики. </w:t>
      </w:r>
    </w:p>
    <w:p w14:paraId="5CC0E774" w14:textId="77777777" w:rsidR="00A45230" w:rsidRPr="00863D75" w:rsidRDefault="00A45230" w:rsidP="00CF50A7">
      <w:pPr>
        <w:spacing w:after="0" w:line="240" w:lineRule="auto"/>
        <w:ind w:firstLine="454"/>
        <w:jc w:val="both"/>
        <w:rPr>
          <w:rFonts w:ascii="Times New Roman" w:hAnsi="Times New Roman"/>
          <w:sz w:val="28"/>
          <w:szCs w:val="28"/>
        </w:rPr>
      </w:pPr>
    </w:p>
    <w:p w14:paraId="6F7C4745" w14:textId="77777777" w:rsidR="00A45230" w:rsidRPr="00863D75" w:rsidRDefault="00A45230"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0DC7251F" w14:textId="09D42EC2" w:rsidR="00A45230" w:rsidRPr="00863D75" w:rsidRDefault="00A45230"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1.</w:t>
      </w:r>
      <w:r w:rsidRPr="00863D75">
        <w:rPr>
          <w:rFonts w:ascii="Times New Roman" w:hAnsi="Times New Roman"/>
          <w:sz w:val="24"/>
          <w:szCs w:val="24"/>
        </w:rPr>
        <w:tab/>
      </w:r>
      <w:r w:rsidRPr="00863D75">
        <w:rPr>
          <w:rFonts w:ascii="Times New Roman" w:hAnsi="Times New Roman"/>
          <w:sz w:val="24"/>
          <w:szCs w:val="24"/>
          <w:lang w:val="de-DE"/>
        </w:rPr>
        <w:t>Duden</w:t>
      </w:r>
      <w:r w:rsidRPr="00863D75">
        <w:rPr>
          <w:rFonts w:ascii="Times New Roman" w:hAnsi="Times New Roman"/>
          <w:sz w:val="24"/>
          <w:szCs w:val="24"/>
        </w:rPr>
        <w:t xml:space="preserve"> – </w:t>
      </w:r>
      <w:r w:rsidRPr="00863D75">
        <w:rPr>
          <w:rFonts w:ascii="Times New Roman" w:hAnsi="Times New Roman"/>
          <w:sz w:val="24"/>
          <w:szCs w:val="24"/>
          <w:lang w:val="de-DE"/>
        </w:rPr>
        <w:t>Deutsches</w:t>
      </w:r>
      <w:r w:rsidRPr="00863D75">
        <w:rPr>
          <w:rFonts w:ascii="Times New Roman" w:hAnsi="Times New Roman"/>
          <w:sz w:val="24"/>
          <w:szCs w:val="24"/>
        </w:rPr>
        <w:t xml:space="preserve"> </w:t>
      </w:r>
      <w:r w:rsidRPr="00863D75">
        <w:rPr>
          <w:rFonts w:ascii="Times New Roman" w:hAnsi="Times New Roman"/>
          <w:sz w:val="24"/>
          <w:szCs w:val="24"/>
          <w:lang w:val="de-DE"/>
        </w:rPr>
        <w:t>Universal</w:t>
      </w:r>
      <w:r w:rsidRPr="00863D75">
        <w:rPr>
          <w:rFonts w:ascii="Times New Roman" w:hAnsi="Times New Roman"/>
          <w:sz w:val="24"/>
          <w:szCs w:val="24"/>
        </w:rPr>
        <w:t>-</w:t>
      </w:r>
      <w:r w:rsidRPr="00863D75">
        <w:rPr>
          <w:rFonts w:ascii="Times New Roman" w:hAnsi="Times New Roman"/>
          <w:sz w:val="24"/>
          <w:szCs w:val="24"/>
          <w:lang w:val="de-DE"/>
        </w:rPr>
        <w:t>W</w:t>
      </w:r>
      <w:r w:rsidRPr="00863D75">
        <w:rPr>
          <w:rFonts w:ascii="Times New Roman" w:hAnsi="Times New Roman"/>
          <w:sz w:val="24"/>
          <w:szCs w:val="24"/>
        </w:rPr>
        <w:t>ö</w:t>
      </w:r>
      <w:r w:rsidRPr="00863D75">
        <w:rPr>
          <w:rFonts w:ascii="Times New Roman" w:hAnsi="Times New Roman"/>
          <w:sz w:val="24"/>
          <w:szCs w:val="24"/>
          <w:lang w:val="de-DE"/>
        </w:rPr>
        <w:t>rterbuch</w:t>
      </w:r>
      <w:r w:rsidRPr="00863D75">
        <w:rPr>
          <w:rFonts w:ascii="Times New Roman" w:hAnsi="Times New Roman"/>
          <w:sz w:val="24"/>
          <w:szCs w:val="24"/>
        </w:rPr>
        <w:t xml:space="preserve"> [</w:t>
      </w:r>
      <w:r w:rsidR="00753CAA" w:rsidRPr="00863D75">
        <w:rPr>
          <w:rFonts w:ascii="Times New Roman" w:hAnsi="Times New Roman"/>
          <w:sz w:val="24"/>
          <w:szCs w:val="24"/>
          <w:lang w:val="de-DE"/>
        </w:rPr>
        <w:t>Elektronische</w:t>
      </w:r>
      <w:r w:rsidR="00753CAA" w:rsidRPr="00863D75">
        <w:rPr>
          <w:rFonts w:ascii="Times New Roman" w:hAnsi="Times New Roman"/>
          <w:sz w:val="24"/>
          <w:szCs w:val="24"/>
        </w:rPr>
        <w:t xml:space="preserve"> </w:t>
      </w:r>
      <w:r w:rsidR="00753CAA" w:rsidRPr="00863D75">
        <w:rPr>
          <w:rFonts w:ascii="Times New Roman" w:hAnsi="Times New Roman"/>
          <w:sz w:val="24"/>
          <w:szCs w:val="24"/>
          <w:lang w:val="de-DE"/>
        </w:rPr>
        <w:t>Ressource</w:t>
      </w:r>
      <w:r w:rsidRPr="00863D75">
        <w:rPr>
          <w:rFonts w:ascii="Times New Roman" w:hAnsi="Times New Roman"/>
          <w:sz w:val="24"/>
          <w:szCs w:val="24"/>
        </w:rPr>
        <w:t xml:space="preserve">]. – </w:t>
      </w:r>
      <w:r w:rsidR="00753CAA" w:rsidRPr="00863D75">
        <w:rPr>
          <w:rFonts w:ascii="Times New Roman" w:hAnsi="Times New Roman"/>
          <w:sz w:val="24"/>
          <w:szCs w:val="24"/>
          <w:lang w:val="de-DE"/>
        </w:rPr>
        <w:t>Zugriffsmodus</w:t>
      </w:r>
      <w:r w:rsidRPr="00863D75">
        <w:rPr>
          <w:rFonts w:ascii="Times New Roman" w:hAnsi="Times New Roman"/>
          <w:sz w:val="24"/>
          <w:szCs w:val="24"/>
        </w:rPr>
        <w:t xml:space="preserve">: </w:t>
      </w:r>
      <w:r w:rsidRPr="00863D75">
        <w:rPr>
          <w:rFonts w:ascii="Times New Roman" w:hAnsi="Times New Roman"/>
          <w:sz w:val="24"/>
          <w:szCs w:val="24"/>
          <w:lang w:val="de-DE"/>
        </w:rPr>
        <w:t>https</w:t>
      </w:r>
      <w:r w:rsidRPr="00863D75">
        <w:rPr>
          <w:rFonts w:ascii="Times New Roman" w:hAnsi="Times New Roman"/>
          <w:sz w:val="24"/>
          <w:szCs w:val="24"/>
        </w:rPr>
        <w:t>://</w:t>
      </w:r>
      <w:r w:rsidRPr="00863D75">
        <w:rPr>
          <w:rFonts w:ascii="Times New Roman" w:hAnsi="Times New Roman"/>
          <w:sz w:val="24"/>
          <w:szCs w:val="24"/>
          <w:lang w:val="de-DE"/>
        </w:rPr>
        <w:t>www</w:t>
      </w:r>
      <w:r w:rsidRPr="00863D75">
        <w:rPr>
          <w:rFonts w:ascii="Times New Roman" w:hAnsi="Times New Roman"/>
          <w:sz w:val="24"/>
          <w:szCs w:val="24"/>
        </w:rPr>
        <w:t>.</w:t>
      </w:r>
      <w:r w:rsidRPr="00863D75">
        <w:rPr>
          <w:rFonts w:ascii="Times New Roman" w:hAnsi="Times New Roman"/>
          <w:sz w:val="24"/>
          <w:szCs w:val="24"/>
          <w:lang w:val="de-DE"/>
        </w:rPr>
        <w:t>duden</w:t>
      </w:r>
      <w:r w:rsidRPr="00863D75">
        <w:rPr>
          <w:rFonts w:ascii="Times New Roman" w:hAnsi="Times New Roman"/>
          <w:sz w:val="24"/>
          <w:szCs w:val="24"/>
        </w:rPr>
        <w:t>.</w:t>
      </w:r>
      <w:r w:rsidRPr="00863D75">
        <w:rPr>
          <w:rFonts w:ascii="Times New Roman" w:hAnsi="Times New Roman"/>
          <w:sz w:val="24"/>
          <w:szCs w:val="24"/>
          <w:lang w:val="de-DE"/>
        </w:rPr>
        <w:t>de</w:t>
      </w:r>
      <w:r w:rsidRPr="00863D75">
        <w:rPr>
          <w:rFonts w:ascii="Times New Roman" w:hAnsi="Times New Roman"/>
          <w:sz w:val="24"/>
          <w:szCs w:val="24"/>
        </w:rPr>
        <w:t xml:space="preserve">/. – </w:t>
      </w:r>
      <w:r w:rsidR="00753CAA" w:rsidRPr="00863D75">
        <w:rPr>
          <w:rFonts w:ascii="Times New Roman" w:hAnsi="Times New Roman"/>
          <w:sz w:val="24"/>
          <w:szCs w:val="24"/>
          <w:lang w:val="de-DE"/>
        </w:rPr>
        <w:t>Zugriffsdatum</w:t>
      </w:r>
      <w:r w:rsidRPr="00863D75">
        <w:rPr>
          <w:rFonts w:ascii="Times New Roman" w:hAnsi="Times New Roman"/>
          <w:sz w:val="24"/>
          <w:szCs w:val="24"/>
        </w:rPr>
        <w:t>: 16.04.2024.</w:t>
      </w:r>
    </w:p>
    <w:p w14:paraId="1BE92C01" w14:textId="36482402" w:rsidR="00D96884"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D96884" w:rsidRPr="00842553">
          <w:rPr>
            <w:rStyle w:val="afffffff0"/>
            <w:rFonts w:ascii="Times New Roman" w:hAnsi="Times New Roman"/>
            <w:b/>
            <w:bCs/>
            <w:sz w:val="28"/>
            <w:szCs w:val="28"/>
            <w:shd w:val="clear" w:color="auto" w:fill="FFFFFF"/>
          </w:rPr>
          <w:t>К содержанию</w:t>
        </w:r>
      </w:hyperlink>
    </w:p>
    <w:p w14:paraId="3F0FB791" w14:textId="2FFC7386" w:rsidR="00D96884" w:rsidRDefault="00D96884" w:rsidP="00CF50A7">
      <w:pPr>
        <w:spacing w:after="0" w:line="240" w:lineRule="auto"/>
        <w:ind w:firstLine="454"/>
        <w:rPr>
          <w:rFonts w:ascii="Times New Roman" w:hAnsi="Times New Roman"/>
          <w:sz w:val="28"/>
          <w:szCs w:val="28"/>
          <w:shd w:val="clear" w:color="auto" w:fill="FFFFFF"/>
        </w:rPr>
      </w:pPr>
    </w:p>
    <w:p w14:paraId="5A79F718" w14:textId="77777777" w:rsidR="00431514" w:rsidRPr="00863D75" w:rsidRDefault="00431514" w:rsidP="00CF50A7">
      <w:pPr>
        <w:spacing w:after="0" w:line="240" w:lineRule="auto"/>
        <w:ind w:firstLine="454"/>
        <w:rPr>
          <w:rFonts w:ascii="Times New Roman" w:hAnsi="Times New Roman"/>
          <w:sz w:val="28"/>
          <w:szCs w:val="28"/>
          <w:shd w:val="clear" w:color="auto" w:fill="FFFFFF"/>
        </w:rPr>
      </w:pPr>
    </w:p>
    <w:p w14:paraId="1A2ACBAF" w14:textId="487E6990" w:rsidR="007E3988" w:rsidRPr="00863D75" w:rsidRDefault="007E3988" w:rsidP="00CF50A7">
      <w:pPr>
        <w:pStyle w:val="affffffa"/>
        <w:spacing w:after="0" w:line="240" w:lineRule="auto"/>
        <w:ind w:left="0" w:firstLine="454"/>
        <w:jc w:val="left"/>
        <w:rPr>
          <w:rFonts w:ascii="Times New Roman" w:hAnsi="Times New Roman"/>
          <w:b/>
          <w:sz w:val="28"/>
          <w:szCs w:val="28"/>
        </w:rPr>
      </w:pPr>
      <w:bookmarkStart w:id="60" w:name="Резюк"/>
      <w:r w:rsidRPr="00863D75">
        <w:rPr>
          <w:rFonts w:ascii="Times New Roman" w:hAnsi="Times New Roman"/>
          <w:b/>
          <w:sz w:val="28"/>
          <w:szCs w:val="28"/>
        </w:rPr>
        <w:t>Е. Р. РЕЗЮК</w:t>
      </w:r>
    </w:p>
    <w:bookmarkEnd w:id="60"/>
    <w:p w14:paraId="76D4AC46" w14:textId="77777777" w:rsidR="007E3988" w:rsidRPr="00863D75" w:rsidRDefault="007E3988"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57E1E001" w14:textId="77777777" w:rsidR="007E3988" w:rsidRPr="00863D75" w:rsidRDefault="007E3988"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С. А. Пилипенко</w:t>
      </w:r>
    </w:p>
    <w:p w14:paraId="0F5B79D5" w14:textId="77777777" w:rsidR="007E3988" w:rsidRPr="00863D75" w:rsidRDefault="007E3988" w:rsidP="00CF50A7">
      <w:pPr>
        <w:pStyle w:val="affffffa"/>
        <w:spacing w:after="0" w:line="240" w:lineRule="auto"/>
        <w:ind w:left="0" w:firstLine="454"/>
        <w:jc w:val="left"/>
        <w:rPr>
          <w:rFonts w:ascii="Times New Roman" w:hAnsi="Times New Roman"/>
          <w:sz w:val="28"/>
          <w:szCs w:val="28"/>
        </w:rPr>
      </w:pPr>
    </w:p>
    <w:p w14:paraId="435D9055" w14:textId="77777777" w:rsidR="007E3988" w:rsidRPr="00863D75" w:rsidRDefault="007E3988"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ЯДЕРНАЯ И ОКОЛОЯДЕРНАЯ ЗОНА КОНЦЕПТА</w:t>
      </w:r>
    </w:p>
    <w:p w14:paraId="7776F04E" w14:textId="77777777" w:rsidR="007E3988" w:rsidRPr="00863D75" w:rsidRDefault="007E3988"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SEHNSUCHT В НЕМЕЦКОМ ЯЗЫКЕ </w:t>
      </w:r>
    </w:p>
    <w:p w14:paraId="28EDE1F7" w14:textId="140946E3" w:rsidR="007E3988" w:rsidRPr="00863D75" w:rsidRDefault="007E3988" w:rsidP="00CF50A7">
      <w:pPr>
        <w:spacing w:after="0" w:line="240" w:lineRule="auto"/>
        <w:ind w:firstLine="454"/>
        <w:rPr>
          <w:rFonts w:ascii="Times New Roman" w:hAnsi="Times New Roman"/>
          <w:b/>
          <w:sz w:val="28"/>
          <w:szCs w:val="28"/>
        </w:rPr>
      </w:pPr>
    </w:p>
    <w:p w14:paraId="49027D7F" w14:textId="42F12CE9" w:rsidR="007E3988" w:rsidRPr="00863D75" w:rsidRDefault="007E3988" w:rsidP="00CF50A7">
      <w:pPr>
        <w:pStyle w:val="affffffa"/>
        <w:spacing w:after="0" w:line="240" w:lineRule="auto"/>
        <w:ind w:left="0" w:firstLine="454"/>
        <w:rPr>
          <w:rFonts w:ascii="Times New Roman" w:hAnsi="Times New Roman"/>
          <w:sz w:val="28"/>
          <w:szCs w:val="28"/>
        </w:rPr>
      </w:pPr>
      <w:r w:rsidRPr="00863D75">
        <w:rPr>
          <w:rFonts w:ascii="Times New Roman" w:hAnsi="Times New Roman"/>
          <w:sz w:val="28"/>
          <w:szCs w:val="28"/>
        </w:rPr>
        <w:t>В ХХI в</w:t>
      </w:r>
      <w:r w:rsidR="00520EFE" w:rsidRPr="00863D75">
        <w:rPr>
          <w:rFonts w:ascii="Times New Roman" w:hAnsi="Times New Roman"/>
          <w:sz w:val="28"/>
          <w:szCs w:val="28"/>
        </w:rPr>
        <w:t>.</w:t>
      </w:r>
      <w:r w:rsidRPr="00863D75">
        <w:rPr>
          <w:rFonts w:ascii="Times New Roman" w:hAnsi="Times New Roman"/>
          <w:sz w:val="28"/>
          <w:szCs w:val="28"/>
        </w:rPr>
        <w:t xml:space="preserve"> активно обсуждаются вопросы, связанные с изучением процессов восприятия, категоризации и толкования окружающего мира человеком</w:t>
      </w:r>
      <w:r w:rsidR="00520EFE" w:rsidRPr="00863D75">
        <w:rPr>
          <w:rFonts w:ascii="Times New Roman" w:hAnsi="Times New Roman"/>
          <w:sz w:val="28"/>
          <w:szCs w:val="28"/>
        </w:rPr>
        <w:t>,</w:t>
      </w:r>
      <w:r w:rsidRPr="00863D75">
        <w:rPr>
          <w:rFonts w:ascii="Times New Roman" w:hAnsi="Times New Roman"/>
          <w:sz w:val="28"/>
          <w:szCs w:val="28"/>
        </w:rPr>
        <w:t xml:space="preserve"> и исследуются как отечественными лингвистами, так </w:t>
      </w:r>
      <w:r w:rsidR="00431514">
        <w:rPr>
          <w:rFonts w:ascii="Times New Roman" w:hAnsi="Times New Roman"/>
          <w:sz w:val="28"/>
          <w:szCs w:val="28"/>
        </w:rPr>
        <w:br/>
      </w:r>
      <w:r w:rsidRPr="00863D75">
        <w:rPr>
          <w:rFonts w:ascii="Times New Roman" w:hAnsi="Times New Roman"/>
          <w:sz w:val="28"/>
          <w:szCs w:val="28"/>
        </w:rPr>
        <w:t>и учеными из-за рубежа. В рамках когнитивной лингвистики ученые изучают язык как часть когнитивной системы, которую человек использует для шифрования и расшифровки информации, а также обращают внимание на</w:t>
      </w:r>
      <w:r w:rsidR="00520EFE" w:rsidRPr="00863D75">
        <w:rPr>
          <w:rFonts w:ascii="Times New Roman" w:hAnsi="Times New Roman"/>
          <w:sz w:val="28"/>
          <w:szCs w:val="28"/>
        </w:rPr>
        <w:t> </w:t>
      </w:r>
      <w:r w:rsidRPr="00863D75">
        <w:rPr>
          <w:rFonts w:ascii="Times New Roman" w:hAnsi="Times New Roman"/>
          <w:sz w:val="28"/>
          <w:szCs w:val="28"/>
        </w:rPr>
        <w:t>взаимодействие языка и культуры, мышления и сознания, изучая языковые представления о мире у различных народов. В настоящее время популярна тема исследования в области формально-структурного анализа концептов.</w:t>
      </w:r>
    </w:p>
    <w:p w14:paraId="7F9556E3" w14:textId="05BF6A16" w:rsidR="007E3988" w:rsidRPr="00863D75" w:rsidRDefault="007E3988" w:rsidP="00CF50A7">
      <w:pPr>
        <w:pStyle w:val="affffffa"/>
        <w:spacing w:after="0" w:line="240" w:lineRule="auto"/>
        <w:ind w:left="0" w:firstLine="454"/>
        <w:rPr>
          <w:rFonts w:ascii="Times New Roman" w:hAnsi="Times New Roman"/>
          <w:sz w:val="28"/>
          <w:szCs w:val="28"/>
        </w:rPr>
      </w:pPr>
      <w:r w:rsidRPr="00863D75">
        <w:rPr>
          <w:rFonts w:ascii="Times New Roman" w:hAnsi="Times New Roman"/>
          <w:sz w:val="28"/>
          <w:szCs w:val="28"/>
        </w:rPr>
        <w:t>В каждой культуре имеются слова-концепты, передающие опыт, культуру, национальное сознание, менталитет предыдущих поколений, которые формируют концептосферу языка и рисуют национальную картину мира. Для немецкой культуры можно выделить такие, как страх, порядок, пунктуальность, идеализм, потребность в чувстве безопасности, тяга-тоска, глубина</w:t>
      </w:r>
      <w:r w:rsidR="00520EFE" w:rsidRPr="00863D75">
        <w:rPr>
          <w:rFonts w:ascii="Times New Roman" w:hAnsi="Times New Roman"/>
          <w:sz w:val="28"/>
          <w:szCs w:val="28"/>
        </w:rPr>
        <w:t>,</w:t>
      </w:r>
      <w:r w:rsidRPr="00863D75">
        <w:rPr>
          <w:rFonts w:ascii="Times New Roman" w:hAnsi="Times New Roman"/>
          <w:sz w:val="28"/>
          <w:szCs w:val="28"/>
        </w:rPr>
        <w:t xml:space="preserve"> стремление к бездне [1, с. 18–24].</w:t>
      </w:r>
    </w:p>
    <w:p w14:paraId="1F3335EF" w14:textId="7BF0FA41" w:rsidR="007E3988" w:rsidRPr="00863D75" w:rsidRDefault="007E398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Лексикографический анализ считается в лингвистике одним </w:t>
      </w:r>
      <w:r w:rsidR="00431514">
        <w:rPr>
          <w:rFonts w:ascii="Times New Roman" w:hAnsi="Times New Roman"/>
          <w:sz w:val="28"/>
          <w:szCs w:val="28"/>
        </w:rPr>
        <w:br/>
      </w:r>
      <w:r w:rsidRPr="00863D75">
        <w:rPr>
          <w:rFonts w:ascii="Times New Roman" w:hAnsi="Times New Roman"/>
          <w:sz w:val="28"/>
          <w:szCs w:val="28"/>
        </w:rPr>
        <w:t>из наиболее важных и продуктивных методов исследования концептов.</w:t>
      </w:r>
      <w:r w:rsidR="00520EFE" w:rsidRPr="00863D75">
        <w:rPr>
          <w:rFonts w:ascii="Times New Roman" w:hAnsi="Times New Roman"/>
          <w:sz w:val="28"/>
          <w:szCs w:val="28"/>
        </w:rPr>
        <w:br/>
      </w:r>
      <w:r w:rsidRPr="00863D75">
        <w:rPr>
          <w:rFonts w:ascii="Times New Roman" w:hAnsi="Times New Roman"/>
          <w:sz w:val="28"/>
          <w:szCs w:val="28"/>
        </w:rPr>
        <w:lastRenderedPageBreak/>
        <w:t xml:space="preserve">Лексикографический метод представляет собой систематическое </w:t>
      </w:r>
      <w:r w:rsidR="00404D65">
        <w:rPr>
          <w:rFonts w:ascii="Times New Roman" w:hAnsi="Times New Roman"/>
          <w:sz w:val="28"/>
          <w:szCs w:val="28"/>
        </w:rPr>
        <w:br/>
      </w:r>
      <w:r w:rsidRPr="00863D75">
        <w:rPr>
          <w:rFonts w:ascii="Times New Roman" w:hAnsi="Times New Roman"/>
          <w:sz w:val="28"/>
          <w:szCs w:val="28"/>
        </w:rPr>
        <w:t xml:space="preserve">изучение языковых единиц через их формальность. Большинство лингвистов считает, что сущность данного метода заключается не только </w:t>
      </w:r>
      <w:r w:rsidR="00431514">
        <w:rPr>
          <w:rFonts w:ascii="Times New Roman" w:hAnsi="Times New Roman"/>
          <w:sz w:val="28"/>
          <w:szCs w:val="28"/>
        </w:rPr>
        <w:br/>
      </w:r>
      <w:r w:rsidRPr="00863D75">
        <w:rPr>
          <w:rFonts w:ascii="Times New Roman" w:hAnsi="Times New Roman"/>
          <w:sz w:val="28"/>
          <w:szCs w:val="28"/>
        </w:rPr>
        <w:t xml:space="preserve">в упорядочении языковых единиц по определенному критерию, </w:t>
      </w:r>
      <w:r w:rsidR="00431514">
        <w:rPr>
          <w:rFonts w:ascii="Times New Roman" w:hAnsi="Times New Roman"/>
          <w:sz w:val="28"/>
          <w:szCs w:val="28"/>
        </w:rPr>
        <w:br/>
      </w:r>
      <w:r w:rsidRPr="00863D75">
        <w:rPr>
          <w:rFonts w:ascii="Times New Roman" w:hAnsi="Times New Roman"/>
          <w:sz w:val="28"/>
          <w:szCs w:val="28"/>
        </w:rPr>
        <w:t>но в возможности углубленного анализа объектов, таких как синонимия, антонимия и</w:t>
      </w:r>
      <w:r w:rsidR="00404D65">
        <w:rPr>
          <w:rFonts w:ascii="Times New Roman" w:hAnsi="Times New Roman"/>
          <w:sz w:val="28"/>
          <w:szCs w:val="28"/>
        </w:rPr>
        <w:t xml:space="preserve"> </w:t>
      </w:r>
      <w:r w:rsidRPr="00863D75">
        <w:rPr>
          <w:rFonts w:ascii="Times New Roman" w:hAnsi="Times New Roman"/>
          <w:sz w:val="28"/>
          <w:szCs w:val="28"/>
        </w:rPr>
        <w:t>фразеология</w:t>
      </w:r>
      <w:r w:rsidRPr="00863D75">
        <w:t xml:space="preserve"> </w:t>
      </w:r>
      <w:r w:rsidRPr="00863D75">
        <w:rPr>
          <w:rFonts w:ascii="Times New Roman" w:hAnsi="Times New Roman"/>
          <w:sz w:val="28"/>
          <w:szCs w:val="28"/>
        </w:rPr>
        <w:t>[2, с. 53–54].</w:t>
      </w:r>
    </w:p>
    <w:p w14:paraId="0AA8C1DB" w14:textId="1DFD2461" w:rsidR="007E3988" w:rsidRPr="00863D75" w:rsidRDefault="007E3988" w:rsidP="00CF50A7">
      <w:pPr>
        <w:spacing w:after="0" w:line="240"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Используя в ходе исследования лексикографический анализ и опираясь на данные толковых словарей, словарей этимологии, синонимов и</w:t>
      </w:r>
      <w:r w:rsidR="00520EFE"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антонимов, а также на данные онлайн-корпусов</w:t>
      </w:r>
      <w:r w:rsidR="00404D65">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была установлена полевая структура концепта SEHNSUCHT. Построена структурная оболочка концепта SEHNSUCHT, опираясь на мнение З. Д. Поповой </w:t>
      </w:r>
      <w:r w:rsidR="001D66AD">
        <w:rPr>
          <w:rFonts w:ascii="Times New Roman" w:eastAsia="Times New Roman" w:hAnsi="Times New Roman"/>
          <w:color w:val="000000"/>
          <w:sz w:val="28"/>
          <w:szCs w:val="28"/>
        </w:rPr>
        <w:br/>
      </w:r>
      <w:r w:rsidRPr="00863D75">
        <w:rPr>
          <w:rFonts w:ascii="Times New Roman" w:eastAsia="Times New Roman" w:hAnsi="Times New Roman"/>
          <w:color w:val="000000"/>
          <w:sz w:val="28"/>
          <w:szCs w:val="28"/>
        </w:rPr>
        <w:t xml:space="preserve">и И. А. Стернина, которые считали, что концепт имеет сложное строение </w:t>
      </w:r>
      <w:r w:rsidR="00404D65">
        <w:rPr>
          <w:rFonts w:ascii="Times New Roman" w:eastAsia="Times New Roman" w:hAnsi="Times New Roman"/>
          <w:color w:val="000000"/>
          <w:sz w:val="28"/>
          <w:szCs w:val="28"/>
        </w:rPr>
        <w:br/>
      </w:r>
      <w:r w:rsidRPr="00863D75">
        <w:rPr>
          <w:rFonts w:ascii="Times New Roman" w:eastAsia="Times New Roman" w:hAnsi="Times New Roman"/>
          <w:color w:val="000000"/>
          <w:sz w:val="28"/>
          <w:szCs w:val="28"/>
        </w:rPr>
        <w:t>и может быть представлен в виде ядра и периферии</w:t>
      </w:r>
      <w:r w:rsidR="001D66AD">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на первом слое находится ядро полевого устройства, затем следует второй слой – околоядерная зона, последний слой – периферия</w:t>
      </w:r>
      <w:r w:rsidRPr="00863D75">
        <w:t xml:space="preserve"> </w:t>
      </w:r>
      <w:r w:rsidRPr="00863D75">
        <w:rPr>
          <w:rFonts w:ascii="Times New Roman" w:eastAsia="Times New Roman" w:hAnsi="Times New Roman"/>
          <w:color w:val="000000"/>
          <w:sz w:val="28"/>
          <w:szCs w:val="28"/>
        </w:rPr>
        <w:t>[3, c.</w:t>
      </w:r>
      <w:r w:rsidR="001D66AD">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115]</w:t>
      </w:r>
      <w:r w:rsidR="00520EFE" w:rsidRPr="00863D75">
        <w:rPr>
          <w:rFonts w:ascii="Times New Roman" w:eastAsia="Times New Roman" w:hAnsi="Times New Roman"/>
          <w:color w:val="000000"/>
          <w:sz w:val="28"/>
          <w:szCs w:val="28"/>
        </w:rPr>
        <w:t xml:space="preserve"> (рисунок)</w:t>
      </w:r>
      <w:r w:rsidRPr="00863D75">
        <w:rPr>
          <w:rFonts w:ascii="Times New Roman" w:eastAsia="Times New Roman" w:hAnsi="Times New Roman"/>
          <w:color w:val="000000"/>
          <w:sz w:val="28"/>
          <w:szCs w:val="28"/>
        </w:rPr>
        <w:t>.</w:t>
      </w:r>
    </w:p>
    <w:p w14:paraId="0721B299" w14:textId="77777777" w:rsidR="007E3988" w:rsidRPr="00863D75" w:rsidRDefault="007E3988" w:rsidP="00CF50A7">
      <w:pPr>
        <w:spacing w:after="0" w:line="240" w:lineRule="auto"/>
        <w:ind w:firstLine="454"/>
        <w:jc w:val="both"/>
        <w:rPr>
          <w:rFonts w:ascii="Times New Roman" w:eastAsia="Times New Roman" w:hAnsi="Times New Roman"/>
          <w:color w:val="000000"/>
          <w:sz w:val="28"/>
          <w:szCs w:val="28"/>
        </w:rPr>
      </w:pPr>
    </w:p>
    <w:p w14:paraId="32CD485D" w14:textId="77777777" w:rsidR="007E3988" w:rsidRPr="00863D75" w:rsidRDefault="007E3988" w:rsidP="00CF50A7">
      <w:pPr>
        <w:spacing w:after="0" w:line="240" w:lineRule="auto"/>
        <w:jc w:val="center"/>
        <w:rPr>
          <w:rFonts w:ascii="Times New Roman" w:eastAsia="Times New Roman" w:hAnsi="Times New Roman"/>
          <w:sz w:val="28"/>
          <w:szCs w:val="28"/>
        </w:rPr>
      </w:pPr>
      <w:r w:rsidRPr="00863D75">
        <w:rPr>
          <w:rFonts w:ascii="Times New Roman" w:eastAsia="Times New Roman" w:hAnsi="Times New Roman"/>
          <w:noProof/>
          <w:sz w:val="28"/>
          <w:szCs w:val="28"/>
          <w:lang w:eastAsia="ru-RU"/>
        </w:rPr>
        <w:drawing>
          <wp:inline distT="0" distB="0" distL="0" distR="0" wp14:anchorId="66EC1453" wp14:editId="084BF00D">
            <wp:extent cx="5065778" cy="4644000"/>
            <wp:effectExtent l="0" t="0" r="190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5778" cy="4644000"/>
                    </a:xfrm>
                    <a:prstGeom prst="rect">
                      <a:avLst/>
                    </a:prstGeom>
                    <a:noFill/>
                  </pic:spPr>
                </pic:pic>
              </a:graphicData>
            </a:graphic>
          </wp:inline>
        </w:drawing>
      </w:r>
    </w:p>
    <w:p w14:paraId="085DD4C8" w14:textId="7BE77D13" w:rsidR="007E3988" w:rsidRPr="00863D75" w:rsidRDefault="007E3988" w:rsidP="00CF50A7">
      <w:pPr>
        <w:spacing w:after="0" w:line="240" w:lineRule="auto"/>
        <w:ind w:firstLine="454"/>
        <w:jc w:val="both"/>
        <w:rPr>
          <w:rFonts w:ascii="Times New Roman" w:eastAsia="Times New Roman" w:hAnsi="Times New Roman"/>
          <w:sz w:val="28"/>
          <w:szCs w:val="28"/>
        </w:rPr>
      </w:pPr>
    </w:p>
    <w:p w14:paraId="7AB63583" w14:textId="1963908D" w:rsidR="00520EFE" w:rsidRPr="00863D75" w:rsidRDefault="00520EFE" w:rsidP="00CF50A7">
      <w:pPr>
        <w:spacing w:after="0" w:line="240" w:lineRule="auto"/>
        <w:jc w:val="center"/>
        <w:rPr>
          <w:rFonts w:ascii="Times New Roman" w:eastAsia="Times New Roman" w:hAnsi="Times New Roman"/>
          <w:sz w:val="28"/>
          <w:szCs w:val="28"/>
        </w:rPr>
      </w:pPr>
      <w:r w:rsidRPr="00863D75">
        <w:rPr>
          <w:rFonts w:ascii="Times New Roman" w:eastAsia="Times New Roman" w:hAnsi="Times New Roman"/>
          <w:sz w:val="28"/>
          <w:szCs w:val="28"/>
        </w:rPr>
        <w:t xml:space="preserve">Рисунок </w:t>
      </w:r>
      <w:r w:rsidR="00404D65">
        <w:rPr>
          <w:rFonts w:ascii="Times New Roman" w:eastAsia="Times New Roman" w:hAnsi="Times New Roman"/>
          <w:sz w:val="28"/>
          <w:szCs w:val="28"/>
        </w:rPr>
        <w:t>–</w:t>
      </w:r>
      <w:r w:rsidRPr="00863D75">
        <w:rPr>
          <w:rFonts w:ascii="Times New Roman" w:eastAsia="Times New Roman" w:hAnsi="Times New Roman"/>
          <w:sz w:val="28"/>
          <w:szCs w:val="28"/>
        </w:rPr>
        <w:t xml:space="preserve"> Полевое устройство концепта </w:t>
      </w:r>
      <w:r w:rsidRPr="00863D75">
        <w:rPr>
          <w:rFonts w:ascii="Times New Roman" w:eastAsia="Times New Roman" w:hAnsi="Times New Roman"/>
          <w:sz w:val="28"/>
          <w:szCs w:val="28"/>
          <w:lang w:val="de-DE"/>
        </w:rPr>
        <w:t>SEHNSUCHT</w:t>
      </w:r>
    </w:p>
    <w:p w14:paraId="12B8AA97" w14:textId="77777777" w:rsidR="007E3988" w:rsidRPr="00863D75" w:rsidRDefault="007E3988"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lastRenderedPageBreak/>
        <w:t xml:space="preserve">Доминантой ядра является лексема </w:t>
      </w:r>
      <w:r w:rsidRPr="00863D75">
        <w:rPr>
          <w:rFonts w:ascii="Times New Roman" w:eastAsia="Times New Roman" w:hAnsi="Times New Roman"/>
          <w:i/>
          <w:iCs/>
          <w:sz w:val="28"/>
          <w:szCs w:val="28"/>
          <w:lang w:val="de-DE"/>
        </w:rPr>
        <w:t>die</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Sehensucht</w:t>
      </w:r>
      <w:r w:rsidRPr="00863D75">
        <w:rPr>
          <w:rFonts w:ascii="Times New Roman" w:eastAsia="Times New Roman" w:hAnsi="Times New Roman"/>
          <w:sz w:val="28"/>
          <w:szCs w:val="28"/>
        </w:rPr>
        <w:t>, которая наиболее часто употребляется в словарях и имеет общее значение без экспрессивных компонентов.</w:t>
      </w:r>
    </w:p>
    <w:p w14:paraId="51752398" w14:textId="6D0A1A87" w:rsidR="007E3988" w:rsidRPr="00863D75" w:rsidRDefault="007E3988"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Околоядерная зона данного образования содержит слова</w:t>
      </w:r>
      <w:r w:rsidR="00520EFE"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близкие </w:t>
      </w:r>
      <w:r w:rsidR="00404D65">
        <w:rPr>
          <w:rFonts w:ascii="Times New Roman" w:eastAsia="Times New Roman" w:hAnsi="Times New Roman"/>
          <w:sz w:val="28"/>
          <w:szCs w:val="28"/>
        </w:rPr>
        <w:br/>
      </w:r>
      <w:r w:rsidRPr="00863D75">
        <w:rPr>
          <w:rFonts w:ascii="Times New Roman" w:eastAsia="Times New Roman" w:hAnsi="Times New Roman"/>
          <w:sz w:val="28"/>
          <w:szCs w:val="28"/>
        </w:rPr>
        <w:t>по</w:t>
      </w:r>
      <w:r w:rsidR="00404D65">
        <w:rPr>
          <w:rFonts w:ascii="Times New Roman" w:eastAsia="Times New Roman" w:hAnsi="Times New Roman"/>
          <w:sz w:val="28"/>
          <w:szCs w:val="28"/>
        </w:rPr>
        <w:t xml:space="preserve"> </w:t>
      </w:r>
      <w:r w:rsidRPr="00863D75">
        <w:rPr>
          <w:rFonts w:ascii="Times New Roman" w:eastAsia="Times New Roman" w:hAnsi="Times New Roman"/>
          <w:sz w:val="28"/>
          <w:szCs w:val="28"/>
        </w:rPr>
        <w:t>значению к дефиниции данного ментального образования</w:t>
      </w:r>
      <w:r w:rsidR="00520EFE" w:rsidRPr="00863D75">
        <w:rPr>
          <w:rFonts w:ascii="Times New Roman" w:eastAsia="Times New Roman" w:hAnsi="Times New Roman"/>
          <w:sz w:val="28"/>
          <w:szCs w:val="28"/>
        </w:rPr>
        <w:t>, например,</w:t>
      </w:r>
      <w:r w:rsidRPr="00863D75">
        <w:rPr>
          <w:rFonts w:ascii="Times New Roman" w:eastAsia="Times New Roman" w:hAnsi="Times New Roman"/>
          <w:sz w:val="28"/>
          <w:szCs w:val="28"/>
        </w:rPr>
        <w:t xml:space="preserve"> </w:t>
      </w:r>
      <w:r w:rsidRPr="00863D75">
        <w:rPr>
          <w:rFonts w:ascii="Times New Roman" w:eastAsia="Times New Roman" w:hAnsi="Times New Roman"/>
          <w:i/>
          <w:iCs/>
          <w:sz w:val="28"/>
          <w:szCs w:val="28"/>
          <w:lang w:val="de-DE"/>
        </w:rPr>
        <w:t>das</w:t>
      </w:r>
      <w:r w:rsidR="00404D6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Heimweh</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die</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Einsamkeit</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das</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Fernweh</w:t>
      </w:r>
      <w:r w:rsidRPr="00863D7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die</w:t>
      </w:r>
      <w:r w:rsidR="00404D65">
        <w:rPr>
          <w:rFonts w:ascii="Times New Roman" w:eastAsia="Times New Roman" w:hAnsi="Times New Roman"/>
          <w:i/>
          <w:iCs/>
          <w:sz w:val="28"/>
          <w:szCs w:val="28"/>
        </w:rPr>
        <w:t xml:space="preserve"> </w:t>
      </w:r>
      <w:r w:rsidRPr="00863D75">
        <w:rPr>
          <w:rFonts w:ascii="Times New Roman" w:eastAsia="Times New Roman" w:hAnsi="Times New Roman"/>
          <w:i/>
          <w:iCs/>
          <w:sz w:val="28"/>
          <w:szCs w:val="28"/>
          <w:lang w:val="de-DE"/>
        </w:rPr>
        <w:t>Melancholie</w:t>
      </w:r>
      <w:r w:rsidRPr="00863D75">
        <w:rPr>
          <w:rFonts w:ascii="Times New Roman" w:eastAsia="Times New Roman" w:hAnsi="Times New Roman"/>
          <w:sz w:val="28"/>
          <w:szCs w:val="28"/>
        </w:rPr>
        <w:t>.</w:t>
      </w:r>
    </w:p>
    <w:p w14:paraId="15E355AA" w14:textId="5A30FC7B" w:rsidR="007E3988" w:rsidRPr="00863D75" w:rsidRDefault="007E3988" w:rsidP="00CF50A7">
      <w:pPr>
        <w:spacing w:after="0" w:line="240" w:lineRule="auto"/>
        <w:ind w:firstLine="454"/>
        <w:jc w:val="both"/>
        <w:rPr>
          <w:rFonts w:ascii="Times New Roman" w:eastAsia="Times New Roman" w:hAnsi="Times New Roman"/>
          <w:sz w:val="28"/>
          <w:szCs w:val="28"/>
          <w:lang w:val="de-DE"/>
        </w:rPr>
      </w:pPr>
      <w:r w:rsidRPr="00863D75">
        <w:rPr>
          <w:rFonts w:ascii="Times New Roman" w:eastAsia="Times New Roman" w:hAnsi="Times New Roman"/>
          <w:sz w:val="28"/>
          <w:szCs w:val="28"/>
          <w:lang w:val="de-DE"/>
        </w:rPr>
        <w:t>На ближней периферии структуры концепта располагаются слова, значения которые зависят от контекста и частоты употребления</w:t>
      </w:r>
      <w:r w:rsidR="00404D65" w:rsidRPr="00404D65">
        <w:rPr>
          <w:rFonts w:ascii="Times New Roman" w:eastAsia="Times New Roman" w:hAnsi="Times New Roman"/>
          <w:sz w:val="28"/>
          <w:szCs w:val="28"/>
          <w:lang w:val="de-DE"/>
        </w:rPr>
        <w:t>:</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i/>
          <w:iCs/>
          <w:sz w:val="28"/>
          <w:szCs w:val="28"/>
          <w:lang w:val="de-DE"/>
        </w:rPr>
        <w:t>das</w:t>
      </w:r>
      <w:r w:rsidR="00520EFE" w:rsidRPr="00863D75">
        <w:rPr>
          <w:rFonts w:ascii="Times New Roman" w:eastAsia="Times New Roman" w:hAnsi="Times New Roman"/>
          <w:i/>
          <w:iCs/>
          <w:sz w:val="28"/>
          <w:szCs w:val="28"/>
          <w:lang w:val="de-DE"/>
        </w:rPr>
        <w:t> </w:t>
      </w:r>
      <w:r w:rsidRPr="00863D75">
        <w:rPr>
          <w:rFonts w:ascii="Times New Roman" w:eastAsia="Times New Roman" w:hAnsi="Times New Roman"/>
          <w:i/>
          <w:iCs/>
          <w:sz w:val="28"/>
          <w:szCs w:val="28"/>
          <w:lang w:val="de-DE"/>
        </w:rPr>
        <w:t xml:space="preserve">Bedürfnis, die Begierde, die Gier, die Lust, der Traum, der Wunsch,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 xml:space="preserve">der Sinn, die Sucht, die Hoffnung, die Erfüllung, das Verlangen, die Nostalgie, der Drang, die Wehmut, der Durst, der Trieb, der Wunschtraum, die Ungeduld, der Hunger, die Leidenschaft, die Herzensangelegenheit, der Liebeskummer,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die Neigung, das</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 xml:space="preserve">Streben, der Appetit, der Hang, die Schwäche,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die Befriedigungssucht, der</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Überdruss.</w:t>
      </w:r>
    </w:p>
    <w:p w14:paraId="4D5A0D42" w14:textId="32815AC9" w:rsidR="007E3988" w:rsidRPr="00863D75" w:rsidRDefault="007E3988" w:rsidP="00CF50A7">
      <w:pPr>
        <w:spacing w:after="0" w:line="240" w:lineRule="auto"/>
        <w:ind w:firstLine="454"/>
        <w:jc w:val="both"/>
        <w:rPr>
          <w:rFonts w:ascii="Times New Roman" w:eastAsia="Times New Roman" w:hAnsi="Times New Roman"/>
          <w:sz w:val="28"/>
          <w:szCs w:val="28"/>
          <w:lang w:val="de-DE"/>
        </w:rPr>
      </w:pPr>
      <w:r w:rsidRPr="00863D75">
        <w:rPr>
          <w:rFonts w:ascii="Times New Roman" w:eastAsia="Times New Roman" w:hAnsi="Times New Roman"/>
          <w:sz w:val="28"/>
          <w:szCs w:val="28"/>
        </w:rPr>
        <w:t>На</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дальней</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периферии</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структуры</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концепта</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располагаются</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слова</w:t>
      </w:r>
      <w:r w:rsidRPr="00863D75">
        <w:rPr>
          <w:rFonts w:ascii="Times New Roman" w:eastAsia="Times New Roman" w:hAnsi="Times New Roman"/>
          <w:sz w:val="28"/>
          <w:szCs w:val="28"/>
          <w:lang w:val="de-DE"/>
        </w:rPr>
        <w:t xml:space="preserve"> </w:t>
      </w:r>
      <w:r w:rsidR="00404D65" w:rsidRPr="00404D65">
        <w:rPr>
          <w:rFonts w:ascii="Times New Roman" w:eastAsia="Times New Roman" w:hAnsi="Times New Roman"/>
          <w:sz w:val="28"/>
          <w:szCs w:val="28"/>
          <w:lang w:val="de-DE"/>
        </w:rPr>
        <w:br/>
      </w:r>
      <w:r w:rsidRPr="00863D75">
        <w:rPr>
          <w:rFonts w:ascii="Times New Roman" w:eastAsia="Times New Roman" w:hAnsi="Times New Roman"/>
          <w:sz w:val="28"/>
          <w:szCs w:val="28"/>
        </w:rPr>
        <w:t>с</w:t>
      </w:r>
      <w:r w:rsidR="00404D65" w:rsidRPr="00404D6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невысокой</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частотностью</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употребления</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в</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основном</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используемые</w:t>
      </w:r>
      <w:r w:rsidRPr="00863D75">
        <w:rPr>
          <w:rFonts w:ascii="Times New Roman" w:eastAsia="Times New Roman" w:hAnsi="Times New Roman"/>
          <w:sz w:val="28"/>
          <w:szCs w:val="28"/>
          <w:lang w:val="de-DE"/>
        </w:rPr>
        <w:t xml:space="preserve"> </w:t>
      </w:r>
      <w:r w:rsidR="00404D65" w:rsidRPr="00404D65">
        <w:rPr>
          <w:rFonts w:ascii="Times New Roman" w:eastAsia="Times New Roman" w:hAnsi="Times New Roman"/>
          <w:sz w:val="28"/>
          <w:szCs w:val="28"/>
          <w:lang w:val="de-DE"/>
        </w:rPr>
        <w:br/>
      </w:r>
      <w:r w:rsidRPr="00863D75">
        <w:rPr>
          <w:rFonts w:ascii="Times New Roman" w:eastAsia="Times New Roman" w:hAnsi="Times New Roman"/>
          <w:sz w:val="28"/>
          <w:szCs w:val="28"/>
        </w:rPr>
        <w:t>в</w:t>
      </w:r>
      <w:r w:rsidR="00404D65" w:rsidRPr="00404D6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разговорной</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лексике</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паремии</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i/>
          <w:iCs/>
          <w:sz w:val="28"/>
          <w:szCs w:val="28"/>
          <w:lang w:val="de-DE"/>
        </w:rPr>
        <w:t xml:space="preserve">die Angst, die Zeitlang, die Langezeit,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die</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 xml:space="preserve">Sehnlichkeit, die Todessehnlichkeit, das Sehnen, der Freiheitsdrang,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die</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 xml:space="preserve">Fernsucht, der Abschiedsschmerz, das Begehren, der Sehnsuchtsort,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das</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 xml:space="preserve">Sehnsuchtslied, das Sehnsuchtsgefühl, der Sehnsuchtstourismus, </w:t>
      </w:r>
      <w:r w:rsidR="00404D65" w:rsidRPr="00404D65">
        <w:rPr>
          <w:rFonts w:ascii="Times New Roman" w:eastAsia="Times New Roman" w:hAnsi="Times New Roman"/>
          <w:i/>
          <w:iCs/>
          <w:sz w:val="28"/>
          <w:szCs w:val="28"/>
          <w:lang w:val="de-DE"/>
        </w:rPr>
        <w:br/>
      </w:r>
      <w:r w:rsidRPr="00863D75">
        <w:rPr>
          <w:rFonts w:ascii="Times New Roman" w:eastAsia="Times New Roman" w:hAnsi="Times New Roman"/>
          <w:i/>
          <w:iCs/>
          <w:sz w:val="28"/>
          <w:szCs w:val="28"/>
          <w:lang w:val="de-DE"/>
        </w:rPr>
        <w:t>der</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Sehnsuchtsschrei, das Sehnsuchtsseufer, die Irrealität, die Unwirklichkeit, die</w:t>
      </w:r>
      <w:r w:rsidR="00404D65" w:rsidRPr="00404D65">
        <w:rPr>
          <w:rFonts w:ascii="Times New Roman" w:eastAsia="Times New Roman" w:hAnsi="Times New Roman"/>
          <w:i/>
          <w:iCs/>
          <w:sz w:val="28"/>
          <w:szCs w:val="28"/>
          <w:lang w:val="de-DE"/>
        </w:rPr>
        <w:t xml:space="preserve"> </w:t>
      </w:r>
      <w:r w:rsidRPr="00863D75">
        <w:rPr>
          <w:rFonts w:ascii="Times New Roman" w:eastAsia="Times New Roman" w:hAnsi="Times New Roman"/>
          <w:i/>
          <w:iCs/>
          <w:sz w:val="28"/>
          <w:szCs w:val="28"/>
          <w:lang w:val="de-DE"/>
        </w:rPr>
        <w:t>Aufgeregtheit, das Herbeisehnen, das Schmachten</w:t>
      </w:r>
      <w:r w:rsidRPr="00863D75">
        <w:rPr>
          <w:rFonts w:ascii="Times New Roman" w:eastAsia="Times New Roman" w:hAnsi="Times New Roman"/>
          <w:sz w:val="28"/>
          <w:szCs w:val="28"/>
          <w:lang w:val="de-DE"/>
        </w:rPr>
        <w:t>.</w:t>
      </w:r>
    </w:p>
    <w:p w14:paraId="12BB8727" w14:textId="4B4A22A4" w:rsidR="007E3988" w:rsidRPr="00863D75" w:rsidRDefault="007E3988" w:rsidP="00CF50A7">
      <w:pPr>
        <w:spacing w:after="0" w:line="240"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Таким образом, схема концепта позволяет говорить о том, что в</w:t>
      </w:r>
      <w:r w:rsidR="00520EFE"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периферийный слой входит большее число элементов</w:t>
      </w:r>
      <w:r w:rsidR="00520EFE" w:rsidRPr="00863D75">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чем в ядро и</w:t>
      </w:r>
      <w:r w:rsidR="00520EFE"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 xml:space="preserve">околоядерный слой. </w:t>
      </w:r>
      <w:r w:rsidR="00520EFE" w:rsidRPr="00863D75">
        <w:rPr>
          <w:rFonts w:ascii="Times New Roman" w:eastAsia="Times New Roman" w:hAnsi="Times New Roman"/>
          <w:color w:val="000000"/>
          <w:sz w:val="28"/>
          <w:szCs w:val="28"/>
        </w:rPr>
        <w:t>И</w:t>
      </w:r>
      <w:r w:rsidRPr="00863D75">
        <w:rPr>
          <w:rFonts w:ascii="Times New Roman" w:eastAsia="Times New Roman" w:hAnsi="Times New Roman"/>
          <w:color w:val="000000"/>
          <w:sz w:val="28"/>
          <w:szCs w:val="28"/>
        </w:rPr>
        <w:t>сходя из анализа 77 элементов</w:t>
      </w:r>
      <w:r w:rsidR="001D66AD">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можно отметить, что концепт ТОСКА обладает более отрицательными характеристиками</w:t>
      </w:r>
      <w:r w:rsidR="00520EFE" w:rsidRPr="00863D75">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чем положительными</w:t>
      </w:r>
      <w:r w:rsidR="001D66AD">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и является для немецкого народа чувством, которое может быть как болезненным, так и вдохновляющим.</w:t>
      </w:r>
    </w:p>
    <w:p w14:paraId="3F3CA568" w14:textId="77777777" w:rsidR="007E3988" w:rsidRPr="00863D75" w:rsidRDefault="007E3988" w:rsidP="00CF50A7">
      <w:pPr>
        <w:spacing w:after="0" w:line="240" w:lineRule="auto"/>
        <w:ind w:firstLine="454"/>
        <w:jc w:val="both"/>
        <w:rPr>
          <w:rFonts w:ascii="Times New Roman" w:eastAsia="Times New Roman" w:hAnsi="Times New Roman"/>
          <w:color w:val="000000"/>
          <w:sz w:val="28"/>
          <w:szCs w:val="28"/>
        </w:rPr>
      </w:pPr>
    </w:p>
    <w:p w14:paraId="14A25024" w14:textId="77777777" w:rsidR="007E3988" w:rsidRPr="00863D75" w:rsidRDefault="007E3988" w:rsidP="00CF50A7">
      <w:pPr>
        <w:spacing w:after="0" w:line="240" w:lineRule="auto"/>
        <w:jc w:val="center"/>
        <w:rPr>
          <w:rFonts w:ascii="Times New Roman" w:hAnsi="Times New Roman"/>
          <w:sz w:val="24"/>
          <w:szCs w:val="24"/>
        </w:rPr>
      </w:pPr>
      <w:r w:rsidRPr="00863D75">
        <w:rPr>
          <w:rFonts w:ascii="Times New Roman" w:hAnsi="Times New Roman"/>
          <w:sz w:val="24"/>
          <w:szCs w:val="24"/>
        </w:rPr>
        <w:t xml:space="preserve">СПИСОК </w:t>
      </w:r>
      <w:r w:rsidRPr="00863D75">
        <w:rPr>
          <w:rFonts w:ascii="Times New Roman" w:hAnsi="Times New Roman"/>
          <w:caps/>
          <w:sz w:val="24"/>
          <w:szCs w:val="24"/>
        </w:rPr>
        <w:t>использованной</w:t>
      </w:r>
      <w:r w:rsidRPr="00863D75">
        <w:rPr>
          <w:rFonts w:ascii="Times New Roman" w:hAnsi="Times New Roman"/>
          <w:sz w:val="24"/>
          <w:szCs w:val="24"/>
        </w:rPr>
        <w:t xml:space="preserve"> ЛИТЕРАТУРЫ</w:t>
      </w:r>
    </w:p>
    <w:p w14:paraId="31E921E3" w14:textId="2C1434F8" w:rsidR="007E3988" w:rsidRPr="00863D75" w:rsidRDefault="007E3988"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1.</w:t>
      </w:r>
      <w:r w:rsidR="00520EFE" w:rsidRPr="00863D75">
        <w:rPr>
          <w:rFonts w:ascii="Times New Roman" w:hAnsi="Times New Roman"/>
          <w:sz w:val="24"/>
          <w:szCs w:val="24"/>
        </w:rPr>
        <w:t> </w:t>
      </w:r>
      <w:r w:rsidRPr="00863D75">
        <w:rPr>
          <w:rFonts w:ascii="Times New Roman" w:hAnsi="Times New Roman"/>
          <w:sz w:val="24"/>
          <w:szCs w:val="24"/>
        </w:rPr>
        <w:t>Чеснокова, Л. В Метафизический страх и тоска в немецкой и русской культурах</w:t>
      </w:r>
      <w:r w:rsidR="00404D65">
        <w:rPr>
          <w:rFonts w:ascii="Times New Roman" w:hAnsi="Times New Roman"/>
          <w:sz w:val="24"/>
          <w:szCs w:val="24"/>
        </w:rPr>
        <w:t xml:space="preserve"> </w:t>
      </w:r>
      <w:r w:rsidRPr="00863D75">
        <w:rPr>
          <w:rFonts w:ascii="Times New Roman" w:hAnsi="Times New Roman"/>
          <w:sz w:val="24"/>
          <w:szCs w:val="24"/>
        </w:rPr>
        <w:t>: автореф. дис. … канд. филол. наук : 07.04.16 / Л. В. Чеснокова ; Омс</w:t>
      </w:r>
      <w:r w:rsidR="001D66AD">
        <w:rPr>
          <w:rFonts w:ascii="Times New Roman" w:hAnsi="Times New Roman"/>
          <w:sz w:val="24"/>
          <w:szCs w:val="24"/>
        </w:rPr>
        <w:t>кий</w:t>
      </w:r>
      <w:r w:rsidRPr="00863D75">
        <w:rPr>
          <w:rFonts w:ascii="Times New Roman" w:hAnsi="Times New Roman"/>
          <w:sz w:val="24"/>
          <w:szCs w:val="24"/>
        </w:rPr>
        <w:t xml:space="preserve"> гос. пед. ун-т. – Омск, 2016. – </w:t>
      </w:r>
      <w:r w:rsidR="00520EFE" w:rsidRPr="00863D75">
        <w:rPr>
          <w:rFonts w:ascii="Times New Roman" w:hAnsi="Times New Roman"/>
          <w:sz w:val="24"/>
          <w:szCs w:val="24"/>
        </w:rPr>
        <w:t>С. </w:t>
      </w:r>
      <w:r w:rsidRPr="00863D75">
        <w:rPr>
          <w:rFonts w:ascii="Times New Roman" w:hAnsi="Times New Roman"/>
          <w:sz w:val="24"/>
          <w:szCs w:val="24"/>
        </w:rPr>
        <w:t>18–24.</w:t>
      </w:r>
    </w:p>
    <w:p w14:paraId="57C5CCC4" w14:textId="26FAD4F6" w:rsidR="007E3988" w:rsidRPr="00863D75" w:rsidRDefault="007E3988" w:rsidP="00CF50A7">
      <w:pPr>
        <w:spacing w:after="0" w:line="240" w:lineRule="auto"/>
        <w:ind w:firstLine="454"/>
        <w:jc w:val="both"/>
        <w:rPr>
          <w:rFonts w:ascii="Times New Roman" w:eastAsia="Times New Roman" w:hAnsi="Times New Roman"/>
          <w:sz w:val="24"/>
          <w:szCs w:val="24"/>
        </w:rPr>
      </w:pPr>
      <w:r w:rsidRPr="00863D75">
        <w:rPr>
          <w:rFonts w:ascii="Times New Roman" w:eastAsia="Times New Roman" w:hAnsi="Times New Roman"/>
          <w:sz w:val="24"/>
          <w:szCs w:val="24"/>
        </w:rPr>
        <w:t>2.</w:t>
      </w:r>
      <w:r w:rsidR="00520EFE" w:rsidRPr="00863D75">
        <w:rPr>
          <w:rFonts w:ascii="Times New Roman" w:eastAsia="Times New Roman" w:hAnsi="Times New Roman"/>
          <w:sz w:val="24"/>
          <w:szCs w:val="24"/>
        </w:rPr>
        <w:t> </w:t>
      </w:r>
      <w:r w:rsidRPr="00863D75">
        <w:rPr>
          <w:rFonts w:ascii="Times New Roman" w:eastAsia="Times New Roman" w:hAnsi="Times New Roman"/>
          <w:sz w:val="24"/>
          <w:szCs w:val="24"/>
        </w:rPr>
        <w:t>Гавар, М. Э. Лексикографический метод и его применение в исследовании диалектной синонимии [Электронный ресурс] / М.</w:t>
      </w:r>
      <w:r w:rsidR="001D66AD">
        <w:rPr>
          <w:rFonts w:ascii="Times New Roman" w:eastAsia="Times New Roman" w:hAnsi="Times New Roman"/>
          <w:sz w:val="24"/>
          <w:szCs w:val="24"/>
        </w:rPr>
        <w:t> </w:t>
      </w:r>
      <w:r w:rsidRPr="00863D75">
        <w:rPr>
          <w:rFonts w:ascii="Times New Roman" w:eastAsia="Times New Roman" w:hAnsi="Times New Roman"/>
          <w:sz w:val="24"/>
          <w:szCs w:val="24"/>
        </w:rPr>
        <w:t>Э.</w:t>
      </w:r>
      <w:r w:rsidR="001D66AD">
        <w:rPr>
          <w:rFonts w:ascii="Times New Roman" w:eastAsia="Times New Roman" w:hAnsi="Times New Roman"/>
          <w:sz w:val="24"/>
          <w:szCs w:val="24"/>
        </w:rPr>
        <w:t> </w:t>
      </w:r>
      <w:r w:rsidRPr="00863D75">
        <w:rPr>
          <w:rFonts w:ascii="Times New Roman" w:eastAsia="Times New Roman" w:hAnsi="Times New Roman"/>
          <w:sz w:val="24"/>
          <w:szCs w:val="24"/>
        </w:rPr>
        <w:t xml:space="preserve">Гавар. </w:t>
      </w:r>
      <w:r w:rsidR="001D66AD">
        <w:rPr>
          <w:rFonts w:ascii="Times New Roman" w:eastAsia="Times New Roman" w:hAnsi="Times New Roman"/>
          <w:sz w:val="24"/>
          <w:szCs w:val="24"/>
        </w:rPr>
        <w:t xml:space="preserve">– </w:t>
      </w:r>
      <w:r w:rsidRPr="00863D75">
        <w:rPr>
          <w:rFonts w:ascii="Times New Roman" w:eastAsia="Times New Roman" w:hAnsi="Times New Roman"/>
          <w:sz w:val="24"/>
          <w:szCs w:val="24"/>
        </w:rPr>
        <w:t xml:space="preserve">Режим </w:t>
      </w:r>
      <w:r w:rsidR="00404D65">
        <w:rPr>
          <w:rFonts w:ascii="Times New Roman" w:eastAsia="Times New Roman" w:hAnsi="Times New Roman"/>
          <w:sz w:val="24"/>
          <w:szCs w:val="24"/>
        </w:rPr>
        <w:br/>
      </w:r>
      <w:r w:rsidRPr="00863D75">
        <w:rPr>
          <w:rFonts w:ascii="Times New Roman" w:eastAsia="Times New Roman" w:hAnsi="Times New Roman"/>
          <w:sz w:val="24"/>
          <w:szCs w:val="24"/>
        </w:rPr>
        <w:t xml:space="preserve">доступа: </w:t>
      </w:r>
      <w:hyperlink r:id="rId27" w:history="1">
        <w:r w:rsidR="00520EFE" w:rsidRPr="00863D75">
          <w:rPr>
            <w:rStyle w:val="afffffff0"/>
            <w:rFonts w:ascii="Times New Roman" w:eastAsia="Times New Roman" w:hAnsi="Times New Roman"/>
            <w:color w:val="auto"/>
            <w:sz w:val="24"/>
            <w:szCs w:val="24"/>
            <w:u w:val="none"/>
          </w:rPr>
          <w:t>http://cyberleninka.ru/article/n/leksikograficheskiy-metod-iegoprimeneniev-issledovanii-dialektnoy-sinonimii</w:t>
        </w:r>
      </w:hyperlink>
      <w:r w:rsidRPr="00863D75">
        <w:rPr>
          <w:rFonts w:ascii="Times New Roman" w:eastAsia="Times New Roman" w:hAnsi="Times New Roman"/>
          <w:sz w:val="24"/>
          <w:szCs w:val="24"/>
        </w:rPr>
        <w:t>.</w:t>
      </w:r>
      <w:r w:rsidR="00520EFE" w:rsidRPr="00863D75">
        <w:rPr>
          <w:rFonts w:ascii="Times New Roman" w:eastAsia="Times New Roman" w:hAnsi="Times New Roman"/>
          <w:sz w:val="24"/>
          <w:szCs w:val="24"/>
        </w:rPr>
        <w:t xml:space="preserve"> </w:t>
      </w:r>
      <w:r w:rsidR="00404D65">
        <w:rPr>
          <w:rFonts w:ascii="Times New Roman" w:eastAsia="Times New Roman" w:hAnsi="Times New Roman"/>
          <w:sz w:val="24"/>
          <w:szCs w:val="24"/>
        </w:rPr>
        <w:t>–</w:t>
      </w:r>
      <w:r w:rsidRPr="00863D75">
        <w:rPr>
          <w:rFonts w:ascii="Times New Roman" w:eastAsia="Times New Roman" w:hAnsi="Times New Roman"/>
          <w:sz w:val="24"/>
          <w:szCs w:val="24"/>
        </w:rPr>
        <w:t xml:space="preserve"> Дата доступа: 15.04.2024.  </w:t>
      </w:r>
    </w:p>
    <w:p w14:paraId="5A4D6A19" w14:textId="11086B99" w:rsidR="007E3988" w:rsidRPr="00863D75" w:rsidRDefault="007E3988" w:rsidP="00CF50A7">
      <w:pPr>
        <w:spacing w:after="0" w:line="240" w:lineRule="auto"/>
        <w:ind w:firstLine="454"/>
        <w:jc w:val="both"/>
        <w:rPr>
          <w:rFonts w:ascii="Times New Roman" w:eastAsia="Times New Roman" w:hAnsi="Times New Roman"/>
          <w:sz w:val="24"/>
          <w:szCs w:val="24"/>
        </w:rPr>
      </w:pPr>
      <w:r w:rsidRPr="00863D75">
        <w:rPr>
          <w:rFonts w:ascii="Times New Roman" w:eastAsia="Times New Roman" w:hAnsi="Times New Roman"/>
          <w:sz w:val="24"/>
          <w:szCs w:val="24"/>
        </w:rPr>
        <w:t>3.</w:t>
      </w:r>
      <w:r w:rsidR="00520EFE" w:rsidRPr="00863D75">
        <w:rPr>
          <w:rFonts w:ascii="Times New Roman" w:eastAsia="Times New Roman" w:hAnsi="Times New Roman"/>
          <w:sz w:val="24"/>
          <w:szCs w:val="24"/>
        </w:rPr>
        <w:t> </w:t>
      </w:r>
      <w:r w:rsidRPr="00863D75">
        <w:rPr>
          <w:rFonts w:ascii="Times New Roman" w:eastAsia="Times New Roman" w:hAnsi="Times New Roman"/>
          <w:sz w:val="24"/>
          <w:szCs w:val="24"/>
        </w:rPr>
        <w:t>Попова, З. Д. Очерки по когнитивной лингвистике [Электронный ресурс] / З.</w:t>
      </w:r>
      <w:r w:rsidR="00520EFE" w:rsidRPr="00863D75">
        <w:rPr>
          <w:rFonts w:ascii="Times New Roman" w:eastAsia="Times New Roman" w:hAnsi="Times New Roman"/>
          <w:sz w:val="24"/>
          <w:szCs w:val="24"/>
        </w:rPr>
        <w:t> </w:t>
      </w:r>
      <w:r w:rsidRPr="00863D75">
        <w:rPr>
          <w:rFonts w:ascii="Times New Roman" w:eastAsia="Times New Roman" w:hAnsi="Times New Roman"/>
          <w:sz w:val="24"/>
          <w:szCs w:val="24"/>
        </w:rPr>
        <w:t>Д.</w:t>
      </w:r>
      <w:r w:rsidR="00520EFE" w:rsidRPr="00863D75">
        <w:rPr>
          <w:rFonts w:ascii="Times New Roman" w:eastAsia="Times New Roman" w:hAnsi="Times New Roman"/>
          <w:sz w:val="24"/>
          <w:szCs w:val="24"/>
        </w:rPr>
        <w:t> </w:t>
      </w:r>
      <w:r w:rsidRPr="00863D75">
        <w:rPr>
          <w:rFonts w:ascii="Times New Roman" w:eastAsia="Times New Roman" w:hAnsi="Times New Roman"/>
          <w:sz w:val="24"/>
          <w:szCs w:val="24"/>
        </w:rPr>
        <w:t xml:space="preserve">Попова, И. А. Стернин. </w:t>
      </w:r>
      <w:r w:rsidR="00404D65">
        <w:rPr>
          <w:rFonts w:ascii="Times New Roman" w:eastAsia="Times New Roman" w:hAnsi="Times New Roman"/>
          <w:sz w:val="24"/>
          <w:szCs w:val="24"/>
        </w:rPr>
        <w:t xml:space="preserve">– </w:t>
      </w:r>
      <w:r w:rsidRPr="00863D75">
        <w:rPr>
          <w:rFonts w:ascii="Times New Roman" w:eastAsia="Times New Roman" w:hAnsi="Times New Roman"/>
          <w:sz w:val="24"/>
          <w:szCs w:val="24"/>
        </w:rPr>
        <w:t xml:space="preserve">Режим доступа: </w:t>
      </w:r>
      <w:hyperlink r:id="rId28" w:history="1">
        <w:r w:rsidR="00520EFE" w:rsidRPr="00863D75">
          <w:rPr>
            <w:rStyle w:val="afffffff0"/>
            <w:rFonts w:ascii="Times New Roman" w:eastAsia="Times New Roman" w:hAnsi="Times New Roman"/>
            <w:color w:val="auto"/>
            <w:sz w:val="24"/>
            <w:szCs w:val="24"/>
            <w:u w:val="none"/>
          </w:rPr>
          <w:t>https://djvu.online/file/cI3oRsOodZlB4</w:t>
        </w:r>
      </w:hyperlink>
      <w:r w:rsidRPr="00863D75">
        <w:rPr>
          <w:rFonts w:ascii="Times New Roman" w:eastAsia="Times New Roman" w:hAnsi="Times New Roman"/>
          <w:sz w:val="24"/>
          <w:szCs w:val="24"/>
        </w:rPr>
        <w:t>.</w:t>
      </w:r>
      <w:r w:rsidR="00520EFE" w:rsidRPr="00863D75">
        <w:rPr>
          <w:rFonts w:ascii="Times New Roman" w:eastAsia="Times New Roman" w:hAnsi="Times New Roman"/>
          <w:sz w:val="24"/>
          <w:szCs w:val="24"/>
        </w:rPr>
        <w:t xml:space="preserve"> </w:t>
      </w:r>
      <w:r w:rsidR="00404D65">
        <w:rPr>
          <w:rFonts w:ascii="Times New Roman" w:eastAsia="Times New Roman" w:hAnsi="Times New Roman"/>
          <w:sz w:val="24"/>
          <w:szCs w:val="24"/>
        </w:rPr>
        <w:t>–</w:t>
      </w:r>
      <w:r w:rsidRPr="00863D75">
        <w:rPr>
          <w:rFonts w:ascii="Times New Roman" w:eastAsia="Times New Roman" w:hAnsi="Times New Roman"/>
          <w:sz w:val="24"/>
          <w:szCs w:val="24"/>
        </w:rPr>
        <w:t xml:space="preserve"> Дата доступа: 04.04.2024.</w:t>
      </w:r>
    </w:p>
    <w:p w14:paraId="611A344B" w14:textId="69B8DCE1" w:rsidR="007E3988"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7E3988" w:rsidRPr="00842553">
          <w:rPr>
            <w:rStyle w:val="afffffff0"/>
            <w:rFonts w:ascii="Times New Roman" w:hAnsi="Times New Roman"/>
            <w:b/>
            <w:bCs/>
            <w:sz w:val="28"/>
            <w:szCs w:val="28"/>
            <w:shd w:val="clear" w:color="auto" w:fill="FFFFFF"/>
          </w:rPr>
          <w:t>К содержанию</w:t>
        </w:r>
      </w:hyperlink>
    </w:p>
    <w:p w14:paraId="67D550CD" w14:textId="7B782C3F" w:rsidR="007E3988" w:rsidRPr="00863D75" w:rsidRDefault="007E3988" w:rsidP="00CF50A7">
      <w:pPr>
        <w:spacing w:after="0" w:line="240" w:lineRule="auto"/>
        <w:ind w:firstLine="454"/>
        <w:rPr>
          <w:rFonts w:ascii="Times New Roman" w:hAnsi="Times New Roman"/>
          <w:sz w:val="28"/>
          <w:szCs w:val="28"/>
          <w:shd w:val="clear" w:color="auto" w:fill="FFFFFF"/>
        </w:rPr>
      </w:pPr>
    </w:p>
    <w:p w14:paraId="17A0011A" w14:textId="77777777" w:rsidR="00520EFE" w:rsidRPr="00863D75" w:rsidRDefault="00520EFE" w:rsidP="00CF50A7">
      <w:pPr>
        <w:spacing w:after="0" w:line="240" w:lineRule="auto"/>
        <w:ind w:firstLine="454"/>
        <w:jc w:val="both"/>
        <w:rPr>
          <w:rFonts w:ascii="Times New Roman" w:hAnsi="Times New Roman"/>
          <w:b/>
          <w:bCs/>
          <w:sz w:val="28"/>
          <w:szCs w:val="28"/>
        </w:rPr>
      </w:pPr>
    </w:p>
    <w:p w14:paraId="37B98C73" w14:textId="7DE6B794" w:rsidR="007E3988" w:rsidRPr="00863D75" w:rsidRDefault="007E3988" w:rsidP="00CF50A7">
      <w:pPr>
        <w:spacing w:after="0" w:line="240" w:lineRule="auto"/>
        <w:ind w:firstLine="454"/>
        <w:rPr>
          <w:rFonts w:ascii="Times New Roman" w:hAnsi="Times New Roman"/>
          <w:b/>
          <w:bCs/>
          <w:sz w:val="28"/>
          <w:szCs w:val="28"/>
        </w:rPr>
      </w:pPr>
      <w:bookmarkStart w:id="61" w:name="Сенкевич"/>
      <w:r w:rsidRPr="00863D75">
        <w:rPr>
          <w:rFonts w:ascii="Times New Roman" w:hAnsi="Times New Roman"/>
          <w:b/>
          <w:bCs/>
          <w:sz w:val="28"/>
          <w:szCs w:val="28"/>
        </w:rPr>
        <w:lastRenderedPageBreak/>
        <w:t>Д. В. СЕНКЕВИЧ</w:t>
      </w:r>
    </w:p>
    <w:bookmarkEnd w:id="61"/>
    <w:p w14:paraId="644DE9E6" w14:textId="77777777" w:rsidR="007E3988" w:rsidRPr="00863D75" w:rsidRDefault="007E3988"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1C12F965" w14:textId="6A44BAEA" w:rsidR="007E3988" w:rsidRPr="00863D75" w:rsidRDefault="007E3988"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w:t>
      </w:r>
      <w:r w:rsidR="00303583">
        <w:rPr>
          <w:rFonts w:ascii="Times New Roman" w:hAnsi="Times New Roman"/>
          <w:sz w:val="28"/>
          <w:szCs w:val="28"/>
        </w:rPr>
        <w:t>–</w:t>
      </w:r>
      <w:r w:rsidRPr="00863D75">
        <w:rPr>
          <w:rFonts w:ascii="Times New Roman" w:hAnsi="Times New Roman"/>
          <w:sz w:val="28"/>
          <w:szCs w:val="28"/>
        </w:rPr>
        <w:t xml:space="preserve"> А. Е. Саиди</w:t>
      </w:r>
    </w:p>
    <w:p w14:paraId="1EF64D31" w14:textId="77777777" w:rsidR="007E3988" w:rsidRPr="00863D75" w:rsidRDefault="007E3988" w:rsidP="00CF50A7">
      <w:pPr>
        <w:spacing w:after="0" w:line="240" w:lineRule="auto"/>
        <w:ind w:firstLine="454"/>
        <w:rPr>
          <w:rFonts w:ascii="Times New Roman" w:hAnsi="Times New Roman"/>
          <w:sz w:val="28"/>
          <w:szCs w:val="28"/>
        </w:rPr>
      </w:pPr>
    </w:p>
    <w:p w14:paraId="69FC1ECD" w14:textId="77777777" w:rsidR="007E3988" w:rsidRPr="00863D75" w:rsidRDefault="007E3988" w:rsidP="00CF50A7">
      <w:pPr>
        <w:spacing w:after="0" w:line="240" w:lineRule="auto"/>
        <w:ind w:firstLine="454"/>
        <w:rPr>
          <w:rFonts w:ascii="Times New Roman" w:hAnsi="Times New Roman"/>
          <w:b/>
          <w:bCs/>
          <w:caps/>
          <w:sz w:val="28"/>
          <w:szCs w:val="28"/>
          <w:shd w:val="clear" w:color="auto" w:fill="FFFFFF"/>
        </w:rPr>
      </w:pPr>
      <w:r w:rsidRPr="00863D75">
        <w:rPr>
          <w:rFonts w:ascii="Times New Roman" w:hAnsi="Times New Roman"/>
          <w:b/>
          <w:bCs/>
          <w:caps/>
          <w:sz w:val="28"/>
          <w:szCs w:val="28"/>
          <w:shd w:val="clear" w:color="auto" w:fill="FFFFFF"/>
        </w:rPr>
        <w:t xml:space="preserve">Причины и особенности возникновения </w:t>
      </w:r>
    </w:p>
    <w:p w14:paraId="08367BB0" w14:textId="77777777" w:rsidR="007E3988" w:rsidRPr="00863D75" w:rsidRDefault="007E3988" w:rsidP="00CF50A7">
      <w:pPr>
        <w:spacing w:after="0" w:line="240" w:lineRule="auto"/>
        <w:ind w:firstLine="454"/>
        <w:rPr>
          <w:rFonts w:ascii="Times New Roman" w:hAnsi="Times New Roman"/>
          <w:b/>
          <w:bCs/>
          <w:caps/>
          <w:sz w:val="28"/>
          <w:szCs w:val="28"/>
          <w:shd w:val="clear" w:color="auto" w:fill="FFFFFF"/>
        </w:rPr>
      </w:pPr>
      <w:r w:rsidRPr="00863D75">
        <w:rPr>
          <w:rFonts w:ascii="Times New Roman" w:hAnsi="Times New Roman"/>
          <w:b/>
          <w:bCs/>
          <w:caps/>
          <w:sz w:val="28"/>
          <w:szCs w:val="28"/>
          <w:shd w:val="clear" w:color="auto" w:fill="FFFFFF"/>
        </w:rPr>
        <w:t>сокращений в современном английском языке</w:t>
      </w:r>
    </w:p>
    <w:p w14:paraId="2D33C0EB" w14:textId="77777777" w:rsidR="007E3988" w:rsidRPr="00863D75" w:rsidRDefault="007E3988" w:rsidP="00CF50A7">
      <w:pPr>
        <w:spacing w:after="0" w:line="240" w:lineRule="auto"/>
        <w:ind w:firstLine="454"/>
        <w:jc w:val="both"/>
        <w:rPr>
          <w:rFonts w:ascii="Times New Roman" w:hAnsi="Times New Roman"/>
          <w:sz w:val="28"/>
          <w:szCs w:val="28"/>
          <w:shd w:val="clear" w:color="auto" w:fill="FFFFFF"/>
        </w:rPr>
      </w:pPr>
    </w:p>
    <w:p w14:paraId="357CB0C4" w14:textId="7E171787"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Язык эволюционирует под влиянием времени, культуры, технологий и</w:t>
      </w:r>
      <w:r w:rsidR="007E6CB0" w:rsidRPr="00863D75">
        <w:rPr>
          <w:rFonts w:ascii="Times New Roman" w:hAnsi="Times New Roman"/>
          <w:sz w:val="28"/>
          <w:szCs w:val="28"/>
        </w:rPr>
        <w:t> </w:t>
      </w:r>
      <w:r w:rsidRPr="00863D75">
        <w:rPr>
          <w:rFonts w:ascii="Times New Roman" w:hAnsi="Times New Roman"/>
          <w:sz w:val="28"/>
          <w:szCs w:val="28"/>
        </w:rPr>
        <w:t>социальных факторов, что отражает динамику развития общества. В</w:t>
      </w:r>
      <w:r w:rsidR="007E6CB0" w:rsidRPr="00863D75">
        <w:rPr>
          <w:rFonts w:ascii="Times New Roman" w:hAnsi="Times New Roman"/>
          <w:sz w:val="28"/>
          <w:szCs w:val="28"/>
        </w:rPr>
        <w:t> </w:t>
      </w:r>
      <w:r w:rsidRPr="00863D75">
        <w:rPr>
          <w:rFonts w:ascii="Times New Roman" w:hAnsi="Times New Roman"/>
          <w:sz w:val="28"/>
          <w:szCs w:val="28"/>
        </w:rPr>
        <w:t>настоящее время английский язык активно развивается, пополняясь новыми словами благодаря глобализации, технологическим изменениям и</w:t>
      </w:r>
      <w:r w:rsidR="007E6CB0" w:rsidRPr="00863D75">
        <w:rPr>
          <w:rFonts w:ascii="Times New Roman" w:hAnsi="Times New Roman"/>
          <w:sz w:val="28"/>
          <w:szCs w:val="28"/>
        </w:rPr>
        <w:t> </w:t>
      </w:r>
      <w:r w:rsidRPr="00863D75">
        <w:rPr>
          <w:rFonts w:ascii="Times New Roman" w:hAnsi="Times New Roman"/>
          <w:sz w:val="28"/>
          <w:szCs w:val="28"/>
        </w:rPr>
        <w:t>культурным влияниям. Эти процессы демонстрируют адаптивность языка к изменениям и его обогащение новыми лексическими единицами. Подобные изменения характерны для всех языков, включая русский.</w:t>
      </w:r>
    </w:p>
    <w:p w14:paraId="0B962E4A" w14:textId="24794CEA"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Основной механизм расширения слова</w:t>
      </w:r>
      <w:r w:rsidR="00404D65">
        <w:rPr>
          <w:rFonts w:ascii="Times New Roman" w:hAnsi="Times New Roman"/>
          <w:sz w:val="28"/>
          <w:szCs w:val="28"/>
        </w:rPr>
        <w:t>рного состава английского языка –</w:t>
      </w:r>
      <w:r w:rsidRPr="00863D75">
        <w:rPr>
          <w:rFonts w:ascii="Times New Roman" w:hAnsi="Times New Roman"/>
          <w:sz w:val="28"/>
          <w:szCs w:val="28"/>
        </w:rPr>
        <w:t xml:space="preserve"> словообразование, которое позволяет языку адаптироваться </w:t>
      </w:r>
      <w:r w:rsidR="00404D65">
        <w:rPr>
          <w:rFonts w:ascii="Times New Roman" w:hAnsi="Times New Roman"/>
          <w:sz w:val="28"/>
          <w:szCs w:val="28"/>
        </w:rPr>
        <w:br/>
      </w:r>
      <w:r w:rsidRPr="00863D75">
        <w:rPr>
          <w:rFonts w:ascii="Times New Roman" w:hAnsi="Times New Roman"/>
          <w:sz w:val="28"/>
          <w:szCs w:val="28"/>
        </w:rPr>
        <w:t>к</w:t>
      </w:r>
      <w:r w:rsidR="00404D65">
        <w:rPr>
          <w:rFonts w:ascii="Times New Roman" w:hAnsi="Times New Roman"/>
          <w:sz w:val="28"/>
          <w:szCs w:val="28"/>
        </w:rPr>
        <w:t xml:space="preserve"> </w:t>
      </w:r>
      <w:r w:rsidRPr="00863D75">
        <w:rPr>
          <w:rFonts w:ascii="Times New Roman" w:hAnsi="Times New Roman"/>
          <w:sz w:val="28"/>
          <w:szCs w:val="28"/>
        </w:rPr>
        <w:t xml:space="preserve">новым условиям и социокультурным трендам. Словообразование включает образование новых слов из существующих элементов языка через аффиксацию, сложение, конверсию, обратное словообразование </w:t>
      </w:r>
      <w:r w:rsidR="00404D65">
        <w:rPr>
          <w:rFonts w:ascii="Times New Roman" w:hAnsi="Times New Roman"/>
          <w:sz w:val="28"/>
          <w:szCs w:val="28"/>
        </w:rPr>
        <w:br/>
      </w:r>
      <w:r w:rsidRPr="00863D75">
        <w:rPr>
          <w:rFonts w:ascii="Times New Roman" w:hAnsi="Times New Roman"/>
          <w:sz w:val="28"/>
          <w:szCs w:val="28"/>
        </w:rPr>
        <w:t>и</w:t>
      </w:r>
      <w:r w:rsidR="00404D65">
        <w:rPr>
          <w:rFonts w:ascii="Times New Roman" w:hAnsi="Times New Roman"/>
          <w:sz w:val="28"/>
          <w:szCs w:val="28"/>
        </w:rPr>
        <w:t xml:space="preserve"> </w:t>
      </w:r>
      <w:r w:rsidRPr="00863D75">
        <w:rPr>
          <w:rFonts w:ascii="Times New Roman" w:hAnsi="Times New Roman"/>
          <w:sz w:val="28"/>
          <w:szCs w:val="28"/>
        </w:rPr>
        <w:t>сокращение.</w:t>
      </w:r>
    </w:p>
    <w:p w14:paraId="1B7A939E" w14:textId="77777777"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Каждая языковая система стремится к упрощению. Лексика – это языковая система, наиболее быстро и адекватно реагирующая на изменения в обществе путем новообразований [1, </w:t>
      </w:r>
      <w:r w:rsidRPr="00863D75">
        <w:rPr>
          <w:rFonts w:ascii="Times New Roman" w:hAnsi="Times New Roman"/>
          <w:sz w:val="28"/>
          <w:szCs w:val="28"/>
          <w:lang w:val="en-GB"/>
        </w:rPr>
        <w:t>c</w:t>
      </w:r>
      <w:r w:rsidRPr="00863D75">
        <w:rPr>
          <w:rFonts w:ascii="Times New Roman" w:hAnsi="Times New Roman"/>
          <w:sz w:val="28"/>
          <w:szCs w:val="28"/>
        </w:rPr>
        <w:t>. 27]. Распространение сокращений в языковом составе языка связано с появлением в нем сложных денотатов, требующих для своего обозначения словосочетаний или сложных слов.</w:t>
      </w:r>
    </w:p>
    <w:p w14:paraId="487DD9DB" w14:textId="4FA865DC"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Формирование сокращений обусловлено развитием различных сфер деятельности и общества в целом. Современные языковые исследования показывают, что сокращения тесно связаны со специальной лексикой, хотя их применение широко распространено во всех областях человеческой деятельности. Специалисты предпочитают заменять длинные слова </w:t>
      </w:r>
      <w:r w:rsidR="00404D65">
        <w:rPr>
          <w:rFonts w:ascii="Times New Roman" w:hAnsi="Times New Roman"/>
          <w:sz w:val="28"/>
          <w:szCs w:val="28"/>
        </w:rPr>
        <w:br/>
      </w:r>
      <w:r w:rsidRPr="00863D75">
        <w:rPr>
          <w:rFonts w:ascii="Times New Roman" w:hAnsi="Times New Roman"/>
          <w:sz w:val="28"/>
          <w:szCs w:val="28"/>
        </w:rPr>
        <w:t>и</w:t>
      </w:r>
      <w:r w:rsidR="00404D65">
        <w:rPr>
          <w:rFonts w:ascii="Times New Roman" w:hAnsi="Times New Roman"/>
          <w:sz w:val="28"/>
          <w:szCs w:val="28"/>
        </w:rPr>
        <w:t xml:space="preserve"> </w:t>
      </w:r>
      <w:r w:rsidRPr="00863D75">
        <w:rPr>
          <w:rFonts w:ascii="Times New Roman" w:hAnsi="Times New Roman"/>
          <w:sz w:val="28"/>
          <w:szCs w:val="28"/>
        </w:rPr>
        <w:t>словосочетания сокращенными формами.</w:t>
      </w:r>
    </w:p>
    <w:p w14:paraId="1F1B8F03" w14:textId="77777777"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Отечественные и зарубежные исследователи выделяют различные </w:t>
      </w:r>
      <w:r w:rsidRPr="00404D65">
        <w:rPr>
          <w:rFonts w:ascii="Times New Roman" w:hAnsi="Times New Roman"/>
          <w:spacing w:val="-2"/>
          <w:sz w:val="28"/>
          <w:szCs w:val="28"/>
        </w:rPr>
        <w:t>причины создания сокращений, часто подразделяя их на</w:t>
      </w:r>
      <w:r w:rsidRPr="00863D75">
        <w:rPr>
          <w:rFonts w:ascii="Times New Roman" w:hAnsi="Times New Roman"/>
          <w:sz w:val="28"/>
          <w:szCs w:val="28"/>
        </w:rPr>
        <w:t xml:space="preserve"> экстралингвальные (внешние) и внутрилингвальные (внутренние) факторы.</w:t>
      </w:r>
    </w:p>
    <w:p w14:paraId="7F4A2181" w14:textId="7D0135F2" w:rsidR="007E3988" w:rsidRPr="00863D75" w:rsidRDefault="007E398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Экстралингвальные причины возникновения сокращений могут быть связаны с внешними обстоятельствами, не связанными непосредственно </w:t>
      </w:r>
      <w:r w:rsidR="00404D65">
        <w:rPr>
          <w:rFonts w:ascii="Times New Roman" w:hAnsi="Times New Roman"/>
          <w:sz w:val="28"/>
          <w:szCs w:val="28"/>
        </w:rPr>
        <w:br/>
      </w:r>
      <w:r w:rsidRPr="00863D75">
        <w:rPr>
          <w:rFonts w:ascii="Times New Roman" w:hAnsi="Times New Roman"/>
          <w:sz w:val="28"/>
          <w:szCs w:val="28"/>
        </w:rPr>
        <w:t>с</w:t>
      </w:r>
      <w:r w:rsidR="00404D65">
        <w:rPr>
          <w:rFonts w:ascii="Times New Roman" w:hAnsi="Times New Roman"/>
          <w:sz w:val="28"/>
          <w:szCs w:val="28"/>
        </w:rPr>
        <w:t xml:space="preserve"> </w:t>
      </w:r>
      <w:r w:rsidRPr="00863D75">
        <w:rPr>
          <w:rFonts w:ascii="Times New Roman" w:hAnsi="Times New Roman"/>
          <w:sz w:val="28"/>
          <w:szCs w:val="28"/>
        </w:rPr>
        <w:t>языковой системой. Некоторые из них могут включать:</w:t>
      </w:r>
    </w:p>
    <w:p w14:paraId="59F453A3" w14:textId="58F8E950" w:rsidR="007E3988" w:rsidRPr="00863D75" w:rsidRDefault="007E3988" w:rsidP="00CF50A7">
      <w:pPr>
        <w:numPr>
          <w:ilvl w:val="0"/>
          <w:numId w:val="26"/>
        </w:numPr>
        <w:spacing w:after="0" w:line="245" w:lineRule="auto"/>
        <w:ind w:left="0" w:firstLine="454"/>
        <w:jc w:val="both"/>
        <w:rPr>
          <w:rFonts w:ascii="Times New Roman" w:hAnsi="Times New Roman"/>
          <w:sz w:val="28"/>
          <w:szCs w:val="28"/>
        </w:rPr>
      </w:pPr>
      <w:r w:rsidRPr="00863D75">
        <w:rPr>
          <w:rFonts w:ascii="Times New Roman" w:hAnsi="Times New Roman"/>
          <w:bCs/>
          <w:sz w:val="28"/>
          <w:szCs w:val="28"/>
        </w:rPr>
        <w:t>Технологические изменения и развитие.</w:t>
      </w:r>
      <w:r w:rsidRPr="00863D75">
        <w:rPr>
          <w:rFonts w:ascii="Times New Roman" w:hAnsi="Times New Roman"/>
          <w:sz w:val="28"/>
          <w:szCs w:val="28"/>
        </w:rPr>
        <w:t xml:space="preserve"> С развитием технологий </w:t>
      </w:r>
      <w:r w:rsidR="00404D65">
        <w:rPr>
          <w:rFonts w:ascii="Times New Roman" w:hAnsi="Times New Roman"/>
          <w:sz w:val="28"/>
          <w:szCs w:val="28"/>
        </w:rPr>
        <w:br/>
      </w:r>
      <w:r w:rsidRPr="00863D75">
        <w:rPr>
          <w:rFonts w:ascii="Times New Roman" w:hAnsi="Times New Roman"/>
          <w:sz w:val="28"/>
          <w:szCs w:val="28"/>
        </w:rPr>
        <w:t>и</w:t>
      </w:r>
      <w:r w:rsidR="00404D65">
        <w:rPr>
          <w:rFonts w:ascii="Times New Roman" w:hAnsi="Times New Roman"/>
          <w:sz w:val="28"/>
          <w:szCs w:val="28"/>
        </w:rPr>
        <w:t xml:space="preserve"> </w:t>
      </w:r>
      <w:r w:rsidRPr="00863D75">
        <w:rPr>
          <w:rFonts w:ascii="Times New Roman" w:hAnsi="Times New Roman"/>
          <w:sz w:val="28"/>
          <w:szCs w:val="28"/>
        </w:rPr>
        <w:t>новых отраслей промышленности могут появляться новые технические термины и сокращения, чтобы обозначать новые понятия и процессы.</w:t>
      </w:r>
    </w:p>
    <w:p w14:paraId="0D398523" w14:textId="663FABFB" w:rsidR="007E3988" w:rsidRPr="00863D75" w:rsidRDefault="007E3988" w:rsidP="00CF50A7">
      <w:pPr>
        <w:numPr>
          <w:ilvl w:val="0"/>
          <w:numId w:val="26"/>
        </w:numPr>
        <w:spacing w:after="0" w:line="245" w:lineRule="auto"/>
        <w:ind w:left="0" w:firstLine="454"/>
        <w:jc w:val="both"/>
        <w:rPr>
          <w:rFonts w:ascii="Times New Roman" w:hAnsi="Times New Roman"/>
          <w:sz w:val="28"/>
          <w:szCs w:val="28"/>
        </w:rPr>
      </w:pPr>
      <w:r w:rsidRPr="00863D75">
        <w:rPr>
          <w:rFonts w:ascii="Times New Roman" w:hAnsi="Times New Roman"/>
          <w:bCs/>
          <w:sz w:val="28"/>
          <w:szCs w:val="28"/>
        </w:rPr>
        <w:lastRenderedPageBreak/>
        <w:t>Экономические факторы</w:t>
      </w:r>
      <w:r w:rsidRPr="00863D75">
        <w:rPr>
          <w:rFonts w:ascii="Times New Roman" w:hAnsi="Times New Roman"/>
          <w:sz w:val="28"/>
          <w:szCs w:val="28"/>
        </w:rPr>
        <w:t xml:space="preserve">. В условиях быстрого темпа жизни </w:t>
      </w:r>
      <w:r w:rsidR="00404D65">
        <w:rPr>
          <w:rFonts w:ascii="Times New Roman" w:hAnsi="Times New Roman"/>
          <w:sz w:val="28"/>
          <w:szCs w:val="28"/>
        </w:rPr>
        <w:br/>
      </w:r>
      <w:r w:rsidRPr="00863D75">
        <w:rPr>
          <w:rFonts w:ascii="Times New Roman" w:hAnsi="Times New Roman"/>
          <w:sz w:val="28"/>
          <w:szCs w:val="28"/>
        </w:rPr>
        <w:t>и</w:t>
      </w:r>
      <w:r w:rsidR="00404D65">
        <w:rPr>
          <w:rFonts w:ascii="Times New Roman" w:hAnsi="Times New Roman"/>
          <w:sz w:val="28"/>
          <w:szCs w:val="28"/>
        </w:rPr>
        <w:t xml:space="preserve"> </w:t>
      </w:r>
      <w:r w:rsidRPr="00863D75">
        <w:rPr>
          <w:rFonts w:ascii="Times New Roman" w:hAnsi="Times New Roman"/>
          <w:sz w:val="28"/>
          <w:szCs w:val="28"/>
        </w:rPr>
        <w:t>конкуренции за внимание потребителей сокращения могут использоваться для создания более заметных или запоминающихся брендов и названий продуктов.</w:t>
      </w:r>
    </w:p>
    <w:p w14:paraId="72B538EC" w14:textId="33B5AA2E" w:rsidR="007E3988" w:rsidRPr="00863D75" w:rsidRDefault="007E3988" w:rsidP="00CF50A7">
      <w:pPr>
        <w:numPr>
          <w:ilvl w:val="0"/>
          <w:numId w:val="26"/>
        </w:numPr>
        <w:spacing w:after="0" w:line="245" w:lineRule="auto"/>
        <w:ind w:left="0" w:firstLine="454"/>
        <w:jc w:val="both"/>
        <w:rPr>
          <w:rFonts w:ascii="Times New Roman" w:hAnsi="Times New Roman"/>
          <w:sz w:val="28"/>
          <w:szCs w:val="28"/>
        </w:rPr>
      </w:pPr>
      <w:r w:rsidRPr="00863D75">
        <w:rPr>
          <w:rFonts w:ascii="Times New Roman" w:hAnsi="Times New Roman"/>
          <w:bCs/>
          <w:sz w:val="28"/>
          <w:szCs w:val="28"/>
        </w:rPr>
        <w:t>Модные</w:t>
      </w:r>
      <w:r w:rsidRPr="00863D75">
        <w:rPr>
          <w:rFonts w:ascii="Times New Roman" w:hAnsi="Times New Roman"/>
          <w:b/>
          <w:bCs/>
          <w:sz w:val="28"/>
          <w:szCs w:val="28"/>
        </w:rPr>
        <w:t xml:space="preserve"> </w:t>
      </w:r>
      <w:r w:rsidRPr="00863D75">
        <w:rPr>
          <w:rFonts w:ascii="Times New Roman" w:hAnsi="Times New Roman"/>
          <w:bCs/>
          <w:sz w:val="28"/>
          <w:szCs w:val="28"/>
        </w:rPr>
        <w:t>тенденции</w:t>
      </w:r>
      <w:r w:rsidRPr="00863D75">
        <w:rPr>
          <w:rFonts w:ascii="Times New Roman" w:hAnsi="Times New Roman"/>
          <w:sz w:val="28"/>
          <w:szCs w:val="28"/>
        </w:rPr>
        <w:t>. В мире моды и дизайна сокращения могут использоваться для создания стилизованных или трендовых имен, которые быстро становятся популярными.</w:t>
      </w:r>
    </w:p>
    <w:p w14:paraId="2D55B231" w14:textId="385B2F2A" w:rsidR="007E3988" w:rsidRPr="00863D75" w:rsidRDefault="007E3988" w:rsidP="00CF50A7">
      <w:pPr>
        <w:pStyle w:val="affffffa"/>
        <w:numPr>
          <w:ilvl w:val="0"/>
          <w:numId w:val="26"/>
        </w:numPr>
        <w:tabs>
          <w:tab w:val="clear" w:pos="720"/>
          <w:tab w:val="num" w:pos="360"/>
        </w:tabs>
        <w:spacing w:after="0" w:line="245" w:lineRule="auto"/>
        <w:ind w:left="0" w:firstLine="454"/>
        <w:rPr>
          <w:rFonts w:ascii="Times New Roman" w:hAnsi="Times New Roman"/>
          <w:sz w:val="28"/>
          <w:szCs w:val="28"/>
        </w:rPr>
      </w:pPr>
      <w:r w:rsidRPr="00863D75">
        <w:rPr>
          <w:rFonts w:ascii="Times New Roman" w:hAnsi="Times New Roman"/>
          <w:bCs/>
          <w:sz w:val="28"/>
          <w:szCs w:val="28"/>
        </w:rPr>
        <w:t>Глобализация.</w:t>
      </w:r>
      <w:r w:rsidRPr="00863D75">
        <w:rPr>
          <w:rFonts w:ascii="Times New Roman" w:hAnsi="Times New Roman"/>
          <w:sz w:val="28"/>
          <w:szCs w:val="28"/>
        </w:rPr>
        <w:t xml:space="preserve"> В условиях глобальной коммуникации и обмена информацией сокращения могут быть использованы для облегчения взаимопонимания между различными культурами и языками [2</w:t>
      </w:r>
      <w:r w:rsidR="001D66AD">
        <w:rPr>
          <w:rFonts w:ascii="Times New Roman" w:hAnsi="Times New Roman"/>
          <w:sz w:val="28"/>
          <w:szCs w:val="28"/>
        </w:rPr>
        <w:t>, с. 192</w:t>
      </w:r>
      <w:r w:rsidRPr="00863D75">
        <w:rPr>
          <w:rFonts w:ascii="Times New Roman" w:hAnsi="Times New Roman"/>
          <w:sz w:val="28"/>
          <w:szCs w:val="28"/>
        </w:rPr>
        <w:t>].</w:t>
      </w:r>
    </w:p>
    <w:p w14:paraId="4BA1D066" w14:textId="5B4E7310" w:rsidR="007E3988" w:rsidRPr="00863D75" w:rsidRDefault="007E3988" w:rsidP="00CF50A7">
      <w:pPr>
        <w:tabs>
          <w:tab w:val="num" w:pos="360"/>
        </w:tabs>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экстралингвальные факторы могут влиять </w:t>
      </w:r>
      <w:r w:rsidR="00404D65">
        <w:rPr>
          <w:rFonts w:ascii="Times New Roman" w:hAnsi="Times New Roman"/>
          <w:sz w:val="28"/>
          <w:szCs w:val="28"/>
        </w:rPr>
        <w:br/>
      </w:r>
      <w:r w:rsidRPr="00863D75">
        <w:rPr>
          <w:rFonts w:ascii="Times New Roman" w:hAnsi="Times New Roman"/>
          <w:sz w:val="28"/>
          <w:szCs w:val="28"/>
        </w:rPr>
        <w:t>на формирование сокращений в языке, отражая изменения в обществе, экономике и культуре. Внешние причины, как правило, способствуют реализации внутриязыковых изменений, включая процессы вторичной номинации, семантические инновации и преобразования, а также развитие дополнительных коннотаций.</w:t>
      </w:r>
    </w:p>
    <w:p w14:paraId="19C4C7A7" w14:textId="7E795C41" w:rsidR="007E3988" w:rsidRPr="00863D75" w:rsidRDefault="007E3988" w:rsidP="00CF50A7">
      <w:pPr>
        <w:tabs>
          <w:tab w:val="num" w:pos="360"/>
        </w:tabs>
        <w:spacing w:after="0" w:line="245" w:lineRule="auto"/>
        <w:ind w:firstLine="454"/>
        <w:jc w:val="both"/>
        <w:rPr>
          <w:rFonts w:ascii="Times New Roman" w:hAnsi="Times New Roman"/>
          <w:sz w:val="28"/>
          <w:szCs w:val="28"/>
        </w:rPr>
      </w:pPr>
      <w:r w:rsidRPr="00863D75">
        <w:rPr>
          <w:rFonts w:ascii="Times New Roman" w:hAnsi="Times New Roman"/>
          <w:sz w:val="28"/>
          <w:szCs w:val="28"/>
        </w:rPr>
        <w:t>Возникновение сокращений также связано со строем конкретных языков. По мнению М. Шлауха, сокращенные единицы в английском языке менее распространены, чем в немецком или русском, т.</w:t>
      </w:r>
      <w:r w:rsidR="00B93FBC" w:rsidRPr="00863D75">
        <w:rPr>
          <w:rFonts w:ascii="Times New Roman" w:hAnsi="Times New Roman"/>
          <w:sz w:val="28"/>
          <w:szCs w:val="28"/>
        </w:rPr>
        <w:t> </w:t>
      </w:r>
      <w:r w:rsidRPr="00863D75">
        <w:rPr>
          <w:rFonts w:ascii="Times New Roman" w:hAnsi="Times New Roman"/>
          <w:sz w:val="28"/>
          <w:szCs w:val="28"/>
        </w:rPr>
        <w:t>е. в языках с</w:t>
      </w:r>
      <w:r w:rsidR="00B93FBC" w:rsidRPr="00863D75">
        <w:rPr>
          <w:rFonts w:ascii="Times New Roman" w:hAnsi="Times New Roman"/>
          <w:sz w:val="28"/>
          <w:szCs w:val="28"/>
        </w:rPr>
        <w:t> </w:t>
      </w:r>
      <w:r w:rsidRPr="00863D75">
        <w:rPr>
          <w:rFonts w:ascii="Times New Roman" w:hAnsi="Times New Roman"/>
          <w:sz w:val="28"/>
          <w:szCs w:val="28"/>
        </w:rPr>
        <w:t>развитой флексией. Это связано с тем, что окончания зачастую несут в себе значительную смысловую нагрузку. Скорость появления новых сокращенных номинаций в современном английском языке невероятно высока. Сокращения вс</w:t>
      </w:r>
      <w:r w:rsidR="00723D78" w:rsidRPr="00863D75">
        <w:rPr>
          <w:rFonts w:ascii="Times New Roman" w:hAnsi="Times New Roman"/>
          <w:sz w:val="28"/>
          <w:szCs w:val="28"/>
        </w:rPr>
        <w:t>е</w:t>
      </w:r>
      <w:r w:rsidRPr="00863D75">
        <w:rPr>
          <w:rFonts w:ascii="Times New Roman" w:hAnsi="Times New Roman"/>
          <w:sz w:val="28"/>
          <w:szCs w:val="28"/>
        </w:rPr>
        <w:t xml:space="preserve"> глубже проникают в лексику языка, что делает их не случайными словами, а полноправными лексическими единицами, регистрируемыми в словарях сокращений [3, </w:t>
      </w:r>
      <w:r w:rsidRPr="00863D75">
        <w:rPr>
          <w:rFonts w:ascii="Times New Roman" w:hAnsi="Times New Roman"/>
          <w:sz w:val="28"/>
          <w:szCs w:val="28"/>
          <w:lang w:val="en-GB"/>
        </w:rPr>
        <w:t>c</w:t>
      </w:r>
      <w:r w:rsidRPr="00863D75">
        <w:rPr>
          <w:rFonts w:ascii="Times New Roman" w:hAnsi="Times New Roman"/>
          <w:sz w:val="28"/>
          <w:szCs w:val="28"/>
        </w:rPr>
        <w:t>. 25].</w:t>
      </w:r>
    </w:p>
    <w:p w14:paraId="2D2C090B" w14:textId="164D4EB1" w:rsidR="007E3988" w:rsidRPr="00863D75" w:rsidRDefault="00B93FBC"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Исследователи выделяют следующие причины возникновения сокращений</w:t>
      </w:r>
      <w:r w:rsidR="007E3988" w:rsidRPr="00863D75">
        <w:rPr>
          <w:rFonts w:ascii="Times New Roman" w:hAnsi="Times New Roman"/>
          <w:sz w:val="28"/>
          <w:szCs w:val="28"/>
        </w:rPr>
        <w:t>:</w:t>
      </w:r>
    </w:p>
    <w:p w14:paraId="0D63A764" w14:textId="1132E229" w:rsidR="007E3988" w:rsidRPr="00863D75" w:rsidRDefault="007E3988" w:rsidP="00CF50A7">
      <w:pPr>
        <w:numPr>
          <w:ilvl w:val="0"/>
          <w:numId w:val="27"/>
        </w:numPr>
        <w:spacing w:after="0" w:line="245" w:lineRule="auto"/>
        <w:ind w:left="0" w:firstLine="454"/>
        <w:jc w:val="both"/>
        <w:rPr>
          <w:rFonts w:ascii="Times New Roman" w:hAnsi="Times New Roman"/>
          <w:sz w:val="28"/>
          <w:szCs w:val="28"/>
        </w:rPr>
      </w:pPr>
      <w:r w:rsidRPr="00AE1F76">
        <w:rPr>
          <w:rFonts w:ascii="Times New Roman" w:hAnsi="Times New Roman"/>
          <w:bCs/>
          <w:i/>
          <w:sz w:val="28"/>
          <w:szCs w:val="28"/>
        </w:rPr>
        <w:t>Экономия времени и усилий</w:t>
      </w:r>
      <w:r w:rsidR="00B93FBC" w:rsidRPr="00AE1F76">
        <w:rPr>
          <w:rFonts w:ascii="Times New Roman" w:hAnsi="Times New Roman"/>
          <w:i/>
          <w:sz w:val="28"/>
          <w:szCs w:val="28"/>
        </w:rPr>
        <w:t>.</w:t>
      </w:r>
      <w:r w:rsidRPr="00863D75">
        <w:rPr>
          <w:rFonts w:ascii="Times New Roman" w:hAnsi="Times New Roman"/>
          <w:sz w:val="28"/>
          <w:szCs w:val="28"/>
        </w:rPr>
        <w:t xml:space="preserve"> </w:t>
      </w:r>
      <w:r w:rsidR="00B93FBC" w:rsidRPr="00863D75">
        <w:rPr>
          <w:rFonts w:ascii="Times New Roman" w:hAnsi="Times New Roman"/>
          <w:sz w:val="28"/>
          <w:szCs w:val="28"/>
        </w:rPr>
        <w:t>И</w:t>
      </w:r>
      <w:r w:rsidRPr="00863D75">
        <w:rPr>
          <w:rFonts w:ascii="Times New Roman" w:hAnsi="Times New Roman"/>
          <w:sz w:val="28"/>
          <w:szCs w:val="28"/>
        </w:rPr>
        <w:t>спользование сокращений позволяет сэкономить время и усилия при записи или передаче информации, особенно в условиях ограниченного пространства или времени.</w:t>
      </w:r>
    </w:p>
    <w:p w14:paraId="43196A3D" w14:textId="2BCB6DD4" w:rsidR="007E3988" w:rsidRPr="00863D75" w:rsidRDefault="007E3988" w:rsidP="00CF50A7">
      <w:pPr>
        <w:numPr>
          <w:ilvl w:val="0"/>
          <w:numId w:val="27"/>
        </w:numPr>
        <w:spacing w:after="0" w:line="245" w:lineRule="auto"/>
        <w:ind w:left="0" w:firstLine="454"/>
        <w:jc w:val="both"/>
        <w:rPr>
          <w:rFonts w:ascii="Times New Roman" w:hAnsi="Times New Roman"/>
          <w:sz w:val="28"/>
          <w:szCs w:val="28"/>
        </w:rPr>
      </w:pPr>
      <w:r w:rsidRPr="00AE1F76">
        <w:rPr>
          <w:rFonts w:ascii="Times New Roman" w:hAnsi="Times New Roman"/>
          <w:bCs/>
          <w:i/>
          <w:sz w:val="28"/>
          <w:szCs w:val="28"/>
        </w:rPr>
        <w:t>Удобство и эффективность</w:t>
      </w:r>
      <w:r w:rsidR="00B93FBC" w:rsidRPr="00AE1F76">
        <w:rPr>
          <w:rFonts w:ascii="Times New Roman" w:hAnsi="Times New Roman"/>
          <w:i/>
          <w:sz w:val="28"/>
          <w:szCs w:val="28"/>
        </w:rPr>
        <w:t>.</w:t>
      </w:r>
      <w:r w:rsidRPr="00863D75">
        <w:rPr>
          <w:rFonts w:ascii="Times New Roman" w:hAnsi="Times New Roman"/>
          <w:sz w:val="28"/>
          <w:szCs w:val="28"/>
        </w:rPr>
        <w:t xml:space="preserve"> </w:t>
      </w:r>
      <w:r w:rsidR="00B93FBC" w:rsidRPr="00863D75">
        <w:rPr>
          <w:rFonts w:ascii="Times New Roman" w:hAnsi="Times New Roman"/>
          <w:sz w:val="28"/>
          <w:szCs w:val="28"/>
        </w:rPr>
        <w:t>С</w:t>
      </w:r>
      <w:r w:rsidRPr="00863D75">
        <w:rPr>
          <w:rFonts w:ascii="Times New Roman" w:hAnsi="Times New Roman"/>
          <w:sz w:val="28"/>
          <w:szCs w:val="28"/>
        </w:rPr>
        <w:t>окращения делают текст более компактным и удобным для чтения, позволяя быстро передавать информацию без излишних деталей.</w:t>
      </w:r>
    </w:p>
    <w:p w14:paraId="410D87DE" w14:textId="04485A8C" w:rsidR="007E3988" w:rsidRPr="00863D75" w:rsidRDefault="007E3988" w:rsidP="00CF50A7">
      <w:pPr>
        <w:numPr>
          <w:ilvl w:val="0"/>
          <w:numId w:val="27"/>
        </w:numPr>
        <w:spacing w:after="0" w:line="245" w:lineRule="auto"/>
        <w:ind w:left="0" w:firstLine="454"/>
        <w:jc w:val="both"/>
        <w:rPr>
          <w:rFonts w:ascii="Times New Roman" w:hAnsi="Times New Roman"/>
          <w:sz w:val="28"/>
          <w:szCs w:val="28"/>
        </w:rPr>
      </w:pPr>
      <w:r w:rsidRPr="00AE1F76">
        <w:rPr>
          <w:rFonts w:ascii="Times New Roman" w:hAnsi="Times New Roman"/>
          <w:bCs/>
          <w:i/>
          <w:sz w:val="28"/>
          <w:szCs w:val="28"/>
        </w:rPr>
        <w:t>Привычка и удобство использования</w:t>
      </w:r>
      <w:r w:rsidR="00B93FBC" w:rsidRPr="00AE1F76">
        <w:rPr>
          <w:rFonts w:ascii="Times New Roman" w:hAnsi="Times New Roman"/>
          <w:bCs/>
          <w:i/>
          <w:sz w:val="28"/>
          <w:szCs w:val="28"/>
        </w:rPr>
        <w:t>.</w:t>
      </w:r>
      <w:r w:rsidRPr="00863D75">
        <w:rPr>
          <w:rFonts w:ascii="Times New Roman" w:hAnsi="Times New Roman"/>
          <w:sz w:val="28"/>
          <w:szCs w:val="28"/>
        </w:rPr>
        <w:t xml:space="preserve"> </w:t>
      </w:r>
      <w:r w:rsidR="00B93FBC" w:rsidRPr="00863D75">
        <w:rPr>
          <w:rFonts w:ascii="Times New Roman" w:hAnsi="Times New Roman"/>
          <w:sz w:val="28"/>
          <w:szCs w:val="28"/>
        </w:rPr>
        <w:t>М</w:t>
      </w:r>
      <w:r w:rsidRPr="00863D75">
        <w:rPr>
          <w:rFonts w:ascii="Times New Roman" w:hAnsi="Times New Roman"/>
          <w:sz w:val="28"/>
          <w:szCs w:val="28"/>
        </w:rPr>
        <w:t>ногие сокращения стали широко используемыми в речи и письме, что делает их более удобными и</w:t>
      </w:r>
      <w:r w:rsidR="00B93FBC" w:rsidRPr="00863D75">
        <w:rPr>
          <w:rFonts w:ascii="Times New Roman" w:hAnsi="Times New Roman"/>
          <w:sz w:val="28"/>
          <w:szCs w:val="28"/>
        </w:rPr>
        <w:t> </w:t>
      </w:r>
      <w:r w:rsidRPr="00863D75">
        <w:rPr>
          <w:rFonts w:ascii="Times New Roman" w:hAnsi="Times New Roman"/>
          <w:sz w:val="28"/>
          <w:szCs w:val="28"/>
        </w:rPr>
        <w:t>привычными для общения.</w:t>
      </w:r>
    </w:p>
    <w:p w14:paraId="3F222418" w14:textId="0F6B5BAA" w:rsidR="007E3988" w:rsidRPr="00863D75" w:rsidRDefault="007E3988" w:rsidP="00CF50A7">
      <w:pPr>
        <w:numPr>
          <w:ilvl w:val="0"/>
          <w:numId w:val="27"/>
        </w:numPr>
        <w:spacing w:after="0" w:line="245" w:lineRule="auto"/>
        <w:ind w:left="0" w:firstLine="454"/>
        <w:jc w:val="both"/>
        <w:rPr>
          <w:rFonts w:ascii="Times New Roman" w:hAnsi="Times New Roman"/>
          <w:sz w:val="28"/>
          <w:szCs w:val="28"/>
        </w:rPr>
      </w:pPr>
      <w:r w:rsidRPr="00AE1F76">
        <w:rPr>
          <w:rFonts w:ascii="Times New Roman" w:hAnsi="Times New Roman"/>
          <w:bCs/>
          <w:i/>
          <w:sz w:val="28"/>
          <w:szCs w:val="28"/>
        </w:rPr>
        <w:t>Социокультурные исторические факторы</w:t>
      </w:r>
      <w:r w:rsidR="00B93FBC" w:rsidRPr="00AE1F76">
        <w:rPr>
          <w:rFonts w:ascii="Times New Roman" w:hAnsi="Times New Roman"/>
          <w:i/>
          <w:sz w:val="28"/>
          <w:szCs w:val="28"/>
        </w:rPr>
        <w:t>.</w:t>
      </w:r>
      <w:r w:rsidRPr="00AE1F76">
        <w:rPr>
          <w:rFonts w:ascii="Times New Roman" w:hAnsi="Times New Roman"/>
          <w:i/>
          <w:sz w:val="28"/>
          <w:szCs w:val="28"/>
        </w:rPr>
        <w:t xml:space="preserve"> </w:t>
      </w:r>
      <w:r w:rsidR="00B93FBC" w:rsidRPr="00863D75">
        <w:rPr>
          <w:rFonts w:ascii="Times New Roman" w:hAnsi="Times New Roman"/>
          <w:sz w:val="28"/>
          <w:szCs w:val="28"/>
        </w:rPr>
        <w:t>Н</w:t>
      </w:r>
      <w:r w:rsidRPr="00863D75">
        <w:rPr>
          <w:rFonts w:ascii="Times New Roman" w:hAnsi="Times New Roman"/>
          <w:sz w:val="28"/>
          <w:szCs w:val="28"/>
        </w:rPr>
        <w:t xml:space="preserve">екоторые сокращения могут возникнуть из-за исторически сложившихся обстоятельств или социокультурных факторов, таких как изменения в языке, технологии </w:t>
      </w:r>
      <w:r w:rsidR="00AE1F76">
        <w:rPr>
          <w:rFonts w:ascii="Times New Roman" w:hAnsi="Times New Roman"/>
          <w:sz w:val="28"/>
          <w:szCs w:val="28"/>
        </w:rPr>
        <w:br/>
      </w:r>
      <w:r w:rsidRPr="00863D75">
        <w:rPr>
          <w:rFonts w:ascii="Times New Roman" w:hAnsi="Times New Roman"/>
          <w:sz w:val="28"/>
          <w:szCs w:val="28"/>
        </w:rPr>
        <w:t>или</w:t>
      </w:r>
      <w:r w:rsidR="00AE1F76">
        <w:rPr>
          <w:rFonts w:ascii="Times New Roman" w:hAnsi="Times New Roman"/>
          <w:sz w:val="28"/>
          <w:szCs w:val="28"/>
        </w:rPr>
        <w:t xml:space="preserve"> </w:t>
      </w:r>
      <w:r w:rsidRPr="00863D75">
        <w:rPr>
          <w:rFonts w:ascii="Times New Roman" w:hAnsi="Times New Roman"/>
          <w:sz w:val="28"/>
          <w:szCs w:val="28"/>
        </w:rPr>
        <w:t>обычаях общения.</w:t>
      </w:r>
    </w:p>
    <w:p w14:paraId="1BCF7B65" w14:textId="11390DA6" w:rsidR="007E3988" w:rsidRPr="00863D75" w:rsidRDefault="007E3988" w:rsidP="00CF50A7">
      <w:pPr>
        <w:pStyle w:val="affffffa"/>
        <w:numPr>
          <w:ilvl w:val="0"/>
          <w:numId w:val="27"/>
        </w:numPr>
        <w:tabs>
          <w:tab w:val="clear" w:pos="720"/>
          <w:tab w:val="num" w:pos="360"/>
        </w:tabs>
        <w:spacing w:after="0" w:line="240" w:lineRule="auto"/>
        <w:ind w:left="0" w:firstLine="454"/>
        <w:rPr>
          <w:rFonts w:ascii="Times New Roman" w:hAnsi="Times New Roman"/>
          <w:sz w:val="28"/>
          <w:szCs w:val="28"/>
        </w:rPr>
      </w:pPr>
      <w:r w:rsidRPr="00AE1F76">
        <w:rPr>
          <w:rFonts w:ascii="Times New Roman" w:hAnsi="Times New Roman"/>
          <w:i/>
          <w:sz w:val="28"/>
          <w:szCs w:val="28"/>
        </w:rPr>
        <w:lastRenderedPageBreak/>
        <w:t>Специфика языковой среды</w:t>
      </w:r>
      <w:r w:rsidR="00B93FBC" w:rsidRPr="00AE1F76">
        <w:rPr>
          <w:rFonts w:ascii="Times New Roman" w:hAnsi="Times New Roman"/>
          <w:bCs/>
          <w:i/>
          <w:sz w:val="28"/>
          <w:szCs w:val="28"/>
        </w:rPr>
        <w:t>.</w:t>
      </w:r>
      <w:r w:rsidRPr="00863D75">
        <w:rPr>
          <w:rFonts w:ascii="Times New Roman" w:hAnsi="Times New Roman"/>
          <w:sz w:val="28"/>
          <w:szCs w:val="28"/>
        </w:rPr>
        <w:t xml:space="preserve"> </w:t>
      </w:r>
      <w:r w:rsidR="00B93FBC" w:rsidRPr="00863D75">
        <w:rPr>
          <w:rFonts w:ascii="Times New Roman" w:hAnsi="Times New Roman"/>
          <w:sz w:val="28"/>
          <w:szCs w:val="28"/>
        </w:rPr>
        <w:t>Н</w:t>
      </w:r>
      <w:r w:rsidRPr="00863D75">
        <w:rPr>
          <w:rFonts w:ascii="Times New Roman" w:hAnsi="Times New Roman"/>
          <w:sz w:val="28"/>
          <w:szCs w:val="28"/>
        </w:rPr>
        <w:t xml:space="preserve">екоторые языки имеют тенденцию </w:t>
      </w:r>
      <w:r w:rsidR="00AE1F76">
        <w:rPr>
          <w:rFonts w:ascii="Times New Roman" w:hAnsi="Times New Roman"/>
          <w:sz w:val="28"/>
          <w:szCs w:val="28"/>
        </w:rPr>
        <w:br/>
      </w:r>
      <w:r w:rsidRPr="00863D75">
        <w:rPr>
          <w:rFonts w:ascii="Times New Roman" w:hAnsi="Times New Roman"/>
          <w:sz w:val="28"/>
          <w:szCs w:val="28"/>
        </w:rPr>
        <w:t>к</w:t>
      </w:r>
      <w:r w:rsidR="00AE1F76">
        <w:rPr>
          <w:rFonts w:ascii="Times New Roman" w:hAnsi="Times New Roman"/>
          <w:sz w:val="28"/>
          <w:szCs w:val="28"/>
        </w:rPr>
        <w:t xml:space="preserve"> </w:t>
      </w:r>
      <w:r w:rsidRPr="00863D75">
        <w:rPr>
          <w:rFonts w:ascii="Times New Roman" w:hAnsi="Times New Roman"/>
          <w:sz w:val="28"/>
          <w:szCs w:val="28"/>
        </w:rPr>
        <w:t xml:space="preserve">образованию сокращений в словах из-за своей грамматической </w:t>
      </w:r>
      <w:r w:rsidR="00AE1F76">
        <w:rPr>
          <w:rFonts w:ascii="Times New Roman" w:hAnsi="Times New Roman"/>
          <w:sz w:val="28"/>
          <w:szCs w:val="28"/>
        </w:rPr>
        <w:br/>
      </w:r>
      <w:r w:rsidRPr="00863D75">
        <w:rPr>
          <w:rFonts w:ascii="Times New Roman" w:hAnsi="Times New Roman"/>
          <w:sz w:val="28"/>
          <w:szCs w:val="28"/>
        </w:rPr>
        <w:t xml:space="preserve">или фонетической структуры, что также может быть причиной их возникновения [4, </w:t>
      </w:r>
      <w:r w:rsidRPr="00863D75">
        <w:rPr>
          <w:rFonts w:ascii="Times New Roman" w:hAnsi="Times New Roman"/>
          <w:sz w:val="28"/>
          <w:szCs w:val="28"/>
          <w:lang w:val="en-GB"/>
        </w:rPr>
        <w:t>c</w:t>
      </w:r>
      <w:r w:rsidRPr="00863D75">
        <w:rPr>
          <w:rFonts w:ascii="Times New Roman" w:hAnsi="Times New Roman"/>
          <w:sz w:val="28"/>
          <w:szCs w:val="28"/>
        </w:rPr>
        <w:t>. 83].</w:t>
      </w:r>
    </w:p>
    <w:p w14:paraId="01BDA0E5" w14:textId="32508966" w:rsidR="007E3988" w:rsidRPr="00863D75" w:rsidRDefault="007E3988" w:rsidP="00CF50A7">
      <w:pPr>
        <w:pStyle w:val="affffffa"/>
        <w:tabs>
          <w:tab w:val="num" w:pos="454"/>
        </w:tabs>
        <w:spacing w:after="0" w:line="240" w:lineRule="auto"/>
        <w:ind w:left="0" w:firstLine="454"/>
        <w:rPr>
          <w:rFonts w:ascii="Times New Roman" w:hAnsi="Times New Roman"/>
          <w:sz w:val="28"/>
          <w:szCs w:val="28"/>
        </w:rPr>
      </w:pPr>
      <w:r w:rsidRPr="00863D75">
        <w:rPr>
          <w:rFonts w:ascii="Times New Roman" w:hAnsi="Times New Roman"/>
          <w:sz w:val="28"/>
          <w:szCs w:val="28"/>
        </w:rPr>
        <w:t>Процесс возникновения сокращений неконтролируем</w:t>
      </w:r>
      <w:r w:rsidR="00B96F17" w:rsidRPr="00863D75">
        <w:rPr>
          <w:rFonts w:ascii="Times New Roman" w:hAnsi="Times New Roman"/>
          <w:sz w:val="28"/>
          <w:szCs w:val="28"/>
        </w:rPr>
        <w:t>ый</w:t>
      </w:r>
      <w:r w:rsidRPr="00863D75">
        <w:rPr>
          <w:rFonts w:ascii="Times New Roman" w:hAnsi="Times New Roman"/>
          <w:sz w:val="28"/>
          <w:szCs w:val="28"/>
        </w:rPr>
        <w:t xml:space="preserve"> и невозможно полностью учесть все новые номинации, создаваемые с их помощью. Традиционные лексикографические источники не охватывают все генерируемые аббревиатуры. Наиболее полный и обновляемый список сокращений можно найти в электронных словарях, которые регулярно пополняются пользователями. Эти источники позволяют отслеживать развитие сокращений и анализировать языковую деятельность сообщества.</w:t>
      </w:r>
    </w:p>
    <w:p w14:paraId="62D22471" w14:textId="7D4B0C40" w:rsidR="007E3988" w:rsidRPr="00863D75" w:rsidRDefault="007E3988" w:rsidP="00CF50A7">
      <w:pPr>
        <w:pStyle w:val="affffffa"/>
        <w:tabs>
          <w:tab w:val="num" w:pos="454"/>
        </w:tabs>
        <w:spacing w:after="0" w:line="240" w:lineRule="auto"/>
        <w:ind w:left="0" w:firstLine="454"/>
        <w:rPr>
          <w:rFonts w:ascii="Times New Roman" w:hAnsi="Times New Roman"/>
          <w:sz w:val="28"/>
          <w:szCs w:val="28"/>
        </w:rPr>
      </w:pPr>
      <w:r w:rsidRPr="00863D75">
        <w:rPr>
          <w:rFonts w:ascii="Times New Roman" w:hAnsi="Times New Roman"/>
          <w:sz w:val="28"/>
          <w:szCs w:val="28"/>
        </w:rPr>
        <w:t>Изменения в лексической системе языка можно наблюдать при</w:t>
      </w:r>
      <w:r w:rsidR="00B96F17" w:rsidRPr="00863D75">
        <w:rPr>
          <w:rFonts w:ascii="Times New Roman" w:hAnsi="Times New Roman"/>
          <w:sz w:val="28"/>
          <w:szCs w:val="28"/>
        </w:rPr>
        <w:t> </w:t>
      </w:r>
      <w:r w:rsidRPr="00863D75">
        <w:rPr>
          <w:rFonts w:ascii="Times New Roman" w:hAnsi="Times New Roman"/>
          <w:sz w:val="28"/>
          <w:szCs w:val="28"/>
        </w:rPr>
        <w:t>массовом и регулярном употреблении новых лексических единиц. Постоянное пополнение словарей новыми сокращениями свидетельствует о</w:t>
      </w:r>
      <w:r w:rsidR="00B96F17" w:rsidRPr="00863D75">
        <w:rPr>
          <w:rFonts w:ascii="Times New Roman" w:hAnsi="Times New Roman"/>
          <w:sz w:val="28"/>
          <w:szCs w:val="28"/>
        </w:rPr>
        <w:t> </w:t>
      </w:r>
      <w:r w:rsidRPr="00863D75">
        <w:rPr>
          <w:rFonts w:ascii="Times New Roman" w:hAnsi="Times New Roman"/>
          <w:sz w:val="28"/>
          <w:szCs w:val="28"/>
        </w:rPr>
        <w:t>том, что многие из них становятся частью общего словарного состава. Таким образом, сокращения занимают значительное место в современном английском языке как с точки зрения употребления, так и с точки зрения их изучения.</w:t>
      </w:r>
    </w:p>
    <w:p w14:paraId="32CCE62F" w14:textId="77777777" w:rsidR="007E3988" w:rsidRPr="00863D75" w:rsidRDefault="007E3988" w:rsidP="00CF50A7">
      <w:pPr>
        <w:pStyle w:val="affffffa"/>
        <w:tabs>
          <w:tab w:val="num" w:pos="454"/>
        </w:tabs>
        <w:spacing w:after="0" w:line="240" w:lineRule="auto"/>
        <w:ind w:left="0" w:firstLine="454"/>
        <w:rPr>
          <w:rFonts w:ascii="Times New Roman" w:hAnsi="Times New Roman"/>
          <w:sz w:val="28"/>
          <w:szCs w:val="28"/>
        </w:rPr>
      </w:pPr>
    </w:p>
    <w:p w14:paraId="79A76F77" w14:textId="77777777" w:rsidR="007E3988" w:rsidRPr="00863D75" w:rsidRDefault="007E3988" w:rsidP="00CF50A7">
      <w:pPr>
        <w:pStyle w:val="affffffa"/>
        <w:tabs>
          <w:tab w:val="num" w:pos="454"/>
        </w:tabs>
        <w:spacing w:after="0" w:line="240" w:lineRule="auto"/>
        <w:ind w:left="0"/>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276C12A1" w14:textId="14F9F230" w:rsidR="007E3988" w:rsidRPr="00863D75" w:rsidRDefault="007E3988" w:rsidP="001D66AD">
      <w:pPr>
        <w:pStyle w:val="affffffa"/>
        <w:numPr>
          <w:ilvl w:val="0"/>
          <w:numId w:val="28"/>
        </w:numPr>
        <w:tabs>
          <w:tab w:val="left" w:pos="426"/>
        </w:tabs>
        <w:spacing w:after="0" w:line="240" w:lineRule="auto"/>
        <w:ind w:left="0" w:firstLine="386"/>
        <w:rPr>
          <w:rFonts w:ascii="Times New Roman" w:hAnsi="Times New Roman"/>
          <w:sz w:val="24"/>
          <w:szCs w:val="24"/>
        </w:rPr>
      </w:pPr>
      <w:r w:rsidRPr="00863D75">
        <w:rPr>
          <w:rFonts w:ascii="Times New Roman" w:hAnsi="Times New Roman"/>
          <w:sz w:val="24"/>
          <w:szCs w:val="24"/>
        </w:rPr>
        <w:t>Варина</w:t>
      </w:r>
      <w:r w:rsidR="00AE1F76">
        <w:rPr>
          <w:rFonts w:ascii="Times New Roman" w:hAnsi="Times New Roman"/>
          <w:sz w:val="24"/>
          <w:szCs w:val="24"/>
        </w:rPr>
        <w:t>,</w:t>
      </w:r>
      <w:r w:rsidRPr="00863D75">
        <w:rPr>
          <w:rFonts w:ascii="Times New Roman" w:hAnsi="Times New Roman"/>
          <w:sz w:val="24"/>
          <w:szCs w:val="24"/>
        </w:rPr>
        <w:t xml:space="preserve"> В.</w:t>
      </w:r>
      <w:r w:rsidR="00B96F17" w:rsidRPr="00863D75">
        <w:rPr>
          <w:rFonts w:ascii="Times New Roman" w:hAnsi="Times New Roman"/>
          <w:sz w:val="24"/>
          <w:szCs w:val="24"/>
        </w:rPr>
        <w:t> </w:t>
      </w:r>
      <w:r w:rsidRPr="00863D75">
        <w:rPr>
          <w:rFonts w:ascii="Times New Roman" w:hAnsi="Times New Roman"/>
          <w:sz w:val="24"/>
          <w:szCs w:val="24"/>
        </w:rPr>
        <w:t xml:space="preserve">Г. Лексическая семантика и внутренняя форма языковых единиц </w:t>
      </w:r>
      <w:r w:rsidR="001D66AD" w:rsidRPr="00863D75">
        <w:rPr>
          <w:rFonts w:ascii="Times New Roman" w:hAnsi="Times New Roman"/>
          <w:sz w:val="24"/>
          <w:szCs w:val="24"/>
        </w:rPr>
        <w:t>/ В. Г. Варина</w:t>
      </w:r>
      <w:r w:rsidR="001D66AD">
        <w:rPr>
          <w:rFonts w:ascii="Times New Roman" w:hAnsi="Times New Roman"/>
          <w:sz w:val="24"/>
          <w:szCs w:val="24"/>
        </w:rPr>
        <w:t xml:space="preserve"> </w:t>
      </w:r>
      <w:r w:rsidRPr="00863D75">
        <w:rPr>
          <w:rFonts w:ascii="Times New Roman" w:hAnsi="Times New Roman"/>
          <w:sz w:val="24"/>
          <w:szCs w:val="24"/>
        </w:rPr>
        <w:t>// Принципы и методы семантических исследований</w:t>
      </w:r>
      <w:r w:rsidR="00AE1F76">
        <w:rPr>
          <w:rFonts w:ascii="Times New Roman" w:hAnsi="Times New Roman"/>
          <w:sz w:val="24"/>
          <w:szCs w:val="24"/>
        </w:rPr>
        <w:t xml:space="preserve"> </w:t>
      </w:r>
      <w:r w:rsidRPr="00863D75">
        <w:rPr>
          <w:rFonts w:ascii="Times New Roman" w:hAnsi="Times New Roman"/>
          <w:sz w:val="24"/>
          <w:szCs w:val="24"/>
        </w:rPr>
        <w:t>: сб. ст.</w:t>
      </w:r>
      <w:r w:rsidR="001D66AD">
        <w:rPr>
          <w:rFonts w:ascii="Times New Roman" w:hAnsi="Times New Roman"/>
          <w:sz w:val="24"/>
          <w:szCs w:val="24"/>
        </w:rPr>
        <w:t xml:space="preserve"> /</w:t>
      </w:r>
      <w:r w:rsidR="00AE1F76" w:rsidRPr="00863D75">
        <w:rPr>
          <w:rFonts w:ascii="Times New Roman" w:hAnsi="Times New Roman"/>
          <w:sz w:val="24"/>
          <w:szCs w:val="24"/>
        </w:rPr>
        <w:t xml:space="preserve"> </w:t>
      </w:r>
      <w:r w:rsidR="00B96F17" w:rsidRPr="00863D75">
        <w:rPr>
          <w:rFonts w:ascii="Times New Roman" w:hAnsi="Times New Roman"/>
          <w:sz w:val="24"/>
          <w:szCs w:val="24"/>
        </w:rPr>
        <w:t>р</w:t>
      </w:r>
      <w:r w:rsidRPr="00863D75">
        <w:rPr>
          <w:rFonts w:ascii="Times New Roman" w:hAnsi="Times New Roman"/>
          <w:sz w:val="24"/>
          <w:szCs w:val="24"/>
        </w:rPr>
        <w:t xml:space="preserve">едкол.: </w:t>
      </w:r>
      <w:r w:rsidR="00AE1F76">
        <w:rPr>
          <w:rFonts w:ascii="Times New Roman" w:hAnsi="Times New Roman"/>
          <w:sz w:val="24"/>
          <w:szCs w:val="24"/>
        </w:rPr>
        <w:br/>
      </w:r>
      <w:r w:rsidRPr="00863D75">
        <w:rPr>
          <w:rFonts w:ascii="Times New Roman" w:hAnsi="Times New Roman"/>
          <w:sz w:val="24"/>
          <w:szCs w:val="24"/>
        </w:rPr>
        <w:t>В.</w:t>
      </w:r>
      <w:r w:rsidR="00B96F17" w:rsidRPr="00863D75">
        <w:rPr>
          <w:rFonts w:ascii="Times New Roman" w:hAnsi="Times New Roman"/>
          <w:sz w:val="24"/>
          <w:szCs w:val="24"/>
        </w:rPr>
        <w:t> </w:t>
      </w:r>
      <w:r w:rsidRPr="00863D75">
        <w:rPr>
          <w:rFonts w:ascii="Times New Roman" w:hAnsi="Times New Roman"/>
          <w:sz w:val="24"/>
          <w:szCs w:val="24"/>
        </w:rPr>
        <w:t xml:space="preserve">Н. Ярцева </w:t>
      </w:r>
      <w:r w:rsidR="00B96F17" w:rsidRPr="00863D75">
        <w:rPr>
          <w:rFonts w:ascii="Times New Roman" w:hAnsi="Times New Roman"/>
          <w:sz w:val="24"/>
          <w:szCs w:val="24"/>
        </w:rPr>
        <w:t>[</w:t>
      </w:r>
      <w:r w:rsidRPr="00863D75">
        <w:rPr>
          <w:rFonts w:ascii="Times New Roman" w:hAnsi="Times New Roman"/>
          <w:sz w:val="24"/>
          <w:szCs w:val="24"/>
        </w:rPr>
        <w:t>и</w:t>
      </w:r>
      <w:r w:rsidR="00B96F17" w:rsidRPr="00863D75">
        <w:rPr>
          <w:rFonts w:ascii="Times New Roman" w:hAnsi="Times New Roman"/>
          <w:sz w:val="24"/>
          <w:szCs w:val="24"/>
        </w:rPr>
        <w:t> </w:t>
      </w:r>
      <w:r w:rsidRPr="00863D75">
        <w:rPr>
          <w:rFonts w:ascii="Times New Roman" w:hAnsi="Times New Roman"/>
          <w:sz w:val="24"/>
          <w:szCs w:val="24"/>
        </w:rPr>
        <w:t>др.</w:t>
      </w:r>
      <w:r w:rsidR="00B96F17" w:rsidRPr="00863D75">
        <w:rPr>
          <w:rFonts w:ascii="Times New Roman" w:hAnsi="Times New Roman"/>
          <w:sz w:val="24"/>
          <w:szCs w:val="24"/>
        </w:rPr>
        <w:t>]</w:t>
      </w:r>
      <w:r w:rsidR="00AE1F76" w:rsidRPr="00863D75">
        <w:rPr>
          <w:rFonts w:ascii="Times New Roman" w:hAnsi="Times New Roman"/>
          <w:sz w:val="24"/>
          <w:szCs w:val="24"/>
        </w:rPr>
        <w:t>.</w:t>
      </w:r>
      <w:r w:rsidR="00AE1F76">
        <w:rPr>
          <w:rFonts w:ascii="Times New Roman" w:hAnsi="Times New Roman"/>
          <w:sz w:val="24"/>
          <w:szCs w:val="24"/>
        </w:rPr>
        <w:t xml:space="preserve"> –</w:t>
      </w:r>
      <w:r w:rsidRPr="00863D75">
        <w:rPr>
          <w:rFonts w:ascii="Times New Roman" w:hAnsi="Times New Roman"/>
          <w:sz w:val="24"/>
          <w:szCs w:val="24"/>
        </w:rPr>
        <w:t xml:space="preserve"> М</w:t>
      </w:r>
      <w:r w:rsidR="00B96F17" w:rsidRPr="00863D75">
        <w:rPr>
          <w:rFonts w:ascii="Times New Roman" w:hAnsi="Times New Roman"/>
          <w:sz w:val="24"/>
          <w:szCs w:val="24"/>
        </w:rPr>
        <w:t>.</w:t>
      </w:r>
      <w:r w:rsidRPr="00863D75">
        <w:rPr>
          <w:rFonts w:ascii="Times New Roman" w:hAnsi="Times New Roman"/>
          <w:sz w:val="24"/>
          <w:szCs w:val="24"/>
        </w:rPr>
        <w:t xml:space="preserve">, 2004. </w:t>
      </w:r>
    </w:p>
    <w:p w14:paraId="781381A0" w14:textId="493413BB" w:rsidR="007E3988" w:rsidRPr="00863D75" w:rsidRDefault="007E3988" w:rsidP="001D66AD">
      <w:pPr>
        <w:pStyle w:val="affffffa"/>
        <w:numPr>
          <w:ilvl w:val="0"/>
          <w:numId w:val="28"/>
        </w:numPr>
        <w:tabs>
          <w:tab w:val="left" w:pos="426"/>
        </w:tabs>
        <w:spacing w:after="0" w:line="240" w:lineRule="auto"/>
        <w:ind w:left="0" w:firstLine="386"/>
        <w:rPr>
          <w:rFonts w:ascii="Times New Roman" w:hAnsi="Times New Roman"/>
          <w:sz w:val="24"/>
          <w:szCs w:val="24"/>
        </w:rPr>
      </w:pPr>
      <w:r w:rsidRPr="00863D75">
        <w:rPr>
          <w:rFonts w:ascii="Times New Roman" w:hAnsi="Times New Roman"/>
          <w:sz w:val="24"/>
          <w:szCs w:val="24"/>
        </w:rPr>
        <w:t>Дубенец</w:t>
      </w:r>
      <w:r w:rsidR="00AE1F76">
        <w:rPr>
          <w:rFonts w:ascii="Times New Roman" w:hAnsi="Times New Roman"/>
          <w:sz w:val="24"/>
          <w:szCs w:val="24"/>
        </w:rPr>
        <w:t>,</w:t>
      </w:r>
      <w:r w:rsidRPr="00863D75">
        <w:rPr>
          <w:rFonts w:ascii="Times New Roman" w:hAnsi="Times New Roman"/>
          <w:sz w:val="24"/>
          <w:szCs w:val="24"/>
        </w:rPr>
        <w:t xml:space="preserve"> Э.</w:t>
      </w:r>
      <w:r w:rsidR="00B96F17" w:rsidRPr="00863D75">
        <w:rPr>
          <w:rFonts w:ascii="Times New Roman" w:hAnsi="Times New Roman"/>
          <w:sz w:val="24"/>
          <w:szCs w:val="24"/>
        </w:rPr>
        <w:t> </w:t>
      </w:r>
      <w:r w:rsidRPr="00863D75">
        <w:rPr>
          <w:rFonts w:ascii="Times New Roman" w:hAnsi="Times New Roman"/>
          <w:sz w:val="24"/>
          <w:szCs w:val="24"/>
        </w:rPr>
        <w:t>М. Современный английский язык. Лексикология / Э.</w:t>
      </w:r>
      <w:r w:rsidR="00B96F17" w:rsidRPr="00863D75">
        <w:rPr>
          <w:rFonts w:ascii="Times New Roman" w:hAnsi="Times New Roman"/>
          <w:sz w:val="24"/>
          <w:szCs w:val="24"/>
        </w:rPr>
        <w:t> </w:t>
      </w:r>
      <w:r w:rsidRPr="00863D75">
        <w:rPr>
          <w:rFonts w:ascii="Times New Roman" w:hAnsi="Times New Roman"/>
          <w:sz w:val="24"/>
          <w:szCs w:val="24"/>
        </w:rPr>
        <w:t>М. Дубенец</w:t>
      </w:r>
      <w:r w:rsidR="00AE1F76" w:rsidRPr="00863D75">
        <w:rPr>
          <w:rFonts w:ascii="Times New Roman" w:hAnsi="Times New Roman"/>
          <w:sz w:val="24"/>
          <w:szCs w:val="24"/>
        </w:rPr>
        <w:t>.</w:t>
      </w:r>
      <w:r w:rsidRPr="00863D75">
        <w:rPr>
          <w:rFonts w:ascii="Times New Roman" w:hAnsi="Times New Roman"/>
          <w:sz w:val="24"/>
          <w:szCs w:val="24"/>
        </w:rPr>
        <w:t xml:space="preserve"> – М.</w:t>
      </w:r>
      <w:r w:rsidR="00B96F17" w:rsidRPr="00863D75">
        <w:rPr>
          <w:rFonts w:ascii="Times New Roman" w:hAnsi="Times New Roman"/>
          <w:sz w:val="24"/>
          <w:szCs w:val="24"/>
        </w:rPr>
        <w:t> </w:t>
      </w:r>
      <w:r w:rsidRPr="00863D75">
        <w:rPr>
          <w:rFonts w:ascii="Times New Roman" w:hAnsi="Times New Roman"/>
          <w:sz w:val="24"/>
          <w:szCs w:val="24"/>
        </w:rPr>
        <w:t xml:space="preserve">: Феникс, 2010. – </w:t>
      </w:r>
      <w:r w:rsidRPr="001D66AD">
        <w:rPr>
          <w:rFonts w:ascii="Times New Roman" w:hAnsi="Times New Roman"/>
          <w:sz w:val="24"/>
          <w:szCs w:val="24"/>
          <w:highlight w:val="yellow"/>
        </w:rPr>
        <w:t>С. 192.</w:t>
      </w:r>
    </w:p>
    <w:p w14:paraId="1F60E0D8" w14:textId="611838D0" w:rsidR="007E3988" w:rsidRPr="00863D75" w:rsidRDefault="007E3988" w:rsidP="001D66AD">
      <w:pPr>
        <w:pStyle w:val="affffffa"/>
        <w:numPr>
          <w:ilvl w:val="0"/>
          <w:numId w:val="28"/>
        </w:numPr>
        <w:tabs>
          <w:tab w:val="left" w:pos="426"/>
        </w:tabs>
        <w:spacing w:after="0" w:line="240" w:lineRule="auto"/>
        <w:ind w:left="0" w:firstLine="386"/>
        <w:rPr>
          <w:rFonts w:ascii="Times New Roman" w:hAnsi="Times New Roman"/>
          <w:sz w:val="24"/>
          <w:szCs w:val="24"/>
        </w:rPr>
      </w:pPr>
      <w:r w:rsidRPr="00863D75">
        <w:rPr>
          <w:rFonts w:ascii="Times New Roman" w:hAnsi="Times New Roman"/>
          <w:sz w:val="24"/>
          <w:szCs w:val="24"/>
        </w:rPr>
        <w:t>Баринова, С.</w:t>
      </w:r>
      <w:r w:rsidR="00B96F17" w:rsidRPr="00863D75">
        <w:rPr>
          <w:rFonts w:ascii="Times New Roman" w:hAnsi="Times New Roman"/>
          <w:sz w:val="24"/>
          <w:szCs w:val="24"/>
        </w:rPr>
        <w:t> </w:t>
      </w:r>
      <w:r w:rsidRPr="00863D75">
        <w:rPr>
          <w:rFonts w:ascii="Times New Roman" w:hAnsi="Times New Roman"/>
          <w:sz w:val="24"/>
          <w:szCs w:val="24"/>
        </w:rPr>
        <w:t xml:space="preserve">О. Классификация сокращений в языке </w:t>
      </w:r>
      <w:r w:rsidR="00B96F17" w:rsidRPr="00863D75">
        <w:rPr>
          <w:rFonts w:ascii="Times New Roman" w:hAnsi="Times New Roman"/>
          <w:sz w:val="24"/>
          <w:szCs w:val="24"/>
        </w:rPr>
        <w:t>И</w:t>
      </w:r>
      <w:r w:rsidRPr="00863D75">
        <w:rPr>
          <w:rFonts w:ascii="Times New Roman" w:hAnsi="Times New Roman"/>
          <w:sz w:val="24"/>
          <w:szCs w:val="24"/>
        </w:rPr>
        <w:t>нтернета (на материале английского языка) / С.</w:t>
      </w:r>
      <w:r w:rsidR="00B96F17" w:rsidRPr="00863D75">
        <w:rPr>
          <w:rFonts w:ascii="Times New Roman" w:hAnsi="Times New Roman"/>
          <w:sz w:val="24"/>
          <w:szCs w:val="24"/>
        </w:rPr>
        <w:t> </w:t>
      </w:r>
      <w:r w:rsidRPr="00863D75">
        <w:rPr>
          <w:rFonts w:ascii="Times New Roman" w:hAnsi="Times New Roman"/>
          <w:sz w:val="24"/>
          <w:szCs w:val="24"/>
        </w:rPr>
        <w:t>О. Баринова</w:t>
      </w:r>
      <w:r w:rsidR="00AE1F76" w:rsidRPr="00863D75">
        <w:rPr>
          <w:rFonts w:ascii="Times New Roman" w:hAnsi="Times New Roman"/>
          <w:sz w:val="24"/>
          <w:szCs w:val="24"/>
        </w:rPr>
        <w:t>.</w:t>
      </w:r>
      <w:r w:rsidRPr="00863D75">
        <w:rPr>
          <w:rFonts w:ascii="Times New Roman" w:hAnsi="Times New Roman"/>
          <w:sz w:val="24"/>
          <w:szCs w:val="24"/>
        </w:rPr>
        <w:t xml:space="preserve"> – СПб</w:t>
      </w:r>
      <w:r w:rsidR="00AE1F76" w:rsidRPr="00863D75">
        <w:rPr>
          <w:rFonts w:ascii="Times New Roman" w:hAnsi="Times New Roman"/>
          <w:sz w:val="24"/>
          <w:szCs w:val="24"/>
        </w:rPr>
        <w:t>.</w:t>
      </w:r>
      <w:r w:rsidRPr="00863D75">
        <w:rPr>
          <w:rFonts w:ascii="Times New Roman" w:hAnsi="Times New Roman"/>
          <w:sz w:val="24"/>
          <w:szCs w:val="24"/>
        </w:rPr>
        <w:t>, 2007. – С. 24</w:t>
      </w:r>
      <w:r w:rsidR="00AE1F76">
        <w:rPr>
          <w:rFonts w:ascii="Times New Roman" w:hAnsi="Times New Roman"/>
          <w:sz w:val="24"/>
          <w:szCs w:val="24"/>
        </w:rPr>
        <w:t>–</w:t>
      </w:r>
      <w:r w:rsidRPr="00863D75">
        <w:rPr>
          <w:rFonts w:ascii="Times New Roman" w:hAnsi="Times New Roman"/>
          <w:sz w:val="24"/>
          <w:szCs w:val="24"/>
        </w:rPr>
        <w:t>30.</w:t>
      </w:r>
    </w:p>
    <w:p w14:paraId="629E92E9" w14:textId="7B2B551C" w:rsidR="007E3988" w:rsidRPr="00863D75" w:rsidRDefault="007E3988" w:rsidP="001D66AD">
      <w:pPr>
        <w:pStyle w:val="affffffa"/>
        <w:numPr>
          <w:ilvl w:val="0"/>
          <w:numId w:val="28"/>
        </w:numPr>
        <w:tabs>
          <w:tab w:val="left" w:pos="426"/>
        </w:tabs>
        <w:spacing w:after="0" w:line="240" w:lineRule="auto"/>
        <w:ind w:left="0" w:firstLine="386"/>
        <w:rPr>
          <w:rFonts w:ascii="Times New Roman" w:hAnsi="Times New Roman"/>
          <w:sz w:val="24"/>
          <w:szCs w:val="24"/>
        </w:rPr>
      </w:pPr>
      <w:r w:rsidRPr="00863D75">
        <w:rPr>
          <w:rFonts w:ascii="Times New Roman" w:hAnsi="Times New Roman"/>
          <w:sz w:val="24"/>
          <w:szCs w:val="24"/>
        </w:rPr>
        <w:t xml:space="preserve">Коровушкин, В. П. О типологии сокращений в английском и русском военных </w:t>
      </w:r>
      <w:r w:rsidRPr="00AE1F76">
        <w:rPr>
          <w:rFonts w:ascii="Times New Roman" w:hAnsi="Times New Roman"/>
          <w:spacing w:val="-2"/>
          <w:sz w:val="24"/>
          <w:szCs w:val="24"/>
        </w:rPr>
        <w:t>жаргонах / В.</w:t>
      </w:r>
      <w:r w:rsidR="00B96F17" w:rsidRPr="00AE1F76">
        <w:rPr>
          <w:rFonts w:ascii="Times New Roman" w:hAnsi="Times New Roman"/>
          <w:spacing w:val="-2"/>
          <w:sz w:val="24"/>
          <w:szCs w:val="24"/>
        </w:rPr>
        <w:t> </w:t>
      </w:r>
      <w:r w:rsidRPr="00AE1F76">
        <w:rPr>
          <w:rFonts w:ascii="Times New Roman" w:hAnsi="Times New Roman"/>
          <w:spacing w:val="-2"/>
          <w:sz w:val="24"/>
          <w:szCs w:val="24"/>
        </w:rPr>
        <w:t>П. Коровушкин // Языковые проблемы подготовки военного специалиста.</w:t>
      </w:r>
      <w:r w:rsidRPr="00863D75">
        <w:rPr>
          <w:rFonts w:ascii="Times New Roman" w:hAnsi="Times New Roman"/>
          <w:sz w:val="24"/>
          <w:szCs w:val="24"/>
        </w:rPr>
        <w:t xml:space="preserve"> – М</w:t>
      </w:r>
      <w:r w:rsidR="00B96F17" w:rsidRPr="00863D75">
        <w:rPr>
          <w:rFonts w:ascii="Times New Roman" w:hAnsi="Times New Roman"/>
          <w:sz w:val="24"/>
          <w:szCs w:val="24"/>
        </w:rPr>
        <w:t>.</w:t>
      </w:r>
      <w:r w:rsidRPr="00863D75">
        <w:rPr>
          <w:rFonts w:ascii="Times New Roman" w:hAnsi="Times New Roman"/>
          <w:sz w:val="24"/>
          <w:szCs w:val="24"/>
        </w:rPr>
        <w:t>, 2015. – С. 83</w:t>
      </w:r>
      <w:r w:rsidR="00AE1F76">
        <w:rPr>
          <w:rFonts w:ascii="Times New Roman" w:hAnsi="Times New Roman"/>
          <w:sz w:val="24"/>
          <w:szCs w:val="24"/>
        </w:rPr>
        <w:t>–</w:t>
      </w:r>
      <w:r w:rsidRPr="00863D75">
        <w:rPr>
          <w:rFonts w:ascii="Times New Roman" w:hAnsi="Times New Roman"/>
          <w:sz w:val="24"/>
          <w:szCs w:val="24"/>
        </w:rPr>
        <w:t>95.</w:t>
      </w:r>
    </w:p>
    <w:p w14:paraId="4658C92A" w14:textId="6602CEB9" w:rsidR="007E3988"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7E3988" w:rsidRPr="00842553">
          <w:rPr>
            <w:rStyle w:val="afffffff0"/>
            <w:rFonts w:ascii="Times New Roman" w:hAnsi="Times New Roman"/>
            <w:b/>
            <w:bCs/>
            <w:sz w:val="28"/>
            <w:szCs w:val="28"/>
            <w:shd w:val="clear" w:color="auto" w:fill="FFFFFF"/>
          </w:rPr>
          <w:t>К содержанию</w:t>
        </w:r>
      </w:hyperlink>
    </w:p>
    <w:p w14:paraId="06DA5B8D" w14:textId="0F62E014" w:rsidR="007E3988" w:rsidRDefault="007E3988" w:rsidP="00CF50A7">
      <w:pPr>
        <w:spacing w:after="0" w:line="240" w:lineRule="auto"/>
        <w:ind w:firstLine="454"/>
        <w:rPr>
          <w:rFonts w:ascii="Times New Roman" w:hAnsi="Times New Roman"/>
          <w:sz w:val="28"/>
          <w:szCs w:val="28"/>
          <w:shd w:val="clear" w:color="auto" w:fill="FFFFFF"/>
        </w:rPr>
      </w:pPr>
    </w:p>
    <w:p w14:paraId="10CF2FB3" w14:textId="77777777" w:rsidR="00AE1F76" w:rsidRPr="00863D75" w:rsidRDefault="00AE1F76" w:rsidP="00CF50A7">
      <w:pPr>
        <w:spacing w:after="0" w:line="240" w:lineRule="auto"/>
        <w:ind w:firstLine="454"/>
        <w:rPr>
          <w:rFonts w:ascii="Times New Roman" w:hAnsi="Times New Roman"/>
          <w:sz w:val="28"/>
          <w:szCs w:val="28"/>
          <w:shd w:val="clear" w:color="auto" w:fill="FFFFFF"/>
        </w:rPr>
      </w:pPr>
    </w:p>
    <w:p w14:paraId="382F7308" w14:textId="77777777" w:rsidR="007E3988" w:rsidRPr="00863D75" w:rsidRDefault="007E3988" w:rsidP="00CF50A7">
      <w:pPr>
        <w:spacing w:after="0" w:line="245" w:lineRule="auto"/>
        <w:ind w:firstLine="454"/>
        <w:rPr>
          <w:rFonts w:ascii="Times New Roman" w:eastAsia="Times New Roman" w:hAnsi="Times New Roman"/>
          <w:b/>
          <w:sz w:val="28"/>
          <w:szCs w:val="28"/>
        </w:rPr>
      </w:pPr>
      <w:bookmarkStart w:id="62" w:name="Симонович"/>
      <w:r w:rsidRPr="00863D75">
        <w:rPr>
          <w:rFonts w:ascii="Times New Roman" w:eastAsia="Times New Roman" w:hAnsi="Times New Roman"/>
          <w:b/>
          <w:sz w:val="28"/>
          <w:szCs w:val="28"/>
        </w:rPr>
        <w:t>А. В. СИМОНОВИЧ</w:t>
      </w:r>
    </w:p>
    <w:bookmarkEnd w:id="62"/>
    <w:p w14:paraId="0F5CC9DC" w14:textId="77777777" w:rsidR="007E3988" w:rsidRPr="00863D75" w:rsidRDefault="007E3988" w:rsidP="00CF50A7">
      <w:pPr>
        <w:spacing w:after="0" w:line="245" w:lineRule="auto"/>
        <w:ind w:firstLine="454"/>
        <w:rPr>
          <w:rFonts w:ascii="Times New Roman" w:eastAsia="Times New Roman" w:hAnsi="Times New Roman"/>
          <w:sz w:val="28"/>
          <w:szCs w:val="28"/>
        </w:rPr>
      </w:pPr>
      <w:r w:rsidRPr="00863D75">
        <w:rPr>
          <w:rFonts w:ascii="Times New Roman" w:eastAsia="Times New Roman" w:hAnsi="Times New Roman"/>
          <w:sz w:val="28"/>
          <w:szCs w:val="28"/>
        </w:rPr>
        <w:t>Брест, БрГУ имени А. С. Пушкина</w:t>
      </w:r>
    </w:p>
    <w:p w14:paraId="75B8A920" w14:textId="77777777" w:rsidR="007E3988" w:rsidRPr="00863D75" w:rsidRDefault="007E3988" w:rsidP="00CF50A7">
      <w:pPr>
        <w:spacing w:after="0" w:line="245" w:lineRule="auto"/>
        <w:ind w:firstLine="454"/>
        <w:rPr>
          <w:rFonts w:ascii="Times New Roman" w:eastAsia="Times New Roman" w:hAnsi="Times New Roman"/>
          <w:sz w:val="28"/>
          <w:szCs w:val="28"/>
        </w:rPr>
      </w:pPr>
      <w:r w:rsidRPr="00863D75">
        <w:rPr>
          <w:rFonts w:ascii="Times New Roman" w:eastAsia="Times New Roman" w:hAnsi="Times New Roman"/>
          <w:sz w:val="28"/>
          <w:szCs w:val="28"/>
        </w:rPr>
        <w:t>Научный руководитель – И. П. Королюк</w:t>
      </w:r>
    </w:p>
    <w:p w14:paraId="483D3745" w14:textId="77777777" w:rsidR="007E3988" w:rsidRPr="00863D75" w:rsidRDefault="007E3988" w:rsidP="00CF50A7">
      <w:pPr>
        <w:spacing w:after="0" w:line="245" w:lineRule="auto"/>
        <w:ind w:firstLine="454"/>
        <w:rPr>
          <w:rFonts w:ascii="Times New Roman" w:eastAsia="Times New Roman" w:hAnsi="Times New Roman"/>
          <w:sz w:val="28"/>
          <w:szCs w:val="28"/>
        </w:rPr>
      </w:pPr>
    </w:p>
    <w:p w14:paraId="6F7E3BA3" w14:textId="77777777" w:rsidR="007E3988" w:rsidRPr="00863D75" w:rsidRDefault="007E3988" w:rsidP="00CF50A7">
      <w:pPr>
        <w:spacing w:after="0" w:line="245" w:lineRule="auto"/>
        <w:ind w:firstLine="454"/>
        <w:rPr>
          <w:rFonts w:ascii="Times New Roman" w:eastAsia="Times New Roman" w:hAnsi="Times New Roman"/>
          <w:b/>
          <w:sz w:val="28"/>
          <w:szCs w:val="28"/>
        </w:rPr>
      </w:pPr>
      <w:r w:rsidRPr="00863D75">
        <w:rPr>
          <w:rFonts w:ascii="Times New Roman" w:eastAsia="Times New Roman" w:hAnsi="Times New Roman"/>
          <w:b/>
          <w:sz w:val="28"/>
          <w:szCs w:val="28"/>
        </w:rPr>
        <w:t xml:space="preserve">ОСОБЕННОСТИ РЕАЛИЗАЦИИ КАТЕГОРИИ ОТРИЦАНИЯ  </w:t>
      </w:r>
    </w:p>
    <w:p w14:paraId="58C2D9CB" w14:textId="253B4ED6" w:rsidR="007E3988" w:rsidRPr="00863D75" w:rsidRDefault="007E3988" w:rsidP="00CF50A7">
      <w:pPr>
        <w:spacing w:after="0" w:line="245" w:lineRule="auto"/>
        <w:ind w:firstLine="454"/>
        <w:rPr>
          <w:rFonts w:ascii="Times New Roman" w:eastAsia="Times New Roman" w:hAnsi="Times New Roman"/>
          <w:b/>
          <w:sz w:val="28"/>
          <w:szCs w:val="28"/>
        </w:rPr>
      </w:pPr>
      <w:r w:rsidRPr="00863D75">
        <w:rPr>
          <w:rFonts w:ascii="Times New Roman" w:eastAsia="Times New Roman" w:hAnsi="Times New Roman"/>
          <w:b/>
          <w:sz w:val="28"/>
          <w:szCs w:val="28"/>
        </w:rPr>
        <w:t>В АВТОРСКОМ ТЕКСТЕ Г.</w:t>
      </w:r>
      <w:r w:rsidR="00B96F17" w:rsidRPr="00863D75">
        <w:rPr>
          <w:rFonts w:ascii="Times New Roman" w:eastAsia="Times New Roman" w:hAnsi="Times New Roman"/>
          <w:b/>
          <w:sz w:val="28"/>
          <w:szCs w:val="28"/>
        </w:rPr>
        <w:t> </w:t>
      </w:r>
      <w:r w:rsidRPr="00863D75">
        <w:rPr>
          <w:rFonts w:ascii="Times New Roman" w:eastAsia="Times New Roman" w:hAnsi="Times New Roman"/>
          <w:b/>
          <w:sz w:val="28"/>
          <w:szCs w:val="28"/>
        </w:rPr>
        <w:t>Б</w:t>
      </w:r>
      <w:r w:rsidR="00E80DC3">
        <w:rPr>
          <w:rFonts w:ascii="Times New Roman" w:eastAsia="Times New Roman" w:hAnsi="Times New Roman"/>
          <w:b/>
          <w:sz w:val="28"/>
          <w:szCs w:val="28"/>
        </w:rPr>
        <w:t>Ё</w:t>
      </w:r>
      <w:r w:rsidRPr="00863D75">
        <w:rPr>
          <w:rFonts w:ascii="Times New Roman" w:eastAsia="Times New Roman" w:hAnsi="Times New Roman"/>
          <w:b/>
          <w:sz w:val="28"/>
          <w:szCs w:val="28"/>
        </w:rPr>
        <w:t>ЛЛЯ</w:t>
      </w:r>
    </w:p>
    <w:p w14:paraId="462A2B12" w14:textId="77777777" w:rsidR="007E3988" w:rsidRPr="00863D75" w:rsidRDefault="007E3988" w:rsidP="00CF50A7">
      <w:pPr>
        <w:spacing w:after="0" w:line="245" w:lineRule="auto"/>
        <w:ind w:firstLine="454"/>
        <w:jc w:val="both"/>
        <w:rPr>
          <w:rFonts w:ascii="Times New Roman" w:eastAsia="Times New Roman" w:hAnsi="Times New Roman"/>
          <w:sz w:val="28"/>
          <w:szCs w:val="28"/>
        </w:rPr>
      </w:pPr>
    </w:p>
    <w:p w14:paraId="5AC321B6" w14:textId="0B0967EE"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Отрицание является универсальным понятием, пронизывающим различные сферы человеческой деятельности и мышления. В общем смысле данное понятие представляет собой процесс или акт выражения </w:t>
      </w:r>
      <w:r w:rsidRPr="00863D75">
        <w:rPr>
          <w:rFonts w:ascii="Times New Roman" w:eastAsia="Times New Roman" w:hAnsi="Times New Roman"/>
          <w:sz w:val="28"/>
          <w:szCs w:val="28"/>
        </w:rPr>
        <w:lastRenderedPageBreak/>
        <w:t xml:space="preserve">негативной концепции или идеи. Это может включать в себя отказ </w:t>
      </w:r>
      <w:r w:rsidR="00E80DC3">
        <w:rPr>
          <w:rFonts w:ascii="Times New Roman" w:eastAsia="Times New Roman" w:hAnsi="Times New Roman"/>
          <w:sz w:val="28"/>
          <w:szCs w:val="28"/>
        </w:rPr>
        <w:br/>
      </w:r>
      <w:r w:rsidRPr="00863D75">
        <w:rPr>
          <w:rFonts w:ascii="Times New Roman" w:eastAsia="Times New Roman" w:hAnsi="Times New Roman"/>
          <w:sz w:val="28"/>
          <w:szCs w:val="28"/>
        </w:rPr>
        <w:t xml:space="preserve">от признания истинности чего-либо, отвержение существования определенного явления или отрицание определенных утверждений. </w:t>
      </w:r>
      <w:r w:rsidR="00E80DC3">
        <w:rPr>
          <w:rFonts w:ascii="Times New Roman" w:eastAsia="Times New Roman" w:hAnsi="Times New Roman"/>
          <w:sz w:val="28"/>
          <w:szCs w:val="28"/>
        </w:rPr>
        <w:br/>
      </w:r>
      <w:r w:rsidRPr="00863D75">
        <w:rPr>
          <w:rFonts w:ascii="Times New Roman" w:eastAsia="Times New Roman" w:hAnsi="Times New Roman"/>
          <w:sz w:val="28"/>
          <w:szCs w:val="28"/>
        </w:rPr>
        <w:t>В плане мышления отрицание позволяет человеку отвергать неверные представления или неприемлемые идеи, что способствует развитию новых утверждений и концепций. В</w:t>
      </w:r>
      <w:r w:rsid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философии отрицание рассматривается как основной элемент диалектики и мышления, позволяющий анализировать </w:t>
      </w:r>
      <w:r w:rsidR="00500DDB" w:rsidRPr="00500DDB">
        <w:rPr>
          <w:rFonts w:ascii="Times New Roman" w:eastAsia="Times New Roman" w:hAnsi="Times New Roman"/>
          <w:sz w:val="28"/>
          <w:szCs w:val="28"/>
        </w:rPr>
        <w:br/>
      </w:r>
      <w:r w:rsidRPr="00863D75">
        <w:rPr>
          <w:rFonts w:ascii="Times New Roman" w:eastAsia="Times New Roman" w:hAnsi="Times New Roman"/>
          <w:sz w:val="28"/>
          <w:szCs w:val="28"/>
        </w:rPr>
        <w:t xml:space="preserve">и обсуждать противоположные концепции и точки зрения. В языке отрицание используется для выражения отрицательных суждений </w:t>
      </w:r>
      <w:r w:rsidR="00500DDB" w:rsidRPr="00500DDB">
        <w:rPr>
          <w:rFonts w:ascii="Times New Roman" w:eastAsia="Times New Roman" w:hAnsi="Times New Roman"/>
          <w:sz w:val="28"/>
          <w:szCs w:val="28"/>
        </w:rPr>
        <w:br/>
      </w:r>
      <w:r w:rsidRPr="00863D75">
        <w:rPr>
          <w:rFonts w:ascii="Times New Roman" w:eastAsia="Times New Roman" w:hAnsi="Times New Roman"/>
          <w:sz w:val="28"/>
          <w:szCs w:val="28"/>
        </w:rPr>
        <w:t xml:space="preserve">или идей, что имеет значимость в коммуникации и передаче </w:t>
      </w:r>
      <w:r w:rsidR="00500DDB" w:rsidRPr="00500DDB">
        <w:rPr>
          <w:rFonts w:ascii="Times New Roman" w:eastAsia="Times New Roman" w:hAnsi="Times New Roman"/>
          <w:sz w:val="28"/>
          <w:szCs w:val="28"/>
        </w:rPr>
        <w:br/>
      </w:r>
      <w:r w:rsidRPr="00863D75">
        <w:rPr>
          <w:rFonts w:ascii="Times New Roman" w:eastAsia="Times New Roman" w:hAnsi="Times New Roman"/>
          <w:sz w:val="28"/>
          <w:szCs w:val="28"/>
        </w:rPr>
        <w:t xml:space="preserve">мыслей. Рассмотрим подробнее понятие отрицания в свете различных дисциплин. </w:t>
      </w:r>
    </w:p>
    <w:p w14:paraId="0AF12A99" w14:textId="21F2A409"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В контексте философии отрицание представляет собой процесс отвержения или противоположности. Оно играет ключевую роль в</w:t>
      </w:r>
      <w:r w:rsidR="00B96F17" w:rsidRPr="00863D75">
        <w:rPr>
          <w:rFonts w:ascii="Times New Roman" w:eastAsia="Times New Roman" w:hAnsi="Times New Roman"/>
          <w:sz w:val="28"/>
          <w:szCs w:val="28"/>
        </w:rPr>
        <w:t> </w:t>
      </w:r>
      <w:r w:rsidRPr="00863D75">
        <w:rPr>
          <w:rFonts w:ascii="Times New Roman" w:eastAsia="Times New Roman" w:hAnsi="Times New Roman"/>
          <w:sz w:val="28"/>
          <w:szCs w:val="28"/>
        </w:rPr>
        <w:t>диалектическом мышлении и позволяет понять природу противоречий в</w:t>
      </w:r>
      <w:r w:rsidR="00B96F17" w:rsidRPr="00863D75">
        <w:rPr>
          <w:rFonts w:ascii="Times New Roman" w:eastAsia="Times New Roman" w:hAnsi="Times New Roman"/>
          <w:sz w:val="28"/>
          <w:szCs w:val="28"/>
        </w:rPr>
        <w:t> </w:t>
      </w:r>
      <w:r w:rsidRPr="00863D75">
        <w:rPr>
          <w:rFonts w:ascii="Times New Roman" w:eastAsia="Times New Roman" w:hAnsi="Times New Roman"/>
          <w:sz w:val="28"/>
          <w:szCs w:val="28"/>
        </w:rPr>
        <w:t>мире. Отрицание не просто отказ от чего-то, а активный процесс, проникающий в суть вещей и их противоположности [1, с.</w:t>
      </w:r>
      <w:r w:rsidR="00B96F17" w:rsidRPr="00863D75">
        <w:rPr>
          <w:rFonts w:ascii="Times New Roman" w:eastAsia="Times New Roman" w:hAnsi="Times New Roman"/>
          <w:sz w:val="28"/>
          <w:szCs w:val="28"/>
        </w:rPr>
        <w:t> </w:t>
      </w:r>
      <w:r w:rsidRPr="00863D75">
        <w:rPr>
          <w:rFonts w:ascii="Times New Roman" w:eastAsia="Times New Roman" w:hAnsi="Times New Roman"/>
          <w:sz w:val="28"/>
          <w:szCs w:val="28"/>
        </w:rPr>
        <w:t>180].</w:t>
      </w:r>
    </w:p>
    <w:p w14:paraId="60FBDD23" w14:textId="4D1C4B6F" w:rsidR="007E3988" w:rsidRPr="00863D75" w:rsidRDefault="007E3988" w:rsidP="00CF50A7">
      <w:pPr>
        <w:spacing w:after="0" w:line="245" w:lineRule="auto"/>
        <w:ind w:firstLine="454"/>
        <w:jc w:val="both"/>
        <w:rPr>
          <w:rFonts w:ascii="Times New Roman" w:eastAsia="Times New Roman" w:hAnsi="Times New Roman"/>
          <w:sz w:val="28"/>
          <w:szCs w:val="28"/>
        </w:rPr>
      </w:pPr>
      <w:bookmarkStart w:id="63" w:name="_heading=h.gjdgxs" w:colFirst="0" w:colLast="0"/>
      <w:bookmarkEnd w:id="63"/>
      <w:r w:rsidRPr="00863D75">
        <w:rPr>
          <w:rFonts w:ascii="Times New Roman" w:eastAsia="Times New Roman" w:hAnsi="Times New Roman"/>
          <w:sz w:val="28"/>
          <w:szCs w:val="28"/>
        </w:rPr>
        <w:t xml:space="preserve">В философии существует множество подходов к пониманию отрицания. Некоторые исследователи подчеркивают роль отрицания </w:t>
      </w:r>
      <w:r w:rsidR="00E80DC3">
        <w:rPr>
          <w:rFonts w:ascii="Times New Roman" w:eastAsia="Times New Roman" w:hAnsi="Times New Roman"/>
          <w:sz w:val="28"/>
          <w:szCs w:val="28"/>
        </w:rPr>
        <w:br/>
      </w:r>
      <w:r w:rsidRPr="00863D75">
        <w:rPr>
          <w:rFonts w:ascii="Times New Roman" w:eastAsia="Times New Roman" w:hAnsi="Times New Roman"/>
          <w:sz w:val="28"/>
          <w:szCs w:val="28"/>
        </w:rPr>
        <w:t xml:space="preserve">в процессе индивидуализации – развития личности. Они утверждают, что отрицание необходимо для разрешения внутренних конфликтов </w:t>
      </w:r>
      <w:r w:rsidR="00E80DC3">
        <w:rPr>
          <w:rFonts w:ascii="Times New Roman" w:eastAsia="Times New Roman" w:hAnsi="Times New Roman"/>
          <w:sz w:val="28"/>
          <w:szCs w:val="28"/>
        </w:rPr>
        <w:br/>
      </w:r>
      <w:r w:rsidRPr="00863D75">
        <w:rPr>
          <w:rFonts w:ascii="Times New Roman" w:eastAsia="Times New Roman" w:hAnsi="Times New Roman"/>
          <w:sz w:val="28"/>
          <w:szCs w:val="28"/>
        </w:rPr>
        <w:t xml:space="preserve">и достижения гармонии. С другой стороны, для некоторых философов отрицание является источником противоречий и трагедий. Марксистская философия также придает важное значение отрицанию, особенно </w:t>
      </w:r>
      <w:r w:rsidR="00E80DC3">
        <w:rPr>
          <w:rFonts w:ascii="Times New Roman" w:eastAsia="Times New Roman" w:hAnsi="Times New Roman"/>
          <w:sz w:val="28"/>
          <w:szCs w:val="28"/>
        </w:rPr>
        <w:br/>
      </w:r>
      <w:r w:rsidRPr="00863D75">
        <w:rPr>
          <w:rFonts w:ascii="Times New Roman" w:eastAsia="Times New Roman" w:hAnsi="Times New Roman"/>
          <w:sz w:val="28"/>
          <w:szCs w:val="28"/>
        </w:rPr>
        <w:t xml:space="preserve">в контексте социальных противоречий. </w:t>
      </w:r>
    </w:p>
    <w:p w14:paraId="395F7257" w14:textId="111F281B"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Таким образом, </w:t>
      </w:r>
      <w:r w:rsidRPr="00863D75">
        <w:rPr>
          <w:rFonts w:ascii="Times New Roman" w:eastAsia="Times New Roman" w:hAnsi="Times New Roman"/>
          <w:sz w:val="28"/>
          <w:szCs w:val="28"/>
          <w:highlight w:val="white"/>
        </w:rPr>
        <w:t xml:space="preserve">отрицание – философская категория, выражающая определенный тип отношения между двумя последовательными стадиями, состояниями развивающегося объекта. </w:t>
      </w:r>
      <w:r w:rsidRPr="00863D75">
        <w:rPr>
          <w:rFonts w:ascii="Times New Roman" w:eastAsia="Times New Roman" w:hAnsi="Times New Roman"/>
          <w:sz w:val="28"/>
          <w:szCs w:val="28"/>
        </w:rPr>
        <w:t>Иначе</w:t>
      </w:r>
      <w:r w:rsidR="007A1540">
        <w:rPr>
          <w:rFonts w:ascii="Times New Roman" w:eastAsia="Times New Roman" w:hAnsi="Times New Roman"/>
          <w:sz w:val="28"/>
          <w:szCs w:val="28"/>
        </w:rPr>
        <w:t>,</w:t>
      </w:r>
      <w:r w:rsidRPr="00863D75">
        <w:rPr>
          <w:rFonts w:ascii="Times New Roman" w:eastAsia="Times New Roman" w:hAnsi="Times New Roman"/>
          <w:sz w:val="28"/>
          <w:szCs w:val="28"/>
        </w:rPr>
        <w:t xml:space="preserve"> чем философией</w:t>
      </w:r>
      <w:r w:rsidR="007A1540">
        <w:rPr>
          <w:rFonts w:ascii="Times New Roman" w:eastAsia="Times New Roman" w:hAnsi="Times New Roman"/>
          <w:sz w:val="28"/>
          <w:szCs w:val="28"/>
        </w:rPr>
        <w:t>,</w:t>
      </w:r>
      <w:r w:rsidRPr="00863D75">
        <w:rPr>
          <w:rFonts w:ascii="Times New Roman" w:eastAsia="Times New Roman" w:hAnsi="Times New Roman"/>
          <w:sz w:val="28"/>
          <w:szCs w:val="28"/>
        </w:rPr>
        <w:t xml:space="preserve"> отрицание воспринимается логикой. Отрицание – фундаментальное понятие в логик</w:t>
      </w:r>
      <w:r w:rsidR="00B96F17"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 которое играет важную роль в анализе утверждений, построении аргументов и формализации рассуждений. </w:t>
      </w:r>
    </w:p>
    <w:p w14:paraId="1DB2394B" w14:textId="73523E71"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highlight w:val="white"/>
        </w:rPr>
        <w:t xml:space="preserve">С точки зрения формальной логики отрицание представляет собой </w:t>
      </w:r>
      <w:r w:rsidR="00B96F17" w:rsidRPr="00863D75">
        <w:rPr>
          <w:rFonts w:ascii="Times New Roman" w:eastAsia="Times New Roman" w:hAnsi="Times New Roman"/>
          <w:sz w:val="28"/>
          <w:szCs w:val="28"/>
          <w:highlight w:val="white"/>
        </w:rPr>
        <w:br/>
      </w:r>
      <w:r w:rsidRPr="00863D75">
        <w:rPr>
          <w:rFonts w:ascii="Times New Roman" w:eastAsia="Times New Roman" w:hAnsi="Times New Roman"/>
          <w:sz w:val="28"/>
          <w:szCs w:val="28"/>
          <w:highlight w:val="white"/>
        </w:rPr>
        <w:t xml:space="preserve">«…логическую операцию, противопоставляющую истинному суждению неистинное, ложному суждению неложное суждение, указывающую </w:t>
      </w:r>
      <w:r w:rsidR="00E80DC3">
        <w:rPr>
          <w:rFonts w:ascii="Times New Roman" w:eastAsia="Times New Roman" w:hAnsi="Times New Roman"/>
          <w:sz w:val="28"/>
          <w:szCs w:val="28"/>
          <w:highlight w:val="white"/>
        </w:rPr>
        <w:br/>
      </w:r>
      <w:r w:rsidRPr="00863D75">
        <w:rPr>
          <w:rFonts w:ascii="Times New Roman" w:eastAsia="Times New Roman" w:hAnsi="Times New Roman"/>
          <w:sz w:val="28"/>
          <w:szCs w:val="28"/>
          <w:highlight w:val="white"/>
        </w:rPr>
        <w:t xml:space="preserve">на несоответствие предиката субъекту или образующую дополнение </w:t>
      </w:r>
      <w:r w:rsidR="00E80DC3">
        <w:rPr>
          <w:rFonts w:ascii="Times New Roman" w:eastAsia="Times New Roman" w:hAnsi="Times New Roman"/>
          <w:sz w:val="28"/>
          <w:szCs w:val="28"/>
          <w:highlight w:val="white"/>
        </w:rPr>
        <w:br/>
      </w:r>
      <w:r w:rsidRPr="00863D75">
        <w:rPr>
          <w:rFonts w:ascii="Times New Roman" w:eastAsia="Times New Roman" w:hAnsi="Times New Roman"/>
          <w:sz w:val="28"/>
          <w:szCs w:val="28"/>
          <w:highlight w:val="white"/>
        </w:rPr>
        <w:t xml:space="preserve">к данному классу…» </w:t>
      </w:r>
      <w:r w:rsidRPr="00863D75">
        <w:rPr>
          <w:rFonts w:ascii="Times New Roman" w:eastAsia="Times New Roman" w:hAnsi="Times New Roman"/>
          <w:sz w:val="28"/>
          <w:szCs w:val="28"/>
        </w:rPr>
        <w:t>[2, с. 56].</w:t>
      </w:r>
    </w:p>
    <w:p w14:paraId="594CA2E0" w14:textId="68119B17" w:rsidR="007E3988" w:rsidRPr="00863D75" w:rsidRDefault="007E3988" w:rsidP="00CF50A7">
      <w:pPr>
        <w:spacing w:after="0" w:line="245" w:lineRule="auto"/>
        <w:ind w:firstLine="454"/>
        <w:jc w:val="both"/>
        <w:rPr>
          <w:rFonts w:ascii="Times New Roman" w:eastAsia="Times New Roman" w:hAnsi="Times New Roman"/>
          <w:color w:val="0D0D0D"/>
          <w:sz w:val="28"/>
          <w:szCs w:val="28"/>
          <w:highlight w:val="white"/>
        </w:rPr>
      </w:pPr>
      <w:r w:rsidRPr="00863D75">
        <w:rPr>
          <w:rFonts w:ascii="Times New Roman" w:eastAsia="Times New Roman" w:hAnsi="Times New Roman"/>
          <w:color w:val="0D0D0D"/>
          <w:sz w:val="28"/>
          <w:szCs w:val="28"/>
          <w:highlight w:val="white"/>
        </w:rPr>
        <w:t xml:space="preserve">В современной лингвистике отрицание все также привлекает особое внимание. Данным термином обозначают ту смысловую часть предложения, которая отвергается говорящим как ложная или связь </w:t>
      </w:r>
      <w:r w:rsidR="00E80DC3">
        <w:rPr>
          <w:rFonts w:ascii="Times New Roman" w:eastAsia="Times New Roman" w:hAnsi="Times New Roman"/>
          <w:color w:val="0D0D0D"/>
          <w:sz w:val="28"/>
          <w:szCs w:val="28"/>
          <w:highlight w:val="white"/>
        </w:rPr>
        <w:br/>
      </w:r>
      <w:r w:rsidRPr="00863D75">
        <w:rPr>
          <w:rFonts w:ascii="Times New Roman" w:eastAsia="Times New Roman" w:hAnsi="Times New Roman"/>
          <w:color w:val="0D0D0D"/>
          <w:sz w:val="28"/>
          <w:szCs w:val="28"/>
          <w:highlight w:val="white"/>
        </w:rPr>
        <w:t>с</w:t>
      </w:r>
      <w:r w:rsidR="00E80DC3">
        <w:rPr>
          <w:rFonts w:ascii="Times New Roman" w:eastAsia="Times New Roman" w:hAnsi="Times New Roman"/>
          <w:color w:val="0D0D0D"/>
          <w:sz w:val="28"/>
          <w:szCs w:val="28"/>
          <w:highlight w:val="white"/>
        </w:rPr>
        <w:t xml:space="preserve"> </w:t>
      </w:r>
      <w:r w:rsidRPr="00863D75">
        <w:rPr>
          <w:rFonts w:ascii="Times New Roman" w:eastAsia="Times New Roman" w:hAnsi="Times New Roman"/>
          <w:color w:val="0D0D0D"/>
          <w:sz w:val="28"/>
          <w:szCs w:val="28"/>
          <w:highlight w:val="white"/>
        </w:rPr>
        <w:t xml:space="preserve">реальными фактами которой не установлена. Отрицание высказывается </w:t>
      </w:r>
      <w:r w:rsidR="00E80DC3">
        <w:rPr>
          <w:rFonts w:ascii="Times New Roman" w:eastAsia="Times New Roman" w:hAnsi="Times New Roman"/>
          <w:color w:val="0D0D0D"/>
          <w:sz w:val="28"/>
          <w:szCs w:val="28"/>
          <w:highlight w:val="white"/>
        </w:rPr>
        <w:br/>
      </w:r>
      <w:r w:rsidRPr="007A1540">
        <w:rPr>
          <w:rFonts w:ascii="Times New Roman" w:eastAsia="Times New Roman" w:hAnsi="Times New Roman"/>
          <w:color w:val="0D0D0D"/>
          <w:sz w:val="28"/>
          <w:szCs w:val="28"/>
          <w:highlight w:val="white"/>
        </w:rPr>
        <w:lastRenderedPageBreak/>
        <w:t>в</w:t>
      </w:r>
      <w:r w:rsidR="00E80DC3" w:rsidRPr="007A1540">
        <w:rPr>
          <w:rFonts w:ascii="Times New Roman" w:eastAsia="Times New Roman" w:hAnsi="Times New Roman"/>
          <w:color w:val="0D0D0D"/>
          <w:sz w:val="28"/>
          <w:szCs w:val="28"/>
          <w:highlight w:val="white"/>
        </w:rPr>
        <w:t xml:space="preserve"> </w:t>
      </w:r>
      <w:r w:rsidRPr="007A1540">
        <w:rPr>
          <w:rFonts w:ascii="Times New Roman" w:eastAsia="Times New Roman" w:hAnsi="Times New Roman"/>
          <w:color w:val="0D0D0D"/>
          <w:sz w:val="28"/>
          <w:szCs w:val="28"/>
          <w:highlight w:val="white"/>
        </w:rPr>
        <w:t>ситуации, когда утверждение было сделано ранее или оно подразумевается как общепринятое. Отрицание является одной из</w:t>
      </w:r>
      <w:r w:rsidR="00E80DC3" w:rsidRPr="007A1540">
        <w:rPr>
          <w:rFonts w:ascii="Times New Roman" w:eastAsia="Times New Roman" w:hAnsi="Times New Roman"/>
          <w:color w:val="0D0D0D"/>
          <w:sz w:val="28"/>
          <w:szCs w:val="28"/>
          <w:highlight w:val="white"/>
        </w:rPr>
        <w:t xml:space="preserve"> </w:t>
      </w:r>
      <w:r w:rsidRPr="007A1540">
        <w:rPr>
          <w:rFonts w:ascii="Times New Roman" w:eastAsia="Times New Roman" w:hAnsi="Times New Roman"/>
          <w:color w:val="0D0D0D"/>
          <w:sz w:val="28"/>
          <w:szCs w:val="28"/>
          <w:highlight w:val="white"/>
        </w:rPr>
        <w:t xml:space="preserve">неотъемлемых семантических категорий, присущих всем языкам мира, </w:t>
      </w:r>
      <w:r w:rsidR="007A1540">
        <w:rPr>
          <w:rFonts w:ascii="Times New Roman" w:eastAsia="Times New Roman" w:hAnsi="Times New Roman"/>
          <w:color w:val="0D0D0D"/>
          <w:sz w:val="28"/>
          <w:szCs w:val="28"/>
          <w:highlight w:val="white"/>
        </w:rPr>
        <w:br/>
      </w:r>
      <w:r w:rsidRPr="007A1540">
        <w:rPr>
          <w:rFonts w:ascii="Times New Roman" w:eastAsia="Times New Roman" w:hAnsi="Times New Roman"/>
          <w:color w:val="0D0D0D"/>
          <w:sz w:val="28"/>
          <w:szCs w:val="28"/>
          <w:highlight w:val="white"/>
        </w:rPr>
        <w:t>и не может быть разложено на более простые семантические элементы.</w:t>
      </w:r>
      <w:r w:rsidRPr="007A1540">
        <w:rPr>
          <w:rFonts w:ascii="Times New Roman" w:eastAsia="Times New Roman" w:hAnsi="Times New Roman"/>
          <w:sz w:val="28"/>
          <w:szCs w:val="28"/>
        </w:rPr>
        <w:t xml:space="preserve"> Таким образом, отрицание – это выражение при помощи лексических, фразеологических, синтаксических и других средств языка того, что связь, установленная между элементами высказывания, реально не существует (или мыслится как реально не существующая) [3, с. 302].</w:t>
      </w:r>
    </w:p>
    <w:p w14:paraId="6C1140CA" w14:textId="7B0EC512"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color w:val="0D0D0D"/>
          <w:sz w:val="28"/>
          <w:szCs w:val="28"/>
          <w:highlight w:val="white"/>
        </w:rPr>
        <w:t>Сторонники психологической концепции (</w:t>
      </w:r>
      <w:r w:rsidR="005A2893" w:rsidRPr="00863D75">
        <w:rPr>
          <w:rFonts w:ascii="Times New Roman" w:eastAsia="Times New Roman" w:hAnsi="Times New Roman"/>
          <w:color w:val="0D0D0D"/>
          <w:sz w:val="28"/>
          <w:szCs w:val="28"/>
          <w:highlight w:val="white"/>
        </w:rPr>
        <w:t>О.</w:t>
      </w:r>
      <w:r w:rsidR="00E80DC3">
        <w:rPr>
          <w:rFonts w:ascii="Times New Roman" w:eastAsia="Times New Roman" w:hAnsi="Times New Roman"/>
          <w:color w:val="0D0D0D"/>
          <w:sz w:val="28"/>
          <w:szCs w:val="28"/>
          <w:highlight w:val="white"/>
        </w:rPr>
        <w:t xml:space="preserve"> </w:t>
      </w:r>
      <w:r w:rsidRPr="00863D75">
        <w:rPr>
          <w:rFonts w:ascii="Times New Roman" w:eastAsia="Times New Roman" w:hAnsi="Times New Roman"/>
          <w:color w:val="0D0D0D"/>
          <w:sz w:val="28"/>
          <w:szCs w:val="28"/>
          <w:highlight w:val="white"/>
        </w:rPr>
        <w:t xml:space="preserve">Есперсен, </w:t>
      </w:r>
      <w:r w:rsidR="005A2893" w:rsidRPr="00863D75">
        <w:rPr>
          <w:rFonts w:ascii="Times New Roman" w:eastAsia="Times New Roman" w:hAnsi="Times New Roman"/>
          <w:color w:val="0D0D0D"/>
          <w:sz w:val="28"/>
          <w:szCs w:val="28"/>
          <w:highlight w:val="white"/>
        </w:rPr>
        <w:t>А. Ф. </w:t>
      </w:r>
      <w:r w:rsidRPr="00863D75">
        <w:rPr>
          <w:rFonts w:ascii="Times New Roman" w:eastAsia="Times New Roman" w:hAnsi="Times New Roman"/>
          <w:color w:val="0D0D0D"/>
          <w:sz w:val="28"/>
          <w:szCs w:val="28"/>
          <w:highlight w:val="white"/>
        </w:rPr>
        <w:t>Потебня</w:t>
      </w:r>
      <w:r w:rsidR="00E80DC3">
        <w:rPr>
          <w:rFonts w:ascii="Times New Roman" w:eastAsia="Times New Roman" w:hAnsi="Times New Roman"/>
          <w:color w:val="0D0D0D"/>
          <w:sz w:val="28"/>
          <w:szCs w:val="28"/>
          <w:highlight w:val="white"/>
        </w:rPr>
        <w:t xml:space="preserve"> </w:t>
      </w:r>
      <w:r w:rsidRPr="00863D75">
        <w:rPr>
          <w:rFonts w:ascii="Times New Roman" w:eastAsia="Times New Roman" w:hAnsi="Times New Roman"/>
          <w:color w:val="0D0D0D"/>
          <w:sz w:val="28"/>
          <w:szCs w:val="28"/>
          <w:highlight w:val="white"/>
        </w:rPr>
        <w:t>и</w:t>
      </w:r>
      <w:r w:rsidR="00E80DC3">
        <w:rPr>
          <w:rFonts w:ascii="Times New Roman" w:eastAsia="Times New Roman" w:hAnsi="Times New Roman"/>
          <w:color w:val="0D0D0D"/>
          <w:sz w:val="28"/>
          <w:szCs w:val="28"/>
          <w:highlight w:val="white"/>
        </w:rPr>
        <w:t xml:space="preserve"> </w:t>
      </w:r>
      <w:r w:rsidRPr="00863D75">
        <w:rPr>
          <w:rFonts w:ascii="Times New Roman" w:eastAsia="Times New Roman" w:hAnsi="Times New Roman"/>
          <w:color w:val="0D0D0D"/>
          <w:sz w:val="28"/>
          <w:szCs w:val="28"/>
          <w:highlight w:val="white"/>
        </w:rPr>
        <w:t xml:space="preserve">др.) трактуют отрицание как чисто субъективное проявление человеческой психики. В современных исследованиях изучение отрицания в языке последовательно связывается с антропоцентричностью языка, </w:t>
      </w:r>
      <w:r w:rsidR="00E80DC3" w:rsidRPr="00E80DC3">
        <w:rPr>
          <w:rFonts w:ascii="Times New Roman" w:eastAsia="Times New Roman" w:hAnsi="Times New Roman"/>
          <w:color w:val="0D0D0D"/>
          <w:sz w:val="28"/>
          <w:szCs w:val="28"/>
          <w:highlight w:val="white"/>
        </w:rPr>
        <w:br/>
      </w:r>
      <w:r w:rsidRPr="00863D75">
        <w:rPr>
          <w:rFonts w:ascii="Times New Roman" w:eastAsia="Times New Roman" w:hAnsi="Times New Roman"/>
          <w:color w:val="0D0D0D"/>
          <w:sz w:val="28"/>
          <w:szCs w:val="28"/>
          <w:highlight w:val="white"/>
        </w:rPr>
        <w:t>с культурой и с социумом, с языковой картиной мира. Н.</w:t>
      </w:r>
      <w:r w:rsidR="005A2893" w:rsidRPr="00863D75">
        <w:rPr>
          <w:rFonts w:ascii="Times New Roman" w:eastAsia="Times New Roman" w:hAnsi="Times New Roman"/>
          <w:color w:val="0D0D0D"/>
          <w:sz w:val="28"/>
          <w:szCs w:val="28"/>
          <w:highlight w:val="white"/>
        </w:rPr>
        <w:t> </w:t>
      </w:r>
      <w:r w:rsidRPr="00863D75">
        <w:rPr>
          <w:rFonts w:ascii="Times New Roman" w:eastAsia="Times New Roman" w:hAnsi="Times New Roman"/>
          <w:color w:val="0D0D0D"/>
          <w:sz w:val="28"/>
          <w:szCs w:val="28"/>
          <w:highlight w:val="white"/>
        </w:rPr>
        <w:t xml:space="preserve">Д. Арутюнова отмечает, что из нормативных представлений о мире по негласному уговору исключается все отрицательное, чего можно избежать </w:t>
      </w:r>
      <w:r w:rsidRPr="00863D75">
        <w:rPr>
          <w:rFonts w:ascii="Times New Roman" w:eastAsia="Times New Roman" w:hAnsi="Times New Roman"/>
          <w:sz w:val="28"/>
          <w:szCs w:val="28"/>
        </w:rPr>
        <w:t>[4, с. 200].</w:t>
      </w:r>
    </w:p>
    <w:p w14:paraId="6CEF8848" w14:textId="4AB8882F" w:rsidR="007E3988" w:rsidRPr="00863D75"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color w:val="0D0D0D"/>
          <w:sz w:val="28"/>
          <w:szCs w:val="28"/>
          <w:highlight w:val="white"/>
        </w:rPr>
        <w:t xml:space="preserve">В немецкой лингвистике категория отрицания играет значительную роль в построении предложений и выражении отрицательных суждений. Возможности немецкой грамматики, словообразования и собственно лексики раскрывают все богатство языка и речи и позволяют использовать всевозможные средства для выражения отрицания как маркированного члена оппозиции данной категории. </w:t>
      </w:r>
      <w:r w:rsidRPr="00863D75">
        <w:rPr>
          <w:rFonts w:ascii="Times New Roman" w:eastAsia="Times New Roman" w:hAnsi="Times New Roman"/>
          <w:sz w:val="28"/>
          <w:szCs w:val="28"/>
        </w:rPr>
        <w:t xml:space="preserve">Подробную классификацию языковых средств выражения отрицания в немецком языке предлагает </w:t>
      </w:r>
      <w:r w:rsidR="005A2893" w:rsidRPr="00863D75">
        <w:rPr>
          <w:rFonts w:ascii="Times New Roman" w:eastAsia="Times New Roman" w:hAnsi="Times New Roman"/>
          <w:sz w:val="28"/>
          <w:szCs w:val="28"/>
        </w:rPr>
        <w:t>В. Гейнеманн</w:t>
      </w:r>
      <w:r w:rsidRPr="00863D75">
        <w:rPr>
          <w:rFonts w:ascii="Times New Roman" w:eastAsia="Times New Roman" w:hAnsi="Times New Roman"/>
          <w:sz w:val="28"/>
          <w:szCs w:val="28"/>
        </w:rPr>
        <w:t>. Автор в своей работе описывает разделение на синтаксические, грамматические, имплицитные и эксплицитные лексемы как средства выражения отрицания в языке и речи [5, с.</w:t>
      </w:r>
      <w:r w:rsidRPr="00863D75">
        <w:rPr>
          <w:sz w:val="28"/>
          <w:szCs w:val="28"/>
        </w:rPr>
        <w:t xml:space="preserve"> </w:t>
      </w:r>
      <w:r w:rsidRPr="00863D75">
        <w:rPr>
          <w:rFonts w:ascii="Times New Roman" w:eastAsia="Times New Roman" w:hAnsi="Times New Roman"/>
          <w:sz w:val="28"/>
          <w:szCs w:val="28"/>
        </w:rPr>
        <w:t>191].</w:t>
      </w:r>
    </w:p>
    <w:p w14:paraId="3C4C1895" w14:textId="33BCABED" w:rsidR="007E3988" w:rsidRPr="00E80DC3" w:rsidRDefault="007E3988"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color w:val="0D0D0D"/>
          <w:sz w:val="28"/>
          <w:szCs w:val="28"/>
          <w:highlight w:val="white"/>
        </w:rPr>
        <w:t xml:space="preserve">Одним из наиболее употребительных грамматических средств выражения отрицания в немецком языке выступает </w:t>
      </w:r>
      <w:r w:rsidRPr="00863D75">
        <w:rPr>
          <w:rFonts w:ascii="Times New Roman" w:eastAsia="Times New Roman" w:hAnsi="Times New Roman"/>
          <w:sz w:val="28"/>
          <w:szCs w:val="28"/>
        </w:rPr>
        <w:t xml:space="preserve">Konjunktiv II. </w:t>
      </w:r>
      <w:r w:rsidR="00E80DC3">
        <w:rPr>
          <w:rFonts w:ascii="Times New Roman" w:eastAsia="Times New Roman" w:hAnsi="Times New Roman"/>
          <w:sz w:val="28"/>
          <w:szCs w:val="28"/>
        </w:rPr>
        <w:br/>
      </w:r>
      <w:r w:rsidRPr="00863D75">
        <w:rPr>
          <w:rFonts w:ascii="Times New Roman" w:eastAsia="Times New Roman" w:hAnsi="Times New Roman"/>
          <w:sz w:val="28"/>
          <w:szCs w:val="28"/>
        </w:rPr>
        <w:t>Он</w:t>
      </w:r>
      <w:r w:rsid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придает оттенок отрицания высказываниям посредством того, что выражает нереальные желания и условия, сравнивает качества или состояния. Konjunktiv II используется для выражения нереальных, гипотетических действий и состояний: </w:t>
      </w:r>
      <w:r w:rsidRPr="00863D75">
        <w:rPr>
          <w:rFonts w:ascii="Times New Roman" w:eastAsia="Times New Roman" w:hAnsi="Times New Roman"/>
          <w:i/>
          <w:sz w:val="28"/>
          <w:szCs w:val="28"/>
        </w:rPr>
        <w:t>Wenn ich Zeit hätte, würde ich nach Spanien fahren</w:t>
      </w:r>
      <w:r w:rsidRPr="00863D75">
        <w:rPr>
          <w:rFonts w:ascii="Times New Roman" w:eastAsia="Times New Roman" w:hAnsi="Times New Roman"/>
          <w:sz w:val="28"/>
          <w:szCs w:val="28"/>
        </w:rPr>
        <w:t>. ‘Если бы у меня было время, я бы поехал в Испанию’</w:t>
      </w:r>
      <w:r w:rsidR="007A1540">
        <w:rPr>
          <w:rFonts w:ascii="Times New Roman" w:eastAsia="Times New Roman" w:hAnsi="Times New Roman"/>
          <w:sz w:val="28"/>
          <w:szCs w:val="28"/>
        </w:rPr>
        <w:t>.</w:t>
      </w:r>
      <w:r w:rsidRPr="00863D75">
        <w:rPr>
          <w:rFonts w:ascii="Times New Roman" w:eastAsia="Times New Roman" w:hAnsi="Times New Roman"/>
          <w:sz w:val="28"/>
          <w:szCs w:val="28"/>
        </w:rPr>
        <w:t xml:space="preserve"> </w:t>
      </w:r>
      <w:r w:rsidR="00E80DC3">
        <w:rPr>
          <w:rFonts w:ascii="Times New Roman" w:eastAsia="Times New Roman" w:hAnsi="Times New Roman"/>
          <w:sz w:val="28"/>
          <w:szCs w:val="28"/>
        </w:rPr>
        <w:br/>
      </w:r>
      <w:r w:rsidRPr="00863D75">
        <w:rPr>
          <w:rFonts w:ascii="Times New Roman" w:eastAsia="Times New Roman" w:hAnsi="Times New Roman"/>
          <w:i/>
          <w:sz w:val="28"/>
          <w:szCs w:val="28"/>
        </w:rPr>
        <w:t>Er wäre glücklicher, wenn er mehr Geld hätte.</w:t>
      </w:r>
      <w:r w:rsidRPr="00863D75">
        <w:rPr>
          <w:rFonts w:ascii="Times New Roman" w:eastAsia="Times New Roman" w:hAnsi="Times New Roman"/>
          <w:sz w:val="28"/>
          <w:szCs w:val="28"/>
        </w:rPr>
        <w:t xml:space="preserve"> ‘Он был бы счастливее, если бы у</w:t>
      </w:r>
      <w:r w:rsidR="00E80DC3" w:rsidRP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него было больше денег’</w:t>
      </w:r>
      <w:r w:rsidR="007A1540">
        <w:rPr>
          <w:rFonts w:ascii="Times New Roman" w:eastAsia="Times New Roman" w:hAnsi="Times New Roman"/>
          <w:sz w:val="28"/>
          <w:szCs w:val="28"/>
        </w:rPr>
        <w:t>.</w:t>
      </w:r>
      <w:r w:rsidRPr="00863D75">
        <w:rPr>
          <w:rFonts w:ascii="Times New Roman" w:eastAsia="Times New Roman" w:hAnsi="Times New Roman"/>
          <w:sz w:val="28"/>
          <w:szCs w:val="28"/>
        </w:rPr>
        <w:t xml:space="preserve"> Также данную конструкцию используют для</w:t>
      </w:r>
      <w:r w:rsidR="00E80DC3" w:rsidRP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сообщения желаний и мечтаний, т</w:t>
      </w:r>
      <w:r w:rsidR="00E80DC3" w:rsidRPr="00E80DC3">
        <w:rPr>
          <w:rFonts w:ascii="Times New Roman" w:eastAsia="Times New Roman" w:hAnsi="Times New Roman"/>
          <w:sz w:val="28"/>
          <w:szCs w:val="28"/>
        </w:rPr>
        <w:t>.</w:t>
      </w:r>
      <w:r w:rsidR="00E80DC3">
        <w:rPr>
          <w:rFonts w:ascii="Times New Roman" w:eastAsia="Times New Roman" w:hAnsi="Times New Roman"/>
          <w:sz w:val="28"/>
          <w:szCs w:val="28"/>
          <w:lang w:val="en-US"/>
        </w:rPr>
        <w:t> </w:t>
      </w:r>
      <w:r w:rsidRPr="00863D75">
        <w:rPr>
          <w:rFonts w:ascii="Times New Roman" w:eastAsia="Times New Roman" w:hAnsi="Times New Roman"/>
          <w:sz w:val="28"/>
          <w:szCs w:val="28"/>
        </w:rPr>
        <w:t>е</w:t>
      </w:r>
      <w:r w:rsidR="00E80DC3" w:rsidRPr="00E80DC3">
        <w:rPr>
          <w:rFonts w:ascii="Times New Roman" w:eastAsia="Times New Roman" w:hAnsi="Times New Roman"/>
          <w:sz w:val="28"/>
          <w:szCs w:val="28"/>
        </w:rPr>
        <w:t>.</w:t>
      </w:r>
      <w:r w:rsidRPr="00863D75">
        <w:rPr>
          <w:rFonts w:ascii="Times New Roman" w:eastAsia="Times New Roman" w:hAnsi="Times New Roman"/>
          <w:sz w:val="28"/>
          <w:szCs w:val="28"/>
        </w:rPr>
        <w:t xml:space="preserve"> когда говорится о том, чего </w:t>
      </w:r>
      <w:r w:rsidR="00E80DC3" w:rsidRPr="00E80DC3">
        <w:rPr>
          <w:rFonts w:ascii="Times New Roman" w:eastAsia="Times New Roman" w:hAnsi="Times New Roman"/>
          <w:sz w:val="28"/>
          <w:szCs w:val="28"/>
        </w:rPr>
        <w:br/>
      </w:r>
      <w:r w:rsidRPr="00863D75">
        <w:rPr>
          <w:rFonts w:ascii="Times New Roman" w:eastAsia="Times New Roman" w:hAnsi="Times New Roman"/>
          <w:sz w:val="28"/>
          <w:szCs w:val="28"/>
        </w:rPr>
        <w:t>не</w:t>
      </w:r>
      <w:r w:rsidR="00E80DC3" w:rsidRP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существует в реальности: </w:t>
      </w:r>
      <w:r w:rsidRPr="00863D75">
        <w:rPr>
          <w:rFonts w:ascii="Times New Roman" w:eastAsia="Times New Roman" w:hAnsi="Times New Roman"/>
          <w:i/>
          <w:sz w:val="28"/>
          <w:szCs w:val="28"/>
        </w:rPr>
        <w:t>Wäre ich doch nur reicher!</w:t>
      </w:r>
      <w:r w:rsidRPr="00863D75">
        <w:rPr>
          <w:rFonts w:ascii="Times New Roman" w:eastAsia="Times New Roman" w:hAnsi="Times New Roman"/>
          <w:sz w:val="28"/>
          <w:szCs w:val="28"/>
        </w:rPr>
        <w:t xml:space="preserve"> ‘Если бы я был богаче!’ Еще одна сфера употребления Konjunktiv II </w:t>
      </w:r>
      <w:r w:rsidR="00E80DC3" w:rsidRPr="00E80DC3">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это выражение предположений и сомнений, что тоже подчеркивает отрицание истинности факта или высказывания: </w:t>
      </w:r>
      <w:r w:rsidRPr="00863D75">
        <w:rPr>
          <w:rFonts w:ascii="Times New Roman" w:eastAsia="Times New Roman" w:hAnsi="Times New Roman"/>
          <w:i/>
          <w:sz w:val="28"/>
          <w:szCs w:val="28"/>
        </w:rPr>
        <w:t>Sie könnte Recht haben.</w:t>
      </w:r>
      <w:r w:rsidRPr="00863D75">
        <w:rPr>
          <w:rFonts w:ascii="Times New Roman" w:eastAsia="Times New Roman" w:hAnsi="Times New Roman"/>
          <w:sz w:val="28"/>
          <w:szCs w:val="28"/>
        </w:rPr>
        <w:t xml:space="preserve"> ‘Возможно, она права’</w:t>
      </w:r>
      <w:r w:rsidR="007A1540">
        <w:rPr>
          <w:rFonts w:ascii="Times New Roman" w:eastAsia="Times New Roman" w:hAnsi="Times New Roman"/>
          <w:sz w:val="28"/>
          <w:szCs w:val="28"/>
        </w:rPr>
        <w:t>.</w:t>
      </w:r>
      <w:r w:rsidR="00A82BA7" w:rsidRPr="00863D75">
        <w:rPr>
          <w:rFonts w:ascii="Times New Roman" w:eastAsia="Times New Roman" w:hAnsi="Times New Roman"/>
          <w:sz w:val="28"/>
          <w:szCs w:val="28"/>
        </w:rPr>
        <w:t xml:space="preserve"> </w:t>
      </w:r>
      <w:r w:rsidRPr="00863D75">
        <w:rPr>
          <w:rFonts w:ascii="Times New Roman" w:eastAsia="Times New Roman" w:hAnsi="Times New Roman"/>
          <w:i/>
          <w:sz w:val="28"/>
          <w:szCs w:val="28"/>
        </w:rPr>
        <w:t>Das</w:t>
      </w:r>
      <w:r w:rsidR="00E80DC3" w:rsidRPr="00E80DC3">
        <w:rPr>
          <w:rFonts w:ascii="Times New Roman" w:eastAsia="Times New Roman" w:hAnsi="Times New Roman"/>
          <w:i/>
          <w:sz w:val="28"/>
          <w:szCs w:val="28"/>
        </w:rPr>
        <w:t xml:space="preserve"> </w:t>
      </w:r>
      <w:r w:rsidRPr="00863D75">
        <w:rPr>
          <w:rFonts w:ascii="Times New Roman" w:eastAsia="Times New Roman" w:hAnsi="Times New Roman"/>
          <w:i/>
          <w:sz w:val="28"/>
          <w:szCs w:val="28"/>
        </w:rPr>
        <w:t>dürfte stimmen.</w:t>
      </w:r>
      <w:r w:rsidRPr="00863D75">
        <w:rPr>
          <w:rFonts w:ascii="Times New Roman" w:eastAsia="Times New Roman" w:hAnsi="Times New Roman"/>
          <w:sz w:val="28"/>
          <w:szCs w:val="28"/>
        </w:rPr>
        <w:t xml:space="preserve"> ‘Вероятно, это правда’</w:t>
      </w:r>
      <w:r w:rsidR="007A1540">
        <w:rPr>
          <w:rFonts w:ascii="Times New Roman" w:eastAsia="Times New Roman" w:hAnsi="Times New Roman"/>
          <w:sz w:val="28"/>
          <w:szCs w:val="28"/>
        </w:rPr>
        <w:t>.</w:t>
      </w:r>
    </w:p>
    <w:p w14:paraId="4E57F1A8" w14:textId="24AF0F9F" w:rsidR="007E3988" w:rsidRPr="007A1540" w:rsidRDefault="007E3988" w:rsidP="00CF50A7">
      <w:pPr>
        <w:spacing w:after="0" w:line="245" w:lineRule="auto"/>
        <w:ind w:firstLine="454"/>
        <w:jc w:val="both"/>
        <w:rPr>
          <w:rFonts w:ascii="Times New Roman" w:eastAsia="Times New Roman" w:hAnsi="Times New Roman"/>
          <w:sz w:val="28"/>
          <w:szCs w:val="28"/>
          <w:highlight w:val="green"/>
        </w:rPr>
      </w:pPr>
      <w:r w:rsidRPr="007A1540">
        <w:rPr>
          <w:rFonts w:ascii="Times New Roman" w:eastAsia="Times New Roman" w:hAnsi="Times New Roman"/>
          <w:sz w:val="28"/>
          <w:szCs w:val="28"/>
          <w:highlight w:val="green"/>
        </w:rPr>
        <w:lastRenderedPageBreak/>
        <w:t xml:space="preserve">Конструкция </w:t>
      </w:r>
      <w:r w:rsidRPr="007A1540">
        <w:rPr>
          <w:rFonts w:ascii="Times New Roman" w:eastAsia="Times New Roman" w:hAnsi="Times New Roman"/>
          <w:i/>
          <w:sz w:val="28"/>
          <w:szCs w:val="28"/>
          <w:highlight w:val="green"/>
        </w:rPr>
        <w:t>nicht so... wie</w:t>
      </w:r>
      <w:r w:rsidRPr="007A1540">
        <w:rPr>
          <w:rFonts w:ascii="Times New Roman" w:eastAsia="Times New Roman" w:hAnsi="Times New Roman"/>
          <w:sz w:val="28"/>
          <w:szCs w:val="28"/>
          <w:highlight w:val="green"/>
        </w:rPr>
        <w:t xml:space="preserve">... ‘не такой... как…’ с прилагательным </w:t>
      </w:r>
      <w:r w:rsidR="00E80DC3" w:rsidRPr="007A1540">
        <w:rPr>
          <w:rFonts w:ascii="Times New Roman" w:eastAsia="Times New Roman" w:hAnsi="Times New Roman"/>
          <w:sz w:val="28"/>
          <w:szCs w:val="28"/>
          <w:highlight w:val="green"/>
        </w:rPr>
        <w:br/>
      </w:r>
      <w:r w:rsidRPr="007A1540">
        <w:rPr>
          <w:rFonts w:ascii="Times New Roman" w:eastAsia="Times New Roman" w:hAnsi="Times New Roman"/>
          <w:sz w:val="28"/>
          <w:szCs w:val="28"/>
          <w:highlight w:val="green"/>
        </w:rPr>
        <w:t xml:space="preserve">в положительной степени также создает сравнительное отрицание: </w:t>
      </w:r>
      <w:r w:rsidRPr="007A1540">
        <w:rPr>
          <w:rFonts w:ascii="Times New Roman" w:eastAsia="Times New Roman" w:hAnsi="Times New Roman"/>
          <w:i/>
          <w:sz w:val="28"/>
          <w:szCs w:val="28"/>
          <w:highlight w:val="green"/>
        </w:rPr>
        <w:t>Er ist nicht so groß wie sein Vater.</w:t>
      </w:r>
      <w:r w:rsidRPr="007A1540">
        <w:rPr>
          <w:rFonts w:ascii="Times New Roman" w:eastAsia="Times New Roman" w:hAnsi="Times New Roman"/>
          <w:sz w:val="28"/>
          <w:szCs w:val="28"/>
          <w:highlight w:val="green"/>
        </w:rPr>
        <w:t xml:space="preserve"> </w:t>
      </w:r>
      <w:r w:rsidRPr="007A1540">
        <w:rPr>
          <w:rFonts w:ascii="Times New Roman" w:eastAsia="Times New Roman" w:hAnsi="Times New Roman"/>
          <w:sz w:val="28"/>
          <w:szCs w:val="28"/>
          <w:highlight w:val="green"/>
          <w:lang w:val="de-DE"/>
        </w:rPr>
        <w:t>‘</w:t>
      </w:r>
      <w:r w:rsidRPr="007A1540">
        <w:rPr>
          <w:rFonts w:ascii="Times New Roman" w:eastAsia="Times New Roman" w:hAnsi="Times New Roman"/>
          <w:sz w:val="28"/>
          <w:szCs w:val="28"/>
          <w:highlight w:val="green"/>
        </w:rPr>
        <w:t>Он</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не</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такой</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высокий</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как</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его</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отец</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i/>
          <w:sz w:val="28"/>
          <w:szCs w:val="28"/>
          <w:highlight w:val="green"/>
          <w:lang w:val="de-DE"/>
        </w:rPr>
        <w:t>Das Essen war nicht so lecker wie erwartet.</w:t>
      </w:r>
      <w:r w:rsidRPr="007A1540">
        <w:rPr>
          <w:rFonts w:ascii="Times New Roman" w:eastAsia="Times New Roman" w:hAnsi="Times New Roman"/>
          <w:sz w:val="28"/>
          <w:szCs w:val="28"/>
          <w:highlight w:val="green"/>
          <w:lang w:val="de-DE"/>
        </w:rPr>
        <w:t xml:space="preserve"> </w:t>
      </w:r>
      <w:r w:rsidRPr="007A1540">
        <w:rPr>
          <w:rFonts w:ascii="Times New Roman" w:eastAsia="Times New Roman" w:hAnsi="Times New Roman"/>
          <w:sz w:val="28"/>
          <w:szCs w:val="28"/>
          <w:highlight w:val="green"/>
        </w:rPr>
        <w:t>‘Еда была не такой вкусной, как ожидалось.’</w:t>
      </w:r>
    </w:p>
    <w:p w14:paraId="1EDE9898" w14:textId="07649AC6" w:rsidR="007E3988" w:rsidRPr="007A1540" w:rsidRDefault="007E3988" w:rsidP="00CF50A7">
      <w:pPr>
        <w:spacing w:after="0" w:line="240" w:lineRule="auto"/>
        <w:ind w:firstLine="454"/>
        <w:jc w:val="both"/>
        <w:rPr>
          <w:rFonts w:ascii="Times New Roman" w:eastAsia="Times New Roman" w:hAnsi="Times New Roman"/>
          <w:sz w:val="28"/>
          <w:szCs w:val="28"/>
          <w:highlight w:val="green"/>
        </w:rPr>
      </w:pPr>
      <w:r w:rsidRPr="007A1540">
        <w:rPr>
          <w:rFonts w:ascii="Times New Roman" w:eastAsia="Times New Roman" w:hAnsi="Times New Roman"/>
          <w:sz w:val="28"/>
          <w:szCs w:val="28"/>
          <w:highlight w:val="green"/>
        </w:rPr>
        <w:t>Среди грамматических средств, представленных в тексте произведения Г. Б</w:t>
      </w:r>
      <w:r w:rsidR="00723D78" w:rsidRPr="007A1540">
        <w:rPr>
          <w:rFonts w:ascii="Times New Roman" w:eastAsia="Times New Roman" w:hAnsi="Times New Roman"/>
          <w:sz w:val="28"/>
          <w:szCs w:val="28"/>
          <w:highlight w:val="green"/>
        </w:rPr>
        <w:t>е</w:t>
      </w:r>
      <w:r w:rsidRPr="007A1540">
        <w:rPr>
          <w:rFonts w:ascii="Times New Roman" w:eastAsia="Times New Roman" w:hAnsi="Times New Roman"/>
          <w:sz w:val="28"/>
          <w:szCs w:val="28"/>
          <w:highlight w:val="green"/>
        </w:rPr>
        <w:t>лля</w:t>
      </w:r>
      <w:r w:rsidR="005A2893" w:rsidRPr="007A1540">
        <w:rPr>
          <w:rFonts w:ascii="Times New Roman" w:eastAsia="Times New Roman" w:hAnsi="Times New Roman"/>
          <w:sz w:val="28"/>
          <w:szCs w:val="28"/>
          <w:highlight w:val="green"/>
        </w:rPr>
        <w:t>,</w:t>
      </w:r>
      <w:r w:rsidRPr="007A1540">
        <w:rPr>
          <w:rFonts w:ascii="Times New Roman" w:eastAsia="Times New Roman" w:hAnsi="Times New Roman"/>
          <w:sz w:val="28"/>
          <w:szCs w:val="28"/>
          <w:highlight w:val="green"/>
        </w:rPr>
        <w:t xml:space="preserve"> в ходе исследования была выявлена форма Konjunktiv II: </w:t>
      </w:r>
    </w:p>
    <w:p w14:paraId="5C90BB89" w14:textId="27ACB082" w:rsidR="007E3988" w:rsidRPr="007A1540" w:rsidRDefault="007E3988" w:rsidP="00CF50A7">
      <w:pPr>
        <w:spacing w:after="0" w:line="240" w:lineRule="auto"/>
        <w:ind w:firstLine="454"/>
        <w:jc w:val="both"/>
        <w:rPr>
          <w:rFonts w:ascii="Times New Roman" w:eastAsia="Times New Roman" w:hAnsi="Times New Roman"/>
          <w:i/>
          <w:sz w:val="28"/>
          <w:szCs w:val="28"/>
          <w:highlight w:val="green"/>
          <w:lang w:val="de-DE"/>
        </w:rPr>
      </w:pPr>
      <w:r w:rsidRPr="007A1540">
        <w:rPr>
          <w:rFonts w:ascii="Times New Roman" w:eastAsia="Times New Roman" w:hAnsi="Times New Roman"/>
          <w:i/>
          <w:sz w:val="28"/>
          <w:szCs w:val="28"/>
          <w:highlight w:val="green"/>
          <w:lang w:val="de-DE"/>
        </w:rPr>
        <w:t xml:space="preserve">Es wäre besser für mich gewesen, wenn ich hätte absagen können, telegrafisch </w:t>
      </w:r>
      <w:r w:rsidR="005A2893" w:rsidRPr="007A1540">
        <w:rPr>
          <w:rFonts w:ascii="Times New Roman" w:eastAsia="Times New Roman" w:hAnsi="Times New Roman"/>
          <w:i/>
          <w:sz w:val="28"/>
          <w:szCs w:val="28"/>
          <w:highlight w:val="green"/>
          <w:lang w:val="de-DE"/>
        </w:rPr>
        <w:t>‘</w:t>
      </w:r>
      <w:r w:rsidRPr="007A1540">
        <w:rPr>
          <w:rFonts w:ascii="Times New Roman" w:eastAsia="Times New Roman" w:hAnsi="Times New Roman"/>
          <w:i/>
          <w:sz w:val="28"/>
          <w:szCs w:val="28"/>
          <w:highlight w:val="green"/>
          <w:lang w:val="de-DE"/>
        </w:rPr>
        <w:t>Auftritt wegen schwerer Knieverletzung unmöglich.</w:t>
      </w:r>
      <w:r w:rsidR="00500DDB" w:rsidRPr="007A1540">
        <w:rPr>
          <w:rFonts w:ascii="Times New Roman" w:eastAsia="Times New Roman" w:hAnsi="Times New Roman"/>
          <w:i/>
          <w:sz w:val="28"/>
          <w:szCs w:val="28"/>
          <w:highlight w:val="green"/>
          <w:lang w:val="de-DE"/>
        </w:rPr>
        <w:t>’</w:t>
      </w:r>
    </w:p>
    <w:p w14:paraId="37775914" w14:textId="77777777" w:rsidR="007E3988" w:rsidRPr="00863D75" w:rsidRDefault="007E3988" w:rsidP="00CF50A7">
      <w:pPr>
        <w:spacing w:after="0" w:line="240" w:lineRule="auto"/>
        <w:ind w:firstLine="454"/>
        <w:jc w:val="both"/>
        <w:rPr>
          <w:rFonts w:ascii="Times New Roman" w:eastAsia="Times New Roman" w:hAnsi="Times New Roman"/>
          <w:i/>
          <w:sz w:val="28"/>
          <w:szCs w:val="28"/>
          <w:lang w:val="de-DE"/>
        </w:rPr>
      </w:pPr>
      <w:r w:rsidRPr="007A1540">
        <w:rPr>
          <w:rFonts w:ascii="Times New Roman" w:eastAsia="Times New Roman" w:hAnsi="Times New Roman"/>
          <w:i/>
          <w:sz w:val="28"/>
          <w:szCs w:val="28"/>
          <w:highlight w:val="green"/>
          <w:lang w:val="de-DE"/>
        </w:rPr>
        <w:t>Sicher hatte er geglaubt, es wäre aus pädagogischen Gründen besser, mir keinen zu bringen, und hatte der christlichen Sache damit sieben Mark fünfzig</w:t>
      </w:r>
      <w:r w:rsidRPr="00863D75">
        <w:rPr>
          <w:rFonts w:ascii="Times New Roman" w:eastAsia="Times New Roman" w:hAnsi="Times New Roman"/>
          <w:i/>
          <w:sz w:val="28"/>
          <w:szCs w:val="28"/>
          <w:lang w:val="de-DE"/>
        </w:rPr>
        <w:t xml:space="preserve"> gespart.</w:t>
      </w:r>
    </w:p>
    <w:p w14:paraId="78A113BA" w14:textId="77777777" w:rsidR="007E3988" w:rsidRPr="00863D75" w:rsidRDefault="007E3988"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Также были обнаружены примеры использования сослагательного наклонения и сравнения в тексте произведения, которые придают высказыванию отрицательный смысл:</w:t>
      </w:r>
    </w:p>
    <w:p w14:paraId="567EC101" w14:textId="073DD35D" w:rsidR="007E3988" w:rsidRPr="00863D75" w:rsidRDefault="007E3988" w:rsidP="00CF50A7">
      <w:pPr>
        <w:spacing w:after="0" w:line="240" w:lineRule="auto"/>
        <w:ind w:firstLine="454"/>
        <w:jc w:val="both"/>
        <w:rPr>
          <w:rFonts w:ascii="Times New Roman" w:eastAsia="Times New Roman" w:hAnsi="Times New Roman"/>
          <w:i/>
          <w:sz w:val="28"/>
          <w:szCs w:val="28"/>
          <w:lang w:val="de-DE"/>
        </w:rPr>
      </w:pPr>
      <w:r w:rsidRPr="00863D75">
        <w:rPr>
          <w:rFonts w:ascii="Times New Roman" w:eastAsia="Times New Roman" w:hAnsi="Times New Roman"/>
          <w:i/>
          <w:sz w:val="28"/>
          <w:szCs w:val="28"/>
          <w:lang w:val="de-DE"/>
        </w:rPr>
        <w:t xml:space="preserve">Ich bin nicht seßhaft, werde es nie sein </w:t>
      </w:r>
      <w:r w:rsidR="00500DDB">
        <w:rPr>
          <w:rFonts w:ascii="Times New Roman" w:eastAsia="Times New Roman" w:hAnsi="Times New Roman"/>
          <w:i/>
          <w:sz w:val="28"/>
          <w:szCs w:val="28"/>
          <w:lang w:val="de-DE"/>
        </w:rPr>
        <w:t>–</w:t>
      </w:r>
      <w:r w:rsidRPr="00863D75">
        <w:rPr>
          <w:rFonts w:ascii="Times New Roman" w:eastAsia="Times New Roman" w:hAnsi="Times New Roman"/>
          <w:i/>
          <w:sz w:val="28"/>
          <w:szCs w:val="28"/>
          <w:lang w:val="de-DE"/>
        </w:rPr>
        <w:t xml:space="preserve"> und Marie ist noch weniger seßhaft als ich, und scheint sich doch entschlossen zu haben, es endgültig zu werden.</w:t>
      </w:r>
    </w:p>
    <w:p w14:paraId="57BF15B5" w14:textId="77777777" w:rsidR="007E3988" w:rsidRPr="00863D75" w:rsidRDefault="007E3988" w:rsidP="00CF50A7">
      <w:pPr>
        <w:spacing w:after="0" w:line="240" w:lineRule="auto"/>
        <w:ind w:firstLine="454"/>
        <w:jc w:val="both"/>
        <w:rPr>
          <w:rFonts w:ascii="Times New Roman" w:eastAsia="Times New Roman" w:hAnsi="Times New Roman"/>
          <w:i/>
          <w:sz w:val="28"/>
          <w:szCs w:val="28"/>
          <w:lang w:val="de-DE"/>
        </w:rPr>
      </w:pPr>
      <w:r w:rsidRPr="00863D75">
        <w:rPr>
          <w:rFonts w:ascii="Times New Roman" w:eastAsia="Times New Roman" w:hAnsi="Times New Roman"/>
          <w:i/>
          <w:sz w:val="28"/>
          <w:szCs w:val="28"/>
          <w:lang w:val="de-DE"/>
        </w:rPr>
        <w:t>Tatsächlich war ich in Bochum mehr oder weniger absichtlich ausgerutscht, hatte mich aufs Knie fallen lassen, um die begonnene Tournee abbrechen und nach Bonn fahren zu können.</w:t>
      </w:r>
    </w:p>
    <w:p w14:paraId="58B0B27E" w14:textId="77777777" w:rsidR="007E3988" w:rsidRPr="00863D75" w:rsidRDefault="007E3988" w:rsidP="00CF50A7">
      <w:pPr>
        <w:spacing w:after="0" w:line="240" w:lineRule="auto"/>
        <w:ind w:firstLine="454"/>
        <w:jc w:val="both"/>
        <w:rPr>
          <w:rFonts w:ascii="Times New Roman" w:eastAsia="Times New Roman" w:hAnsi="Times New Roman"/>
          <w:i/>
          <w:sz w:val="28"/>
          <w:szCs w:val="28"/>
          <w:lang w:val="de-DE"/>
        </w:rPr>
      </w:pPr>
      <w:r w:rsidRPr="00863D75">
        <w:rPr>
          <w:rFonts w:ascii="Times New Roman" w:eastAsia="Times New Roman" w:hAnsi="Times New Roman"/>
          <w:i/>
          <w:sz w:val="28"/>
          <w:szCs w:val="28"/>
          <w:lang w:val="de-DE"/>
        </w:rPr>
        <w:t>Daß er nicht so aussah, wie ich ihn mir vorgestellt habe, macht mich vielleicht so ungerecht ihm gegenüber.</w:t>
      </w:r>
    </w:p>
    <w:p w14:paraId="0DBC81A4" w14:textId="18FF4227" w:rsidR="007E3988" w:rsidRPr="00863D75" w:rsidRDefault="007E3988" w:rsidP="00CF50A7">
      <w:pPr>
        <w:spacing w:after="0" w:line="240" w:lineRule="auto"/>
        <w:ind w:firstLine="454"/>
        <w:jc w:val="both"/>
        <w:rPr>
          <w:rFonts w:ascii="Times New Roman" w:eastAsia="Times New Roman" w:hAnsi="Times New Roman"/>
          <w:sz w:val="28"/>
          <w:szCs w:val="28"/>
        </w:rPr>
      </w:pPr>
      <w:r w:rsidRPr="00500DDB">
        <w:rPr>
          <w:rFonts w:ascii="Times New Roman" w:eastAsia="Times New Roman" w:hAnsi="Times New Roman"/>
          <w:spacing w:val="-4"/>
          <w:sz w:val="28"/>
          <w:szCs w:val="28"/>
        </w:rPr>
        <w:t xml:space="preserve">Отобранные из текста произведения </w:t>
      </w:r>
      <w:r w:rsidR="00764C4C" w:rsidRPr="00500DDB">
        <w:rPr>
          <w:rFonts w:ascii="Times New Roman" w:eastAsia="Times New Roman" w:hAnsi="Times New Roman"/>
          <w:spacing w:val="-4"/>
          <w:sz w:val="28"/>
          <w:szCs w:val="28"/>
        </w:rPr>
        <w:t>«</w:t>
      </w:r>
      <w:r w:rsidRPr="00500DDB">
        <w:rPr>
          <w:rFonts w:ascii="Times New Roman" w:eastAsia="Times New Roman" w:hAnsi="Times New Roman"/>
          <w:spacing w:val="-4"/>
          <w:sz w:val="28"/>
          <w:szCs w:val="28"/>
        </w:rPr>
        <w:t>Глазами клоуна</w:t>
      </w:r>
      <w:r w:rsidR="00764C4C" w:rsidRPr="00500DDB">
        <w:rPr>
          <w:rFonts w:ascii="Times New Roman" w:eastAsia="Times New Roman" w:hAnsi="Times New Roman"/>
          <w:spacing w:val="-4"/>
          <w:sz w:val="28"/>
          <w:szCs w:val="28"/>
        </w:rPr>
        <w:t>»</w:t>
      </w:r>
      <w:r w:rsidRPr="00500DDB">
        <w:rPr>
          <w:rFonts w:ascii="Times New Roman" w:eastAsia="Times New Roman" w:hAnsi="Times New Roman"/>
          <w:spacing w:val="-4"/>
          <w:sz w:val="28"/>
          <w:szCs w:val="28"/>
        </w:rPr>
        <w:t xml:space="preserve"> и</w:t>
      </w:r>
      <w:r w:rsidRPr="00863D75">
        <w:rPr>
          <w:rFonts w:ascii="Times New Roman" w:eastAsia="Times New Roman" w:hAnsi="Times New Roman"/>
          <w:sz w:val="28"/>
          <w:szCs w:val="28"/>
        </w:rPr>
        <w:t xml:space="preserve"> рассмотренные примеры выражения отрицания при помощи грамматических конструкций свидетельствуют о том, что данная категория широко представлена в</w:t>
      </w:r>
      <w:r w:rsidR="005A2893"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немецком языке и имеет множество конструкций реализации в тексте </w:t>
      </w:r>
      <w:r w:rsidR="00500DDB" w:rsidRPr="00500DDB">
        <w:rPr>
          <w:rFonts w:ascii="Times New Roman" w:eastAsia="Times New Roman" w:hAnsi="Times New Roman"/>
          <w:sz w:val="28"/>
          <w:szCs w:val="28"/>
        </w:rPr>
        <w:br/>
      </w:r>
      <w:r w:rsidRPr="00863D75">
        <w:rPr>
          <w:rFonts w:ascii="Times New Roman" w:eastAsia="Times New Roman" w:hAnsi="Times New Roman"/>
          <w:sz w:val="28"/>
          <w:szCs w:val="28"/>
        </w:rPr>
        <w:t>и в</w:t>
      </w:r>
      <w:r w:rsidR="005A2893" w:rsidRPr="00863D75">
        <w:rPr>
          <w:rFonts w:ascii="Times New Roman" w:eastAsia="Times New Roman" w:hAnsi="Times New Roman"/>
          <w:sz w:val="28"/>
          <w:szCs w:val="28"/>
        </w:rPr>
        <w:t> </w:t>
      </w:r>
      <w:r w:rsidRPr="00863D75">
        <w:rPr>
          <w:rFonts w:ascii="Times New Roman" w:eastAsia="Times New Roman" w:hAnsi="Times New Roman"/>
          <w:sz w:val="28"/>
          <w:szCs w:val="28"/>
        </w:rPr>
        <w:t>речи.</w:t>
      </w:r>
    </w:p>
    <w:p w14:paraId="13C61958" w14:textId="77777777" w:rsidR="007E3988" w:rsidRPr="00863D75" w:rsidRDefault="007E3988" w:rsidP="00CF50A7">
      <w:pPr>
        <w:spacing w:after="0" w:line="240" w:lineRule="auto"/>
        <w:ind w:firstLine="454"/>
        <w:jc w:val="both"/>
        <w:rPr>
          <w:rFonts w:ascii="Times New Roman" w:eastAsia="Times New Roman" w:hAnsi="Times New Roman"/>
          <w:sz w:val="28"/>
          <w:szCs w:val="28"/>
        </w:rPr>
      </w:pPr>
    </w:p>
    <w:p w14:paraId="31C6F141" w14:textId="77777777" w:rsidR="007E3988" w:rsidRPr="00863D75" w:rsidRDefault="007E3988" w:rsidP="00CF50A7">
      <w:pPr>
        <w:spacing w:after="0" w:line="240" w:lineRule="auto"/>
        <w:jc w:val="center"/>
        <w:rPr>
          <w:rFonts w:ascii="Times New Roman" w:eastAsia="Times New Roman" w:hAnsi="Times New Roman"/>
          <w:sz w:val="24"/>
          <w:szCs w:val="24"/>
        </w:rPr>
      </w:pPr>
      <w:r w:rsidRPr="00863D75">
        <w:rPr>
          <w:rFonts w:ascii="Times New Roman" w:eastAsia="Times New Roman" w:hAnsi="Times New Roman"/>
          <w:sz w:val="24"/>
          <w:szCs w:val="24"/>
        </w:rPr>
        <w:t>СПИСОК ИСПОЛЬЗОВАННОЙ ЛИТЕРАТУРЫ</w:t>
      </w:r>
    </w:p>
    <w:p w14:paraId="38220B81" w14:textId="29B8CC35" w:rsidR="007E3988" w:rsidRPr="00863D75" w:rsidRDefault="00500DDB" w:rsidP="00CF50A7">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en-US"/>
        </w:rPr>
        <w:t> </w:t>
      </w:r>
      <w:r w:rsidR="007E3988" w:rsidRPr="00863D75">
        <w:rPr>
          <w:rFonts w:ascii="Times New Roman" w:eastAsia="Times New Roman" w:hAnsi="Times New Roman"/>
          <w:sz w:val="24"/>
          <w:szCs w:val="24"/>
        </w:rPr>
        <w:t>Философский энциклопедический словарь / ред.-сост. Е.</w:t>
      </w:r>
      <w:r w:rsidRPr="00500DDB">
        <w:rPr>
          <w:rFonts w:ascii="Times New Roman" w:eastAsia="Times New Roman" w:hAnsi="Times New Roman"/>
          <w:sz w:val="24"/>
          <w:szCs w:val="24"/>
        </w:rPr>
        <w:t xml:space="preserve"> </w:t>
      </w:r>
      <w:r w:rsidR="007E3988" w:rsidRPr="00863D75">
        <w:rPr>
          <w:rFonts w:ascii="Times New Roman" w:eastAsia="Times New Roman" w:hAnsi="Times New Roman"/>
          <w:sz w:val="24"/>
          <w:szCs w:val="24"/>
        </w:rPr>
        <w:t xml:space="preserve">Ф. Губский </w:t>
      </w:r>
      <w:r w:rsidR="005A2893" w:rsidRPr="00863D75">
        <w:rPr>
          <w:rFonts w:ascii="Times New Roman" w:eastAsia="Times New Roman" w:hAnsi="Times New Roman"/>
          <w:sz w:val="24"/>
          <w:szCs w:val="24"/>
        </w:rPr>
        <w:t>[</w:t>
      </w:r>
      <w:r w:rsidR="007E3988" w:rsidRPr="00863D75">
        <w:rPr>
          <w:rFonts w:ascii="Times New Roman" w:eastAsia="Times New Roman" w:hAnsi="Times New Roman"/>
          <w:sz w:val="24"/>
          <w:szCs w:val="24"/>
        </w:rPr>
        <w:t>и др.</w:t>
      </w:r>
      <w:r w:rsidR="005A2893" w:rsidRPr="00863D75">
        <w:rPr>
          <w:rFonts w:ascii="Times New Roman" w:eastAsia="Times New Roman" w:hAnsi="Times New Roman"/>
          <w:sz w:val="24"/>
          <w:szCs w:val="24"/>
        </w:rPr>
        <w:t>]</w:t>
      </w:r>
      <w:r w:rsidR="007E3988" w:rsidRPr="00863D75">
        <w:rPr>
          <w:rFonts w:ascii="Times New Roman" w:eastAsia="Times New Roman" w:hAnsi="Times New Roman"/>
          <w:sz w:val="24"/>
          <w:szCs w:val="24"/>
        </w:rPr>
        <w:t xml:space="preserve"> – </w:t>
      </w:r>
      <w:r w:rsidRPr="00500DDB">
        <w:rPr>
          <w:rFonts w:ascii="Times New Roman" w:eastAsia="Times New Roman" w:hAnsi="Times New Roman"/>
          <w:sz w:val="24"/>
          <w:szCs w:val="24"/>
        </w:rPr>
        <w:br/>
      </w:r>
      <w:r w:rsidR="007E3988" w:rsidRPr="00863D75">
        <w:rPr>
          <w:rFonts w:ascii="Times New Roman" w:eastAsia="Times New Roman" w:hAnsi="Times New Roman"/>
          <w:sz w:val="24"/>
          <w:szCs w:val="24"/>
        </w:rPr>
        <w:t>М. : ИНФРА-М, 2009. – 569 с.</w:t>
      </w:r>
    </w:p>
    <w:p w14:paraId="0D2012E2" w14:textId="68E02BAA" w:rsidR="007E3988" w:rsidRPr="00863D75" w:rsidRDefault="00500DDB" w:rsidP="00CF50A7">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en-US"/>
        </w:rPr>
        <w:t> </w:t>
      </w:r>
      <w:r w:rsidR="007E3988" w:rsidRPr="00863D75">
        <w:rPr>
          <w:rFonts w:ascii="Times New Roman" w:eastAsia="Times New Roman" w:hAnsi="Times New Roman"/>
          <w:sz w:val="24"/>
          <w:szCs w:val="24"/>
        </w:rPr>
        <w:t>Кондаков, Н.</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И. Лингвистический словарь / Н.</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 xml:space="preserve">И. Кондаков – М. : Наука, </w:t>
      </w:r>
      <w:r w:rsidR="005A2893" w:rsidRPr="00863D75">
        <w:rPr>
          <w:rFonts w:ascii="Times New Roman" w:eastAsia="Times New Roman" w:hAnsi="Times New Roman"/>
          <w:sz w:val="24"/>
          <w:szCs w:val="24"/>
        </w:rPr>
        <w:br/>
      </w:r>
      <w:r w:rsidR="007E3988" w:rsidRPr="00863D75">
        <w:rPr>
          <w:rFonts w:ascii="Times New Roman" w:eastAsia="Times New Roman" w:hAnsi="Times New Roman"/>
          <w:sz w:val="24"/>
          <w:szCs w:val="24"/>
        </w:rPr>
        <w:t>1971. – 367 с.</w:t>
      </w:r>
    </w:p>
    <w:p w14:paraId="2281125D" w14:textId="317EC779" w:rsidR="007E3988" w:rsidRPr="00863D75" w:rsidRDefault="00500DDB" w:rsidP="00CF50A7">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lang w:val="en-US"/>
        </w:rPr>
        <w:t> </w:t>
      </w:r>
      <w:r w:rsidR="007E3988" w:rsidRPr="00863D75">
        <w:rPr>
          <w:rFonts w:ascii="Times New Roman" w:eastAsia="Times New Roman" w:hAnsi="Times New Roman"/>
          <w:sz w:val="24"/>
          <w:szCs w:val="24"/>
        </w:rPr>
        <w:t>Ахманова О.</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С. Словарь лингвистических терминов / О.</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С. Ахманова. – 2-е изд., стер. – М</w:t>
      </w:r>
      <w:r w:rsidRPr="00500DDB">
        <w:rPr>
          <w:rFonts w:ascii="Times New Roman" w:eastAsia="Times New Roman" w:hAnsi="Times New Roman"/>
          <w:sz w:val="24"/>
          <w:szCs w:val="24"/>
        </w:rPr>
        <w:t>.</w:t>
      </w:r>
      <w:r w:rsidR="007E3988" w:rsidRPr="00863D75">
        <w:rPr>
          <w:rFonts w:ascii="Times New Roman" w:eastAsia="Times New Roman" w:hAnsi="Times New Roman"/>
          <w:sz w:val="24"/>
          <w:szCs w:val="24"/>
        </w:rPr>
        <w:t xml:space="preserve"> : УРСС : Едиториал УРСС, 2004. – 571 с. </w:t>
      </w:r>
    </w:p>
    <w:p w14:paraId="4CAA3E58" w14:textId="2E005AC6" w:rsidR="007E3988" w:rsidRPr="00863D75" w:rsidRDefault="00500DDB" w:rsidP="00CF50A7">
      <w:pPr>
        <w:spacing w:after="0" w:line="240" w:lineRule="auto"/>
        <w:ind w:firstLine="454"/>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lang w:val="en-US"/>
        </w:rPr>
        <w:t> </w:t>
      </w:r>
      <w:r w:rsidR="007E3988" w:rsidRPr="00863D75">
        <w:rPr>
          <w:rFonts w:ascii="Times New Roman" w:eastAsia="Times New Roman" w:hAnsi="Times New Roman"/>
          <w:sz w:val="24"/>
          <w:szCs w:val="24"/>
        </w:rPr>
        <w:t>Арутюнова, Н.</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Д. Типы языковых значений: Оценка. Событие. Факт. / Н.</w:t>
      </w:r>
      <w:r w:rsidR="005A2893" w:rsidRPr="00863D75">
        <w:rPr>
          <w:rFonts w:ascii="Times New Roman" w:eastAsia="Times New Roman" w:hAnsi="Times New Roman"/>
          <w:sz w:val="24"/>
          <w:szCs w:val="24"/>
        </w:rPr>
        <w:t> </w:t>
      </w:r>
      <w:r w:rsidR="007E3988" w:rsidRPr="00863D75">
        <w:rPr>
          <w:rFonts w:ascii="Times New Roman" w:eastAsia="Times New Roman" w:hAnsi="Times New Roman"/>
          <w:sz w:val="24"/>
          <w:szCs w:val="24"/>
        </w:rPr>
        <w:t>Д. Арутюнова. – М.</w:t>
      </w:r>
      <w:r>
        <w:rPr>
          <w:rFonts w:ascii="Times New Roman" w:eastAsia="Times New Roman" w:hAnsi="Times New Roman"/>
          <w:sz w:val="24"/>
          <w:szCs w:val="24"/>
        </w:rPr>
        <w:t xml:space="preserve"> : Наука</w:t>
      </w:r>
      <w:r w:rsidRPr="00500DDB">
        <w:rPr>
          <w:rFonts w:ascii="Times New Roman" w:eastAsia="Times New Roman" w:hAnsi="Times New Roman"/>
          <w:sz w:val="24"/>
          <w:szCs w:val="24"/>
        </w:rPr>
        <w:t>,</w:t>
      </w:r>
      <w:r w:rsidR="007E3988" w:rsidRPr="00863D75">
        <w:rPr>
          <w:rFonts w:ascii="Times New Roman" w:eastAsia="Times New Roman" w:hAnsi="Times New Roman"/>
          <w:sz w:val="24"/>
          <w:szCs w:val="24"/>
        </w:rPr>
        <w:t xml:space="preserve"> 1988. – 341 с.</w:t>
      </w:r>
    </w:p>
    <w:p w14:paraId="3A269787" w14:textId="447B4669" w:rsidR="007E3988" w:rsidRPr="00500DDB" w:rsidRDefault="00500DDB" w:rsidP="00CF50A7">
      <w:pPr>
        <w:spacing w:after="0" w:line="240" w:lineRule="auto"/>
        <w:ind w:firstLine="454"/>
        <w:jc w:val="both"/>
        <w:rPr>
          <w:rFonts w:ascii="Times New Roman" w:eastAsia="Times New Roman" w:hAnsi="Times New Roman"/>
          <w:sz w:val="24"/>
          <w:szCs w:val="24"/>
          <w:lang w:val="de-DE"/>
        </w:rPr>
      </w:pPr>
      <w:r>
        <w:rPr>
          <w:rFonts w:ascii="Times New Roman" w:eastAsia="Times New Roman" w:hAnsi="Times New Roman"/>
          <w:sz w:val="24"/>
          <w:szCs w:val="24"/>
          <w:lang w:val="de-DE"/>
        </w:rPr>
        <w:t>5. </w:t>
      </w:r>
      <w:r w:rsidR="007E3988" w:rsidRPr="00863D75">
        <w:rPr>
          <w:rFonts w:ascii="Times New Roman" w:eastAsia="Times New Roman" w:hAnsi="Times New Roman"/>
          <w:sz w:val="24"/>
          <w:szCs w:val="24"/>
          <w:lang w:val="de-DE"/>
        </w:rPr>
        <w:t xml:space="preserve">Heinemann, W. Negation und Negierung / W. Heinemann // Handlungstheoretische </w:t>
      </w:r>
      <w:r w:rsidR="007E3988" w:rsidRPr="00500DDB">
        <w:rPr>
          <w:rFonts w:ascii="Times New Roman" w:eastAsia="Times New Roman" w:hAnsi="Times New Roman"/>
          <w:sz w:val="24"/>
          <w:szCs w:val="24"/>
          <w:lang w:val="de-DE"/>
        </w:rPr>
        <w:t xml:space="preserve">Aspekte einer linguistischen Kategorie. – </w:t>
      </w:r>
      <w:r w:rsidRPr="00500DDB">
        <w:rPr>
          <w:rFonts w:ascii="Times New Roman" w:hAnsi="Times New Roman"/>
          <w:sz w:val="24"/>
          <w:szCs w:val="24"/>
          <w:lang w:val="de-DE"/>
        </w:rPr>
        <w:t>Leipzig</w:t>
      </w:r>
      <w:r w:rsidR="007E3988" w:rsidRPr="00D2510C">
        <w:rPr>
          <w:rFonts w:ascii="Times New Roman" w:hAnsi="Times New Roman"/>
          <w:sz w:val="24"/>
          <w:szCs w:val="24"/>
          <w:lang w:val="de-DE"/>
        </w:rPr>
        <w:t xml:space="preserve"> </w:t>
      </w:r>
      <w:r w:rsidR="007E3988" w:rsidRPr="00500DDB">
        <w:rPr>
          <w:rFonts w:ascii="Times New Roman" w:eastAsia="Times New Roman" w:hAnsi="Times New Roman"/>
          <w:sz w:val="24"/>
          <w:szCs w:val="24"/>
          <w:lang w:val="de-DE"/>
        </w:rPr>
        <w:t>: 1983. – 286 S.</w:t>
      </w:r>
    </w:p>
    <w:p w14:paraId="40F44FFC" w14:textId="78BE6F10" w:rsidR="007E3988"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7E3988" w:rsidRPr="00842553">
          <w:rPr>
            <w:rStyle w:val="afffffff0"/>
            <w:rFonts w:ascii="Times New Roman" w:hAnsi="Times New Roman"/>
            <w:b/>
            <w:bCs/>
            <w:sz w:val="28"/>
            <w:szCs w:val="28"/>
            <w:shd w:val="clear" w:color="auto" w:fill="FFFFFF"/>
          </w:rPr>
          <w:t>К содержанию</w:t>
        </w:r>
      </w:hyperlink>
    </w:p>
    <w:p w14:paraId="4F0016FD" w14:textId="27DCCCAD" w:rsidR="007E3988" w:rsidRPr="00863D75" w:rsidRDefault="007E3988" w:rsidP="00CF50A7">
      <w:pPr>
        <w:spacing w:after="0" w:line="240" w:lineRule="auto"/>
        <w:ind w:firstLine="454"/>
        <w:jc w:val="both"/>
        <w:rPr>
          <w:rFonts w:ascii="Times New Roman" w:hAnsi="Times New Roman"/>
          <w:sz w:val="28"/>
          <w:szCs w:val="28"/>
          <w:shd w:val="clear" w:color="auto" w:fill="FFFFFF"/>
        </w:rPr>
      </w:pPr>
    </w:p>
    <w:p w14:paraId="7641B05A" w14:textId="77777777" w:rsidR="001775D6" w:rsidRPr="00863D75" w:rsidRDefault="001775D6" w:rsidP="00CF50A7">
      <w:pPr>
        <w:spacing w:after="0" w:line="240" w:lineRule="auto"/>
        <w:ind w:firstLine="454"/>
        <w:jc w:val="both"/>
        <w:rPr>
          <w:rFonts w:ascii="Times New Roman" w:hAnsi="Times New Roman"/>
          <w:b/>
          <w:sz w:val="28"/>
          <w:szCs w:val="28"/>
        </w:rPr>
      </w:pPr>
    </w:p>
    <w:p w14:paraId="0C09D619" w14:textId="77777777" w:rsidR="001775D6" w:rsidRPr="00863D75" w:rsidRDefault="001775D6" w:rsidP="00CF50A7">
      <w:pPr>
        <w:spacing w:after="0" w:line="240" w:lineRule="auto"/>
        <w:ind w:firstLine="454"/>
        <w:jc w:val="both"/>
        <w:rPr>
          <w:rFonts w:ascii="Times New Roman" w:hAnsi="Times New Roman"/>
          <w:b/>
          <w:sz w:val="28"/>
          <w:szCs w:val="28"/>
        </w:rPr>
      </w:pPr>
    </w:p>
    <w:p w14:paraId="4F451B14" w14:textId="706740AA" w:rsidR="001775D6" w:rsidRPr="00863D75" w:rsidRDefault="001775D6" w:rsidP="00CF50A7">
      <w:pPr>
        <w:spacing w:after="0" w:line="240" w:lineRule="auto"/>
        <w:ind w:firstLine="454"/>
        <w:rPr>
          <w:rFonts w:ascii="Times New Roman" w:hAnsi="Times New Roman"/>
          <w:b/>
          <w:sz w:val="28"/>
          <w:szCs w:val="28"/>
        </w:rPr>
      </w:pPr>
      <w:bookmarkStart w:id="64" w:name="Туробова"/>
      <w:r w:rsidRPr="00863D75">
        <w:rPr>
          <w:rFonts w:ascii="Times New Roman" w:hAnsi="Times New Roman"/>
          <w:b/>
          <w:sz w:val="28"/>
          <w:szCs w:val="28"/>
        </w:rPr>
        <w:lastRenderedPageBreak/>
        <w:t>А. О. ТУРОБОВА</w:t>
      </w:r>
    </w:p>
    <w:bookmarkEnd w:id="64"/>
    <w:p w14:paraId="292CADCD" w14:textId="77777777" w:rsidR="001775D6" w:rsidRPr="00863D75" w:rsidRDefault="001775D6"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32145BA7" w14:textId="77777777" w:rsidR="001775D6" w:rsidRPr="00863D75" w:rsidRDefault="001775D6"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 Т. А. Кальчук </w:t>
      </w:r>
    </w:p>
    <w:p w14:paraId="520CE8C3" w14:textId="77777777" w:rsidR="001775D6" w:rsidRPr="00863D75" w:rsidRDefault="001775D6" w:rsidP="00CF50A7">
      <w:pPr>
        <w:spacing w:after="0" w:line="240" w:lineRule="auto"/>
        <w:ind w:firstLine="454"/>
        <w:rPr>
          <w:rFonts w:ascii="Times New Roman" w:hAnsi="Times New Roman"/>
          <w:sz w:val="28"/>
          <w:szCs w:val="28"/>
        </w:rPr>
      </w:pPr>
    </w:p>
    <w:p w14:paraId="4008F60F" w14:textId="77777777" w:rsidR="005A2893" w:rsidRPr="00863D75" w:rsidRDefault="001775D6"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НЕМЕЦКИЕ АДЪЕКТИВНЫЕ ЦВЕТООБОЗНАЧЕНИЯ </w:t>
      </w:r>
    </w:p>
    <w:p w14:paraId="460C59C9" w14:textId="32D47E08" w:rsidR="001775D6" w:rsidRPr="00863D75" w:rsidRDefault="001775D6"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В ЯЗЫКЕ МОДЫ</w:t>
      </w:r>
    </w:p>
    <w:p w14:paraId="62DD46E3" w14:textId="77777777" w:rsidR="001775D6" w:rsidRPr="00863D75" w:rsidRDefault="001775D6" w:rsidP="00CF50A7">
      <w:pPr>
        <w:spacing w:after="0" w:line="240" w:lineRule="auto"/>
        <w:ind w:firstLine="454"/>
        <w:jc w:val="both"/>
        <w:rPr>
          <w:rFonts w:ascii="Times New Roman" w:hAnsi="Times New Roman"/>
          <w:sz w:val="28"/>
          <w:szCs w:val="28"/>
        </w:rPr>
      </w:pPr>
    </w:p>
    <w:p w14:paraId="5DF56E9F" w14:textId="51AF1222" w:rsidR="001775D6" w:rsidRPr="00863D75" w:rsidRDefault="001775D6"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Цвет играет важную роль в жизни и языке человека, позволяя воспринимать и оценивать окружающую действительность. Особенно ощутимо значение цвета в моде, где он служит средством самовыражения, отражения настроения и отношения к миру. Мода не стоит на месте, модные тенденции меняются постоянно в связи с различными факторами действительности: с временем, сезонами года и др. В связи с новыми тенденциями в моде базовых цветообозначений недостаточно для характеристики предметов одежды, поэтому число цветообозначений в</w:t>
      </w:r>
      <w:r w:rsidR="005A2893" w:rsidRPr="00863D75">
        <w:rPr>
          <w:rFonts w:ascii="Times New Roman" w:hAnsi="Times New Roman"/>
          <w:sz w:val="28"/>
          <w:szCs w:val="28"/>
        </w:rPr>
        <w:t> </w:t>
      </w:r>
      <w:r w:rsidRPr="00863D75">
        <w:rPr>
          <w:rFonts w:ascii="Times New Roman" w:hAnsi="Times New Roman"/>
          <w:sz w:val="28"/>
          <w:szCs w:val="28"/>
        </w:rPr>
        <w:t xml:space="preserve">языке постоянно пополняется. Как итог, возникают новые наименования цветообозначений, являющиеся оттенками уже имеющихся цветов. </w:t>
      </w:r>
    </w:p>
    <w:p w14:paraId="2BA1A2C7" w14:textId="6E942F52" w:rsidR="001775D6" w:rsidRPr="00863D75" w:rsidRDefault="001775D6"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Актуальность настоящего исследования объясняется научной потребностью в изучении немецких цветообозначений и их оттенков в</w:t>
      </w:r>
      <w:r w:rsidR="005A2893" w:rsidRPr="00863D75">
        <w:rPr>
          <w:rFonts w:ascii="Times New Roman" w:hAnsi="Times New Roman"/>
          <w:sz w:val="28"/>
          <w:szCs w:val="28"/>
        </w:rPr>
        <w:t> </w:t>
      </w:r>
      <w:r w:rsidRPr="00863D75">
        <w:rPr>
          <w:rFonts w:ascii="Times New Roman" w:hAnsi="Times New Roman"/>
          <w:sz w:val="28"/>
          <w:szCs w:val="28"/>
        </w:rPr>
        <w:t>контексте современного этапа развития общества и тенденций в области моды, а целью исследования – структурно-семантическая характеристика немецких адъективных цветообозначений в языке моды.</w:t>
      </w:r>
    </w:p>
    <w:p w14:paraId="72EE7E09" w14:textId="77777777" w:rsidR="001775D6" w:rsidRPr="00863D75" w:rsidRDefault="001775D6"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Материалом исследования являются 446 немецких адъективных цветообозначений, отобранных методом сплошной выборки из немецких журналов моды Quelle и Heine. </w:t>
      </w:r>
    </w:p>
    <w:p w14:paraId="426625FE" w14:textId="77777777" w:rsidR="001775D6" w:rsidRPr="00863D75" w:rsidRDefault="001775D6"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Номинация представляет собой акт наречения, словесного обозначения тех или иных фрагментов действительности. Это – языковой феномен, лежащий в основе создания новых лексических единиц и пополнения словарного состава языка. Благодаря номинации мы можем именовать все, что нас окружает, закрепляя определенные понятия за конкретными звукобуквенными комплексами [1].</w:t>
      </w:r>
    </w:p>
    <w:p w14:paraId="63CC4B87" w14:textId="6D217A4A" w:rsidR="001775D6" w:rsidRPr="00863D75" w:rsidRDefault="001775D6"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 лингвистике вы</w:t>
      </w:r>
      <w:r w:rsidR="00500DDB">
        <w:rPr>
          <w:rFonts w:ascii="Times New Roman" w:hAnsi="Times New Roman"/>
          <w:sz w:val="28"/>
          <w:szCs w:val="28"/>
        </w:rPr>
        <w:t>деляют несколько типов номинаций</w:t>
      </w:r>
      <w:r w:rsidRPr="00863D75">
        <w:rPr>
          <w:rFonts w:ascii="Times New Roman" w:hAnsi="Times New Roman"/>
          <w:sz w:val="28"/>
          <w:szCs w:val="28"/>
        </w:rPr>
        <w:t xml:space="preserve">, среди которых наиболее распространенной является лексическая номинация – создание новых слов. Она может быть первичной и вторичной. </w:t>
      </w:r>
    </w:p>
    <w:p w14:paraId="2F7A541C" w14:textId="29B303EB" w:rsidR="001775D6" w:rsidRPr="00863D75" w:rsidRDefault="001775D6"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Первичная номинация является изначальным наименованием, которое напрямую отражает сущность объекта или явления. Такие номинации обычно состоят из простых, однозначных слов, обозначающих конкретные элементы действительности, например, </w:t>
      </w:r>
      <w:r w:rsidRPr="00863D75">
        <w:rPr>
          <w:rFonts w:ascii="Times New Roman" w:hAnsi="Times New Roman"/>
          <w:i/>
          <w:sz w:val="28"/>
          <w:szCs w:val="28"/>
        </w:rPr>
        <w:t>der Freund</w:t>
      </w:r>
      <w:r w:rsidR="005A2893" w:rsidRPr="00863D75">
        <w:rPr>
          <w:rFonts w:ascii="Times New Roman" w:hAnsi="Times New Roman"/>
          <w:i/>
          <w:sz w:val="28"/>
          <w:szCs w:val="28"/>
        </w:rPr>
        <w:t> </w:t>
      </w:r>
      <w:r w:rsidRPr="00863D75">
        <w:rPr>
          <w:rFonts w:ascii="Times New Roman" w:hAnsi="Times New Roman"/>
          <w:i/>
          <w:sz w:val="28"/>
          <w:szCs w:val="28"/>
        </w:rPr>
        <w:t>/</w:t>
      </w:r>
      <w:r w:rsidR="005A2893" w:rsidRPr="00863D75">
        <w:rPr>
          <w:rFonts w:ascii="Times New Roman" w:hAnsi="Times New Roman"/>
          <w:i/>
          <w:sz w:val="28"/>
          <w:szCs w:val="28"/>
        </w:rPr>
        <w:t> </w:t>
      </w:r>
      <w:r w:rsidRPr="00863D75">
        <w:rPr>
          <w:rFonts w:ascii="Times New Roman" w:hAnsi="Times New Roman"/>
          <w:i/>
          <w:sz w:val="28"/>
          <w:szCs w:val="28"/>
        </w:rPr>
        <w:t>друг.</w:t>
      </w:r>
      <w:r w:rsidRPr="00863D75">
        <w:rPr>
          <w:rFonts w:ascii="Times New Roman" w:hAnsi="Times New Roman"/>
          <w:sz w:val="28"/>
          <w:szCs w:val="28"/>
        </w:rPr>
        <w:t xml:space="preserve"> Первичная номинация рассматривается как исходная или прямая номинация [1]. </w:t>
      </w:r>
    </w:p>
    <w:p w14:paraId="02F97664" w14:textId="573FBCD5" w:rsidR="001775D6" w:rsidRPr="00863D75" w:rsidRDefault="001775D6"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Языковые единицы, созданные путем первичной номинации, доступны для исследования только с помощью этимологического анализа. Примерами первичной номинации являются слова </w:t>
      </w:r>
      <w:r w:rsidRPr="00863D75">
        <w:rPr>
          <w:rFonts w:ascii="Times New Roman" w:hAnsi="Times New Roman"/>
          <w:i/>
          <w:sz w:val="28"/>
          <w:szCs w:val="28"/>
          <w:lang w:val="de-DE"/>
        </w:rPr>
        <w:t>das</w:t>
      </w:r>
      <w:r w:rsidRPr="00863D75">
        <w:rPr>
          <w:rFonts w:ascii="Times New Roman" w:hAnsi="Times New Roman"/>
          <w:i/>
          <w:sz w:val="28"/>
          <w:szCs w:val="28"/>
        </w:rPr>
        <w:t xml:space="preserve"> </w:t>
      </w:r>
      <w:r w:rsidRPr="00863D75">
        <w:rPr>
          <w:rFonts w:ascii="Times New Roman" w:hAnsi="Times New Roman"/>
          <w:i/>
          <w:sz w:val="28"/>
          <w:szCs w:val="28"/>
          <w:lang w:val="de-DE"/>
        </w:rPr>
        <w:t>Haus</w:t>
      </w:r>
      <w:r w:rsidR="005A2893" w:rsidRPr="00500DDB">
        <w:rPr>
          <w:rFonts w:ascii="Times New Roman" w:hAnsi="Times New Roman"/>
          <w:sz w:val="28"/>
          <w:szCs w:val="28"/>
        </w:rPr>
        <w:t> </w:t>
      </w:r>
      <w:r w:rsidRPr="00863D75">
        <w:rPr>
          <w:rFonts w:ascii="Times New Roman" w:hAnsi="Times New Roman"/>
          <w:sz w:val="28"/>
          <w:szCs w:val="28"/>
        </w:rPr>
        <w:t>/</w:t>
      </w:r>
      <w:r w:rsidR="005A2893" w:rsidRPr="00863D75">
        <w:rPr>
          <w:rFonts w:ascii="Times New Roman" w:hAnsi="Times New Roman"/>
          <w:sz w:val="28"/>
          <w:szCs w:val="28"/>
        </w:rPr>
        <w:t> </w:t>
      </w:r>
      <w:r w:rsidRPr="00863D75">
        <w:rPr>
          <w:rFonts w:ascii="Times New Roman" w:hAnsi="Times New Roman"/>
          <w:i/>
          <w:sz w:val="28"/>
          <w:szCs w:val="28"/>
        </w:rPr>
        <w:t>дом</w:t>
      </w:r>
      <w:r w:rsidRPr="00863D75">
        <w:rPr>
          <w:rFonts w:ascii="Times New Roman" w:hAnsi="Times New Roman"/>
          <w:sz w:val="28"/>
          <w:szCs w:val="28"/>
        </w:rPr>
        <w:t xml:space="preserve">, </w:t>
      </w:r>
      <w:r w:rsidR="00500DDB">
        <w:rPr>
          <w:rFonts w:ascii="Times New Roman" w:hAnsi="Times New Roman"/>
          <w:sz w:val="28"/>
          <w:szCs w:val="28"/>
        </w:rPr>
        <w:br/>
      </w:r>
      <w:r w:rsidRPr="00863D75">
        <w:rPr>
          <w:rFonts w:ascii="Times New Roman" w:hAnsi="Times New Roman"/>
          <w:i/>
          <w:sz w:val="28"/>
          <w:szCs w:val="28"/>
          <w:lang w:val="de-DE"/>
        </w:rPr>
        <w:lastRenderedPageBreak/>
        <w:t>die</w:t>
      </w:r>
      <w:r w:rsidRPr="00863D75">
        <w:rPr>
          <w:rFonts w:ascii="Times New Roman" w:hAnsi="Times New Roman"/>
          <w:i/>
          <w:sz w:val="28"/>
          <w:szCs w:val="28"/>
        </w:rPr>
        <w:t xml:space="preserve"> Tür</w:t>
      </w:r>
      <w:r w:rsidR="005A2893" w:rsidRPr="00863D75">
        <w:rPr>
          <w:rFonts w:ascii="Times New Roman" w:hAnsi="Times New Roman"/>
          <w:i/>
          <w:sz w:val="28"/>
          <w:szCs w:val="28"/>
        </w:rPr>
        <w:t> </w:t>
      </w:r>
      <w:r w:rsidRPr="00863D75">
        <w:rPr>
          <w:rFonts w:ascii="Times New Roman" w:hAnsi="Times New Roman"/>
          <w:sz w:val="28"/>
          <w:szCs w:val="28"/>
        </w:rPr>
        <w:t>/</w:t>
      </w:r>
      <w:r w:rsidR="005A2893" w:rsidRPr="00863D75">
        <w:rPr>
          <w:rFonts w:ascii="Times New Roman" w:hAnsi="Times New Roman"/>
          <w:sz w:val="28"/>
          <w:szCs w:val="28"/>
        </w:rPr>
        <w:t> </w:t>
      </w:r>
      <w:r w:rsidRPr="00863D75">
        <w:rPr>
          <w:rFonts w:ascii="Times New Roman" w:hAnsi="Times New Roman"/>
          <w:i/>
          <w:sz w:val="28"/>
          <w:szCs w:val="28"/>
        </w:rPr>
        <w:t>дверь</w:t>
      </w:r>
      <w:r w:rsidRPr="00863D75">
        <w:rPr>
          <w:rFonts w:ascii="Times New Roman" w:hAnsi="Times New Roman"/>
          <w:sz w:val="28"/>
          <w:szCs w:val="28"/>
        </w:rPr>
        <w:t xml:space="preserve">, </w:t>
      </w:r>
      <w:r w:rsidRPr="00863D75">
        <w:rPr>
          <w:rFonts w:ascii="Times New Roman" w:hAnsi="Times New Roman"/>
          <w:i/>
          <w:sz w:val="28"/>
          <w:szCs w:val="28"/>
        </w:rPr>
        <w:t>rot</w:t>
      </w:r>
      <w:r w:rsidR="005A2893" w:rsidRPr="00863D75">
        <w:rPr>
          <w:rFonts w:ascii="Times New Roman" w:hAnsi="Times New Roman"/>
          <w:i/>
          <w:sz w:val="28"/>
          <w:szCs w:val="28"/>
        </w:rPr>
        <w:t> </w:t>
      </w:r>
      <w:r w:rsidRPr="00863D75">
        <w:rPr>
          <w:rFonts w:ascii="Times New Roman" w:hAnsi="Times New Roman"/>
          <w:sz w:val="28"/>
          <w:szCs w:val="28"/>
        </w:rPr>
        <w:t>/</w:t>
      </w:r>
      <w:r w:rsidR="00500DDB">
        <w:rPr>
          <w:rFonts w:ascii="Times New Roman" w:hAnsi="Times New Roman"/>
          <w:sz w:val="28"/>
          <w:szCs w:val="28"/>
        </w:rPr>
        <w:t> </w:t>
      </w:r>
      <w:r w:rsidRPr="00863D75">
        <w:rPr>
          <w:rFonts w:ascii="Times New Roman" w:hAnsi="Times New Roman"/>
          <w:i/>
          <w:sz w:val="28"/>
          <w:szCs w:val="28"/>
        </w:rPr>
        <w:t>красный</w:t>
      </w:r>
      <w:r w:rsidRPr="00863D75">
        <w:rPr>
          <w:rFonts w:ascii="Times New Roman" w:hAnsi="Times New Roman"/>
          <w:sz w:val="28"/>
          <w:szCs w:val="28"/>
        </w:rPr>
        <w:t xml:space="preserve"> в немецком языке. Их производность может быть определена только путем обращения к этимологии и истории [2].</w:t>
      </w:r>
    </w:p>
    <w:p w14:paraId="373F80FE" w14:textId="15E97B2E" w:rsidR="001775D6" w:rsidRPr="00863D75" w:rsidRDefault="001775D6"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Вторичная номинация, также известная как производная, представляет собой использование уже имеющихся в языке номинативных единиц в</w:t>
      </w:r>
      <w:r w:rsidR="005A2893" w:rsidRPr="00863D75">
        <w:rPr>
          <w:rFonts w:ascii="Times New Roman" w:hAnsi="Times New Roman"/>
          <w:sz w:val="28"/>
          <w:szCs w:val="28"/>
        </w:rPr>
        <w:t> </w:t>
      </w:r>
      <w:r w:rsidRPr="00863D75">
        <w:rPr>
          <w:rFonts w:ascii="Times New Roman" w:hAnsi="Times New Roman"/>
          <w:sz w:val="28"/>
          <w:szCs w:val="28"/>
        </w:rPr>
        <w:t xml:space="preserve">новой функции или форме наименования. Она подразумевает использование слов с исходными значениями в качестве основы </w:t>
      </w:r>
      <w:r w:rsidR="00500DDB">
        <w:rPr>
          <w:rFonts w:ascii="Times New Roman" w:hAnsi="Times New Roman"/>
          <w:sz w:val="28"/>
          <w:szCs w:val="28"/>
        </w:rPr>
        <w:br/>
      </w:r>
      <w:r w:rsidRPr="00863D75">
        <w:rPr>
          <w:rFonts w:ascii="Times New Roman" w:hAnsi="Times New Roman"/>
          <w:sz w:val="28"/>
          <w:szCs w:val="28"/>
        </w:rPr>
        <w:t>для образования новых слов или выражений, обозначающих другие понятия или</w:t>
      </w:r>
      <w:r w:rsidR="00500DDB">
        <w:rPr>
          <w:rFonts w:ascii="Times New Roman" w:hAnsi="Times New Roman"/>
          <w:sz w:val="28"/>
          <w:szCs w:val="28"/>
          <w:lang w:val="uk-UA"/>
        </w:rPr>
        <w:t xml:space="preserve"> </w:t>
      </w:r>
      <w:r w:rsidRPr="00863D75">
        <w:rPr>
          <w:rFonts w:ascii="Times New Roman" w:hAnsi="Times New Roman"/>
          <w:sz w:val="28"/>
          <w:szCs w:val="28"/>
        </w:rPr>
        <w:t xml:space="preserve">свойства, например, путем словообразования возникли </w:t>
      </w:r>
      <w:r w:rsidR="00500DDB">
        <w:rPr>
          <w:rFonts w:ascii="Times New Roman" w:hAnsi="Times New Roman"/>
          <w:sz w:val="28"/>
          <w:szCs w:val="28"/>
        </w:rPr>
        <w:br/>
      </w:r>
      <w:r w:rsidRPr="00863D75">
        <w:rPr>
          <w:rFonts w:ascii="Times New Roman" w:hAnsi="Times New Roman"/>
          <w:i/>
          <w:sz w:val="28"/>
          <w:szCs w:val="28"/>
        </w:rPr>
        <w:t>die Freundschaft</w:t>
      </w:r>
      <w:r w:rsidR="005A2893" w:rsidRPr="00863D75">
        <w:rPr>
          <w:rFonts w:ascii="Times New Roman" w:hAnsi="Times New Roman"/>
          <w:i/>
          <w:sz w:val="28"/>
          <w:szCs w:val="28"/>
        </w:rPr>
        <w:t> </w:t>
      </w:r>
      <w:r w:rsidR="00500DDB">
        <w:rPr>
          <w:rFonts w:ascii="Times New Roman" w:hAnsi="Times New Roman"/>
          <w:i/>
          <w:sz w:val="28"/>
          <w:szCs w:val="28"/>
        </w:rPr>
        <w:t>/</w:t>
      </w:r>
      <w:r w:rsidR="00500DDB">
        <w:rPr>
          <w:rFonts w:ascii="Times New Roman" w:hAnsi="Times New Roman"/>
          <w:i/>
          <w:sz w:val="28"/>
          <w:szCs w:val="28"/>
          <w:lang w:val="uk-UA"/>
        </w:rPr>
        <w:t> </w:t>
      </w:r>
      <w:r w:rsidRPr="00863D75">
        <w:rPr>
          <w:rFonts w:ascii="Times New Roman" w:hAnsi="Times New Roman"/>
          <w:i/>
          <w:sz w:val="28"/>
          <w:szCs w:val="28"/>
        </w:rPr>
        <w:t>дружба</w:t>
      </w:r>
      <w:r w:rsidRPr="00863D75">
        <w:rPr>
          <w:rFonts w:ascii="Times New Roman" w:hAnsi="Times New Roman"/>
          <w:i/>
          <w:sz w:val="28"/>
          <w:szCs w:val="28"/>
          <w:lang w:val="be-BY"/>
        </w:rPr>
        <w:t xml:space="preserve">, </w:t>
      </w:r>
      <w:r w:rsidRPr="00863D75">
        <w:rPr>
          <w:rFonts w:ascii="Times New Roman" w:hAnsi="Times New Roman"/>
          <w:i/>
          <w:sz w:val="28"/>
          <w:szCs w:val="28"/>
        </w:rPr>
        <w:t xml:space="preserve">das </w:t>
      </w:r>
      <w:r w:rsidRPr="00863D75">
        <w:rPr>
          <w:rFonts w:ascii="Times New Roman" w:hAnsi="Times New Roman"/>
          <w:i/>
          <w:sz w:val="28"/>
          <w:szCs w:val="28"/>
          <w:lang w:val="be-BY"/>
        </w:rPr>
        <w:t>Sommerhaus</w:t>
      </w:r>
      <w:r w:rsidR="005A2893" w:rsidRPr="00863D75">
        <w:rPr>
          <w:rFonts w:ascii="Times New Roman" w:hAnsi="Times New Roman"/>
          <w:i/>
          <w:sz w:val="28"/>
          <w:szCs w:val="28"/>
          <w:lang w:val="be-BY"/>
        </w:rPr>
        <w:t> </w:t>
      </w:r>
      <w:r w:rsidRPr="00863D75">
        <w:rPr>
          <w:rFonts w:ascii="Times New Roman" w:hAnsi="Times New Roman"/>
          <w:i/>
          <w:sz w:val="28"/>
          <w:szCs w:val="28"/>
        </w:rPr>
        <w:t>/</w:t>
      </w:r>
      <w:r w:rsidR="005A2893" w:rsidRPr="00863D75">
        <w:rPr>
          <w:rFonts w:ascii="Times New Roman" w:hAnsi="Times New Roman"/>
          <w:i/>
          <w:sz w:val="28"/>
          <w:szCs w:val="28"/>
        </w:rPr>
        <w:t> </w:t>
      </w:r>
      <w:r w:rsidRPr="00863D75">
        <w:rPr>
          <w:rFonts w:ascii="Times New Roman" w:hAnsi="Times New Roman"/>
          <w:i/>
          <w:sz w:val="28"/>
          <w:szCs w:val="28"/>
        </w:rPr>
        <w:t>дача,</w:t>
      </w:r>
      <w:r w:rsidRPr="00863D75">
        <w:rPr>
          <w:rFonts w:ascii="Times New Roman" w:hAnsi="Times New Roman"/>
          <w:sz w:val="28"/>
          <w:szCs w:val="28"/>
        </w:rPr>
        <w:t xml:space="preserve"> </w:t>
      </w:r>
      <w:r w:rsidRPr="00863D75">
        <w:rPr>
          <w:rFonts w:ascii="Times New Roman" w:hAnsi="Times New Roman"/>
          <w:i/>
          <w:sz w:val="28"/>
          <w:szCs w:val="28"/>
        </w:rPr>
        <w:t>hellrot</w:t>
      </w:r>
      <w:r w:rsidR="005A2893" w:rsidRPr="00863D75">
        <w:rPr>
          <w:rFonts w:ascii="Times New Roman" w:hAnsi="Times New Roman"/>
          <w:sz w:val="28"/>
          <w:szCs w:val="28"/>
        </w:rPr>
        <w:t> </w:t>
      </w:r>
      <w:r w:rsidRPr="00863D75">
        <w:rPr>
          <w:rFonts w:ascii="Times New Roman" w:hAnsi="Times New Roman"/>
          <w:sz w:val="28"/>
          <w:szCs w:val="28"/>
        </w:rPr>
        <w:t>/</w:t>
      </w:r>
      <w:r w:rsidR="005A2893" w:rsidRPr="00863D75">
        <w:rPr>
          <w:rFonts w:ascii="Times New Roman" w:hAnsi="Times New Roman"/>
          <w:sz w:val="28"/>
          <w:szCs w:val="28"/>
        </w:rPr>
        <w:t> </w:t>
      </w:r>
      <w:r w:rsidRPr="00863D75">
        <w:rPr>
          <w:rFonts w:ascii="Times New Roman" w:hAnsi="Times New Roman"/>
          <w:i/>
          <w:sz w:val="28"/>
          <w:szCs w:val="28"/>
        </w:rPr>
        <w:t>светло-красный.</w:t>
      </w:r>
      <w:r w:rsidRPr="00863D75">
        <w:rPr>
          <w:rFonts w:ascii="Times New Roman" w:hAnsi="Times New Roman"/>
          <w:sz w:val="28"/>
          <w:szCs w:val="28"/>
        </w:rPr>
        <w:t xml:space="preserve"> </w:t>
      </w:r>
    </w:p>
    <w:p w14:paraId="1A445FA1" w14:textId="77777777" w:rsidR="001775D6" w:rsidRPr="00863D75" w:rsidRDefault="001775D6" w:rsidP="00CF50A7">
      <w:pPr>
        <w:pStyle w:val="a5"/>
        <w:spacing w:line="245" w:lineRule="auto"/>
        <w:ind w:firstLine="454"/>
        <w:jc w:val="both"/>
        <w:rPr>
          <w:rFonts w:ascii="Times New Roman" w:hAnsi="Times New Roman"/>
          <w:sz w:val="28"/>
          <w:szCs w:val="28"/>
        </w:rPr>
      </w:pPr>
      <w:r w:rsidRPr="00863D75">
        <w:rPr>
          <w:rFonts w:ascii="Times New Roman" w:hAnsi="Times New Roman"/>
          <w:sz w:val="28"/>
          <w:szCs w:val="28"/>
        </w:rPr>
        <w:t>Основными способами номинации лексики в немецком языке являются: словообразование, заимствование и семантическая деривация.</w:t>
      </w:r>
    </w:p>
    <w:p w14:paraId="4C155551" w14:textId="78EE1EDA" w:rsidR="001775D6" w:rsidRPr="00863D75" w:rsidRDefault="001775D6" w:rsidP="00CF50A7">
      <w:pPr>
        <w:pStyle w:val="a5"/>
        <w:spacing w:line="245" w:lineRule="auto"/>
        <w:ind w:firstLine="454"/>
        <w:jc w:val="both"/>
        <w:rPr>
          <w:rFonts w:ascii="Times New Roman" w:hAnsi="Times New Roman"/>
          <w:sz w:val="28"/>
          <w:szCs w:val="28"/>
        </w:rPr>
      </w:pPr>
      <w:r w:rsidRPr="00863D75">
        <w:rPr>
          <w:rFonts w:ascii="Times New Roman" w:hAnsi="Times New Roman"/>
          <w:sz w:val="28"/>
          <w:szCs w:val="28"/>
        </w:rPr>
        <w:t>Цвет в языке как явление естественное и культурное, неизменно привлекает внимание исследователей. В 1969 г</w:t>
      </w:r>
      <w:r w:rsidR="005A2893" w:rsidRPr="00863D75">
        <w:rPr>
          <w:rFonts w:ascii="Times New Roman" w:hAnsi="Times New Roman"/>
          <w:sz w:val="28"/>
          <w:szCs w:val="28"/>
        </w:rPr>
        <w:t>.</w:t>
      </w:r>
      <w:r w:rsidRPr="00863D75">
        <w:rPr>
          <w:rFonts w:ascii="Times New Roman" w:hAnsi="Times New Roman"/>
          <w:sz w:val="28"/>
          <w:szCs w:val="28"/>
        </w:rPr>
        <w:t xml:space="preserve"> лингвисты Б. Берлин и</w:t>
      </w:r>
      <w:r w:rsidR="005A2893" w:rsidRPr="00863D75">
        <w:rPr>
          <w:rFonts w:ascii="Times New Roman" w:hAnsi="Times New Roman"/>
          <w:sz w:val="28"/>
          <w:szCs w:val="28"/>
        </w:rPr>
        <w:t> </w:t>
      </w:r>
      <w:r w:rsidRPr="00863D75">
        <w:rPr>
          <w:rFonts w:ascii="Times New Roman" w:hAnsi="Times New Roman"/>
          <w:sz w:val="28"/>
          <w:szCs w:val="28"/>
        </w:rPr>
        <w:t xml:space="preserve">П. Кэй опубликовали труд «Основные термины цветообозначения: их универсальность и эволюция». Лингвисты обнаружили, что восприятие цветов у людей одинаково, независимо от места рождения, возраста или родного языка и выделили группу «базовых» цветообозначений, которые оказались универсальными для всех языков: </w:t>
      </w:r>
      <w:r w:rsidRPr="00863D75">
        <w:rPr>
          <w:rFonts w:ascii="Times New Roman" w:hAnsi="Times New Roman"/>
          <w:i/>
          <w:sz w:val="28"/>
          <w:szCs w:val="28"/>
        </w:rPr>
        <w:t>белый, черный, красный, зеленый, желтый, синий, коричневый, фиолетовый, розовый, оранжевый и</w:t>
      </w:r>
      <w:r w:rsidR="005A2893" w:rsidRPr="00863D75">
        <w:rPr>
          <w:rFonts w:ascii="Times New Roman" w:hAnsi="Times New Roman"/>
          <w:i/>
          <w:sz w:val="28"/>
          <w:szCs w:val="28"/>
        </w:rPr>
        <w:t> </w:t>
      </w:r>
      <w:r w:rsidRPr="00863D75">
        <w:rPr>
          <w:rFonts w:ascii="Times New Roman" w:hAnsi="Times New Roman"/>
          <w:i/>
          <w:sz w:val="28"/>
          <w:szCs w:val="28"/>
        </w:rPr>
        <w:t xml:space="preserve">серый </w:t>
      </w:r>
      <w:r w:rsidRPr="00863D75">
        <w:rPr>
          <w:rFonts w:ascii="Times New Roman" w:hAnsi="Times New Roman"/>
          <w:sz w:val="28"/>
          <w:szCs w:val="28"/>
        </w:rPr>
        <w:t>[3].</w:t>
      </w:r>
    </w:p>
    <w:p w14:paraId="6976D63F" w14:textId="63F9FEBF" w:rsidR="001775D6" w:rsidRPr="00863D75" w:rsidRDefault="001775D6" w:rsidP="00CF50A7">
      <w:pPr>
        <w:pStyle w:val="a5"/>
        <w:spacing w:line="245" w:lineRule="auto"/>
        <w:ind w:firstLine="454"/>
        <w:jc w:val="both"/>
        <w:rPr>
          <w:rFonts w:ascii="Times New Roman" w:hAnsi="Times New Roman"/>
          <w:sz w:val="28"/>
          <w:szCs w:val="28"/>
        </w:rPr>
      </w:pPr>
      <w:r w:rsidRPr="00863D75">
        <w:rPr>
          <w:rFonts w:ascii="Times New Roman" w:hAnsi="Times New Roman"/>
          <w:sz w:val="28"/>
          <w:szCs w:val="28"/>
        </w:rPr>
        <w:t>На сегодняшний день можно заметить огромное разнообразие цветообозначений, причиной этому служит постоянное изменение и</w:t>
      </w:r>
      <w:r w:rsidR="005A2893" w:rsidRPr="00863D75">
        <w:rPr>
          <w:rFonts w:ascii="Times New Roman" w:hAnsi="Times New Roman"/>
          <w:sz w:val="28"/>
          <w:szCs w:val="28"/>
        </w:rPr>
        <w:t> </w:t>
      </w:r>
      <w:r w:rsidRPr="00863D75">
        <w:rPr>
          <w:rFonts w:ascii="Times New Roman" w:hAnsi="Times New Roman"/>
          <w:sz w:val="28"/>
          <w:szCs w:val="28"/>
        </w:rPr>
        <w:t>развитие действительности и языка. Мы можем наблюдать, как развитие человеческих знаний и опыта отражается на количестве и смысле, заложенном в цветообозначении [3].</w:t>
      </w:r>
    </w:p>
    <w:p w14:paraId="0F061637" w14:textId="21E8090C" w:rsidR="001775D6" w:rsidRPr="00863D75" w:rsidRDefault="001775D6" w:rsidP="00CF50A7">
      <w:pPr>
        <w:pStyle w:val="a5"/>
        <w:spacing w:line="245" w:lineRule="auto"/>
        <w:ind w:firstLine="454"/>
        <w:jc w:val="both"/>
        <w:rPr>
          <w:rFonts w:ascii="Times New Roman" w:hAnsi="Times New Roman"/>
          <w:sz w:val="28"/>
          <w:szCs w:val="28"/>
        </w:rPr>
      </w:pPr>
      <w:r w:rsidRPr="00863D75">
        <w:rPr>
          <w:rFonts w:ascii="Times New Roman" w:hAnsi="Times New Roman"/>
          <w:sz w:val="28"/>
          <w:szCs w:val="28"/>
        </w:rPr>
        <w:t xml:space="preserve">Отобранные 446 цветообозначений были распределены нами </w:t>
      </w:r>
      <w:r w:rsidR="00500DDB">
        <w:rPr>
          <w:rFonts w:ascii="Times New Roman" w:hAnsi="Times New Roman"/>
          <w:sz w:val="28"/>
          <w:szCs w:val="28"/>
          <w:lang w:val="uk-UA"/>
        </w:rPr>
        <w:br/>
      </w:r>
      <w:r w:rsidRPr="00863D75">
        <w:rPr>
          <w:rFonts w:ascii="Times New Roman" w:hAnsi="Times New Roman"/>
          <w:sz w:val="28"/>
          <w:szCs w:val="28"/>
        </w:rPr>
        <w:t>на</w:t>
      </w:r>
      <w:r w:rsidR="00500DDB">
        <w:rPr>
          <w:rFonts w:ascii="Times New Roman" w:hAnsi="Times New Roman"/>
          <w:sz w:val="28"/>
          <w:szCs w:val="28"/>
          <w:lang w:val="uk-UA"/>
        </w:rPr>
        <w:t xml:space="preserve"> </w:t>
      </w:r>
      <w:r w:rsidRPr="00863D75">
        <w:rPr>
          <w:rFonts w:ascii="Times New Roman" w:hAnsi="Times New Roman"/>
          <w:sz w:val="28"/>
          <w:szCs w:val="28"/>
        </w:rPr>
        <w:t xml:space="preserve">«основной и оттеночный цвет». К основным цветообозначениям мы отнесли </w:t>
      </w:r>
      <w:r w:rsidRPr="00863D75">
        <w:rPr>
          <w:rFonts w:ascii="Times New Roman" w:hAnsi="Times New Roman"/>
          <w:i/>
          <w:sz w:val="28"/>
          <w:szCs w:val="28"/>
        </w:rPr>
        <w:t>weiß, schwarz, rot, grün, gelb, blau, braun, lila, rosa, orange, grau</w:t>
      </w:r>
      <w:r w:rsidRPr="00863D75">
        <w:rPr>
          <w:rFonts w:ascii="Times New Roman" w:hAnsi="Times New Roman"/>
          <w:sz w:val="28"/>
          <w:szCs w:val="28"/>
        </w:rPr>
        <w:t>. Остальные же цветообозначения являются оттеночными и представляют собой оттенки основных цветообозначений:</w:t>
      </w:r>
    </w:p>
    <w:p w14:paraId="778F01F6" w14:textId="5DAFC343" w:rsidR="001775D6" w:rsidRPr="00863D75" w:rsidRDefault="00500DDB" w:rsidP="00CF50A7">
      <w:pPr>
        <w:pStyle w:val="a5"/>
        <w:tabs>
          <w:tab w:val="left" w:pos="709"/>
        </w:tabs>
        <w:spacing w:line="245" w:lineRule="auto"/>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w</w:t>
      </w:r>
      <w:r w:rsidR="001775D6" w:rsidRPr="00863D75">
        <w:rPr>
          <w:rFonts w:ascii="Times New Roman" w:hAnsi="Times New Roman"/>
          <w:i/>
          <w:sz w:val="28"/>
          <w:szCs w:val="28"/>
        </w:rPr>
        <w:t>eiß</w:t>
      </w:r>
      <w:r w:rsidR="001775D6" w:rsidRPr="00863D75">
        <w:rPr>
          <w:rFonts w:ascii="Times New Roman" w:hAnsi="Times New Roman"/>
          <w:sz w:val="28"/>
          <w:szCs w:val="28"/>
        </w:rPr>
        <w:t xml:space="preserve">: </w:t>
      </w:r>
      <w:r w:rsidR="001775D6" w:rsidRPr="00863D75">
        <w:rPr>
          <w:rFonts w:ascii="Times New Roman" w:hAnsi="Times New Roman"/>
          <w:i/>
          <w:sz w:val="28"/>
          <w:szCs w:val="28"/>
        </w:rPr>
        <w:t>wollweiß</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белый как шерсть, rohweiß</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сырой белый, elfenbein</w:t>
      </w:r>
      <w:r w:rsidR="005A2893" w:rsidRPr="00863D75">
        <w:rPr>
          <w:rFonts w:ascii="Times New Roman" w:hAnsi="Times New Roman"/>
          <w:i/>
          <w:sz w:val="28"/>
          <w:szCs w:val="28"/>
        </w:rPr>
        <w:t> </w:t>
      </w:r>
      <w:r w:rsidR="001775D6" w:rsidRPr="00863D75">
        <w:rPr>
          <w:rFonts w:ascii="Times New Roman" w:hAnsi="Times New Roman"/>
          <w:i/>
          <w:sz w:val="28"/>
          <w:szCs w:val="28"/>
        </w:rPr>
        <w:t>/ цвета слоновой кости</w:t>
      </w:r>
      <w:r w:rsidR="001775D6" w:rsidRPr="00863D75">
        <w:rPr>
          <w:rFonts w:ascii="Times New Roman" w:hAnsi="Times New Roman"/>
          <w:sz w:val="28"/>
          <w:szCs w:val="28"/>
        </w:rPr>
        <w:t xml:space="preserve"> и др.;</w:t>
      </w:r>
    </w:p>
    <w:p w14:paraId="444B2D3B" w14:textId="3AE2BA21" w:rsidR="001775D6" w:rsidRPr="00863D75" w:rsidRDefault="00500DDB" w:rsidP="00CF50A7">
      <w:pPr>
        <w:pStyle w:val="a5"/>
        <w:tabs>
          <w:tab w:val="left" w:pos="709"/>
          <w:tab w:val="left" w:pos="1560"/>
        </w:tabs>
        <w:spacing w:line="245" w:lineRule="auto"/>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s</w:t>
      </w:r>
      <w:r w:rsidR="001775D6" w:rsidRPr="00863D75">
        <w:rPr>
          <w:rFonts w:ascii="Times New Roman" w:hAnsi="Times New Roman"/>
          <w:i/>
          <w:sz w:val="28"/>
          <w:szCs w:val="28"/>
        </w:rPr>
        <w:t>chwarz</w:t>
      </w:r>
      <w:r w:rsidR="001775D6" w:rsidRPr="00863D75">
        <w:rPr>
          <w:rFonts w:ascii="Times New Roman" w:hAnsi="Times New Roman"/>
          <w:sz w:val="28"/>
          <w:szCs w:val="28"/>
        </w:rPr>
        <w:t xml:space="preserve">: </w:t>
      </w:r>
      <w:r w:rsidR="001775D6" w:rsidRPr="00863D75">
        <w:rPr>
          <w:rFonts w:ascii="Times New Roman" w:hAnsi="Times New Roman"/>
          <w:i/>
          <w:sz w:val="28"/>
          <w:szCs w:val="28"/>
        </w:rPr>
        <w:t>anthrazit</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антрацитовый, gletscher</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ц</w:t>
      </w:r>
      <w:r w:rsidR="001775D6" w:rsidRPr="00863D75">
        <w:rPr>
          <w:rFonts w:ascii="Times New Roman" w:hAnsi="Times New Roman"/>
          <w:i/>
          <w:sz w:val="28"/>
          <w:szCs w:val="28"/>
        </w:rPr>
        <w:t xml:space="preserve">вет ледника </w:t>
      </w:r>
      <w:r w:rsidR="001775D6" w:rsidRPr="00863D75">
        <w:rPr>
          <w:rFonts w:ascii="Times New Roman" w:hAnsi="Times New Roman"/>
          <w:sz w:val="28"/>
          <w:szCs w:val="28"/>
        </w:rPr>
        <w:t>и др.;</w:t>
      </w:r>
    </w:p>
    <w:p w14:paraId="13131BCF" w14:textId="270B6732" w:rsidR="001775D6" w:rsidRPr="00863D75" w:rsidRDefault="00500DDB" w:rsidP="00CF50A7">
      <w:pPr>
        <w:pStyle w:val="a5"/>
        <w:tabs>
          <w:tab w:val="left" w:pos="709"/>
          <w:tab w:val="left" w:pos="1134"/>
        </w:tabs>
        <w:spacing w:line="245" w:lineRule="auto"/>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r</w:t>
      </w:r>
      <w:r w:rsidR="001775D6" w:rsidRPr="00863D75">
        <w:rPr>
          <w:rFonts w:ascii="Times New Roman" w:hAnsi="Times New Roman"/>
          <w:i/>
          <w:sz w:val="28"/>
          <w:szCs w:val="28"/>
        </w:rPr>
        <w:t>ot</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kirschrot</w:t>
      </w:r>
      <w:r w:rsidR="005A2893" w:rsidRPr="00863D75">
        <w:rPr>
          <w:rFonts w:ascii="Times New Roman" w:hAnsi="Times New Roman"/>
          <w:i/>
          <w:sz w:val="28"/>
          <w:szCs w:val="28"/>
        </w:rPr>
        <w:t> / </w:t>
      </w:r>
      <w:r w:rsidR="001775D6" w:rsidRPr="00863D75">
        <w:rPr>
          <w:rFonts w:ascii="Times New Roman" w:hAnsi="Times New Roman"/>
          <w:i/>
          <w:sz w:val="28"/>
          <w:szCs w:val="28"/>
        </w:rPr>
        <w:t>вишнево-красный, rubin</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rubinrot</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рубиновый</w:t>
      </w:r>
      <w:r w:rsidR="001775D6" w:rsidRPr="00863D75">
        <w:rPr>
          <w:rFonts w:ascii="Times New Roman" w:hAnsi="Times New Roman"/>
          <w:sz w:val="28"/>
          <w:szCs w:val="28"/>
        </w:rPr>
        <w:t xml:space="preserve"> и др.;</w:t>
      </w:r>
    </w:p>
    <w:p w14:paraId="5F1E92D6" w14:textId="3E05DD70" w:rsidR="001775D6" w:rsidRPr="00863D75" w:rsidRDefault="00500DDB" w:rsidP="00CF50A7">
      <w:pPr>
        <w:pStyle w:val="a5"/>
        <w:tabs>
          <w:tab w:val="left" w:pos="709"/>
          <w:tab w:val="left" w:pos="1134"/>
        </w:tabs>
        <w:spacing w:line="245" w:lineRule="auto"/>
        <w:ind w:firstLine="454"/>
        <w:jc w:val="both"/>
        <w:rPr>
          <w:rFonts w:ascii="Times New Roman" w:hAnsi="Times New Roman"/>
          <w:sz w:val="28"/>
          <w:szCs w:val="28"/>
        </w:rPr>
      </w:pPr>
      <w:r w:rsidRPr="00475B9D">
        <w:rPr>
          <w:rFonts w:ascii="Times New Roman" w:hAnsi="Times New Roman"/>
          <w:i/>
          <w:spacing w:val="-4"/>
          <w:sz w:val="28"/>
          <w:szCs w:val="28"/>
          <w:lang w:val="uk-UA"/>
        </w:rPr>
        <w:t>– </w:t>
      </w:r>
      <w:r w:rsidR="001775D6" w:rsidRPr="00475B9D">
        <w:rPr>
          <w:rFonts w:ascii="Times New Roman" w:hAnsi="Times New Roman"/>
          <w:i/>
          <w:spacing w:val="-4"/>
          <w:sz w:val="28"/>
          <w:szCs w:val="28"/>
          <w:lang w:val="de-DE"/>
        </w:rPr>
        <w:t>g</w:t>
      </w:r>
      <w:r w:rsidR="001775D6" w:rsidRPr="00475B9D">
        <w:rPr>
          <w:rFonts w:ascii="Times New Roman" w:hAnsi="Times New Roman"/>
          <w:i/>
          <w:spacing w:val="-4"/>
          <w:sz w:val="28"/>
          <w:szCs w:val="28"/>
        </w:rPr>
        <w:t>rün</w:t>
      </w:r>
      <w:r w:rsidR="001775D6" w:rsidRPr="00475B9D">
        <w:rPr>
          <w:rFonts w:ascii="Times New Roman" w:hAnsi="Times New Roman"/>
          <w:spacing w:val="-4"/>
          <w:sz w:val="28"/>
          <w:szCs w:val="28"/>
        </w:rPr>
        <w:t xml:space="preserve">: </w:t>
      </w:r>
      <w:r w:rsidR="001775D6" w:rsidRPr="00475B9D">
        <w:rPr>
          <w:rFonts w:ascii="Times New Roman" w:hAnsi="Times New Roman"/>
          <w:i/>
          <w:spacing w:val="-4"/>
          <w:sz w:val="28"/>
          <w:szCs w:val="28"/>
        </w:rPr>
        <w:t>lindgrün</w:t>
      </w:r>
      <w:r w:rsidR="0020688B">
        <w:rPr>
          <w:rFonts w:ascii="Times New Roman" w:hAnsi="Times New Roman"/>
          <w:i/>
          <w:spacing w:val="-4"/>
          <w:sz w:val="28"/>
          <w:szCs w:val="28"/>
          <w:lang w:val="uk-UA"/>
        </w:rPr>
        <w:t xml:space="preserve"> </w:t>
      </w:r>
      <w:r w:rsidR="001775D6" w:rsidRPr="00475B9D">
        <w:rPr>
          <w:rFonts w:ascii="Times New Roman" w:hAnsi="Times New Roman"/>
          <w:i/>
          <w:spacing w:val="-4"/>
          <w:sz w:val="28"/>
          <w:szCs w:val="28"/>
        </w:rPr>
        <w:t>/</w:t>
      </w:r>
      <w:r w:rsidR="0020688B">
        <w:rPr>
          <w:rFonts w:ascii="Times New Roman" w:hAnsi="Times New Roman"/>
          <w:i/>
          <w:spacing w:val="-4"/>
          <w:sz w:val="28"/>
          <w:szCs w:val="28"/>
          <w:lang w:val="uk-UA"/>
        </w:rPr>
        <w:t xml:space="preserve"> </w:t>
      </w:r>
      <w:r w:rsidR="001775D6" w:rsidRPr="00475B9D">
        <w:rPr>
          <w:rFonts w:ascii="Times New Roman" w:hAnsi="Times New Roman"/>
          <w:i/>
          <w:spacing w:val="-4"/>
          <w:sz w:val="28"/>
          <w:szCs w:val="28"/>
        </w:rPr>
        <w:t>цвет зеленой липы, apfelgrün</w:t>
      </w:r>
      <w:r w:rsidR="0020688B">
        <w:rPr>
          <w:rFonts w:ascii="Times New Roman" w:hAnsi="Times New Roman"/>
          <w:i/>
          <w:spacing w:val="-4"/>
          <w:sz w:val="28"/>
          <w:szCs w:val="28"/>
          <w:lang w:val="uk-UA"/>
        </w:rPr>
        <w:t xml:space="preserve"> </w:t>
      </w:r>
      <w:r w:rsidR="001775D6" w:rsidRPr="00475B9D">
        <w:rPr>
          <w:rFonts w:ascii="Times New Roman" w:hAnsi="Times New Roman"/>
          <w:i/>
          <w:spacing w:val="-4"/>
          <w:sz w:val="28"/>
          <w:szCs w:val="28"/>
        </w:rPr>
        <w:t>/</w:t>
      </w:r>
      <w:r w:rsidR="0020688B">
        <w:rPr>
          <w:rFonts w:ascii="Times New Roman" w:hAnsi="Times New Roman"/>
          <w:i/>
          <w:spacing w:val="-4"/>
          <w:sz w:val="28"/>
          <w:szCs w:val="28"/>
          <w:lang w:val="uk-UA"/>
        </w:rPr>
        <w:t xml:space="preserve"> </w:t>
      </w:r>
      <w:r w:rsidR="001775D6" w:rsidRPr="00475B9D">
        <w:rPr>
          <w:rFonts w:ascii="Times New Roman" w:hAnsi="Times New Roman"/>
          <w:i/>
          <w:spacing w:val="-4"/>
          <w:sz w:val="28"/>
          <w:szCs w:val="28"/>
        </w:rPr>
        <w:t xml:space="preserve">цвет зеленого </w:t>
      </w:r>
      <w:r w:rsidR="0020688B">
        <w:rPr>
          <w:rFonts w:ascii="Times New Roman" w:hAnsi="Times New Roman"/>
          <w:i/>
          <w:spacing w:val="-4"/>
          <w:sz w:val="28"/>
          <w:szCs w:val="28"/>
          <w:lang w:val="uk-UA"/>
        </w:rPr>
        <w:br/>
      </w:r>
      <w:r w:rsidR="001775D6" w:rsidRPr="00475B9D">
        <w:rPr>
          <w:rFonts w:ascii="Times New Roman" w:hAnsi="Times New Roman"/>
          <w:i/>
          <w:spacing w:val="-4"/>
          <w:sz w:val="28"/>
          <w:szCs w:val="28"/>
        </w:rPr>
        <w:t>яблока</w:t>
      </w:r>
      <w:r w:rsidR="001775D6" w:rsidRPr="00475B9D">
        <w:rPr>
          <w:rFonts w:ascii="Times New Roman" w:hAnsi="Times New Roman"/>
          <w:spacing w:val="-4"/>
          <w:sz w:val="28"/>
          <w:szCs w:val="28"/>
        </w:rPr>
        <w:t xml:space="preserve"> и</w:t>
      </w:r>
      <w:r w:rsidR="001775D6" w:rsidRPr="00863D75">
        <w:rPr>
          <w:rFonts w:ascii="Times New Roman" w:hAnsi="Times New Roman"/>
          <w:sz w:val="28"/>
          <w:szCs w:val="28"/>
        </w:rPr>
        <w:t xml:space="preserve"> др.;</w:t>
      </w:r>
    </w:p>
    <w:p w14:paraId="32F41640" w14:textId="5F9470A9" w:rsidR="001775D6" w:rsidRPr="00863D75" w:rsidRDefault="00500DDB" w:rsidP="00CF50A7">
      <w:pPr>
        <w:pStyle w:val="a5"/>
        <w:tabs>
          <w:tab w:val="left" w:pos="709"/>
          <w:tab w:val="left" w:pos="1134"/>
          <w:tab w:val="left" w:pos="1418"/>
        </w:tabs>
        <w:spacing w:line="245" w:lineRule="auto"/>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g</w:t>
      </w:r>
      <w:r w:rsidR="001775D6" w:rsidRPr="00863D75">
        <w:rPr>
          <w:rFonts w:ascii="Times New Roman" w:hAnsi="Times New Roman"/>
          <w:i/>
          <w:sz w:val="28"/>
          <w:szCs w:val="28"/>
        </w:rPr>
        <w:t>elb</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senf</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senfgelb</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горчичный, maisgelb</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кукурузно-желтый</w:t>
      </w:r>
      <w:r w:rsidR="001775D6" w:rsidRPr="00863D75">
        <w:rPr>
          <w:rFonts w:ascii="Times New Roman" w:hAnsi="Times New Roman"/>
          <w:sz w:val="28"/>
          <w:szCs w:val="28"/>
        </w:rPr>
        <w:t xml:space="preserve"> и др.;</w:t>
      </w:r>
    </w:p>
    <w:p w14:paraId="59066E6A" w14:textId="1B0CBB5C" w:rsidR="001775D6" w:rsidRPr="00863D75" w:rsidRDefault="00500DDB" w:rsidP="00CF50A7">
      <w:pPr>
        <w:pStyle w:val="a5"/>
        <w:tabs>
          <w:tab w:val="left" w:pos="709"/>
          <w:tab w:val="left" w:pos="1134"/>
          <w:tab w:val="left" w:pos="1418"/>
        </w:tabs>
        <w:spacing w:line="245" w:lineRule="auto"/>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b</w:t>
      </w:r>
      <w:r w:rsidR="001775D6" w:rsidRPr="00863D75">
        <w:rPr>
          <w:rFonts w:ascii="Times New Roman" w:hAnsi="Times New Roman"/>
          <w:i/>
          <w:sz w:val="28"/>
          <w:szCs w:val="28"/>
        </w:rPr>
        <w:t>lau</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azurblau</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лазурно-синий, marine</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морской, ozean</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 xml:space="preserve">цвет </w:t>
      </w:r>
      <w:r w:rsidR="0020688B">
        <w:rPr>
          <w:rFonts w:ascii="Times New Roman" w:hAnsi="Times New Roman"/>
          <w:i/>
          <w:sz w:val="28"/>
          <w:szCs w:val="28"/>
          <w:lang w:val="uk-UA"/>
        </w:rPr>
        <w:br/>
      </w:r>
      <w:r w:rsidR="001775D6" w:rsidRPr="00863D75">
        <w:rPr>
          <w:rFonts w:ascii="Times New Roman" w:hAnsi="Times New Roman"/>
          <w:i/>
          <w:sz w:val="28"/>
          <w:szCs w:val="28"/>
        </w:rPr>
        <w:t>океана</w:t>
      </w:r>
      <w:r w:rsidR="001775D6" w:rsidRPr="00863D75">
        <w:rPr>
          <w:rFonts w:ascii="Times New Roman" w:hAnsi="Times New Roman"/>
          <w:sz w:val="28"/>
          <w:szCs w:val="28"/>
        </w:rPr>
        <w:t xml:space="preserve"> и др.;</w:t>
      </w:r>
    </w:p>
    <w:p w14:paraId="66C6B830" w14:textId="3F133AC2" w:rsidR="001775D6" w:rsidRPr="00863D75" w:rsidRDefault="00500DDB" w:rsidP="00CF50A7">
      <w:pPr>
        <w:pStyle w:val="a5"/>
        <w:tabs>
          <w:tab w:val="left" w:pos="709"/>
          <w:tab w:val="left" w:pos="1134"/>
          <w:tab w:val="left" w:pos="1560"/>
        </w:tabs>
        <w:spacing w:line="245" w:lineRule="auto"/>
        <w:ind w:firstLine="454"/>
        <w:jc w:val="both"/>
        <w:rPr>
          <w:rFonts w:ascii="Times New Roman" w:hAnsi="Times New Roman"/>
          <w:sz w:val="28"/>
          <w:szCs w:val="28"/>
        </w:rPr>
      </w:pPr>
      <w:r>
        <w:rPr>
          <w:rFonts w:ascii="Times New Roman" w:hAnsi="Times New Roman"/>
          <w:sz w:val="28"/>
          <w:szCs w:val="28"/>
          <w:lang w:val="uk-UA"/>
        </w:rPr>
        <w:t>– </w:t>
      </w:r>
      <w:r w:rsidR="001775D6" w:rsidRPr="00863D75">
        <w:rPr>
          <w:rFonts w:ascii="Times New Roman" w:hAnsi="Times New Roman"/>
          <w:sz w:val="28"/>
          <w:szCs w:val="28"/>
          <w:lang w:val="de-DE"/>
        </w:rPr>
        <w:t>b</w:t>
      </w:r>
      <w:r w:rsidR="001775D6" w:rsidRPr="00863D75">
        <w:rPr>
          <w:rFonts w:ascii="Times New Roman" w:hAnsi="Times New Roman"/>
          <w:sz w:val="28"/>
          <w:szCs w:val="28"/>
        </w:rPr>
        <w:t>raun:</w:t>
      </w:r>
      <w:r w:rsidR="001775D6" w:rsidRPr="00863D75">
        <w:rPr>
          <w:rFonts w:ascii="Times New Roman" w:hAnsi="Times New Roman"/>
          <w:sz w:val="28"/>
          <w:szCs w:val="28"/>
        </w:rPr>
        <w:tab/>
      </w:r>
      <w:r w:rsidR="001775D6" w:rsidRPr="00863D75">
        <w:rPr>
          <w:rFonts w:ascii="Times New Roman" w:hAnsi="Times New Roman"/>
          <w:i/>
          <w:sz w:val="28"/>
          <w:szCs w:val="28"/>
        </w:rPr>
        <w:t>cognak</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коньячный, burgund</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бургундский, kaffee</w:t>
      </w:r>
      <w:r w:rsidR="0020688B">
        <w:rPr>
          <w:rFonts w:ascii="Times New Roman" w:hAnsi="Times New Roman"/>
          <w:i/>
          <w:sz w:val="28"/>
          <w:szCs w:val="28"/>
          <w:lang w:val="uk-UA"/>
        </w:rPr>
        <w:t xml:space="preserve"> </w:t>
      </w:r>
      <w:r w:rsidR="001775D6" w:rsidRPr="00863D75">
        <w:rPr>
          <w:rFonts w:ascii="Times New Roman" w:hAnsi="Times New Roman"/>
          <w:i/>
          <w:sz w:val="28"/>
          <w:szCs w:val="28"/>
        </w:rPr>
        <w:t>/</w:t>
      </w:r>
      <w:r w:rsidR="0020688B">
        <w:rPr>
          <w:rFonts w:ascii="Times New Roman" w:hAnsi="Times New Roman"/>
          <w:i/>
          <w:sz w:val="28"/>
          <w:szCs w:val="28"/>
          <w:lang w:val="uk-UA"/>
        </w:rPr>
        <w:br/>
      </w:r>
      <w:r w:rsidR="001775D6" w:rsidRPr="00863D75">
        <w:rPr>
          <w:rFonts w:ascii="Times New Roman" w:hAnsi="Times New Roman"/>
          <w:i/>
          <w:sz w:val="28"/>
          <w:szCs w:val="28"/>
        </w:rPr>
        <w:t>кофейный</w:t>
      </w:r>
      <w:r w:rsidR="001775D6" w:rsidRPr="00863D75">
        <w:rPr>
          <w:rFonts w:ascii="Times New Roman" w:hAnsi="Times New Roman"/>
          <w:sz w:val="28"/>
          <w:szCs w:val="28"/>
        </w:rPr>
        <w:t xml:space="preserve"> и др.;</w:t>
      </w:r>
    </w:p>
    <w:p w14:paraId="709507EA" w14:textId="5A72EC31" w:rsidR="001775D6" w:rsidRPr="00863D75" w:rsidRDefault="00475B9D" w:rsidP="00CF50A7">
      <w:pPr>
        <w:pStyle w:val="a5"/>
        <w:tabs>
          <w:tab w:val="left" w:pos="709"/>
          <w:tab w:val="left" w:pos="1276"/>
          <w:tab w:val="left" w:pos="1560"/>
        </w:tabs>
        <w:ind w:firstLine="454"/>
        <w:jc w:val="both"/>
        <w:rPr>
          <w:rFonts w:ascii="Times New Roman" w:hAnsi="Times New Roman"/>
          <w:sz w:val="28"/>
          <w:szCs w:val="28"/>
        </w:rPr>
      </w:pPr>
      <w:r>
        <w:rPr>
          <w:rFonts w:ascii="Times New Roman" w:hAnsi="Times New Roman"/>
          <w:sz w:val="28"/>
          <w:szCs w:val="28"/>
          <w:lang w:val="uk-UA"/>
        </w:rPr>
        <w:lastRenderedPageBreak/>
        <w:t>– </w:t>
      </w:r>
      <w:r w:rsidR="001775D6" w:rsidRPr="00863D75">
        <w:rPr>
          <w:rFonts w:ascii="Times New Roman" w:hAnsi="Times New Roman"/>
          <w:sz w:val="28"/>
          <w:szCs w:val="28"/>
          <w:lang w:val="de-DE"/>
        </w:rPr>
        <w:t>l</w:t>
      </w:r>
      <w:r w:rsidR="001775D6" w:rsidRPr="00863D75">
        <w:rPr>
          <w:rFonts w:ascii="Times New Roman" w:hAnsi="Times New Roman"/>
          <w:sz w:val="28"/>
          <w:szCs w:val="28"/>
        </w:rPr>
        <w:t>ila:</w:t>
      </w:r>
      <w:r w:rsidR="001775D6" w:rsidRPr="00863D75">
        <w:rPr>
          <w:rFonts w:ascii="Times New Roman" w:hAnsi="Times New Roman"/>
          <w:sz w:val="28"/>
          <w:szCs w:val="28"/>
        </w:rPr>
        <w:tab/>
      </w:r>
      <w:r w:rsidR="001775D6" w:rsidRPr="00863D75">
        <w:rPr>
          <w:rFonts w:ascii="Times New Roman" w:hAnsi="Times New Roman"/>
          <w:i/>
          <w:sz w:val="28"/>
          <w:szCs w:val="28"/>
        </w:rPr>
        <w:t>flieder</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сиреневый, hell-lila</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светло-фиолетовый, pflaume</w:t>
      </w:r>
      <w:r w:rsidR="005A2893" w:rsidRPr="00863D75">
        <w:rPr>
          <w:rFonts w:ascii="Times New Roman" w:hAnsi="Times New Roman"/>
          <w:i/>
          <w:sz w:val="28"/>
          <w:szCs w:val="28"/>
        </w:rPr>
        <w:t> </w:t>
      </w:r>
      <w:r w:rsidR="001775D6" w:rsidRPr="00863D75">
        <w:rPr>
          <w:rFonts w:ascii="Times New Roman" w:hAnsi="Times New Roman"/>
          <w:i/>
          <w:sz w:val="28"/>
          <w:szCs w:val="28"/>
        </w:rPr>
        <w:t>/ сливовый</w:t>
      </w:r>
      <w:r w:rsidR="001775D6" w:rsidRPr="00863D75">
        <w:rPr>
          <w:rFonts w:ascii="Times New Roman" w:hAnsi="Times New Roman"/>
          <w:sz w:val="28"/>
          <w:szCs w:val="28"/>
        </w:rPr>
        <w:t xml:space="preserve"> и др.;</w:t>
      </w:r>
    </w:p>
    <w:p w14:paraId="205D8D3A" w14:textId="05DBEE9E" w:rsidR="001775D6" w:rsidRPr="00863D75" w:rsidRDefault="00475B9D" w:rsidP="00CF50A7">
      <w:pPr>
        <w:pStyle w:val="a5"/>
        <w:tabs>
          <w:tab w:val="left" w:pos="709"/>
          <w:tab w:val="left" w:pos="1134"/>
        </w:tabs>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r</w:t>
      </w:r>
      <w:r w:rsidR="001775D6" w:rsidRPr="00863D75">
        <w:rPr>
          <w:rFonts w:ascii="Times New Roman" w:hAnsi="Times New Roman"/>
          <w:i/>
          <w:sz w:val="28"/>
          <w:szCs w:val="28"/>
        </w:rPr>
        <w:t>osa</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malve</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цвет мальвы, fuchsia</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цвет фуксии, pink</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розовый</w:t>
      </w:r>
      <w:r w:rsidR="001775D6" w:rsidRPr="00863D75">
        <w:rPr>
          <w:rFonts w:ascii="Times New Roman" w:hAnsi="Times New Roman"/>
          <w:sz w:val="28"/>
          <w:szCs w:val="28"/>
        </w:rPr>
        <w:t xml:space="preserve"> и др.;</w:t>
      </w:r>
    </w:p>
    <w:p w14:paraId="3FFFAF3B" w14:textId="615DDC91" w:rsidR="001775D6" w:rsidRPr="00863D75" w:rsidRDefault="00475B9D" w:rsidP="00CF50A7">
      <w:pPr>
        <w:pStyle w:val="a5"/>
        <w:tabs>
          <w:tab w:val="left" w:pos="709"/>
          <w:tab w:val="left" w:pos="1134"/>
          <w:tab w:val="left" w:pos="1701"/>
        </w:tabs>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o</w:t>
      </w:r>
      <w:r w:rsidR="001775D6" w:rsidRPr="00863D75">
        <w:rPr>
          <w:rFonts w:ascii="Times New Roman" w:hAnsi="Times New Roman"/>
          <w:i/>
          <w:sz w:val="28"/>
          <w:szCs w:val="28"/>
        </w:rPr>
        <w:t>range</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koralle</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коралловый, bambus</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цвет бамбука</w:t>
      </w:r>
      <w:r w:rsidR="001775D6" w:rsidRPr="00863D75">
        <w:rPr>
          <w:rFonts w:ascii="Times New Roman" w:hAnsi="Times New Roman"/>
          <w:sz w:val="28"/>
          <w:szCs w:val="28"/>
        </w:rPr>
        <w:t xml:space="preserve"> и др.;</w:t>
      </w:r>
    </w:p>
    <w:p w14:paraId="4EF23702" w14:textId="68E39737" w:rsidR="001775D6" w:rsidRPr="00863D75" w:rsidRDefault="00475B9D" w:rsidP="00CF50A7">
      <w:pPr>
        <w:pStyle w:val="a5"/>
        <w:tabs>
          <w:tab w:val="left" w:pos="709"/>
          <w:tab w:val="left" w:pos="1134"/>
        </w:tabs>
        <w:ind w:firstLine="454"/>
        <w:jc w:val="both"/>
        <w:rPr>
          <w:rFonts w:ascii="Times New Roman" w:hAnsi="Times New Roman"/>
          <w:sz w:val="28"/>
          <w:szCs w:val="28"/>
        </w:rPr>
      </w:pPr>
      <w:r>
        <w:rPr>
          <w:rFonts w:ascii="Times New Roman" w:hAnsi="Times New Roman"/>
          <w:i/>
          <w:sz w:val="28"/>
          <w:szCs w:val="28"/>
          <w:lang w:val="uk-UA"/>
        </w:rPr>
        <w:t>– </w:t>
      </w:r>
      <w:r w:rsidR="001775D6" w:rsidRPr="00863D75">
        <w:rPr>
          <w:rFonts w:ascii="Times New Roman" w:hAnsi="Times New Roman"/>
          <w:i/>
          <w:sz w:val="28"/>
          <w:szCs w:val="28"/>
          <w:lang w:val="de-DE"/>
        </w:rPr>
        <w:t>g</w:t>
      </w:r>
      <w:r w:rsidR="001775D6" w:rsidRPr="00863D75">
        <w:rPr>
          <w:rFonts w:ascii="Times New Roman" w:hAnsi="Times New Roman"/>
          <w:i/>
          <w:sz w:val="28"/>
          <w:szCs w:val="28"/>
        </w:rPr>
        <w:t>rau</w:t>
      </w:r>
      <w:r w:rsidR="001775D6" w:rsidRPr="00863D75">
        <w:rPr>
          <w:rFonts w:ascii="Times New Roman" w:hAnsi="Times New Roman"/>
          <w:sz w:val="28"/>
          <w:szCs w:val="28"/>
        </w:rPr>
        <w:t>:</w:t>
      </w:r>
      <w:r w:rsidR="001775D6" w:rsidRPr="00863D75">
        <w:rPr>
          <w:rFonts w:ascii="Times New Roman" w:hAnsi="Times New Roman"/>
          <w:sz w:val="28"/>
          <w:szCs w:val="28"/>
        </w:rPr>
        <w:tab/>
      </w:r>
      <w:r w:rsidR="001775D6" w:rsidRPr="00863D75">
        <w:rPr>
          <w:rFonts w:ascii="Times New Roman" w:hAnsi="Times New Roman"/>
          <w:i/>
          <w:sz w:val="28"/>
          <w:szCs w:val="28"/>
        </w:rPr>
        <w:t>schiefergrau</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шиферно-серый, hellgrau</w:t>
      </w:r>
      <w:r w:rsidR="005A2893" w:rsidRPr="00863D75">
        <w:rPr>
          <w:rFonts w:ascii="Times New Roman" w:hAnsi="Times New Roman"/>
          <w:i/>
          <w:sz w:val="28"/>
          <w:szCs w:val="28"/>
        </w:rPr>
        <w:t> </w:t>
      </w:r>
      <w:r w:rsidR="001775D6" w:rsidRPr="00863D75">
        <w:rPr>
          <w:rFonts w:ascii="Times New Roman" w:hAnsi="Times New Roman"/>
          <w:i/>
          <w:sz w:val="28"/>
          <w:szCs w:val="28"/>
        </w:rPr>
        <w:t>/</w:t>
      </w:r>
      <w:r w:rsidR="005A2893" w:rsidRPr="00863D75">
        <w:rPr>
          <w:rFonts w:ascii="Times New Roman" w:hAnsi="Times New Roman"/>
          <w:i/>
          <w:sz w:val="28"/>
          <w:szCs w:val="28"/>
        </w:rPr>
        <w:t> </w:t>
      </w:r>
      <w:r w:rsidR="001775D6" w:rsidRPr="00863D75">
        <w:rPr>
          <w:rFonts w:ascii="Times New Roman" w:hAnsi="Times New Roman"/>
          <w:i/>
          <w:sz w:val="28"/>
          <w:szCs w:val="28"/>
        </w:rPr>
        <w:t xml:space="preserve">светло-серый </w:t>
      </w:r>
      <w:r w:rsidR="001775D6" w:rsidRPr="00863D75">
        <w:rPr>
          <w:rFonts w:ascii="Times New Roman" w:hAnsi="Times New Roman"/>
          <w:sz w:val="28"/>
          <w:szCs w:val="28"/>
        </w:rPr>
        <w:t>и др.</w:t>
      </w:r>
    </w:p>
    <w:p w14:paraId="3D3539FE" w14:textId="7318BB82" w:rsidR="001775D6" w:rsidRPr="00863D75" w:rsidRDefault="001775D6"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Среди представленных оттенков цветов в количественном отношении выделяются оттенки зеленого цвета. По нашему мнению, данный цвет используется чаще в язык моды</w:t>
      </w:r>
      <w:r w:rsidR="0020688B">
        <w:rPr>
          <w:rFonts w:ascii="Times New Roman" w:hAnsi="Times New Roman"/>
          <w:kern w:val="2"/>
          <w:sz w:val="28"/>
          <w:szCs w:val="28"/>
          <w:lang w:val="uk-UA"/>
          <w14:ligatures w14:val="standardContextual"/>
        </w:rPr>
        <w:t>,</w:t>
      </w:r>
      <w:r w:rsidRPr="00863D75">
        <w:rPr>
          <w:rFonts w:ascii="Times New Roman" w:hAnsi="Times New Roman"/>
          <w:kern w:val="2"/>
          <w:sz w:val="28"/>
          <w:szCs w:val="28"/>
          <w14:ligatures w14:val="standardContextual"/>
        </w:rPr>
        <w:t xml:space="preserve"> чем </w:t>
      </w:r>
      <w:r w:rsidR="0020688B">
        <w:rPr>
          <w:rFonts w:ascii="Times New Roman" w:hAnsi="Times New Roman"/>
          <w:kern w:val="2"/>
          <w:sz w:val="28"/>
          <w:szCs w:val="28"/>
          <w:lang w:val="uk-UA"/>
          <w14:ligatures w14:val="standardContextual"/>
        </w:rPr>
        <w:t xml:space="preserve">в </w:t>
      </w:r>
      <w:r w:rsidRPr="00863D75">
        <w:rPr>
          <w:rFonts w:ascii="Times New Roman" w:hAnsi="Times New Roman"/>
          <w:kern w:val="2"/>
          <w:sz w:val="28"/>
          <w:szCs w:val="28"/>
          <w14:ligatures w14:val="standardContextual"/>
        </w:rPr>
        <w:t>остальные, т</w:t>
      </w:r>
      <w:r w:rsidR="005A2893" w:rsidRPr="00863D75">
        <w:rPr>
          <w:rFonts w:ascii="Times New Roman" w:hAnsi="Times New Roman"/>
          <w:kern w:val="2"/>
          <w:sz w:val="28"/>
          <w:szCs w:val="28"/>
          <w14:ligatures w14:val="standardContextual"/>
        </w:rPr>
        <w:t>ак</w:t>
      </w:r>
      <w:r w:rsidR="0020688B">
        <w:rPr>
          <w:rFonts w:ascii="Times New Roman" w:hAnsi="Times New Roman"/>
          <w:kern w:val="2"/>
          <w:sz w:val="28"/>
          <w:szCs w:val="28"/>
          <w:lang w:val="uk-UA"/>
          <w14:ligatures w14:val="standardContextual"/>
        </w:rPr>
        <w:t xml:space="preserve"> </w:t>
      </w:r>
      <w:r w:rsidRPr="00863D75">
        <w:rPr>
          <w:rFonts w:ascii="Times New Roman" w:hAnsi="Times New Roman"/>
          <w:kern w:val="2"/>
          <w:sz w:val="28"/>
          <w:szCs w:val="28"/>
          <w14:ligatures w14:val="standardContextual"/>
        </w:rPr>
        <w:t>к</w:t>
      </w:r>
      <w:r w:rsidR="005A2893" w:rsidRPr="00863D75">
        <w:rPr>
          <w:rFonts w:ascii="Times New Roman" w:hAnsi="Times New Roman"/>
          <w:kern w:val="2"/>
          <w:sz w:val="28"/>
          <w:szCs w:val="28"/>
          <w14:ligatures w14:val="standardContextual"/>
        </w:rPr>
        <w:t>ак</w:t>
      </w:r>
      <w:r w:rsidRPr="00863D75">
        <w:rPr>
          <w:rFonts w:ascii="Times New Roman" w:hAnsi="Times New Roman"/>
          <w:kern w:val="2"/>
          <w:sz w:val="28"/>
          <w:szCs w:val="28"/>
          <w14:ligatures w14:val="standardContextual"/>
        </w:rPr>
        <w:t xml:space="preserve"> он ассоциируется с</w:t>
      </w:r>
      <w:r w:rsidR="005A2893"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природой, свежестью и гармонией, что может быть актуально в связи с</w:t>
      </w:r>
      <w:r w:rsidR="005A2893"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повышенным интересом к экологически чистым и устойчивым тенденциям, а также он может быть популярен в определенный сезон, а</w:t>
      </w:r>
      <w:r w:rsidR="005A2893"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именно летом из-за обилия зелени.</w:t>
      </w:r>
    </w:p>
    <w:p w14:paraId="3DFE9F30" w14:textId="352FC81D" w:rsidR="001775D6" w:rsidRPr="00863D75" w:rsidRDefault="001775D6"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Исследование цветовых обозначений в немецких модных журналах позволило выявить широкую палитру используемых цветов. Основные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и</w:t>
      </w:r>
      <w:r w:rsidR="0020688B">
        <w:rPr>
          <w:rFonts w:ascii="Times New Roman" w:hAnsi="Times New Roman"/>
          <w:kern w:val="2"/>
          <w:sz w:val="28"/>
          <w:szCs w:val="28"/>
          <w:lang w:val="uk-UA"/>
          <w14:ligatures w14:val="standardContextual"/>
        </w:rPr>
        <w:t xml:space="preserve"> </w:t>
      </w:r>
      <w:r w:rsidRPr="00863D75">
        <w:rPr>
          <w:rFonts w:ascii="Times New Roman" w:hAnsi="Times New Roman"/>
          <w:kern w:val="2"/>
          <w:sz w:val="28"/>
          <w:szCs w:val="28"/>
          <w14:ligatures w14:val="standardContextual"/>
        </w:rPr>
        <w:t xml:space="preserve">оттеночные цвета формируют основу цветовой гаммы в моде, а сложные цветовые обозначения дополняют ее, обеспечивая более точную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и</w:t>
      </w:r>
      <w:r w:rsidR="0020688B">
        <w:rPr>
          <w:rFonts w:ascii="Times New Roman" w:hAnsi="Times New Roman"/>
          <w:kern w:val="2"/>
          <w:sz w:val="28"/>
          <w:szCs w:val="28"/>
          <w:lang w:val="uk-UA"/>
          <w14:ligatures w14:val="standardContextual"/>
        </w:rPr>
        <w:t xml:space="preserve"> </w:t>
      </w:r>
      <w:r w:rsidRPr="00863D75">
        <w:rPr>
          <w:rFonts w:ascii="Times New Roman" w:hAnsi="Times New Roman"/>
          <w:kern w:val="2"/>
          <w:sz w:val="28"/>
          <w:szCs w:val="28"/>
          <w14:ligatures w14:val="standardContextual"/>
        </w:rPr>
        <w:t xml:space="preserve">разнообразную передачу оттенков. Традиционные оттенки уступили дорогу новым, а мода превратила цвет в культурную единицу технического прогресса. Сегодня дизайнеры используют широкий спектр цветов, которые выходят за рамки основных тонов. Они экспериментируют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 xml:space="preserve">с несочетаемыми ранее комбинациями, создавая смелые и неожиданные образы. Расширение цветовой палитры свидетельствует об отказе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от прежних ограничений и</w:t>
      </w:r>
      <w:r w:rsidR="005A2893"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открытости к самовыражению [4].</w:t>
      </w:r>
    </w:p>
    <w:p w14:paraId="6C2DCD13" w14:textId="77777777" w:rsidR="001775D6" w:rsidRPr="00863D75" w:rsidRDefault="001775D6" w:rsidP="00CF50A7">
      <w:pPr>
        <w:spacing w:after="0" w:line="240" w:lineRule="auto"/>
        <w:ind w:firstLine="454"/>
        <w:jc w:val="both"/>
        <w:rPr>
          <w:rFonts w:ascii="Times New Roman" w:hAnsi="Times New Roman"/>
          <w:kern w:val="2"/>
          <w:sz w:val="28"/>
          <w:szCs w:val="28"/>
          <w14:ligatures w14:val="standardContextual"/>
        </w:rPr>
      </w:pPr>
    </w:p>
    <w:p w14:paraId="34214D89" w14:textId="77777777" w:rsidR="001775D6" w:rsidRPr="00863D75" w:rsidRDefault="001775D6" w:rsidP="00CF50A7">
      <w:pPr>
        <w:spacing w:after="0" w:line="240" w:lineRule="auto"/>
        <w:jc w:val="center"/>
        <w:rPr>
          <w:rFonts w:ascii="Times New Roman" w:hAnsi="Times New Roman"/>
          <w:color w:val="000000"/>
          <w:sz w:val="24"/>
          <w:szCs w:val="24"/>
          <w:shd w:val="clear" w:color="auto" w:fill="FFFFFF"/>
        </w:rPr>
      </w:pPr>
      <w:r w:rsidRPr="00863D75">
        <w:rPr>
          <w:rFonts w:ascii="Times New Roman" w:hAnsi="Times New Roman"/>
          <w:color w:val="000000"/>
          <w:sz w:val="24"/>
          <w:szCs w:val="24"/>
          <w:shd w:val="clear" w:color="auto" w:fill="FFFFFF"/>
        </w:rPr>
        <w:t>СПИСОК ИСПОЛЬЗОВАННОЙ ЛИТЕРАТУРЫ</w:t>
      </w:r>
    </w:p>
    <w:p w14:paraId="7CA84F84" w14:textId="4DF73CC1" w:rsidR="001775D6" w:rsidRPr="00863D75" w:rsidRDefault="0020688B" w:rsidP="00CF50A7">
      <w:pPr>
        <w:spacing w:after="0" w:line="240" w:lineRule="auto"/>
        <w:ind w:firstLine="45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uk-UA"/>
        </w:rPr>
        <w:t> </w:t>
      </w:r>
      <w:r w:rsidR="001775D6" w:rsidRPr="00863D75">
        <w:rPr>
          <w:rFonts w:ascii="Times New Roman" w:hAnsi="Times New Roman"/>
          <w:sz w:val="24"/>
          <w:szCs w:val="24"/>
        </w:rPr>
        <w:t>Тумашевич, М. М. Проблемы теории номинации</w:t>
      </w:r>
      <w:r w:rsidR="005A2893" w:rsidRPr="00863D75">
        <w:rPr>
          <w:rFonts w:ascii="Times New Roman" w:hAnsi="Times New Roman"/>
          <w:sz w:val="24"/>
          <w:szCs w:val="24"/>
        </w:rPr>
        <w:t xml:space="preserve"> [Электронный ресурс]</w:t>
      </w:r>
      <w:r w:rsidR="001775D6" w:rsidRPr="00863D75">
        <w:rPr>
          <w:rFonts w:ascii="Times New Roman" w:hAnsi="Times New Roman"/>
          <w:sz w:val="24"/>
          <w:szCs w:val="24"/>
        </w:rPr>
        <w:t xml:space="preserve"> / М. М. Тумашевич // Идеи. Поиски. Решения : XV междунар.</w:t>
      </w:r>
      <w:r w:rsidR="005A2893" w:rsidRPr="00863D75">
        <w:rPr>
          <w:rFonts w:ascii="Times New Roman" w:hAnsi="Times New Roman"/>
          <w:sz w:val="24"/>
          <w:szCs w:val="24"/>
        </w:rPr>
        <w:t xml:space="preserve"> </w:t>
      </w:r>
      <w:r w:rsidR="001775D6" w:rsidRPr="00863D75">
        <w:rPr>
          <w:rFonts w:ascii="Times New Roman" w:hAnsi="Times New Roman"/>
          <w:sz w:val="24"/>
          <w:szCs w:val="24"/>
        </w:rPr>
        <w:t>науч.-практ. конф., Минск, 23</w:t>
      </w:r>
      <w:r w:rsidR="005A2893" w:rsidRPr="00863D75">
        <w:rPr>
          <w:rFonts w:ascii="Times New Roman" w:hAnsi="Times New Roman"/>
          <w:sz w:val="24"/>
          <w:szCs w:val="24"/>
        </w:rPr>
        <w:t> </w:t>
      </w:r>
      <w:r w:rsidR="001775D6" w:rsidRPr="00863D75">
        <w:rPr>
          <w:rFonts w:ascii="Times New Roman" w:hAnsi="Times New Roman"/>
          <w:sz w:val="24"/>
          <w:szCs w:val="24"/>
        </w:rPr>
        <w:t>нояб</w:t>
      </w:r>
      <w:r w:rsidR="005A2893" w:rsidRPr="00863D75">
        <w:rPr>
          <w:rFonts w:ascii="Times New Roman" w:hAnsi="Times New Roman"/>
          <w:sz w:val="24"/>
          <w:szCs w:val="24"/>
        </w:rPr>
        <w:t>. </w:t>
      </w:r>
      <w:r w:rsidR="001775D6" w:rsidRPr="00863D75">
        <w:rPr>
          <w:rFonts w:ascii="Times New Roman" w:hAnsi="Times New Roman"/>
          <w:sz w:val="24"/>
          <w:szCs w:val="24"/>
        </w:rPr>
        <w:t>2021</w:t>
      </w:r>
      <w:r w:rsidR="005A2893" w:rsidRPr="00863D75">
        <w:rPr>
          <w:rFonts w:ascii="Times New Roman" w:hAnsi="Times New Roman"/>
          <w:sz w:val="24"/>
          <w:szCs w:val="24"/>
        </w:rPr>
        <w:t> </w:t>
      </w:r>
      <w:r w:rsidR="001775D6" w:rsidRPr="00863D75">
        <w:rPr>
          <w:rFonts w:ascii="Times New Roman" w:hAnsi="Times New Roman"/>
          <w:sz w:val="24"/>
          <w:szCs w:val="24"/>
        </w:rPr>
        <w:t>г.</w:t>
      </w:r>
      <w:r w:rsidR="005A2893" w:rsidRPr="00863D75">
        <w:rPr>
          <w:rFonts w:ascii="Times New Roman" w:hAnsi="Times New Roman"/>
          <w:sz w:val="24"/>
          <w:szCs w:val="24"/>
        </w:rPr>
        <w:t> </w:t>
      </w:r>
      <w:r w:rsidR="001775D6" w:rsidRPr="00863D75">
        <w:rPr>
          <w:rFonts w:ascii="Times New Roman" w:hAnsi="Times New Roman"/>
          <w:sz w:val="24"/>
          <w:szCs w:val="24"/>
        </w:rPr>
        <w:t>–</w:t>
      </w:r>
      <w:r w:rsidR="005A2893" w:rsidRPr="00863D75">
        <w:rPr>
          <w:rFonts w:ascii="Times New Roman" w:hAnsi="Times New Roman"/>
          <w:sz w:val="24"/>
          <w:szCs w:val="24"/>
        </w:rPr>
        <w:t> </w:t>
      </w:r>
      <w:r w:rsidR="001775D6" w:rsidRPr="00863D75">
        <w:rPr>
          <w:rFonts w:ascii="Times New Roman" w:hAnsi="Times New Roman"/>
          <w:sz w:val="24"/>
          <w:szCs w:val="24"/>
        </w:rPr>
        <w:t>Режим доступа:</w:t>
      </w:r>
      <w:r>
        <w:rPr>
          <w:rFonts w:ascii="Times New Roman" w:hAnsi="Times New Roman"/>
          <w:sz w:val="24"/>
          <w:szCs w:val="24"/>
          <w:lang w:val="uk-UA"/>
        </w:rPr>
        <w:t xml:space="preserve"> </w:t>
      </w:r>
      <w:r w:rsidR="001775D6" w:rsidRPr="00863D75">
        <w:rPr>
          <w:rFonts w:ascii="Times New Roman" w:hAnsi="Times New Roman"/>
          <w:sz w:val="24"/>
          <w:szCs w:val="24"/>
        </w:rPr>
        <w:t>https://elib.bsu.by/bitstream/123456789/273641/4/</w:t>
      </w:r>
      <w:r w:rsidR="005A2893" w:rsidRPr="00863D75">
        <w:rPr>
          <w:rFonts w:ascii="Times New Roman" w:hAnsi="Times New Roman"/>
          <w:sz w:val="24"/>
          <w:szCs w:val="24"/>
        </w:rPr>
        <w:br/>
      </w:r>
      <w:r w:rsidR="001775D6" w:rsidRPr="00863D75">
        <w:rPr>
          <w:rFonts w:ascii="Times New Roman" w:hAnsi="Times New Roman"/>
          <w:sz w:val="24"/>
          <w:szCs w:val="24"/>
        </w:rPr>
        <w:t>Идеи.%20Поиски.%20Решения.Т.%201.pdf. – Дата доступа: 01.04.2024.</w:t>
      </w:r>
    </w:p>
    <w:p w14:paraId="5FFF777B" w14:textId="5D2C32EF" w:rsidR="001775D6" w:rsidRPr="00863D75" w:rsidRDefault="0020688B" w:rsidP="00CF50A7">
      <w:pPr>
        <w:tabs>
          <w:tab w:val="left" w:pos="567"/>
        </w:tabs>
        <w:spacing w:after="0" w:line="240" w:lineRule="auto"/>
        <w:ind w:firstLine="45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uk-UA"/>
        </w:rPr>
        <w:t> </w:t>
      </w:r>
      <w:r w:rsidR="001775D6" w:rsidRPr="00863D75">
        <w:rPr>
          <w:rFonts w:ascii="Times New Roman" w:hAnsi="Times New Roman"/>
          <w:sz w:val="24"/>
          <w:szCs w:val="24"/>
        </w:rPr>
        <w:t>Ягафарова, Г. Н. Основные ономасиологические понятия / Г. Н. Ягафарова // Вестн</w:t>
      </w:r>
      <w:r w:rsidR="005A2893" w:rsidRPr="00863D75">
        <w:rPr>
          <w:rFonts w:ascii="Times New Roman" w:hAnsi="Times New Roman"/>
          <w:sz w:val="24"/>
          <w:szCs w:val="24"/>
        </w:rPr>
        <w:t>.</w:t>
      </w:r>
      <w:r w:rsidR="001775D6" w:rsidRPr="00863D75">
        <w:rPr>
          <w:rFonts w:ascii="Times New Roman" w:hAnsi="Times New Roman"/>
          <w:sz w:val="24"/>
          <w:szCs w:val="24"/>
        </w:rPr>
        <w:t xml:space="preserve"> Челяб</w:t>
      </w:r>
      <w:r w:rsidR="005A2893" w:rsidRPr="00863D75">
        <w:rPr>
          <w:rFonts w:ascii="Times New Roman" w:hAnsi="Times New Roman"/>
          <w:sz w:val="24"/>
          <w:szCs w:val="24"/>
        </w:rPr>
        <w:t>.</w:t>
      </w:r>
      <w:r w:rsidR="001775D6" w:rsidRPr="00863D75">
        <w:rPr>
          <w:rFonts w:ascii="Times New Roman" w:hAnsi="Times New Roman"/>
          <w:sz w:val="24"/>
          <w:szCs w:val="24"/>
        </w:rPr>
        <w:t xml:space="preserve"> </w:t>
      </w:r>
      <w:r w:rsidR="005A2893" w:rsidRPr="00863D75">
        <w:rPr>
          <w:rFonts w:ascii="Times New Roman" w:hAnsi="Times New Roman"/>
          <w:sz w:val="24"/>
          <w:szCs w:val="24"/>
        </w:rPr>
        <w:t>г</w:t>
      </w:r>
      <w:r w:rsidR="001775D6" w:rsidRPr="00863D75">
        <w:rPr>
          <w:rFonts w:ascii="Times New Roman" w:hAnsi="Times New Roman"/>
          <w:sz w:val="24"/>
          <w:szCs w:val="24"/>
        </w:rPr>
        <w:t>ос</w:t>
      </w:r>
      <w:r w:rsidR="005A2893" w:rsidRPr="00863D75">
        <w:rPr>
          <w:rFonts w:ascii="Times New Roman" w:hAnsi="Times New Roman"/>
          <w:sz w:val="24"/>
          <w:szCs w:val="24"/>
        </w:rPr>
        <w:t>.</w:t>
      </w:r>
      <w:r w:rsidR="001775D6" w:rsidRPr="00863D75">
        <w:rPr>
          <w:rFonts w:ascii="Times New Roman" w:hAnsi="Times New Roman"/>
          <w:sz w:val="24"/>
          <w:szCs w:val="24"/>
        </w:rPr>
        <w:t xml:space="preserve"> ун</w:t>
      </w:r>
      <w:r w:rsidR="005A2893" w:rsidRPr="00863D75">
        <w:rPr>
          <w:rFonts w:ascii="Times New Roman" w:hAnsi="Times New Roman"/>
          <w:sz w:val="24"/>
          <w:szCs w:val="24"/>
        </w:rPr>
        <w:t>-</w:t>
      </w:r>
      <w:r w:rsidR="001775D6" w:rsidRPr="00863D75">
        <w:rPr>
          <w:rFonts w:ascii="Times New Roman" w:hAnsi="Times New Roman"/>
          <w:sz w:val="24"/>
          <w:szCs w:val="24"/>
        </w:rPr>
        <w:t>та. – 2010. – № 13. – С. 172–177.</w:t>
      </w:r>
    </w:p>
    <w:p w14:paraId="6697A5B0" w14:textId="47AB6D57" w:rsidR="001775D6" w:rsidRPr="0020688B" w:rsidRDefault="0020688B" w:rsidP="00CF50A7">
      <w:pPr>
        <w:spacing w:after="0" w:line="240" w:lineRule="auto"/>
        <w:ind w:firstLine="454"/>
        <w:jc w:val="both"/>
        <w:rPr>
          <w:rFonts w:ascii="Times New Roman" w:hAnsi="Times New Roman"/>
          <w:sz w:val="24"/>
          <w:szCs w:val="24"/>
          <w:lang w:val="uk-UA"/>
        </w:rPr>
      </w:pPr>
      <w:r>
        <w:rPr>
          <w:rFonts w:ascii="Times New Roman" w:hAnsi="Times New Roman"/>
          <w:sz w:val="24"/>
          <w:szCs w:val="24"/>
        </w:rPr>
        <w:t>3.</w:t>
      </w:r>
      <w:r>
        <w:rPr>
          <w:rFonts w:ascii="Times New Roman" w:hAnsi="Times New Roman"/>
          <w:sz w:val="24"/>
          <w:szCs w:val="24"/>
          <w:lang w:val="uk-UA"/>
        </w:rPr>
        <w:t> </w:t>
      </w:r>
      <w:r w:rsidR="001775D6" w:rsidRPr="00863D75">
        <w:rPr>
          <w:rFonts w:ascii="Times New Roman" w:hAnsi="Times New Roman"/>
          <w:sz w:val="24"/>
          <w:szCs w:val="24"/>
        </w:rPr>
        <w:t xml:space="preserve">Иксанова, Р. В. Символика цвета в поэтических текстах Джима Моррисона </w:t>
      </w:r>
      <w:r w:rsidR="005A2893" w:rsidRPr="0020688B">
        <w:rPr>
          <w:rFonts w:ascii="Times New Roman" w:hAnsi="Times New Roman"/>
          <w:sz w:val="24"/>
          <w:szCs w:val="24"/>
        </w:rPr>
        <w:t>[Электронный ресурс]</w:t>
      </w:r>
      <w:r w:rsidRPr="0020688B">
        <w:rPr>
          <w:rFonts w:ascii="Times New Roman" w:hAnsi="Times New Roman"/>
          <w:sz w:val="24"/>
          <w:szCs w:val="24"/>
          <w:lang w:val="uk-UA"/>
        </w:rPr>
        <w:t xml:space="preserve"> </w:t>
      </w:r>
      <w:r w:rsidR="001775D6" w:rsidRPr="0020688B">
        <w:rPr>
          <w:rFonts w:ascii="Times New Roman" w:hAnsi="Times New Roman"/>
          <w:sz w:val="24"/>
          <w:szCs w:val="24"/>
        </w:rPr>
        <w:t xml:space="preserve">/ Р. В. Иксанова. – Режим доступа: </w:t>
      </w:r>
      <w:hyperlink r:id="rId29" w:history="1">
        <w:r w:rsidRPr="0020688B">
          <w:rPr>
            <w:rStyle w:val="afffffff0"/>
            <w:rFonts w:ascii="Times New Roman" w:hAnsi="Times New Roman"/>
            <w:color w:val="auto"/>
            <w:sz w:val="24"/>
            <w:szCs w:val="24"/>
            <w:u w:val="none"/>
          </w:rPr>
          <w:t>http://elib.sfu-kras.ru/</w:t>
        </w:r>
      </w:hyperlink>
      <w:r w:rsidRPr="0020688B">
        <w:rPr>
          <w:rFonts w:ascii="Times New Roman" w:hAnsi="Times New Roman"/>
          <w:sz w:val="24"/>
          <w:szCs w:val="24"/>
          <w:lang w:val="uk-UA"/>
        </w:rPr>
        <w:t xml:space="preserve"> </w:t>
      </w:r>
      <w:r w:rsidR="001775D6" w:rsidRPr="0020688B">
        <w:rPr>
          <w:rFonts w:ascii="Times New Roman" w:hAnsi="Times New Roman"/>
          <w:spacing w:val="-2"/>
          <w:sz w:val="24"/>
          <w:szCs w:val="24"/>
        </w:rPr>
        <w:t>bitstream/handle/2311/32602/iuz_ixanova.pdf?sequence=1&amp; ysclid= luik17pab4951595399.</w:t>
      </w:r>
      <w:r w:rsidR="001775D6" w:rsidRPr="00863D75">
        <w:rPr>
          <w:rFonts w:ascii="Times New Roman" w:hAnsi="Times New Roman"/>
          <w:sz w:val="24"/>
          <w:szCs w:val="24"/>
        </w:rPr>
        <w:t xml:space="preserve"> – Дата доступа: 07.03.2024.</w:t>
      </w:r>
    </w:p>
    <w:p w14:paraId="62BC4261" w14:textId="45ED1C72" w:rsidR="001775D6" w:rsidRPr="00863D75" w:rsidRDefault="0020688B" w:rsidP="00CF50A7">
      <w:pPr>
        <w:spacing w:after="0" w:line="240" w:lineRule="auto"/>
        <w:ind w:firstLine="45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uk-UA"/>
        </w:rPr>
        <w:t> </w:t>
      </w:r>
      <w:r w:rsidR="001775D6" w:rsidRPr="00863D75">
        <w:rPr>
          <w:rFonts w:ascii="Times New Roman" w:hAnsi="Times New Roman"/>
          <w:sz w:val="24"/>
          <w:szCs w:val="24"/>
        </w:rPr>
        <w:t>Косых, Е. А. Русская Ономасиология</w:t>
      </w:r>
      <w:r>
        <w:rPr>
          <w:rFonts w:ascii="Times New Roman" w:hAnsi="Times New Roman"/>
          <w:sz w:val="24"/>
          <w:szCs w:val="24"/>
          <w:lang w:val="uk-UA"/>
        </w:rPr>
        <w:t xml:space="preserve"> </w:t>
      </w:r>
      <w:r w:rsidR="001775D6" w:rsidRPr="00863D75">
        <w:rPr>
          <w:rFonts w:ascii="Times New Roman" w:hAnsi="Times New Roman"/>
          <w:sz w:val="24"/>
          <w:szCs w:val="24"/>
        </w:rPr>
        <w:t>: учеб. пособие / Е. А. Косых. –</w:t>
      </w:r>
      <w:r>
        <w:rPr>
          <w:rFonts w:ascii="Times New Roman" w:hAnsi="Times New Roman"/>
          <w:sz w:val="24"/>
          <w:szCs w:val="24"/>
          <w:lang w:val="uk-UA"/>
        </w:rPr>
        <w:t xml:space="preserve"> </w:t>
      </w:r>
      <w:r w:rsidR="001775D6" w:rsidRPr="00863D75">
        <w:rPr>
          <w:rFonts w:ascii="Times New Roman" w:hAnsi="Times New Roman"/>
          <w:sz w:val="24"/>
          <w:szCs w:val="24"/>
        </w:rPr>
        <w:t>Барнаул : Алтай</w:t>
      </w:r>
      <w:r w:rsidR="005A2893" w:rsidRPr="00863D75">
        <w:rPr>
          <w:rFonts w:ascii="Times New Roman" w:hAnsi="Times New Roman"/>
          <w:sz w:val="24"/>
          <w:szCs w:val="24"/>
        </w:rPr>
        <w:t>.</w:t>
      </w:r>
      <w:r w:rsidR="001775D6" w:rsidRPr="00863D75">
        <w:rPr>
          <w:rFonts w:ascii="Times New Roman" w:hAnsi="Times New Roman"/>
          <w:sz w:val="24"/>
          <w:szCs w:val="24"/>
        </w:rPr>
        <w:t xml:space="preserve"> </w:t>
      </w:r>
      <w:r w:rsidR="005A2893" w:rsidRPr="00863D75">
        <w:rPr>
          <w:rFonts w:ascii="Times New Roman" w:hAnsi="Times New Roman"/>
          <w:sz w:val="24"/>
          <w:szCs w:val="24"/>
        </w:rPr>
        <w:t>г</w:t>
      </w:r>
      <w:r w:rsidR="001775D6" w:rsidRPr="00863D75">
        <w:rPr>
          <w:rFonts w:ascii="Times New Roman" w:hAnsi="Times New Roman"/>
          <w:sz w:val="24"/>
          <w:szCs w:val="24"/>
        </w:rPr>
        <w:t>ос</w:t>
      </w:r>
      <w:r w:rsidR="005A2893" w:rsidRPr="00863D75">
        <w:rPr>
          <w:rFonts w:ascii="Times New Roman" w:hAnsi="Times New Roman"/>
          <w:sz w:val="24"/>
          <w:szCs w:val="24"/>
        </w:rPr>
        <w:t>.</w:t>
      </w:r>
      <w:r w:rsidR="001775D6" w:rsidRPr="00863D75">
        <w:rPr>
          <w:rFonts w:ascii="Times New Roman" w:hAnsi="Times New Roman"/>
          <w:sz w:val="24"/>
          <w:szCs w:val="24"/>
        </w:rPr>
        <w:t xml:space="preserve"> пед</w:t>
      </w:r>
      <w:r w:rsidR="005A2893" w:rsidRPr="00863D75">
        <w:rPr>
          <w:rFonts w:ascii="Times New Roman" w:hAnsi="Times New Roman"/>
          <w:sz w:val="24"/>
          <w:szCs w:val="24"/>
        </w:rPr>
        <w:t>.</w:t>
      </w:r>
      <w:r w:rsidR="001775D6" w:rsidRPr="00863D75">
        <w:rPr>
          <w:rFonts w:ascii="Times New Roman" w:hAnsi="Times New Roman"/>
          <w:sz w:val="24"/>
          <w:szCs w:val="24"/>
        </w:rPr>
        <w:t xml:space="preserve"> ун</w:t>
      </w:r>
      <w:r w:rsidR="005A2893" w:rsidRPr="00863D75">
        <w:rPr>
          <w:rFonts w:ascii="Times New Roman" w:hAnsi="Times New Roman"/>
          <w:sz w:val="24"/>
          <w:szCs w:val="24"/>
        </w:rPr>
        <w:t>-</w:t>
      </w:r>
      <w:r w:rsidR="001775D6" w:rsidRPr="00863D75">
        <w:rPr>
          <w:rFonts w:ascii="Times New Roman" w:hAnsi="Times New Roman"/>
          <w:sz w:val="24"/>
          <w:szCs w:val="24"/>
        </w:rPr>
        <w:t>т, 2016. – 101 с.</w:t>
      </w:r>
    </w:p>
    <w:p w14:paraId="251821DC" w14:textId="4996975C" w:rsidR="001775D6"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1775D6" w:rsidRPr="00842553">
          <w:rPr>
            <w:rStyle w:val="afffffff0"/>
            <w:rFonts w:ascii="Times New Roman" w:hAnsi="Times New Roman"/>
            <w:b/>
            <w:bCs/>
            <w:sz w:val="28"/>
            <w:szCs w:val="28"/>
            <w:shd w:val="clear" w:color="auto" w:fill="FFFFFF"/>
          </w:rPr>
          <w:t>К содержанию</w:t>
        </w:r>
      </w:hyperlink>
    </w:p>
    <w:p w14:paraId="55ED6E7A" w14:textId="16E7FB29" w:rsidR="001775D6" w:rsidRPr="00863D75" w:rsidRDefault="001775D6" w:rsidP="00CF50A7">
      <w:pPr>
        <w:spacing w:after="0" w:line="240" w:lineRule="auto"/>
        <w:ind w:firstLine="454"/>
        <w:jc w:val="both"/>
        <w:rPr>
          <w:rFonts w:ascii="Times New Roman" w:hAnsi="Times New Roman"/>
          <w:sz w:val="28"/>
          <w:szCs w:val="28"/>
          <w:shd w:val="clear" w:color="auto" w:fill="FFFFFF"/>
        </w:rPr>
      </w:pPr>
    </w:p>
    <w:p w14:paraId="5C4B6DD9" w14:textId="77777777" w:rsidR="005A2893" w:rsidRPr="00863D75" w:rsidRDefault="005A2893" w:rsidP="00CF50A7">
      <w:pPr>
        <w:spacing w:after="0" w:line="240" w:lineRule="auto"/>
        <w:rPr>
          <w:rFonts w:ascii="Times New Roman" w:eastAsia="Times New Roman" w:hAnsi="Times New Roman"/>
          <w:b/>
          <w:bCs/>
          <w:sz w:val="28"/>
          <w:szCs w:val="28"/>
          <w:bdr w:val="none" w:sz="0" w:space="0" w:color="auto" w:frame="1"/>
          <w:lang w:eastAsia="ru-RU"/>
        </w:rPr>
      </w:pPr>
      <w:r w:rsidRPr="00863D75">
        <w:rPr>
          <w:rFonts w:ascii="Times New Roman" w:eastAsia="Times New Roman" w:hAnsi="Times New Roman"/>
          <w:b/>
          <w:bCs/>
          <w:sz w:val="28"/>
          <w:szCs w:val="28"/>
          <w:bdr w:val="none" w:sz="0" w:space="0" w:color="auto" w:frame="1"/>
          <w:lang w:eastAsia="ru-RU"/>
        </w:rPr>
        <w:br w:type="page"/>
      </w:r>
    </w:p>
    <w:p w14:paraId="2A169B9D" w14:textId="18BE6C3F" w:rsidR="00016C18" w:rsidRPr="00863D75" w:rsidRDefault="00016C18"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bookmarkStart w:id="65" w:name="Хлебовец"/>
      <w:r w:rsidRPr="00863D75">
        <w:rPr>
          <w:rFonts w:ascii="Times New Roman" w:eastAsia="Times New Roman" w:hAnsi="Times New Roman"/>
          <w:b/>
          <w:bCs/>
          <w:sz w:val="28"/>
          <w:szCs w:val="28"/>
          <w:bdr w:val="none" w:sz="0" w:space="0" w:color="auto" w:frame="1"/>
          <w:lang w:eastAsia="ru-RU"/>
        </w:rPr>
        <w:lastRenderedPageBreak/>
        <w:t>Т. В. ХЛЕБОВЕЦ</w:t>
      </w:r>
    </w:p>
    <w:bookmarkEnd w:id="65"/>
    <w:p w14:paraId="405C9546" w14:textId="77777777" w:rsidR="00016C18" w:rsidRPr="00863D75" w:rsidRDefault="00016C18" w:rsidP="00CF50A7">
      <w:pPr>
        <w:shd w:val="clear" w:color="auto" w:fill="FFFFFF"/>
        <w:spacing w:after="0" w:line="240" w:lineRule="auto"/>
        <w:ind w:firstLine="454"/>
        <w:textAlignment w:val="baseline"/>
        <w:rPr>
          <w:rFonts w:ascii="Times New Roman" w:eastAsia="Times New Roman" w:hAnsi="Times New Roman"/>
          <w:bCs/>
          <w:sz w:val="28"/>
          <w:szCs w:val="28"/>
          <w:bdr w:val="none" w:sz="0" w:space="0" w:color="auto" w:frame="1"/>
          <w:lang w:eastAsia="ru-RU"/>
        </w:rPr>
      </w:pPr>
      <w:r w:rsidRPr="00863D75">
        <w:rPr>
          <w:rFonts w:ascii="Times New Roman" w:eastAsia="Times New Roman" w:hAnsi="Times New Roman"/>
          <w:bCs/>
          <w:sz w:val="28"/>
          <w:szCs w:val="28"/>
          <w:bdr w:val="none" w:sz="0" w:space="0" w:color="auto" w:frame="1"/>
          <w:lang w:eastAsia="ru-RU"/>
        </w:rPr>
        <w:t>Брест, БрГУ им. А. С. Пушкина</w:t>
      </w:r>
    </w:p>
    <w:p w14:paraId="3AD783F5" w14:textId="77777777" w:rsidR="00016C18" w:rsidRPr="00863D75" w:rsidRDefault="00016C18" w:rsidP="00CF50A7">
      <w:pPr>
        <w:shd w:val="clear" w:color="auto" w:fill="FFFFFF"/>
        <w:spacing w:after="0" w:line="240" w:lineRule="auto"/>
        <w:ind w:firstLine="454"/>
        <w:textAlignment w:val="baseline"/>
        <w:rPr>
          <w:rFonts w:ascii="Times New Roman" w:eastAsia="Times New Roman" w:hAnsi="Times New Roman"/>
          <w:bCs/>
          <w:sz w:val="28"/>
          <w:szCs w:val="28"/>
          <w:bdr w:val="none" w:sz="0" w:space="0" w:color="auto" w:frame="1"/>
          <w:lang w:eastAsia="ru-RU"/>
        </w:rPr>
      </w:pPr>
      <w:r w:rsidRPr="00863D75">
        <w:rPr>
          <w:rFonts w:ascii="Times New Roman" w:eastAsia="Times New Roman" w:hAnsi="Times New Roman"/>
          <w:bCs/>
          <w:sz w:val="28"/>
          <w:szCs w:val="28"/>
          <w:bdr w:val="none" w:sz="0" w:space="0" w:color="auto" w:frame="1"/>
          <w:lang w:eastAsia="ru-RU"/>
        </w:rPr>
        <w:t>Научный руководитель – М. В. Ярошук</w:t>
      </w:r>
    </w:p>
    <w:p w14:paraId="78EE2C8F" w14:textId="77777777" w:rsidR="00016C18" w:rsidRPr="00863D75" w:rsidRDefault="00016C18"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p>
    <w:p w14:paraId="37554DEB" w14:textId="77777777" w:rsidR="001119B8" w:rsidRPr="00863D75" w:rsidRDefault="00016C18" w:rsidP="00CF50A7">
      <w:pPr>
        <w:shd w:val="clear" w:color="auto" w:fill="FFFFFF"/>
        <w:spacing w:after="0" w:line="240" w:lineRule="auto"/>
        <w:ind w:firstLine="454"/>
        <w:textAlignment w:val="baseline"/>
        <w:rPr>
          <w:rFonts w:ascii="Times New Roman" w:eastAsia="Times New Roman" w:hAnsi="Times New Roman"/>
          <w:b/>
          <w:sz w:val="28"/>
          <w:szCs w:val="28"/>
          <w:lang w:eastAsia="ru-RU"/>
        </w:rPr>
      </w:pPr>
      <w:r w:rsidRPr="00863D75">
        <w:rPr>
          <w:rFonts w:ascii="Times New Roman" w:eastAsia="Times New Roman" w:hAnsi="Times New Roman"/>
          <w:b/>
          <w:sz w:val="28"/>
          <w:szCs w:val="28"/>
          <w:lang w:eastAsia="ru-RU"/>
        </w:rPr>
        <w:t xml:space="preserve">КЛАССИФИКАЦИЯ МОЛОДЕЖНОГО СЛЕНГА </w:t>
      </w:r>
    </w:p>
    <w:p w14:paraId="31B85CA8" w14:textId="7D22C871" w:rsidR="00016C18" w:rsidRPr="00863D75" w:rsidRDefault="00016C18" w:rsidP="00CF50A7">
      <w:pPr>
        <w:shd w:val="clear" w:color="auto" w:fill="FFFFFF"/>
        <w:spacing w:after="0" w:line="240" w:lineRule="auto"/>
        <w:ind w:firstLine="454"/>
        <w:textAlignment w:val="baseline"/>
        <w:rPr>
          <w:rFonts w:ascii="Times New Roman" w:eastAsia="Times New Roman" w:hAnsi="Times New Roman"/>
          <w:b/>
          <w:bCs/>
          <w:sz w:val="28"/>
          <w:szCs w:val="28"/>
          <w:bdr w:val="none" w:sz="0" w:space="0" w:color="auto" w:frame="1"/>
          <w:lang w:eastAsia="ru-RU"/>
        </w:rPr>
      </w:pPr>
      <w:r w:rsidRPr="00863D75">
        <w:rPr>
          <w:rFonts w:ascii="Times New Roman" w:eastAsia="Times New Roman" w:hAnsi="Times New Roman"/>
          <w:b/>
          <w:sz w:val="28"/>
          <w:szCs w:val="28"/>
          <w:lang w:eastAsia="ru-RU"/>
        </w:rPr>
        <w:t>В</w:t>
      </w:r>
      <w:r w:rsidR="001119B8" w:rsidRPr="00863D75">
        <w:rPr>
          <w:rFonts w:ascii="Times New Roman" w:eastAsia="Times New Roman" w:hAnsi="Times New Roman"/>
          <w:b/>
          <w:sz w:val="28"/>
          <w:szCs w:val="28"/>
          <w:lang w:eastAsia="ru-RU"/>
        </w:rPr>
        <w:t xml:space="preserve"> </w:t>
      </w:r>
      <w:r w:rsidRPr="00863D75">
        <w:rPr>
          <w:rFonts w:ascii="Times New Roman" w:eastAsia="Times New Roman" w:hAnsi="Times New Roman"/>
          <w:b/>
          <w:sz w:val="28"/>
          <w:szCs w:val="28"/>
          <w:lang w:eastAsia="ru-RU"/>
        </w:rPr>
        <w:t>АНГЛОЯЗЫЧНОЙ МУЗЫКЕ</w:t>
      </w:r>
    </w:p>
    <w:p w14:paraId="08C75F78" w14:textId="77777777" w:rsidR="00016C18" w:rsidRPr="00863D75" w:rsidRDefault="00016C18" w:rsidP="00CF50A7">
      <w:pPr>
        <w:shd w:val="clear" w:color="auto" w:fill="FFFFFF"/>
        <w:spacing w:after="0" w:line="240" w:lineRule="auto"/>
        <w:ind w:firstLine="454"/>
        <w:jc w:val="center"/>
        <w:textAlignment w:val="baseline"/>
        <w:rPr>
          <w:rFonts w:ascii="Times New Roman" w:eastAsia="Times New Roman" w:hAnsi="Times New Roman"/>
          <w:b/>
          <w:bCs/>
          <w:sz w:val="28"/>
          <w:szCs w:val="28"/>
          <w:bdr w:val="none" w:sz="0" w:space="0" w:color="auto" w:frame="1"/>
          <w:lang w:eastAsia="ru-RU"/>
        </w:rPr>
      </w:pPr>
    </w:p>
    <w:p w14:paraId="63A6282D" w14:textId="05FD7C7B" w:rsidR="00016C18" w:rsidRPr="00863D75" w:rsidRDefault="00016C18" w:rsidP="00CF50A7">
      <w:pPr>
        <w:spacing w:after="0" w:line="235"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В современной лингвистике выделяются различные виды сленгизмов, которые классифицируются на основе определенных критериев. Если говорить о характерных чертах молодежного сленга, то одной из главных является его проницаемость: сленговая лексика проникает во все сферы деятельности и в человеческую жизнь, что обусл</w:t>
      </w:r>
      <w:r w:rsidR="001119B8" w:rsidRPr="00863D75">
        <w:rPr>
          <w:rFonts w:ascii="Times New Roman" w:hAnsi="Times New Roman"/>
          <w:kern w:val="2"/>
          <w:sz w:val="28"/>
          <w:szCs w:val="28"/>
          <w14:ligatures w14:val="standardContextual"/>
        </w:rPr>
        <w:t>о</w:t>
      </w:r>
      <w:r w:rsidRPr="00863D75">
        <w:rPr>
          <w:rFonts w:ascii="Times New Roman" w:hAnsi="Times New Roman"/>
          <w:kern w:val="2"/>
          <w:sz w:val="28"/>
          <w:szCs w:val="28"/>
          <w14:ligatures w14:val="standardContextual"/>
        </w:rPr>
        <w:t>вливает значительное количество разновидностей сленга. Но при вс</w:t>
      </w:r>
      <w:r w:rsidR="00723D78" w:rsidRPr="00863D75">
        <w:rPr>
          <w:rFonts w:ascii="Times New Roman" w:hAnsi="Times New Roman"/>
          <w:kern w:val="2"/>
          <w:sz w:val="28"/>
          <w:szCs w:val="28"/>
          <w14:ligatures w14:val="standardContextual"/>
        </w:rPr>
        <w:t>е</w:t>
      </w:r>
      <w:r w:rsidRPr="00863D75">
        <w:rPr>
          <w:rFonts w:ascii="Times New Roman" w:hAnsi="Times New Roman"/>
          <w:kern w:val="2"/>
          <w:sz w:val="28"/>
          <w:szCs w:val="28"/>
          <w14:ligatures w14:val="standardContextual"/>
        </w:rPr>
        <w:t>м</w:t>
      </w:r>
      <w:r w:rsidR="001119B8" w:rsidRPr="00863D75">
        <w:rPr>
          <w:rFonts w:ascii="Times New Roman" w:hAnsi="Times New Roman"/>
          <w:kern w:val="2"/>
          <w:sz w:val="28"/>
          <w:szCs w:val="28"/>
          <w14:ligatures w14:val="standardContextual"/>
        </w:rPr>
        <w:t xml:space="preserve"> этом</w:t>
      </w:r>
      <w:r w:rsidRPr="00863D75">
        <w:rPr>
          <w:rFonts w:ascii="Times New Roman" w:hAnsi="Times New Roman"/>
          <w:kern w:val="2"/>
          <w:sz w:val="28"/>
          <w:szCs w:val="28"/>
          <w14:ligatures w14:val="standardContextual"/>
        </w:rPr>
        <w:t xml:space="preserve"> не существует более или менее удовлетворительного определения термина «сленг», так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 xml:space="preserve">и классификация сленга порождает много споров. Термин «сленг» является неоднозначным лингвистическим понятием, по мнению многих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 xml:space="preserve">ученых, но, с другой стороны, самым живописным, юмористическим </w:t>
      </w:r>
      <w:r w:rsidR="0020688B">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и экспрессивным. Многие ученые разработали свои собственные классификации, основанные на различных принципах, но вряд ли можно найти универсальную классификацию, учитывающую все его наиболее существенные особенности.</w:t>
      </w:r>
    </w:p>
    <w:p w14:paraId="78603F47" w14:textId="77777777" w:rsidR="00016C18" w:rsidRPr="00863D75" w:rsidRDefault="00016C18" w:rsidP="00CF50A7">
      <w:pPr>
        <w:spacing w:after="0" w:line="235"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Первым критерием для классификации видов сленга является сфера его употребления. Здесь выделяются такие виды сленга, как военный, компьютерный, сетевой, молодежный сленг, сленг футбольных болельщиков и др. [1, с. 184]. </w:t>
      </w:r>
    </w:p>
    <w:p w14:paraId="1F688D71" w14:textId="77777777" w:rsidR="00016C18" w:rsidRPr="00863D75" w:rsidRDefault="00016C18" w:rsidP="00CF50A7">
      <w:pPr>
        <w:spacing w:after="0" w:line="235"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Второй критерий для классификации сленга определяется понятийной сферой. Здесь выделяется две разновидности: </w:t>
      </w:r>
    </w:p>
    <w:p w14:paraId="0906EB44" w14:textId="731194C5" w:rsidR="00016C18" w:rsidRPr="00863D75" w:rsidRDefault="001119B8" w:rsidP="00CF50A7">
      <w:pPr>
        <w:pStyle w:val="affffffa"/>
        <w:numPr>
          <w:ilvl w:val="0"/>
          <w:numId w:val="31"/>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Г</w:t>
      </w:r>
      <w:r w:rsidR="00016C18" w:rsidRPr="00863D75">
        <w:rPr>
          <w:rFonts w:ascii="Times New Roman" w:hAnsi="Times New Roman"/>
          <w:kern w:val="2"/>
          <w:sz w:val="28"/>
          <w:szCs w:val="28"/>
          <w14:ligatures w14:val="standardContextual"/>
        </w:rPr>
        <w:t xml:space="preserve">рупповой сленг, использующийся людьми, объединенными </w:t>
      </w:r>
      <w:r w:rsidR="0020688B">
        <w:rPr>
          <w:rFonts w:ascii="Times New Roman" w:hAnsi="Times New Roman"/>
          <w:kern w:val="2"/>
          <w:sz w:val="28"/>
          <w:szCs w:val="28"/>
          <w:lang w:val="uk-UA"/>
          <w14:ligatures w14:val="standardContextual"/>
        </w:rPr>
        <w:br/>
      </w:r>
      <w:r w:rsidR="00016C18" w:rsidRPr="00863D75">
        <w:rPr>
          <w:rFonts w:ascii="Times New Roman" w:hAnsi="Times New Roman"/>
          <w:kern w:val="2"/>
          <w:sz w:val="28"/>
          <w:szCs w:val="28"/>
          <w14:ligatures w14:val="standardContextual"/>
        </w:rPr>
        <w:t xml:space="preserve">в группы по интересам (не профессиональным, а исключительно в связи </w:t>
      </w:r>
      <w:r w:rsidR="0020688B">
        <w:rPr>
          <w:rFonts w:ascii="Times New Roman" w:hAnsi="Times New Roman"/>
          <w:kern w:val="2"/>
          <w:sz w:val="28"/>
          <w:szCs w:val="28"/>
          <w:lang w:val="uk-UA"/>
          <w14:ligatures w14:val="standardContextual"/>
        </w:rPr>
        <w:br/>
      </w:r>
      <w:r w:rsidR="00016C18" w:rsidRPr="00863D75">
        <w:rPr>
          <w:rFonts w:ascii="Times New Roman" w:hAnsi="Times New Roman"/>
          <w:kern w:val="2"/>
          <w:sz w:val="28"/>
          <w:szCs w:val="28"/>
          <w14:ligatures w14:val="standardContextual"/>
        </w:rPr>
        <w:t xml:space="preserve">со сферой увлечений носителей), например, сленг авиамоделистов, сленг картежников; </w:t>
      </w:r>
    </w:p>
    <w:p w14:paraId="697C408E" w14:textId="3BB6E7C8" w:rsidR="00016C18" w:rsidRPr="00863D75" w:rsidRDefault="001119B8" w:rsidP="00CF50A7">
      <w:pPr>
        <w:pStyle w:val="affffffa"/>
        <w:numPr>
          <w:ilvl w:val="0"/>
          <w:numId w:val="31"/>
        </w:numPr>
        <w:tabs>
          <w:tab w:val="left" w:pos="851"/>
        </w:tabs>
        <w:spacing w:after="0" w:line="240" w:lineRule="auto"/>
        <w:ind w:left="0" w:firstLine="454"/>
        <w:rPr>
          <w:rFonts w:ascii="Times New Roman" w:hAnsi="Times New Roman"/>
          <w:kern w:val="2"/>
          <w:sz w:val="28"/>
          <w:szCs w:val="28"/>
          <w14:ligatures w14:val="standardContextual"/>
        </w:rPr>
      </w:pPr>
      <w:r w:rsidRPr="0020688B">
        <w:rPr>
          <w:rFonts w:ascii="Times New Roman" w:hAnsi="Times New Roman"/>
          <w:spacing w:val="-4"/>
          <w:kern w:val="2"/>
          <w:sz w:val="28"/>
          <w:szCs w:val="28"/>
          <w14:ligatures w14:val="standardContextual"/>
        </w:rPr>
        <w:t>П</w:t>
      </w:r>
      <w:r w:rsidR="00016C18" w:rsidRPr="0020688B">
        <w:rPr>
          <w:rFonts w:ascii="Times New Roman" w:hAnsi="Times New Roman"/>
          <w:spacing w:val="-4"/>
          <w:kern w:val="2"/>
          <w:sz w:val="28"/>
          <w:szCs w:val="28"/>
          <w14:ligatures w14:val="standardContextual"/>
        </w:rPr>
        <w:t>рофессиональный сленг, который используется в</w:t>
      </w:r>
      <w:r w:rsidR="00016C18" w:rsidRPr="00863D75">
        <w:rPr>
          <w:rFonts w:ascii="Times New Roman" w:hAnsi="Times New Roman"/>
          <w:kern w:val="2"/>
          <w:sz w:val="28"/>
          <w:szCs w:val="28"/>
          <w14:ligatures w14:val="standardContextual"/>
        </w:rPr>
        <w:t xml:space="preserve"> профессиональной сфере, например, сленг столяров, медицинский сленг [2, с. 13].</w:t>
      </w:r>
    </w:p>
    <w:p w14:paraId="5EC571E8" w14:textId="3299E7C9" w:rsidR="00016C18" w:rsidRPr="00863D75" w:rsidRDefault="00016C18"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Согласно третьему критерию, сленг можно подразделять на отдельные виды, исходя из семантики его единиц – сленгизмов. А. Н. Колесниченко в</w:t>
      </w:r>
      <w:r w:rsidR="001119B8"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 xml:space="preserve">такой классификации выделяет следующие группы сленгизмов: </w:t>
      </w:r>
    </w:p>
    <w:p w14:paraId="57AFC7D1"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наименования лиц (обозначение психического и физического состояния человека, особенности его поведения, оценки лиц, обращения);</w:t>
      </w:r>
    </w:p>
    <w:p w14:paraId="0D918468"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наименования предметов и явлений (одежды и ее деталей, частей тела, жилья и предметов быта, оценки предметов и явлений);</w:t>
      </w:r>
    </w:p>
    <w:p w14:paraId="22913757"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отношения между людьми (слова со значением «бить», «обманывать», «производить впечатление»);</w:t>
      </w:r>
    </w:p>
    <w:p w14:paraId="3804C8DE"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lastRenderedPageBreak/>
        <w:t>деньги (наименования денег и соответствующие операции);</w:t>
      </w:r>
    </w:p>
    <w:p w14:paraId="2A9AB255"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студенческая жизнь (сленгизмы с преобладающим значением «быть исключенным»);</w:t>
      </w:r>
    </w:p>
    <w:p w14:paraId="0BB83DE0"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алкоголь;</w:t>
      </w:r>
    </w:p>
    <w:p w14:paraId="362A696E" w14:textId="77777777" w:rsidR="00016C18" w:rsidRPr="00863D75" w:rsidRDefault="00016C18" w:rsidP="00CF50A7">
      <w:pPr>
        <w:pStyle w:val="affffffa"/>
        <w:numPr>
          <w:ilvl w:val="0"/>
          <w:numId w:val="73"/>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интимные отношения [3, с. 14]. </w:t>
      </w:r>
    </w:p>
    <w:p w14:paraId="141B7D80" w14:textId="0E3D5D9F" w:rsidR="00016C18" w:rsidRPr="00863D75" w:rsidRDefault="00016C18"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Еще одним критерием классификации сленга является способ его образования. По мнению А. Н. Колесниченко, необходимо выделять две главные группы средств образования сленга и, следовательно, две его разновидности:</w:t>
      </w:r>
    </w:p>
    <w:p w14:paraId="7DAA577C" w14:textId="77777777" w:rsidR="00016C18" w:rsidRPr="00863D75" w:rsidRDefault="00016C18" w:rsidP="00CF50A7">
      <w:pPr>
        <w:pStyle w:val="affffffa"/>
        <w:numPr>
          <w:ilvl w:val="0"/>
          <w:numId w:val="74"/>
        </w:numPr>
        <w:spacing w:after="0" w:line="240" w:lineRule="auto"/>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сленг, образованный по лексико-семантической модели;</w:t>
      </w:r>
    </w:p>
    <w:p w14:paraId="0AEB34E6" w14:textId="77777777" w:rsidR="00016C18" w:rsidRPr="00863D75" w:rsidRDefault="00016C18" w:rsidP="00CF50A7">
      <w:pPr>
        <w:pStyle w:val="affffffa"/>
        <w:numPr>
          <w:ilvl w:val="0"/>
          <w:numId w:val="74"/>
        </w:numPr>
        <w:spacing w:after="0" w:line="240" w:lineRule="auto"/>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сленг, образованный по словообразовательной модели [3, с. 6]. </w:t>
      </w:r>
    </w:p>
    <w:p w14:paraId="7C5910FA" w14:textId="77777777" w:rsidR="00016C18" w:rsidRPr="00863D75" w:rsidRDefault="00016C18"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Лексико-семантическая модель предполагает метафоризацию, </w:t>
      </w:r>
      <w:r w:rsidRPr="00B63F01">
        <w:rPr>
          <w:rFonts w:ascii="Times New Roman" w:hAnsi="Times New Roman"/>
          <w:spacing w:val="-4"/>
          <w:kern w:val="2"/>
          <w:sz w:val="28"/>
          <w:szCs w:val="28"/>
          <w14:ligatures w14:val="standardContextual"/>
        </w:rPr>
        <w:t>выделение отдельного значения литературного слова.</w:t>
      </w:r>
      <w:r w:rsidRPr="00863D75">
        <w:rPr>
          <w:rFonts w:ascii="Times New Roman" w:hAnsi="Times New Roman"/>
          <w:kern w:val="2"/>
          <w:sz w:val="28"/>
          <w:szCs w:val="28"/>
          <w14:ligatures w14:val="standardContextual"/>
        </w:rPr>
        <w:t xml:space="preserve"> Словообразовательные модели для образования сленга используются довольно разнообразные. </w:t>
      </w:r>
    </w:p>
    <w:p w14:paraId="7FED3436" w14:textId="5C487899" w:rsidR="00016C18" w:rsidRPr="00863D75" w:rsidRDefault="00016C18" w:rsidP="00CF50A7">
      <w:pPr>
        <w:spacing w:after="0" w:line="240"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Наиболее продуктивными способами образования сленгизмов, </w:t>
      </w:r>
      <w:r w:rsidR="00B63F01">
        <w:rPr>
          <w:rFonts w:ascii="Times New Roman" w:hAnsi="Times New Roman"/>
          <w:kern w:val="2"/>
          <w:sz w:val="28"/>
          <w:szCs w:val="28"/>
          <w:lang w:val="uk-UA"/>
          <w14:ligatures w14:val="standardContextual"/>
        </w:rPr>
        <w:br/>
      </w:r>
      <w:r w:rsidRPr="00863D75">
        <w:rPr>
          <w:rFonts w:ascii="Times New Roman" w:hAnsi="Times New Roman"/>
          <w:kern w:val="2"/>
          <w:sz w:val="28"/>
          <w:szCs w:val="28"/>
          <w14:ligatures w14:val="standardContextual"/>
        </w:rPr>
        <w:t xml:space="preserve">по мнению Е. Е. Матюшенко, являются: </w:t>
      </w:r>
    </w:p>
    <w:p w14:paraId="49F90350" w14:textId="77777777" w:rsidR="00016C18" w:rsidRPr="00863D75" w:rsidRDefault="00016C18" w:rsidP="00CF50A7">
      <w:pPr>
        <w:pStyle w:val="affffffa"/>
        <w:numPr>
          <w:ilvl w:val="0"/>
          <w:numId w:val="75"/>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суффиксация и префиксация как от русских, так и заимствованных лексем: воркер – рабочий, воркать – работать; безмазовый – бессмысленный;</w:t>
      </w:r>
    </w:p>
    <w:p w14:paraId="7100EC1A" w14:textId="77777777" w:rsidR="00016C18" w:rsidRPr="00863D75" w:rsidRDefault="00016C18" w:rsidP="00CF50A7">
      <w:pPr>
        <w:pStyle w:val="affffffa"/>
        <w:numPr>
          <w:ilvl w:val="0"/>
          <w:numId w:val="75"/>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семантическая деривация (метафорический перенос): вертолет (головокружение), раздеть (обокрасть);</w:t>
      </w:r>
    </w:p>
    <w:p w14:paraId="4B6E8BB1" w14:textId="77777777" w:rsidR="00016C18" w:rsidRPr="00863D75" w:rsidRDefault="00016C18" w:rsidP="00CF50A7">
      <w:pPr>
        <w:pStyle w:val="affffffa"/>
        <w:numPr>
          <w:ilvl w:val="0"/>
          <w:numId w:val="75"/>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сокращения: дутик – дутая куртка;</w:t>
      </w:r>
    </w:p>
    <w:p w14:paraId="6AF1F504" w14:textId="665FC9D0" w:rsidR="00016C18" w:rsidRPr="00863D75" w:rsidRDefault="00016C18" w:rsidP="00CF50A7">
      <w:pPr>
        <w:pStyle w:val="affffffa"/>
        <w:numPr>
          <w:ilvl w:val="0"/>
          <w:numId w:val="75"/>
        </w:numPr>
        <w:tabs>
          <w:tab w:val="left" w:pos="851"/>
        </w:tabs>
        <w:spacing w:after="0" w:line="240" w:lineRule="auto"/>
        <w:ind w:left="0" w:firstLine="454"/>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заимствования: изи – от англ. </w:t>
      </w:r>
      <w:r w:rsidRPr="00863D75">
        <w:rPr>
          <w:rFonts w:ascii="Times New Roman" w:hAnsi="Times New Roman"/>
          <w:i/>
          <w:iCs/>
          <w:kern w:val="2"/>
          <w:sz w:val="28"/>
          <w:szCs w:val="28"/>
          <w14:ligatures w14:val="standardContextual"/>
        </w:rPr>
        <w:t>easy</w:t>
      </w:r>
      <w:r w:rsidRPr="00863D75">
        <w:rPr>
          <w:rFonts w:ascii="Times New Roman" w:hAnsi="Times New Roman"/>
          <w:kern w:val="2"/>
          <w:sz w:val="28"/>
          <w:szCs w:val="28"/>
          <w14:ligatures w14:val="standardContextual"/>
        </w:rPr>
        <w:t xml:space="preserve"> </w:t>
      </w:r>
      <w:r w:rsidR="00B63F01">
        <w:rPr>
          <w:rFonts w:ascii="Times New Roman" w:hAnsi="Times New Roman"/>
          <w:kern w:val="2"/>
          <w:sz w:val="28"/>
          <w:szCs w:val="28"/>
          <w14:ligatures w14:val="standardContextual"/>
        </w:rPr>
        <w:t>‘</w:t>
      </w:r>
      <w:r w:rsidRPr="00863D75">
        <w:rPr>
          <w:rFonts w:ascii="Times New Roman" w:hAnsi="Times New Roman"/>
          <w:kern w:val="2"/>
          <w:sz w:val="28"/>
          <w:szCs w:val="28"/>
          <w14:ligatures w14:val="standardContextual"/>
        </w:rPr>
        <w:t>легко</w:t>
      </w:r>
      <w:r w:rsidR="00B63F01">
        <w:rPr>
          <w:rFonts w:ascii="Times New Roman" w:hAnsi="Times New Roman"/>
          <w:kern w:val="2"/>
          <w:sz w:val="28"/>
          <w:szCs w:val="28"/>
          <w14:ligatures w14:val="standardContextual"/>
        </w:rPr>
        <w:t>’</w:t>
      </w:r>
      <w:r w:rsidRPr="00863D75">
        <w:rPr>
          <w:rFonts w:ascii="Times New Roman" w:hAnsi="Times New Roman"/>
          <w:kern w:val="2"/>
          <w:sz w:val="28"/>
          <w:szCs w:val="28"/>
          <w14:ligatures w14:val="standardContextual"/>
        </w:rPr>
        <w:t xml:space="preserve"> [2, c.</w:t>
      </w:r>
      <w:r w:rsidR="001119B8" w:rsidRPr="00863D75">
        <w:rPr>
          <w:rFonts w:ascii="Times New Roman" w:hAnsi="Times New Roman"/>
          <w:kern w:val="2"/>
          <w:sz w:val="28"/>
          <w:szCs w:val="28"/>
          <w14:ligatures w14:val="standardContextual"/>
        </w:rPr>
        <w:t> </w:t>
      </w:r>
      <w:r w:rsidRPr="00863D75">
        <w:rPr>
          <w:rFonts w:ascii="Times New Roman" w:hAnsi="Times New Roman"/>
          <w:kern w:val="2"/>
          <w:sz w:val="28"/>
          <w:szCs w:val="28"/>
          <w14:ligatures w14:val="standardContextual"/>
        </w:rPr>
        <w:t>16].</w:t>
      </w:r>
    </w:p>
    <w:p w14:paraId="5F5193FC" w14:textId="77777777" w:rsidR="00016C18" w:rsidRPr="00863D75" w:rsidRDefault="00016C18" w:rsidP="00CF50A7">
      <w:pPr>
        <w:spacing w:after="0" w:line="235"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Помимо того, некоторые современные исследователи, занимающиеся проблемами американского молодежного сленга, выделяют следующие семантические группы сленгизмов:</w:t>
      </w:r>
    </w:p>
    <w:p w14:paraId="57A71C5D" w14:textId="70DDC696" w:rsidR="00016C18" w:rsidRPr="00B63F01" w:rsidRDefault="00B63F01" w:rsidP="00CF50A7">
      <w:pPr>
        <w:tabs>
          <w:tab w:val="left" w:pos="851"/>
        </w:tabs>
        <w:spacing w:after="0" w:line="235" w:lineRule="auto"/>
        <w:ind w:firstLine="454"/>
        <w:jc w:val="both"/>
        <w:rPr>
          <w:rFonts w:ascii="Times New Roman" w:hAnsi="Times New Roman"/>
          <w:kern w:val="2"/>
          <w:sz w:val="28"/>
          <w:szCs w:val="28"/>
          <w14:ligatures w14:val="standardContextual"/>
        </w:rPr>
      </w:pPr>
      <w:r>
        <w:rPr>
          <w:rFonts w:ascii="Times New Roman" w:hAnsi="Times New Roman"/>
          <w:kern w:val="2"/>
          <w:sz w:val="28"/>
          <w:szCs w:val="28"/>
          <w:lang w:val="uk-UA"/>
          <w14:ligatures w14:val="standardContextual"/>
        </w:rPr>
        <w:t>1</w:t>
      </w:r>
      <w:r w:rsidRPr="00B63F01">
        <w:rPr>
          <w:rFonts w:ascii="Times New Roman" w:hAnsi="Times New Roman"/>
          <w:kern w:val="2"/>
          <w:sz w:val="28"/>
          <w:szCs w:val="28"/>
          <w14:ligatures w14:val="standardContextual"/>
        </w:rPr>
        <w:t>.</w:t>
      </w:r>
      <w:r>
        <w:rPr>
          <w:rFonts w:ascii="Times New Roman" w:hAnsi="Times New Roman"/>
          <w:kern w:val="2"/>
          <w:sz w:val="28"/>
          <w:szCs w:val="28"/>
          <w:lang w:val="en-US"/>
          <w14:ligatures w14:val="standardContextual"/>
        </w:rPr>
        <w:t> </w:t>
      </w:r>
      <w:r w:rsidR="00016C18" w:rsidRPr="00B63F01">
        <w:rPr>
          <w:rFonts w:ascii="Times New Roman" w:hAnsi="Times New Roman"/>
          <w:kern w:val="2"/>
          <w:sz w:val="28"/>
          <w:szCs w:val="28"/>
          <w14:ligatures w14:val="standardContextual"/>
        </w:rPr>
        <w:t>Сленгизмы, обозначающие части тела</w:t>
      </w:r>
      <w:r w:rsidR="001119B8" w:rsidRPr="00B63F01">
        <w:rPr>
          <w:rFonts w:ascii="Times New Roman" w:hAnsi="Times New Roman"/>
          <w:kern w:val="2"/>
          <w:sz w:val="28"/>
          <w:szCs w:val="28"/>
          <w14:ligatures w14:val="standardContextual"/>
        </w:rPr>
        <w:t>.</w:t>
      </w:r>
    </w:p>
    <w:p w14:paraId="40F7F241" w14:textId="07186E8C"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D2510C">
        <w:rPr>
          <w:rFonts w:ascii="Times New Roman" w:hAnsi="Times New Roman"/>
          <w:kern w:val="2"/>
          <w:sz w:val="28"/>
          <w:szCs w:val="28"/>
          <w14:ligatures w14:val="standardContextual"/>
        </w:rPr>
        <w:t>2.</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характеризующие человека:</w:t>
      </w:r>
    </w:p>
    <w:p w14:paraId="0315729F" w14:textId="4EDB5793" w:rsidR="00016C18" w:rsidRPr="00863D75" w:rsidRDefault="00B63F01" w:rsidP="00CF50A7">
      <w:pPr>
        <w:tabs>
          <w:tab w:val="left" w:pos="851"/>
        </w:tabs>
        <w:spacing w:after="0" w:line="235" w:lineRule="auto"/>
        <w:ind w:firstLine="454"/>
        <w:jc w:val="both"/>
        <w:rPr>
          <w:rFonts w:ascii="Times New Roman" w:hAnsi="Times New Roman"/>
          <w:kern w:val="2"/>
          <w:sz w:val="28"/>
          <w:szCs w:val="28"/>
          <w14:ligatures w14:val="standardContextual"/>
        </w:rPr>
      </w:pPr>
      <w:r>
        <w:rPr>
          <w:rFonts w:ascii="Times New Roman" w:hAnsi="Times New Roman"/>
          <w:kern w:val="2"/>
          <w:sz w:val="28"/>
          <w:szCs w:val="28"/>
          <w14:ligatures w14:val="standardContextual"/>
        </w:rPr>
        <w:t>а)</w:t>
      </w:r>
      <w:r>
        <w:rPr>
          <w:rFonts w:ascii="Times New Roman" w:hAnsi="Times New Roman"/>
          <w:kern w:val="2"/>
          <w:sz w:val="28"/>
          <w:szCs w:val="28"/>
          <w:lang w:val="uk-UA"/>
          <w14:ligatures w14:val="standardContextual"/>
        </w:rPr>
        <w:t> </w:t>
      </w:r>
      <w:r w:rsidR="00016C18" w:rsidRPr="00863D75">
        <w:rPr>
          <w:rFonts w:ascii="Times New Roman" w:hAnsi="Times New Roman"/>
          <w:kern w:val="2"/>
          <w:sz w:val="28"/>
          <w:szCs w:val="28"/>
          <w14:ligatures w14:val="standardContextual"/>
        </w:rPr>
        <w:t>с положительной стороны;</w:t>
      </w:r>
    </w:p>
    <w:p w14:paraId="68DAEA6B" w14:textId="46B38A93" w:rsidR="00016C18" w:rsidRPr="00863D75" w:rsidRDefault="00B63F01" w:rsidP="00CF50A7">
      <w:pPr>
        <w:tabs>
          <w:tab w:val="left" w:pos="851"/>
        </w:tabs>
        <w:spacing w:after="0" w:line="235" w:lineRule="auto"/>
        <w:ind w:firstLine="454"/>
        <w:jc w:val="both"/>
        <w:rPr>
          <w:rFonts w:ascii="Times New Roman" w:hAnsi="Times New Roman"/>
          <w:kern w:val="2"/>
          <w:sz w:val="28"/>
          <w:szCs w:val="28"/>
          <w14:ligatures w14:val="standardContextual"/>
        </w:rPr>
      </w:pPr>
      <w:r>
        <w:rPr>
          <w:rFonts w:ascii="Times New Roman" w:hAnsi="Times New Roman"/>
          <w:kern w:val="2"/>
          <w:sz w:val="28"/>
          <w:szCs w:val="28"/>
          <w14:ligatures w14:val="standardContextual"/>
        </w:rPr>
        <w:t>б)</w:t>
      </w:r>
      <w:r>
        <w:rPr>
          <w:rFonts w:ascii="Times New Roman" w:hAnsi="Times New Roman"/>
          <w:kern w:val="2"/>
          <w:sz w:val="28"/>
          <w:szCs w:val="28"/>
          <w:lang w:val="uk-UA"/>
          <w14:ligatures w14:val="standardContextual"/>
        </w:rPr>
        <w:t> </w:t>
      </w:r>
      <w:r w:rsidR="00016C18" w:rsidRPr="00863D75">
        <w:rPr>
          <w:rFonts w:ascii="Times New Roman" w:hAnsi="Times New Roman"/>
          <w:kern w:val="2"/>
          <w:sz w:val="28"/>
          <w:szCs w:val="28"/>
          <w14:ligatures w14:val="standardContextual"/>
        </w:rPr>
        <w:t>с отрицательной стороны;</w:t>
      </w:r>
    </w:p>
    <w:p w14:paraId="315FEE9B" w14:textId="4C095096" w:rsidR="00016C18" w:rsidRPr="00863D75" w:rsidRDefault="00B63F01" w:rsidP="00CF50A7">
      <w:pPr>
        <w:tabs>
          <w:tab w:val="left" w:pos="851"/>
          <w:tab w:val="center" w:pos="4762"/>
        </w:tabs>
        <w:spacing w:after="0" w:line="235" w:lineRule="auto"/>
        <w:ind w:firstLine="454"/>
        <w:jc w:val="both"/>
        <w:rPr>
          <w:rFonts w:ascii="Times New Roman" w:hAnsi="Times New Roman"/>
          <w:kern w:val="2"/>
          <w:sz w:val="28"/>
          <w:szCs w:val="28"/>
          <w14:ligatures w14:val="standardContextual"/>
        </w:rPr>
      </w:pPr>
      <w:r>
        <w:rPr>
          <w:rFonts w:ascii="Times New Roman" w:hAnsi="Times New Roman"/>
          <w:kern w:val="2"/>
          <w:sz w:val="28"/>
          <w:szCs w:val="28"/>
          <w14:ligatures w14:val="standardContextual"/>
        </w:rPr>
        <w:t>в)</w:t>
      </w:r>
      <w:r>
        <w:rPr>
          <w:rFonts w:ascii="Times New Roman" w:hAnsi="Times New Roman"/>
          <w:kern w:val="2"/>
          <w:sz w:val="28"/>
          <w:szCs w:val="28"/>
          <w:lang w:val="uk-UA"/>
          <w14:ligatures w14:val="standardContextual"/>
        </w:rPr>
        <w:t> </w:t>
      </w:r>
      <w:r w:rsidR="00016C18" w:rsidRPr="00863D75">
        <w:rPr>
          <w:rFonts w:ascii="Times New Roman" w:hAnsi="Times New Roman"/>
          <w:kern w:val="2"/>
          <w:sz w:val="28"/>
          <w:szCs w:val="28"/>
          <w14:ligatures w14:val="standardContextual"/>
        </w:rPr>
        <w:t>нейтрально</w:t>
      </w:r>
      <w:r w:rsidR="001119B8" w:rsidRPr="00863D75">
        <w:rPr>
          <w:rFonts w:ascii="Times New Roman" w:hAnsi="Times New Roman"/>
          <w:kern w:val="2"/>
          <w:sz w:val="28"/>
          <w:szCs w:val="28"/>
          <w14:ligatures w14:val="standardContextual"/>
        </w:rPr>
        <w:t>.</w:t>
      </w:r>
    </w:p>
    <w:p w14:paraId="485171B9" w14:textId="5DB38451"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3</w:t>
      </w:r>
      <w:r>
        <w:rPr>
          <w:rFonts w:ascii="Times New Roman" w:hAnsi="Times New Roman"/>
          <w:kern w:val="2"/>
          <w:sz w:val="28"/>
          <w:szCs w:val="28"/>
          <w14:ligatures w14:val="standardContextual"/>
        </w:rPr>
        <w:t>.</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характеризующие ощущения и состояния человека</w:t>
      </w:r>
      <w:r w:rsidR="001119B8" w:rsidRPr="00863D75">
        <w:rPr>
          <w:rFonts w:ascii="Times New Roman" w:hAnsi="Times New Roman"/>
          <w:kern w:val="2"/>
          <w:sz w:val="28"/>
          <w:szCs w:val="28"/>
          <w14:ligatures w14:val="standardContextual"/>
        </w:rPr>
        <w:t>.</w:t>
      </w:r>
    </w:p>
    <w:p w14:paraId="77848FA2" w14:textId="41785459"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4.</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описывающие социальные отношения</w:t>
      </w:r>
      <w:r w:rsidR="001119B8" w:rsidRPr="00863D75">
        <w:rPr>
          <w:rFonts w:ascii="Times New Roman" w:hAnsi="Times New Roman"/>
          <w:kern w:val="2"/>
          <w:sz w:val="28"/>
          <w:szCs w:val="28"/>
          <w14:ligatures w14:val="standardContextual"/>
        </w:rPr>
        <w:t>.</w:t>
      </w:r>
    </w:p>
    <w:p w14:paraId="33873A5B" w14:textId="3D8B8C4F"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5.</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с эмоциональной коннотацией</w:t>
      </w:r>
      <w:r w:rsidR="001119B8" w:rsidRPr="00863D75">
        <w:rPr>
          <w:rFonts w:ascii="Times New Roman" w:hAnsi="Times New Roman"/>
          <w:kern w:val="2"/>
          <w:sz w:val="28"/>
          <w:szCs w:val="28"/>
          <w14:ligatures w14:val="standardContextual"/>
        </w:rPr>
        <w:t>.</w:t>
      </w:r>
    </w:p>
    <w:p w14:paraId="65D67C50" w14:textId="66F8E067"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6.</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тюремной тематики</w:t>
      </w:r>
      <w:r w:rsidR="001119B8" w:rsidRPr="00863D75">
        <w:rPr>
          <w:rFonts w:ascii="Times New Roman" w:hAnsi="Times New Roman"/>
          <w:kern w:val="2"/>
          <w:sz w:val="28"/>
          <w:szCs w:val="28"/>
          <w14:ligatures w14:val="standardContextual"/>
        </w:rPr>
        <w:t>.</w:t>
      </w:r>
    </w:p>
    <w:p w14:paraId="706BFF4C" w14:textId="603720E9"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7.</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связанные с материальными средствами и деньгами в частности</w:t>
      </w:r>
      <w:r w:rsidR="001119B8" w:rsidRPr="00863D75">
        <w:rPr>
          <w:rFonts w:ascii="Times New Roman" w:hAnsi="Times New Roman"/>
          <w:kern w:val="2"/>
          <w:sz w:val="28"/>
          <w:szCs w:val="28"/>
          <w14:ligatures w14:val="standardContextual"/>
        </w:rPr>
        <w:t>.</w:t>
      </w:r>
    </w:p>
    <w:p w14:paraId="7A2DF892" w14:textId="3400521D"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8.</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связанные с алкоголем</w:t>
      </w:r>
      <w:r w:rsidR="001119B8" w:rsidRPr="00863D75">
        <w:rPr>
          <w:rFonts w:ascii="Times New Roman" w:hAnsi="Times New Roman"/>
          <w:kern w:val="2"/>
          <w:sz w:val="28"/>
          <w:szCs w:val="28"/>
          <w14:ligatures w14:val="standardContextual"/>
        </w:rPr>
        <w:t>.</w:t>
      </w:r>
    </w:p>
    <w:p w14:paraId="50A603E1" w14:textId="384C71B1" w:rsidR="00016C18" w:rsidRPr="00863D75" w:rsidRDefault="00B63F01" w:rsidP="00CF50A7">
      <w:pPr>
        <w:pStyle w:val="affffffa"/>
        <w:tabs>
          <w:tab w:val="left" w:pos="851"/>
        </w:tabs>
        <w:spacing w:after="0" w:line="235" w:lineRule="auto"/>
        <w:ind w:left="0" w:firstLine="454"/>
        <w:rPr>
          <w:rFonts w:ascii="Times New Roman" w:hAnsi="Times New Roman"/>
          <w:kern w:val="2"/>
          <w:sz w:val="28"/>
          <w:szCs w:val="28"/>
          <w14:ligatures w14:val="standardContextual"/>
        </w:rPr>
      </w:pPr>
      <w:r w:rsidRPr="00B63F01">
        <w:rPr>
          <w:rFonts w:ascii="Times New Roman" w:hAnsi="Times New Roman"/>
          <w:kern w:val="2"/>
          <w:sz w:val="28"/>
          <w:szCs w:val="28"/>
          <w14:ligatures w14:val="standardContextual"/>
        </w:rPr>
        <w:t>9.</w:t>
      </w:r>
      <w:r>
        <w:rPr>
          <w:rFonts w:ascii="Times New Roman" w:hAnsi="Times New Roman"/>
          <w:kern w:val="2"/>
          <w:sz w:val="28"/>
          <w:szCs w:val="28"/>
          <w:lang w:val="en-US"/>
          <w14:ligatures w14:val="standardContextual"/>
        </w:rPr>
        <w:t> </w:t>
      </w:r>
      <w:r w:rsidR="00016C18" w:rsidRPr="00863D75">
        <w:rPr>
          <w:rFonts w:ascii="Times New Roman" w:hAnsi="Times New Roman"/>
          <w:kern w:val="2"/>
          <w:sz w:val="28"/>
          <w:szCs w:val="28"/>
          <w14:ligatures w14:val="standardContextual"/>
        </w:rPr>
        <w:t>Сленгизмы, описывающие досуг и времяпровождение человека [4].</w:t>
      </w:r>
    </w:p>
    <w:p w14:paraId="0BEFBEE9" w14:textId="695BA637" w:rsidR="00016C18" w:rsidRPr="00863D75" w:rsidRDefault="00016C18" w:rsidP="00CF50A7">
      <w:pPr>
        <w:spacing w:after="0" w:line="235" w:lineRule="auto"/>
        <w:ind w:firstLine="454"/>
        <w:jc w:val="both"/>
        <w:rPr>
          <w:rFonts w:ascii="Times New Roman" w:hAnsi="Times New Roman"/>
          <w:kern w:val="2"/>
          <w:sz w:val="28"/>
          <w:szCs w:val="28"/>
          <w14:ligatures w14:val="standardContextual"/>
        </w:rPr>
      </w:pPr>
      <w:r w:rsidRPr="00863D75">
        <w:rPr>
          <w:rFonts w:ascii="Times New Roman" w:hAnsi="Times New Roman"/>
          <w:kern w:val="2"/>
          <w:sz w:val="28"/>
          <w:szCs w:val="28"/>
          <w14:ligatures w14:val="standardContextual"/>
        </w:rPr>
        <w:t xml:space="preserve">Таким образом, сленг можно классифицировать по месту сленгизмов </w:t>
      </w:r>
      <w:r w:rsidR="00B63F01" w:rsidRPr="00B63F01">
        <w:rPr>
          <w:rFonts w:ascii="Times New Roman" w:hAnsi="Times New Roman"/>
          <w:kern w:val="2"/>
          <w:sz w:val="28"/>
          <w:szCs w:val="28"/>
          <w14:ligatures w14:val="standardContextual"/>
        </w:rPr>
        <w:br/>
      </w:r>
      <w:r w:rsidRPr="00B63F01">
        <w:rPr>
          <w:rFonts w:ascii="Times New Roman" w:hAnsi="Times New Roman"/>
          <w:spacing w:val="-2"/>
          <w:kern w:val="2"/>
          <w:sz w:val="28"/>
          <w:szCs w:val="28"/>
          <w14:ligatures w14:val="standardContextual"/>
        </w:rPr>
        <w:t>в</w:t>
      </w:r>
      <w:r w:rsidR="00B63F01" w:rsidRPr="00B63F01">
        <w:rPr>
          <w:rFonts w:ascii="Times New Roman" w:hAnsi="Times New Roman"/>
          <w:spacing w:val="-2"/>
          <w:kern w:val="2"/>
          <w:sz w:val="28"/>
          <w:szCs w:val="28"/>
          <w14:ligatures w14:val="standardContextual"/>
        </w:rPr>
        <w:t xml:space="preserve"> </w:t>
      </w:r>
      <w:r w:rsidRPr="00B63F01">
        <w:rPr>
          <w:rFonts w:ascii="Times New Roman" w:hAnsi="Times New Roman"/>
          <w:spacing w:val="-2"/>
          <w:kern w:val="2"/>
          <w:sz w:val="28"/>
          <w:szCs w:val="28"/>
          <w14:ligatures w14:val="standardContextual"/>
        </w:rPr>
        <w:t>семантической системе словарного запаса (лексики); сфере</w:t>
      </w:r>
      <w:r w:rsidRPr="00863D75">
        <w:rPr>
          <w:rFonts w:ascii="Times New Roman" w:hAnsi="Times New Roman"/>
          <w:kern w:val="2"/>
          <w:sz w:val="28"/>
          <w:szCs w:val="28"/>
          <w14:ligatures w14:val="standardContextual"/>
        </w:rPr>
        <w:t xml:space="preserve"> употребления; особой структуре слова; его функциональным и стилистическим </w:t>
      </w:r>
      <w:r w:rsidRPr="00863D75">
        <w:rPr>
          <w:rFonts w:ascii="Times New Roman" w:hAnsi="Times New Roman"/>
          <w:kern w:val="2"/>
          <w:sz w:val="28"/>
          <w:szCs w:val="28"/>
          <w14:ligatures w14:val="standardContextual"/>
        </w:rPr>
        <w:lastRenderedPageBreak/>
        <w:t xml:space="preserve">особенностям. </w:t>
      </w:r>
      <w:r w:rsidR="001119B8" w:rsidRPr="00863D75">
        <w:rPr>
          <w:rFonts w:ascii="Times New Roman" w:hAnsi="Times New Roman"/>
          <w:kern w:val="2"/>
          <w:sz w:val="28"/>
          <w:szCs w:val="28"/>
          <w14:ligatures w14:val="standardContextual"/>
        </w:rPr>
        <w:t>Т</w:t>
      </w:r>
      <w:r w:rsidRPr="00863D75">
        <w:rPr>
          <w:rFonts w:ascii="Times New Roman" w:hAnsi="Times New Roman"/>
          <w:kern w:val="2"/>
          <w:sz w:val="28"/>
          <w:szCs w:val="28"/>
          <w14:ligatures w14:val="standardContextual"/>
        </w:rPr>
        <w:t>ем не менее следует отметить, что не существует универсальной классификации сленга, которая бы учитывала все важные параметры этого лексического пласта языка.</w:t>
      </w:r>
    </w:p>
    <w:p w14:paraId="077BA0E7" w14:textId="77777777" w:rsidR="00016C18" w:rsidRPr="00863D75" w:rsidRDefault="00016C18" w:rsidP="00CF50A7">
      <w:pPr>
        <w:spacing w:after="0" w:line="240" w:lineRule="auto"/>
        <w:ind w:firstLine="454"/>
        <w:jc w:val="both"/>
        <w:rPr>
          <w:rFonts w:ascii="Times New Roman" w:hAnsi="Times New Roman"/>
          <w:kern w:val="2"/>
          <w:sz w:val="28"/>
          <w:szCs w:val="28"/>
          <w14:ligatures w14:val="standardContextual"/>
        </w:rPr>
      </w:pPr>
    </w:p>
    <w:p w14:paraId="2CD8707F" w14:textId="77777777" w:rsidR="00016C18" w:rsidRPr="00863D75" w:rsidRDefault="00016C18" w:rsidP="00CF50A7">
      <w:pPr>
        <w:spacing w:after="0" w:line="240" w:lineRule="auto"/>
        <w:jc w:val="center"/>
        <w:rPr>
          <w:rFonts w:ascii="Times New Roman" w:eastAsia="Times New Roman" w:hAnsi="Times New Roman"/>
          <w:sz w:val="24"/>
          <w:szCs w:val="24"/>
          <w:lang w:eastAsia="ru-RU"/>
        </w:rPr>
      </w:pPr>
      <w:r w:rsidRPr="00863D75">
        <w:rPr>
          <w:rFonts w:ascii="Times New Roman" w:eastAsia="Times New Roman" w:hAnsi="Times New Roman"/>
          <w:sz w:val="24"/>
          <w:szCs w:val="24"/>
          <w:lang w:eastAsia="ru-RU"/>
        </w:rPr>
        <w:t xml:space="preserve">СПИСОК </w:t>
      </w:r>
      <w:r w:rsidRPr="00863D75">
        <w:rPr>
          <w:rFonts w:ascii="Times New Roman" w:hAnsi="Times New Roman"/>
          <w:color w:val="000000"/>
          <w:sz w:val="24"/>
          <w:szCs w:val="24"/>
        </w:rPr>
        <w:t>ИСПОЛЬЗОВАННОЙ</w:t>
      </w:r>
      <w:r w:rsidRPr="00863D75">
        <w:rPr>
          <w:rFonts w:ascii="Times New Roman" w:eastAsia="Times New Roman" w:hAnsi="Times New Roman"/>
          <w:sz w:val="24"/>
          <w:szCs w:val="24"/>
          <w:lang w:eastAsia="ru-RU"/>
        </w:rPr>
        <w:t xml:space="preserve"> ЛИТЕРАТУРЫ</w:t>
      </w:r>
    </w:p>
    <w:p w14:paraId="066082EB" w14:textId="4A35E059" w:rsidR="00016C18" w:rsidRPr="00863D75" w:rsidRDefault="00016C18" w:rsidP="00CF50A7">
      <w:pPr>
        <w:pStyle w:val="affffffa"/>
        <w:numPr>
          <w:ilvl w:val="0"/>
          <w:numId w:val="30"/>
        </w:numPr>
        <w:tabs>
          <w:tab w:val="left" w:pos="851"/>
        </w:tabs>
        <w:spacing w:after="0" w:line="240" w:lineRule="auto"/>
        <w:ind w:left="0" w:firstLine="454"/>
        <w:contextualSpacing w:val="0"/>
        <w:rPr>
          <w:rFonts w:ascii="Times New Roman" w:hAnsi="Times New Roman"/>
          <w:kern w:val="2"/>
          <w:sz w:val="24"/>
          <w:szCs w:val="24"/>
          <w14:ligatures w14:val="standardContextual"/>
        </w:rPr>
      </w:pPr>
      <w:r w:rsidRPr="00863D75">
        <w:rPr>
          <w:rFonts w:ascii="Times New Roman" w:hAnsi="Times New Roman"/>
          <w:kern w:val="2"/>
          <w:sz w:val="24"/>
          <w:szCs w:val="24"/>
          <w14:ligatures w14:val="standardContextual"/>
        </w:rPr>
        <w:t>Раренко, М. Б. Сленг как повышение и понижение социального статуса / М. Б. Раренко // Яз</w:t>
      </w:r>
      <w:r w:rsidR="001119B8" w:rsidRPr="00863D75">
        <w:rPr>
          <w:rFonts w:ascii="Times New Roman" w:hAnsi="Times New Roman"/>
          <w:kern w:val="2"/>
          <w:sz w:val="24"/>
          <w:szCs w:val="24"/>
          <w14:ligatures w14:val="standardContextual"/>
        </w:rPr>
        <w:t>.</w:t>
      </w:r>
      <w:r w:rsidR="00B63F01">
        <w:rPr>
          <w:rFonts w:ascii="Times New Roman" w:hAnsi="Times New Roman"/>
          <w:kern w:val="2"/>
          <w:sz w:val="24"/>
          <w:szCs w:val="24"/>
          <w14:ligatures w14:val="standardContextual"/>
        </w:rPr>
        <w:t xml:space="preserve"> бытие человека и этноса.</w:t>
      </w:r>
      <w:r w:rsidR="00B63F01" w:rsidRPr="00B63F01">
        <w:rPr>
          <w:rFonts w:ascii="Times New Roman" w:hAnsi="Times New Roman"/>
          <w:kern w:val="2"/>
          <w:sz w:val="24"/>
          <w:szCs w:val="24"/>
          <w14:ligatures w14:val="standardContextual"/>
        </w:rPr>
        <w:t xml:space="preserve"> </w:t>
      </w:r>
      <w:r w:rsidR="00B63F01">
        <w:rPr>
          <w:rFonts w:ascii="Times New Roman" w:hAnsi="Times New Roman"/>
          <w:kern w:val="2"/>
          <w:sz w:val="24"/>
          <w:szCs w:val="24"/>
          <w14:ligatures w14:val="standardContextual"/>
        </w:rPr>
        <w:t>– 2017.</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w:t>
      </w:r>
      <w:r w:rsidR="001119B8" w:rsidRPr="00863D75">
        <w:rPr>
          <w:rFonts w:ascii="Times New Roman" w:hAnsi="Times New Roman"/>
          <w:kern w:val="2"/>
          <w:sz w:val="24"/>
          <w:szCs w:val="24"/>
          <w14:ligatures w14:val="standardContextual"/>
        </w:rPr>
        <w:t> </w:t>
      </w:r>
      <w:r w:rsidRPr="00863D75">
        <w:rPr>
          <w:rFonts w:ascii="Times New Roman" w:hAnsi="Times New Roman"/>
          <w:kern w:val="2"/>
          <w:sz w:val="24"/>
          <w:szCs w:val="24"/>
          <w14:ligatures w14:val="standardContextual"/>
        </w:rPr>
        <w:t>19.</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С. 183–189.</w:t>
      </w:r>
    </w:p>
    <w:p w14:paraId="3F8B2F7D" w14:textId="5FB8B29E" w:rsidR="00016C18" w:rsidRPr="00863D75" w:rsidRDefault="00016C18" w:rsidP="00CF50A7">
      <w:pPr>
        <w:pStyle w:val="affffffa"/>
        <w:numPr>
          <w:ilvl w:val="0"/>
          <w:numId w:val="30"/>
        </w:numPr>
        <w:tabs>
          <w:tab w:val="left" w:pos="851"/>
        </w:tabs>
        <w:spacing w:after="0" w:line="240" w:lineRule="auto"/>
        <w:ind w:left="0" w:firstLine="454"/>
        <w:contextualSpacing w:val="0"/>
        <w:rPr>
          <w:rFonts w:ascii="Times New Roman" w:hAnsi="Times New Roman"/>
          <w:kern w:val="2"/>
          <w:sz w:val="24"/>
          <w:szCs w:val="24"/>
          <w14:ligatures w14:val="standardContextual"/>
        </w:rPr>
      </w:pPr>
      <w:r w:rsidRPr="00863D75">
        <w:rPr>
          <w:rFonts w:ascii="Times New Roman" w:hAnsi="Times New Roman"/>
          <w:kern w:val="2"/>
          <w:sz w:val="24"/>
          <w:szCs w:val="24"/>
          <w14:ligatures w14:val="standardContextual"/>
        </w:rPr>
        <w:t xml:space="preserve">Матюшенко, Е. Е. Современный молодежный сленг: формирование </w:t>
      </w:r>
      <w:r w:rsidR="00B63F01" w:rsidRPr="00B63F01">
        <w:rPr>
          <w:rFonts w:ascii="Times New Roman" w:hAnsi="Times New Roman"/>
          <w:kern w:val="2"/>
          <w:sz w:val="24"/>
          <w:szCs w:val="24"/>
          <w14:ligatures w14:val="standardContextual"/>
        </w:rPr>
        <w:br/>
      </w:r>
      <w:r w:rsidRPr="00863D75">
        <w:rPr>
          <w:rFonts w:ascii="Times New Roman" w:hAnsi="Times New Roman"/>
          <w:kern w:val="2"/>
          <w:sz w:val="24"/>
          <w:szCs w:val="24"/>
          <w14:ligatures w14:val="standardContextual"/>
        </w:rPr>
        <w:t>и функционирование</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авто</w:t>
      </w:r>
      <w:r w:rsidR="00780DFD">
        <w:rPr>
          <w:rFonts w:ascii="Times New Roman" w:hAnsi="Times New Roman"/>
          <w:kern w:val="2"/>
          <w:sz w:val="24"/>
          <w:szCs w:val="24"/>
          <w14:ligatures w14:val="standardContextual"/>
        </w:rPr>
        <w:t xml:space="preserve">реф. дис. ... канд. филол. наук </w:t>
      </w:r>
      <w:r w:rsidRPr="00863D75">
        <w:rPr>
          <w:rFonts w:ascii="Times New Roman" w:hAnsi="Times New Roman"/>
          <w:kern w:val="2"/>
          <w:sz w:val="24"/>
          <w:szCs w:val="24"/>
          <w14:ligatures w14:val="standardContextual"/>
        </w:rPr>
        <w:t>: 10.02.01 / Е. Е. Матюшенко ; Волгогр. гос. пед. ун-т. – Волгоград, 2007. – 29 с.</w:t>
      </w:r>
    </w:p>
    <w:p w14:paraId="59A99823" w14:textId="04F4131E" w:rsidR="00016C18" w:rsidRPr="00863D75" w:rsidRDefault="00016C18" w:rsidP="00CF50A7">
      <w:pPr>
        <w:pStyle w:val="affffffa"/>
        <w:numPr>
          <w:ilvl w:val="0"/>
          <w:numId w:val="30"/>
        </w:numPr>
        <w:tabs>
          <w:tab w:val="left" w:pos="851"/>
        </w:tabs>
        <w:spacing w:after="0" w:line="240" w:lineRule="auto"/>
        <w:ind w:left="0" w:firstLine="454"/>
        <w:contextualSpacing w:val="0"/>
        <w:rPr>
          <w:rFonts w:ascii="Times New Roman" w:hAnsi="Times New Roman"/>
          <w:kern w:val="2"/>
          <w:sz w:val="24"/>
          <w:szCs w:val="24"/>
          <w14:ligatures w14:val="standardContextual"/>
        </w:rPr>
      </w:pPr>
      <w:r w:rsidRPr="00863D75">
        <w:rPr>
          <w:rFonts w:ascii="Times New Roman" w:hAnsi="Times New Roman"/>
          <w:kern w:val="2"/>
          <w:sz w:val="24"/>
          <w:szCs w:val="24"/>
          <w14:ligatures w14:val="standardContextual"/>
        </w:rPr>
        <w:t xml:space="preserve">Колесниченко, А. Н. Сленг в английском и русском языках: структурно-семантический, этимологический, функциональный и стилистический аспекты </w:t>
      </w:r>
      <w:r w:rsidR="00B63F01" w:rsidRPr="00B63F01">
        <w:rPr>
          <w:rFonts w:ascii="Times New Roman" w:hAnsi="Times New Roman"/>
          <w:kern w:val="2"/>
          <w:sz w:val="24"/>
          <w:szCs w:val="24"/>
          <w14:ligatures w14:val="standardContextual"/>
        </w:rPr>
        <w:br/>
      </w:r>
      <w:r w:rsidRPr="00863D75">
        <w:rPr>
          <w:rFonts w:ascii="Times New Roman" w:hAnsi="Times New Roman"/>
          <w:kern w:val="2"/>
          <w:sz w:val="24"/>
          <w:szCs w:val="24"/>
          <w14:ligatures w14:val="standardContextual"/>
        </w:rPr>
        <w:t>(на материале произведений Д. Сэлинджера «Над пропастью во ржи» и Д. Гуцко «Русскоговорящий»</w:t>
      </w:r>
      <w:r w:rsidR="001119B8" w:rsidRPr="00863D75">
        <w:rPr>
          <w:rFonts w:ascii="Times New Roman" w:hAnsi="Times New Roman"/>
          <w:kern w:val="2"/>
          <w:sz w:val="24"/>
          <w:szCs w:val="24"/>
          <w14:ligatures w14:val="standardContextual"/>
        </w:rPr>
        <w:t>)</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автореф. дис. ... канд. филол. наук</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10.12.22 / А. Н. </w:t>
      </w:r>
      <w:r w:rsidR="00B63F01">
        <w:rPr>
          <w:rFonts w:ascii="Times New Roman" w:hAnsi="Times New Roman"/>
          <w:kern w:val="2"/>
          <w:sz w:val="24"/>
          <w:szCs w:val="24"/>
          <w14:ligatures w14:val="standardContextual"/>
        </w:rPr>
        <w:t>Колесниченко ; Юж. федер. ун-т.</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Ростов</w:t>
      </w:r>
      <w:r w:rsidR="001119B8" w:rsidRPr="00863D75">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н</w:t>
      </w:r>
      <w:r w:rsidR="001119B8" w:rsidRPr="00863D75">
        <w:rPr>
          <w:rFonts w:ascii="Times New Roman" w:hAnsi="Times New Roman"/>
          <w:kern w:val="2"/>
          <w:sz w:val="24"/>
          <w:szCs w:val="24"/>
          <w14:ligatures w14:val="standardContextual"/>
        </w:rPr>
        <w:t>/</w:t>
      </w:r>
      <w:r w:rsidRPr="00863D75">
        <w:rPr>
          <w:rFonts w:ascii="Times New Roman" w:hAnsi="Times New Roman"/>
          <w:kern w:val="2"/>
          <w:sz w:val="24"/>
          <w:szCs w:val="24"/>
          <w14:ligatures w14:val="standardContextual"/>
        </w:rPr>
        <w:t>Д</w:t>
      </w:r>
      <w:r w:rsidR="001119B8" w:rsidRPr="00863D75">
        <w:rPr>
          <w:rFonts w:ascii="Times New Roman" w:hAnsi="Times New Roman"/>
          <w:kern w:val="2"/>
          <w:sz w:val="24"/>
          <w:szCs w:val="24"/>
          <w14:ligatures w14:val="standardContextual"/>
        </w:rPr>
        <w:t>.</w:t>
      </w:r>
      <w:r w:rsidR="00B63F01">
        <w:rPr>
          <w:rFonts w:ascii="Times New Roman" w:hAnsi="Times New Roman"/>
          <w:kern w:val="2"/>
          <w:sz w:val="24"/>
          <w:szCs w:val="24"/>
          <w14:ligatures w14:val="standardContextual"/>
        </w:rPr>
        <w:t>, 2008.</w:t>
      </w:r>
      <w:r w:rsidR="00B63F01" w:rsidRPr="00B63F01">
        <w:rPr>
          <w:rFonts w:ascii="Times New Roman" w:hAnsi="Times New Roman"/>
          <w:kern w:val="2"/>
          <w:sz w:val="24"/>
          <w:szCs w:val="24"/>
          <w14:ligatures w14:val="standardContextual"/>
        </w:rPr>
        <w:t xml:space="preserve"> </w:t>
      </w:r>
      <w:r w:rsidRPr="00863D75">
        <w:rPr>
          <w:rFonts w:ascii="Times New Roman" w:hAnsi="Times New Roman"/>
          <w:kern w:val="2"/>
          <w:sz w:val="24"/>
          <w:szCs w:val="24"/>
          <w14:ligatures w14:val="standardContextual"/>
        </w:rPr>
        <w:t>– 24 с.</w:t>
      </w:r>
    </w:p>
    <w:p w14:paraId="5A3E6CBA" w14:textId="77777777" w:rsidR="00016C18" w:rsidRPr="00863D75" w:rsidRDefault="00016C18" w:rsidP="00CF50A7">
      <w:pPr>
        <w:pStyle w:val="affffffa"/>
        <w:numPr>
          <w:ilvl w:val="0"/>
          <w:numId w:val="30"/>
        </w:numPr>
        <w:tabs>
          <w:tab w:val="left" w:pos="851"/>
        </w:tabs>
        <w:spacing w:after="0" w:line="245" w:lineRule="auto"/>
        <w:ind w:left="0" w:firstLine="454"/>
        <w:contextualSpacing w:val="0"/>
        <w:rPr>
          <w:rFonts w:ascii="Times New Roman" w:hAnsi="Times New Roman"/>
          <w:kern w:val="2"/>
          <w:sz w:val="24"/>
          <w:szCs w:val="24"/>
          <w14:ligatures w14:val="standardContextual"/>
        </w:rPr>
      </w:pPr>
      <w:r w:rsidRPr="00863D75">
        <w:rPr>
          <w:rFonts w:ascii="Times New Roman" w:hAnsi="Times New Roman"/>
          <w:kern w:val="2"/>
          <w:sz w:val="24"/>
          <w:szCs w:val="24"/>
          <w14:ligatures w14:val="standardContextual"/>
        </w:rPr>
        <w:t>Семантическая классификация сленгизмов [Электронный ресурс]. – Режим доступа: https://inyaz.bobrodobro.ru/9056. – Дата доступа: 15.05.2024.</w:t>
      </w:r>
    </w:p>
    <w:p w14:paraId="6440F03F" w14:textId="0756DE2A" w:rsidR="00016C18" w:rsidRPr="00863D75" w:rsidRDefault="00ED38D3" w:rsidP="00CF50A7">
      <w:pPr>
        <w:spacing w:after="0" w:line="245" w:lineRule="auto"/>
        <w:jc w:val="center"/>
        <w:rPr>
          <w:rFonts w:ascii="Times New Roman" w:hAnsi="Times New Roman"/>
          <w:b/>
          <w:bCs/>
          <w:sz w:val="28"/>
          <w:szCs w:val="28"/>
          <w:shd w:val="clear" w:color="auto" w:fill="FFFFFF"/>
        </w:rPr>
      </w:pPr>
      <w:hyperlink w:anchor="Ксодержанию" w:history="1">
        <w:r w:rsidR="00016C18" w:rsidRPr="00842553">
          <w:rPr>
            <w:rStyle w:val="afffffff0"/>
            <w:rFonts w:ascii="Times New Roman" w:hAnsi="Times New Roman"/>
            <w:b/>
            <w:bCs/>
            <w:sz w:val="28"/>
            <w:szCs w:val="28"/>
            <w:shd w:val="clear" w:color="auto" w:fill="FFFFFF"/>
          </w:rPr>
          <w:t>К содержанию</w:t>
        </w:r>
      </w:hyperlink>
    </w:p>
    <w:p w14:paraId="7D833409" w14:textId="3C0E37B9" w:rsidR="00016C18" w:rsidRPr="00D2510C" w:rsidRDefault="00016C18" w:rsidP="00CF50A7">
      <w:pPr>
        <w:spacing w:after="0" w:line="245" w:lineRule="auto"/>
        <w:ind w:firstLine="454"/>
        <w:jc w:val="both"/>
        <w:rPr>
          <w:rFonts w:ascii="Times New Roman" w:hAnsi="Times New Roman"/>
          <w:sz w:val="28"/>
          <w:szCs w:val="28"/>
          <w:shd w:val="clear" w:color="auto" w:fill="FFFFFF"/>
        </w:rPr>
      </w:pPr>
    </w:p>
    <w:p w14:paraId="62ACAE0D" w14:textId="77777777" w:rsidR="00B63F01" w:rsidRPr="00D2510C" w:rsidRDefault="00B63F01" w:rsidP="00CF50A7">
      <w:pPr>
        <w:spacing w:after="0" w:line="245" w:lineRule="auto"/>
        <w:ind w:firstLine="454"/>
        <w:jc w:val="both"/>
        <w:rPr>
          <w:rFonts w:ascii="Times New Roman" w:hAnsi="Times New Roman"/>
          <w:sz w:val="28"/>
          <w:szCs w:val="28"/>
          <w:shd w:val="clear" w:color="auto" w:fill="FFFFFF"/>
        </w:rPr>
      </w:pPr>
    </w:p>
    <w:p w14:paraId="52757E3A" w14:textId="77777777" w:rsidR="00016C18" w:rsidRPr="00863D75" w:rsidRDefault="00016C18" w:rsidP="00CF50A7">
      <w:pPr>
        <w:spacing w:after="0" w:line="245" w:lineRule="auto"/>
        <w:ind w:firstLine="454"/>
        <w:rPr>
          <w:rFonts w:ascii="Times New Roman" w:eastAsia="DengXian" w:hAnsi="Times New Roman"/>
          <w:b/>
          <w:bCs/>
          <w:sz w:val="28"/>
          <w:szCs w:val="28"/>
          <w:lang w:eastAsia="ru-RU"/>
        </w:rPr>
      </w:pPr>
      <w:bookmarkStart w:id="66" w:name="Чиботару"/>
      <w:r w:rsidRPr="00863D75">
        <w:rPr>
          <w:rFonts w:ascii="Times New Roman" w:eastAsia="DengXian" w:hAnsi="Times New Roman"/>
          <w:b/>
          <w:bCs/>
          <w:sz w:val="28"/>
          <w:szCs w:val="28"/>
          <w:lang w:eastAsia="ru-RU"/>
        </w:rPr>
        <w:t>Д. В. ЧИБОТАРУ, О. Л. ЗОЗУЛЯ</w:t>
      </w:r>
    </w:p>
    <w:bookmarkEnd w:id="66"/>
    <w:p w14:paraId="007869F1" w14:textId="77777777" w:rsidR="00016C18" w:rsidRPr="00863D75" w:rsidRDefault="00016C18" w:rsidP="00CF50A7">
      <w:pPr>
        <w:spacing w:after="0" w:line="245" w:lineRule="auto"/>
        <w:ind w:firstLine="454"/>
        <w:rPr>
          <w:rFonts w:ascii="Times New Roman" w:eastAsia="DengXian" w:hAnsi="Times New Roman"/>
          <w:sz w:val="28"/>
          <w:szCs w:val="28"/>
          <w:lang w:eastAsia="ru-RU"/>
        </w:rPr>
      </w:pPr>
      <w:r w:rsidRPr="00863D75">
        <w:rPr>
          <w:rFonts w:ascii="Times New Roman" w:eastAsia="DengXian" w:hAnsi="Times New Roman"/>
          <w:sz w:val="28"/>
          <w:szCs w:val="28"/>
          <w:lang w:eastAsia="ru-RU"/>
        </w:rPr>
        <w:t>Брест, БрГУ имени А. С. Пушкина</w:t>
      </w:r>
    </w:p>
    <w:p w14:paraId="2684E120" w14:textId="77777777" w:rsidR="00016C18" w:rsidRPr="00863D75" w:rsidRDefault="00016C18" w:rsidP="00CF50A7">
      <w:pPr>
        <w:spacing w:after="0" w:line="245" w:lineRule="auto"/>
        <w:ind w:firstLine="454"/>
        <w:rPr>
          <w:rFonts w:ascii="Times New Roman" w:eastAsia="DengXian" w:hAnsi="Times New Roman"/>
          <w:sz w:val="28"/>
          <w:szCs w:val="28"/>
          <w:lang w:eastAsia="ru-RU"/>
        </w:rPr>
      </w:pPr>
      <w:r w:rsidRPr="00863D75">
        <w:rPr>
          <w:rFonts w:ascii="Times New Roman" w:eastAsia="DengXian" w:hAnsi="Times New Roman"/>
          <w:sz w:val="28"/>
          <w:szCs w:val="28"/>
          <w:lang w:eastAsia="ru-RU"/>
        </w:rPr>
        <w:t>Научный руководитель – О. Л. Зозуля</w:t>
      </w:r>
    </w:p>
    <w:p w14:paraId="52BD404C" w14:textId="77777777" w:rsidR="00016C18" w:rsidRPr="00863D75" w:rsidRDefault="00016C18" w:rsidP="00CF50A7">
      <w:pPr>
        <w:spacing w:after="0" w:line="245" w:lineRule="auto"/>
        <w:ind w:firstLine="454"/>
        <w:rPr>
          <w:rFonts w:ascii="Times New Roman" w:hAnsi="Times New Roman"/>
          <w:b/>
          <w:bCs/>
          <w:sz w:val="28"/>
          <w:szCs w:val="28"/>
        </w:rPr>
      </w:pPr>
    </w:p>
    <w:p w14:paraId="41588760" w14:textId="77777777" w:rsidR="00016C18" w:rsidRPr="00863D75" w:rsidRDefault="00016C18" w:rsidP="00CF50A7">
      <w:pPr>
        <w:spacing w:after="0" w:line="245" w:lineRule="auto"/>
        <w:ind w:firstLine="454"/>
        <w:rPr>
          <w:rFonts w:ascii="Times New Roman" w:hAnsi="Times New Roman"/>
          <w:b/>
          <w:bCs/>
          <w:caps/>
          <w:sz w:val="28"/>
          <w:szCs w:val="28"/>
        </w:rPr>
      </w:pPr>
      <w:r w:rsidRPr="00863D75">
        <w:rPr>
          <w:rFonts w:ascii="Times New Roman" w:hAnsi="Times New Roman"/>
          <w:b/>
          <w:bCs/>
          <w:caps/>
          <w:sz w:val="28"/>
          <w:szCs w:val="28"/>
        </w:rPr>
        <w:t>Продуктивные суффиксы имен прилагательных</w:t>
      </w:r>
    </w:p>
    <w:p w14:paraId="7C4E5546" w14:textId="77777777" w:rsidR="00016C18" w:rsidRPr="00863D75" w:rsidRDefault="00016C18" w:rsidP="00CF50A7">
      <w:pPr>
        <w:spacing w:after="0" w:line="245" w:lineRule="auto"/>
        <w:ind w:firstLine="454"/>
        <w:rPr>
          <w:rFonts w:ascii="Times New Roman" w:hAnsi="Times New Roman"/>
          <w:b/>
          <w:bCs/>
          <w:caps/>
          <w:sz w:val="28"/>
          <w:szCs w:val="28"/>
        </w:rPr>
      </w:pPr>
      <w:r w:rsidRPr="00863D75">
        <w:rPr>
          <w:rFonts w:ascii="Times New Roman" w:hAnsi="Times New Roman"/>
          <w:b/>
          <w:bCs/>
          <w:caps/>
          <w:sz w:val="28"/>
          <w:szCs w:val="28"/>
        </w:rPr>
        <w:t>в немецком языке</w:t>
      </w:r>
    </w:p>
    <w:p w14:paraId="642A51BE" w14:textId="77777777" w:rsidR="00016C18" w:rsidRPr="00863D75" w:rsidRDefault="00016C18" w:rsidP="00CF50A7">
      <w:pPr>
        <w:spacing w:after="0" w:line="245" w:lineRule="auto"/>
        <w:ind w:firstLine="454"/>
        <w:rPr>
          <w:rFonts w:ascii="Times New Roman" w:hAnsi="Times New Roman"/>
          <w:b/>
          <w:bCs/>
          <w:caps/>
          <w:sz w:val="28"/>
          <w:szCs w:val="28"/>
        </w:rPr>
      </w:pPr>
    </w:p>
    <w:p w14:paraId="468ED4D8" w14:textId="635FA117"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Лексическая система языка пребывает в постоянном движении </w:t>
      </w:r>
      <w:r w:rsidR="00B63F01" w:rsidRPr="00B63F01">
        <w:rPr>
          <w:rFonts w:ascii="Times New Roman" w:hAnsi="Times New Roman"/>
          <w:sz w:val="28"/>
          <w:szCs w:val="28"/>
        </w:rPr>
        <w:br/>
      </w:r>
      <w:r w:rsidRPr="00863D75">
        <w:rPr>
          <w:rFonts w:ascii="Times New Roman" w:hAnsi="Times New Roman"/>
          <w:sz w:val="28"/>
          <w:szCs w:val="28"/>
        </w:rPr>
        <w:t>и</w:t>
      </w:r>
      <w:r w:rsidR="00B63F01" w:rsidRPr="00B63F01">
        <w:rPr>
          <w:rFonts w:ascii="Times New Roman" w:hAnsi="Times New Roman"/>
          <w:sz w:val="28"/>
          <w:szCs w:val="28"/>
        </w:rPr>
        <w:t xml:space="preserve"> </w:t>
      </w:r>
      <w:r w:rsidRPr="00863D75">
        <w:rPr>
          <w:rFonts w:ascii="Times New Roman" w:hAnsi="Times New Roman"/>
          <w:sz w:val="28"/>
          <w:szCs w:val="28"/>
        </w:rPr>
        <w:t>развитии, что обусловлено непрерывными изменениями в различных сферах жизни общества. Это находит отражение, например, в появлении новых лексем, служащих для наименования возникающих понятий, предметов и явлений. В современном немецком языке новые слова возникают почти только как производные на основе уже существующих слов и морфем. К основным способам их образования относят словосложение и аффиксацию. Хотя у прилагательных словосложение играет гораздо меньшую роль, чем у существительных, суффиксация все еще остается основным способом образования прилагательных</w:t>
      </w:r>
      <w:r w:rsidRPr="00863D75">
        <w:rPr>
          <w:rFonts w:ascii="Times New Roman" w:hAnsi="Times New Roman"/>
          <w:sz w:val="28"/>
          <w:szCs w:val="28"/>
        </w:rPr>
        <w:br/>
        <w:t xml:space="preserve">[1, с. 162–182]. </w:t>
      </w:r>
    </w:p>
    <w:p w14:paraId="70882EBE" w14:textId="0F7FC651"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Объектами данного исследования являются производные имена прилагательные с шестью суффиксами -</w:t>
      </w:r>
      <w:r w:rsidRPr="00863D75">
        <w:rPr>
          <w:rFonts w:ascii="Times New Roman" w:hAnsi="Times New Roman"/>
          <w:i/>
          <w:iCs/>
          <w:sz w:val="28"/>
          <w:szCs w:val="28"/>
        </w:rPr>
        <w:t>bar</w:t>
      </w:r>
      <w:r w:rsidRPr="00863D75">
        <w:rPr>
          <w:rFonts w:ascii="Times New Roman" w:hAnsi="Times New Roman"/>
          <w:sz w:val="28"/>
          <w:szCs w:val="28"/>
        </w:rPr>
        <w:t>, -</w:t>
      </w:r>
      <w:r w:rsidRPr="00863D75">
        <w:rPr>
          <w:rFonts w:ascii="Times New Roman" w:hAnsi="Times New Roman"/>
          <w:i/>
          <w:iCs/>
          <w:sz w:val="28"/>
          <w:szCs w:val="28"/>
        </w:rPr>
        <w:t>los</w:t>
      </w:r>
      <w:r w:rsidRPr="00863D75">
        <w:rPr>
          <w:rFonts w:ascii="Times New Roman" w:hAnsi="Times New Roman"/>
          <w:sz w:val="28"/>
          <w:szCs w:val="28"/>
        </w:rPr>
        <w:t>, -</w:t>
      </w:r>
      <w:r w:rsidRPr="00863D75">
        <w:rPr>
          <w:rFonts w:ascii="Times New Roman" w:hAnsi="Times New Roman"/>
          <w:i/>
          <w:iCs/>
          <w:sz w:val="28"/>
          <w:szCs w:val="28"/>
        </w:rPr>
        <w:t>haft</w:t>
      </w:r>
      <w:r w:rsidRPr="00863D75">
        <w:rPr>
          <w:rFonts w:ascii="Times New Roman" w:hAnsi="Times New Roman"/>
          <w:sz w:val="28"/>
          <w:szCs w:val="28"/>
        </w:rPr>
        <w:t>, -</w:t>
      </w:r>
      <w:r w:rsidRPr="00863D75">
        <w:rPr>
          <w:rFonts w:ascii="Times New Roman" w:hAnsi="Times New Roman"/>
          <w:i/>
          <w:iCs/>
          <w:sz w:val="28"/>
          <w:szCs w:val="28"/>
        </w:rPr>
        <w:t>ig</w:t>
      </w:r>
      <w:r w:rsidRPr="00863D75">
        <w:rPr>
          <w:rFonts w:ascii="Times New Roman" w:hAnsi="Times New Roman"/>
          <w:sz w:val="28"/>
          <w:szCs w:val="28"/>
        </w:rPr>
        <w:t>, -</w:t>
      </w:r>
      <w:r w:rsidRPr="00863D75">
        <w:rPr>
          <w:rFonts w:ascii="Times New Roman" w:hAnsi="Times New Roman"/>
          <w:i/>
          <w:iCs/>
          <w:sz w:val="28"/>
          <w:szCs w:val="28"/>
        </w:rPr>
        <w:t>lich</w:t>
      </w:r>
      <w:r w:rsidRPr="00863D75">
        <w:rPr>
          <w:rFonts w:ascii="Times New Roman" w:hAnsi="Times New Roman"/>
          <w:sz w:val="28"/>
          <w:szCs w:val="28"/>
        </w:rPr>
        <w:t>, -</w:t>
      </w:r>
      <w:r w:rsidRPr="00863D75">
        <w:rPr>
          <w:rFonts w:ascii="Times New Roman" w:hAnsi="Times New Roman"/>
          <w:i/>
          <w:iCs/>
          <w:sz w:val="28"/>
          <w:szCs w:val="28"/>
        </w:rPr>
        <w:t>isch</w:t>
      </w:r>
      <w:r w:rsidRPr="00863D75">
        <w:rPr>
          <w:rFonts w:ascii="Times New Roman" w:hAnsi="Times New Roman"/>
          <w:sz w:val="28"/>
          <w:szCs w:val="28"/>
        </w:rPr>
        <w:t xml:space="preserve">, выделенными в практикуме по лексикологии немецкого языка Н. В. Фурашовой как наиболее продуктивные [2, с. 54–57]. По мнению лингвиста, знание словообразовательных моделей с этими суффиксами </w:t>
      </w:r>
      <w:r w:rsidRPr="00863D75">
        <w:rPr>
          <w:rFonts w:ascii="Times New Roman" w:hAnsi="Times New Roman"/>
          <w:sz w:val="28"/>
          <w:szCs w:val="28"/>
        </w:rPr>
        <w:lastRenderedPageBreak/>
        <w:t>является важным аспектом успешного овладения немецким языком как иностранным [</w:t>
      </w:r>
      <w:r w:rsidR="001119B8" w:rsidRPr="00863D75">
        <w:rPr>
          <w:rFonts w:ascii="Times New Roman" w:hAnsi="Times New Roman"/>
          <w:sz w:val="28"/>
          <w:szCs w:val="28"/>
        </w:rPr>
        <w:t>2</w:t>
      </w:r>
      <w:r w:rsidRPr="00863D75">
        <w:rPr>
          <w:rFonts w:ascii="Times New Roman" w:hAnsi="Times New Roman"/>
          <w:sz w:val="28"/>
          <w:szCs w:val="28"/>
        </w:rPr>
        <w:t xml:space="preserve">, с. 3]. </w:t>
      </w:r>
    </w:p>
    <w:p w14:paraId="33762BC8" w14:textId="07BE4BA2" w:rsidR="00016C18" w:rsidRPr="00863D75" w:rsidRDefault="00016C18" w:rsidP="00CF50A7">
      <w:pPr>
        <w:spacing w:after="0" w:line="245" w:lineRule="auto"/>
        <w:ind w:firstLine="454"/>
        <w:jc w:val="both"/>
        <w:rPr>
          <w:rFonts w:ascii="Times New Roman" w:hAnsi="Times New Roman"/>
          <w:sz w:val="28"/>
          <w:szCs w:val="28"/>
        </w:rPr>
      </w:pPr>
      <w:r w:rsidRPr="00303583">
        <w:rPr>
          <w:rFonts w:ascii="Times New Roman" w:hAnsi="Times New Roman"/>
          <w:sz w:val="28"/>
          <w:szCs w:val="28"/>
        </w:rPr>
        <w:t xml:space="preserve">С целью выявления особенностей словообразования имен </w:t>
      </w:r>
      <w:r w:rsidRPr="00863D75">
        <w:rPr>
          <w:rFonts w:ascii="Times New Roman" w:hAnsi="Times New Roman"/>
          <w:sz w:val="28"/>
          <w:szCs w:val="28"/>
        </w:rPr>
        <w:t>прилагательных, в частности суффиксации прилагательных в современном немецком языке</w:t>
      </w:r>
      <w:r w:rsidR="001119B8" w:rsidRPr="00863D75">
        <w:rPr>
          <w:rFonts w:ascii="Times New Roman" w:hAnsi="Times New Roman"/>
          <w:sz w:val="28"/>
          <w:szCs w:val="28"/>
        </w:rPr>
        <w:t>,</w:t>
      </w:r>
      <w:r w:rsidRPr="00863D75">
        <w:rPr>
          <w:rFonts w:ascii="Times New Roman" w:hAnsi="Times New Roman"/>
          <w:sz w:val="28"/>
          <w:szCs w:val="28"/>
        </w:rPr>
        <w:t xml:space="preserve"> мы использовали онлайн-словарь немецкого языка Digitales Wörterbuch der deutschen Sprache [3], содержащий обширные сведения о словарном составе языка. Анализ данных указанного словаря позволил определить, какие суффиксы наиболее часто используются для образования прилагательных в немецком языке. Общее количество лексических единиц составило 6309, что равняется 100</w:t>
      </w:r>
      <w:r w:rsidR="00303583">
        <w:rPr>
          <w:rFonts w:ascii="Times New Roman" w:hAnsi="Times New Roman"/>
          <w:sz w:val="28"/>
          <w:szCs w:val="28"/>
        </w:rPr>
        <w:t> </w:t>
      </w:r>
      <w:r w:rsidRPr="00863D75">
        <w:rPr>
          <w:rFonts w:ascii="Times New Roman" w:hAnsi="Times New Roman"/>
          <w:sz w:val="28"/>
          <w:szCs w:val="28"/>
        </w:rPr>
        <w:t>%. Результаты анализа представлены в таблице 1.</w:t>
      </w:r>
    </w:p>
    <w:p w14:paraId="14477BF8" w14:textId="77777777" w:rsidR="001119B8" w:rsidRPr="00863D75" w:rsidRDefault="001119B8" w:rsidP="00CF50A7">
      <w:pPr>
        <w:spacing w:after="0" w:line="245" w:lineRule="auto"/>
        <w:ind w:firstLine="454"/>
        <w:jc w:val="both"/>
        <w:rPr>
          <w:rFonts w:ascii="Times New Roman" w:hAnsi="Times New Roman"/>
          <w:sz w:val="28"/>
          <w:szCs w:val="28"/>
        </w:rPr>
      </w:pPr>
    </w:p>
    <w:p w14:paraId="577A5BC4" w14:textId="156B8B60" w:rsidR="00016C18" w:rsidRPr="00863D75" w:rsidRDefault="00016C18" w:rsidP="00CF50A7">
      <w:pPr>
        <w:spacing w:after="0" w:line="245" w:lineRule="auto"/>
        <w:rPr>
          <w:rFonts w:ascii="Times New Roman" w:hAnsi="Times New Roman"/>
          <w:sz w:val="28"/>
          <w:szCs w:val="28"/>
        </w:rPr>
      </w:pPr>
      <w:bookmarkStart w:id="67" w:name="_Hlk164618225"/>
      <w:r w:rsidRPr="00863D75">
        <w:rPr>
          <w:rFonts w:ascii="Times New Roman" w:hAnsi="Times New Roman"/>
          <w:sz w:val="28"/>
          <w:szCs w:val="28"/>
        </w:rPr>
        <w:t xml:space="preserve">Таблица 1 – Частотность использования суффиксов для образования прилагательных на основе данных онлайн-словаря </w:t>
      </w:r>
      <w:r w:rsidRPr="00863D75">
        <w:rPr>
          <w:rFonts w:ascii="Times New Roman" w:hAnsi="Times New Roman"/>
          <w:sz w:val="28"/>
          <w:szCs w:val="28"/>
          <w:lang w:val="en-US"/>
        </w:rPr>
        <w:t>DWDS</w:t>
      </w:r>
    </w:p>
    <w:p w14:paraId="59CE90C7" w14:textId="77777777" w:rsidR="001119B8" w:rsidRPr="00863D75" w:rsidRDefault="001119B8" w:rsidP="00CF50A7">
      <w:pPr>
        <w:spacing w:after="0" w:line="245" w:lineRule="auto"/>
        <w:ind w:firstLine="454"/>
        <w:jc w:val="both"/>
        <w:rPr>
          <w:rFonts w:ascii="Times New Roman" w:hAnsi="Times New Roman"/>
          <w:sz w:val="16"/>
          <w:szCs w:val="16"/>
        </w:rPr>
      </w:pPr>
    </w:p>
    <w:tbl>
      <w:tblPr>
        <w:tblStyle w:val="1ff2"/>
        <w:tblW w:w="9067" w:type="dxa"/>
        <w:jc w:val="center"/>
        <w:tblLook w:val="04A0" w:firstRow="1" w:lastRow="0" w:firstColumn="1" w:lastColumn="0" w:noHBand="0" w:noVBand="1"/>
      </w:tblPr>
      <w:tblGrid>
        <w:gridCol w:w="2830"/>
        <w:gridCol w:w="3175"/>
        <w:gridCol w:w="3062"/>
      </w:tblGrid>
      <w:tr w:rsidR="00016C18" w:rsidRPr="00863D75" w14:paraId="24211760" w14:textId="77777777" w:rsidTr="00303583">
        <w:trPr>
          <w:trHeight w:val="73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C1F4C51" w14:textId="77777777" w:rsidR="00016C18" w:rsidRPr="00863D75" w:rsidRDefault="00016C18" w:rsidP="00CF50A7">
            <w:pPr>
              <w:spacing w:after="0" w:line="245" w:lineRule="auto"/>
              <w:jc w:val="center"/>
              <w:rPr>
                <w:rFonts w:ascii="Times New Roman" w:hAnsi="Times New Roman"/>
                <w:sz w:val="24"/>
                <w:szCs w:val="24"/>
              </w:rPr>
            </w:pPr>
            <w:r w:rsidRPr="00863D75">
              <w:rPr>
                <w:rFonts w:ascii="Times New Roman" w:hAnsi="Times New Roman"/>
                <w:sz w:val="24"/>
                <w:szCs w:val="24"/>
              </w:rPr>
              <w:t>Суффикс</w:t>
            </w:r>
          </w:p>
        </w:tc>
        <w:tc>
          <w:tcPr>
            <w:tcW w:w="3175" w:type="dxa"/>
            <w:tcBorders>
              <w:top w:val="single" w:sz="4" w:space="0" w:color="auto"/>
              <w:left w:val="single" w:sz="4" w:space="0" w:color="auto"/>
              <w:bottom w:val="single" w:sz="4" w:space="0" w:color="auto"/>
              <w:right w:val="single" w:sz="4" w:space="0" w:color="auto"/>
            </w:tcBorders>
            <w:vAlign w:val="center"/>
          </w:tcPr>
          <w:p w14:paraId="27BF784C" w14:textId="77777777" w:rsidR="00016C18" w:rsidRPr="00863D75" w:rsidRDefault="00016C18" w:rsidP="00CF50A7">
            <w:pPr>
              <w:spacing w:after="0" w:line="245" w:lineRule="auto"/>
              <w:jc w:val="center"/>
              <w:rPr>
                <w:rFonts w:ascii="Times New Roman" w:hAnsi="Times New Roman"/>
                <w:sz w:val="24"/>
                <w:szCs w:val="24"/>
              </w:rPr>
            </w:pPr>
            <w:r w:rsidRPr="00863D75">
              <w:rPr>
                <w:rFonts w:ascii="Times New Roman" w:hAnsi="Times New Roman"/>
                <w:sz w:val="24"/>
                <w:szCs w:val="24"/>
              </w:rPr>
              <w:t>Количество единиц (вхождений в словарь)</w:t>
            </w:r>
          </w:p>
        </w:tc>
        <w:tc>
          <w:tcPr>
            <w:tcW w:w="3062" w:type="dxa"/>
            <w:tcBorders>
              <w:top w:val="single" w:sz="4" w:space="0" w:color="auto"/>
              <w:left w:val="single" w:sz="4" w:space="0" w:color="auto"/>
              <w:bottom w:val="single" w:sz="4" w:space="0" w:color="auto"/>
              <w:right w:val="single" w:sz="4" w:space="0" w:color="auto"/>
            </w:tcBorders>
            <w:vAlign w:val="center"/>
          </w:tcPr>
          <w:p w14:paraId="7776D046" w14:textId="77777777" w:rsidR="00016C18" w:rsidRPr="00863D75" w:rsidRDefault="00016C18" w:rsidP="00CF50A7">
            <w:pPr>
              <w:spacing w:after="0" w:line="245" w:lineRule="auto"/>
              <w:jc w:val="center"/>
              <w:rPr>
                <w:rFonts w:ascii="Times New Roman" w:hAnsi="Times New Roman"/>
                <w:sz w:val="24"/>
                <w:szCs w:val="24"/>
              </w:rPr>
            </w:pPr>
            <w:r w:rsidRPr="00863D75">
              <w:rPr>
                <w:rFonts w:ascii="Times New Roman" w:hAnsi="Times New Roman"/>
                <w:sz w:val="24"/>
                <w:szCs w:val="24"/>
              </w:rPr>
              <w:t>Процентное соотношение</w:t>
            </w:r>
          </w:p>
        </w:tc>
      </w:tr>
      <w:tr w:rsidR="00016C18" w:rsidRPr="00863D75" w14:paraId="02064C35"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48A80CA" w14:textId="77777777" w:rsidR="00016C18" w:rsidRPr="00863D75" w:rsidRDefault="00016C18" w:rsidP="00CF50A7">
            <w:pPr>
              <w:spacing w:after="0" w:line="245" w:lineRule="auto"/>
              <w:jc w:val="center"/>
              <w:rPr>
                <w:rFonts w:ascii="Times New Roman" w:hAnsi="Times New Roman"/>
                <w:i/>
                <w:color w:val="000000"/>
                <w:sz w:val="24"/>
                <w:szCs w:val="24"/>
                <w:bdr w:val="none" w:sz="4" w:space="0" w:color="auto"/>
                <w:lang w:val="en-US"/>
              </w:rPr>
            </w:pPr>
            <w:r w:rsidRPr="00863D75">
              <w:rPr>
                <w:rFonts w:ascii="Times New Roman" w:hAnsi="Times New Roman"/>
                <w:i/>
                <w:color w:val="000000"/>
                <w:sz w:val="24"/>
                <w:szCs w:val="24"/>
                <w:bdr w:val="none" w:sz="4" w:space="0" w:color="auto"/>
              </w:rPr>
              <w:t>-ig</w:t>
            </w:r>
          </w:p>
        </w:tc>
        <w:tc>
          <w:tcPr>
            <w:tcW w:w="3175" w:type="dxa"/>
            <w:tcBorders>
              <w:top w:val="single" w:sz="4" w:space="0" w:color="auto"/>
              <w:left w:val="single" w:sz="4" w:space="0" w:color="auto"/>
              <w:bottom w:val="single" w:sz="4" w:space="0" w:color="auto"/>
              <w:right w:val="single" w:sz="4" w:space="0" w:color="auto"/>
            </w:tcBorders>
            <w:vAlign w:val="center"/>
          </w:tcPr>
          <w:p w14:paraId="707B80B9"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2526</w:t>
            </w:r>
          </w:p>
        </w:tc>
        <w:tc>
          <w:tcPr>
            <w:tcW w:w="3062" w:type="dxa"/>
            <w:tcBorders>
              <w:top w:val="single" w:sz="4" w:space="0" w:color="auto"/>
              <w:left w:val="single" w:sz="4" w:space="0" w:color="auto"/>
              <w:bottom w:val="single" w:sz="4" w:space="0" w:color="auto"/>
              <w:right w:val="single" w:sz="4" w:space="0" w:color="auto"/>
            </w:tcBorders>
            <w:vAlign w:val="center"/>
          </w:tcPr>
          <w:p w14:paraId="4D063404" w14:textId="77777777" w:rsidR="00016C18" w:rsidRPr="00863D75" w:rsidRDefault="00016C18" w:rsidP="00CF50A7">
            <w:pPr>
              <w:spacing w:after="0" w:line="245" w:lineRule="auto"/>
              <w:ind w:hanging="24"/>
              <w:jc w:val="center"/>
              <w:rPr>
                <w:rFonts w:ascii="Times New Roman" w:hAnsi="Times New Roman"/>
                <w:sz w:val="24"/>
                <w:szCs w:val="24"/>
                <w:lang w:val="en-US"/>
              </w:rPr>
            </w:pPr>
            <w:r w:rsidRPr="00863D75">
              <w:rPr>
                <w:rFonts w:ascii="Times New Roman" w:hAnsi="Times New Roman"/>
                <w:sz w:val="24"/>
                <w:szCs w:val="24"/>
                <w:lang w:val="en-US"/>
              </w:rPr>
              <w:t>40</w:t>
            </w:r>
          </w:p>
        </w:tc>
      </w:tr>
      <w:tr w:rsidR="00016C18" w:rsidRPr="00863D75" w14:paraId="19F6B5B1"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46A63D0F" w14:textId="77777777" w:rsidR="00016C18" w:rsidRPr="00863D75" w:rsidRDefault="00016C18" w:rsidP="00CF50A7">
            <w:pPr>
              <w:spacing w:after="0" w:line="245" w:lineRule="auto"/>
              <w:jc w:val="center"/>
              <w:rPr>
                <w:rFonts w:ascii="Times New Roman" w:hAnsi="Times New Roman"/>
                <w:i/>
                <w:sz w:val="24"/>
                <w:szCs w:val="24"/>
              </w:rPr>
            </w:pPr>
            <w:r w:rsidRPr="00863D75">
              <w:rPr>
                <w:rFonts w:ascii="Times New Roman" w:hAnsi="Times New Roman"/>
                <w:i/>
                <w:color w:val="000000"/>
                <w:sz w:val="24"/>
                <w:szCs w:val="24"/>
                <w:bdr w:val="none" w:sz="4" w:space="0" w:color="auto"/>
              </w:rPr>
              <w:t>-isch</w:t>
            </w:r>
          </w:p>
        </w:tc>
        <w:tc>
          <w:tcPr>
            <w:tcW w:w="3175" w:type="dxa"/>
            <w:tcBorders>
              <w:top w:val="single" w:sz="4" w:space="0" w:color="auto"/>
              <w:left w:val="single" w:sz="4" w:space="0" w:color="auto"/>
              <w:bottom w:val="single" w:sz="4" w:space="0" w:color="auto"/>
              <w:right w:val="single" w:sz="4" w:space="0" w:color="auto"/>
            </w:tcBorders>
            <w:vAlign w:val="center"/>
          </w:tcPr>
          <w:p w14:paraId="72813DF1"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1625</w:t>
            </w:r>
          </w:p>
        </w:tc>
        <w:tc>
          <w:tcPr>
            <w:tcW w:w="3062" w:type="dxa"/>
            <w:tcBorders>
              <w:top w:val="single" w:sz="4" w:space="0" w:color="auto"/>
              <w:left w:val="single" w:sz="4" w:space="0" w:color="auto"/>
              <w:bottom w:val="single" w:sz="4" w:space="0" w:color="auto"/>
              <w:right w:val="single" w:sz="4" w:space="0" w:color="auto"/>
            </w:tcBorders>
            <w:vAlign w:val="center"/>
          </w:tcPr>
          <w:p w14:paraId="6332410F" w14:textId="77777777" w:rsidR="00016C18" w:rsidRPr="00863D75" w:rsidRDefault="00016C18" w:rsidP="00CF50A7">
            <w:pPr>
              <w:spacing w:after="0" w:line="245" w:lineRule="auto"/>
              <w:ind w:hanging="24"/>
              <w:jc w:val="center"/>
              <w:rPr>
                <w:rFonts w:ascii="Times New Roman" w:hAnsi="Times New Roman"/>
                <w:sz w:val="24"/>
                <w:szCs w:val="24"/>
              </w:rPr>
            </w:pPr>
            <w:r w:rsidRPr="00863D75">
              <w:rPr>
                <w:rFonts w:ascii="Times New Roman" w:hAnsi="Times New Roman"/>
                <w:sz w:val="24"/>
                <w:szCs w:val="24"/>
                <w:lang w:val="en-US"/>
              </w:rPr>
              <w:t>2</w:t>
            </w:r>
            <w:r w:rsidRPr="00863D75">
              <w:rPr>
                <w:rFonts w:ascii="Times New Roman" w:hAnsi="Times New Roman"/>
                <w:sz w:val="24"/>
                <w:szCs w:val="24"/>
              </w:rPr>
              <w:t>6</w:t>
            </w:r>
          </w:p>
        </w:tc>
      </w:tr>
      <w:tr w:rsidR="00016C18" w:rsidRPr="00863D75" w14:paraId="43163B2C"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CD2F43C" w14:textId="77777777" w:rsidR="00016C18" w:rsidRPr="00863D75" w:rsidRDefault="00016C18" w:rsidP="00CF50A7">
            <w:pPr>
              <w:spacing w:after="0" w:line="245" w:lineRule="auto"/>
              <w:jc w:val="center"/>
              <w:rPr>
                <w:rFonts w:ascii="Times New Roman" w:hAnsi="Times New Roman"/>
                <w:i/>
                <w:sz w:val="24"/>
                <w:szCs w:val="24"/>
              </w:rPr>
            </w:pPr>
            <w:r w:rsidRPr="00863D75">
              <w:rPr>
                <w:rFonts w:ascii="Times New Roman" w:hAnsi="Times New Roman"/>
                <w:i/>
                <w:color w:val="000000"/>
                <w:sz w:val="24"/>
                <w:szCs w:val="24"/>
                <w:bdr w:val="none" w:sz="4" w:space="0" w:color="auto"/>
              </w:rPr>
              <w:t>-lich</w:t>
            </w:r>
          </w:p>
        </w:tc>
        <w:tc>
          <w:tcPr>
            <w:tcW w:w="3175" w:type="dxa"/>
            <w:tcBorders>
              <w:top w:val="single" w:sz="4" w:space="0" w:color="auto"/>
              <w:left w:val="single" w:sz="4" w:space="0" w:color="auto"/>
              <w:bottom w:val="single" w:sz="4" w:space="0" w:color="auto"/>
              <w:right w:val="single" w:sz="4" w:space="0" w:color="auto"/>
            </w:tcBorders>
            <w:vAlign w:val="center"/>
          </w:tcPr>
          <w:p w14:paraId="43F09018"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791</w:t>
            </w:r>
          </w:p>
        </w:tc>
        <w:tc>
          <w:tcPr>
            <w:tcW w:w="3062" w:type="dxa"/>
            <w:tcBorders>
              <w:top w:val="single" w:sz="4" w:space="0" w:color="auto"/>
              <w:left w:val="single" w:sz="4" w:space="0" w:color="auto"/>
              <w:bottom w:val="single" w:sz="4" w:space="0" w:color="auto"/>
              <w:right w:val="single" w:sz="4" w:space="0" w:color="auto"/>
            </w:tcBorders>
            <w:vAlign w:val="center"/>
          </w:tcPr>
          <w:p w14:paraId="7ED4C1A8" w14:textId="77777777" w:rsidR="00016C18" w:rsidRPr="00863D75" w:rsidRDefault="00016C18" w:rsidP="00CF50A7">
            <w:pPr>
              <w:spacing w:after="0" w:line="245" w:lineRule="auto"/>
              <w:ind w:hanging="24"/>
              <w:jc w:val="center"/>
              <w:rPr>
                <w:rFonts w:ascii="Times New Roman" w:hAnsi="Times New Roman"/>
                <w:sz w:val="24"/>
                <w:szCs w:val="24"/>
              </w:rPr>
            </w:pPr>
            <w:r w:rsidRPr="00863D75">
              <w:rPr>
                <w:rFonts w:ascii="Times New Roman" w:hAnsi="Times New Roman"/>
                <w:sz w:val="24"/>
                <w:szCs w:val="24"/>
                <w:lang w:val="en-US"/>
              </w:rPr>
              <w:t>1</w:t>
            </w:r>
            <w:r w:rsidRPr="00863D75">
              <w:rPr>
                <w:rFonts w:ascii="Times New Roman" w:hAnsi="Times New Roman"/>
                <w:sz w:val="24"/>
                <w:szCs w:val="24"/>
              </w:rPr>
              <w:t>3</w:t>
            </w:r>
          </w:p>
        </w:tc>
      </w:tr>
      <w:tr w:rsidR="00016C18" w:rsidRPr="00863D75" w14:paraId="353494FF"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46E8EB9D" w14:textId="77777777" w:rsidR="00016C18" w:rsidRPr="00863D75" w:rsidRDefault="00016C18" w:rsidP="00CF50A7">
            <w:pPr>
              <w:spacing w:after="0" w:line="245" w:lineRule="auto"/>
              <w:jc w:val="center"/>
              <w:rPr>
                <w:rFonts w:ascii="Times New Roman" w:hAnsi="Times New Roman"/>
                <w:i/>
                <w:sz w:val="24"/>
                <w:szCs w:val="24"/>
              </w:rPr>
            </w:pPr>
            <w:r w:rsidRPr="00863D75">
              <w:rPr>
                <w:rFonts w:ascii="Times New Roman" w:hAnsi="Times New Roman"/>
                <w:i/>
                <w:color w:val="000000"/>
                <w:sz w:val="24"/>
                <w:szCs w:val="24"/>
                <w:bdr w:val="none" w:sz="4" w:space="0" w:color="auto"/>
              </w:rPr>
              <w:t>-bar</w:t>
            </w:r>
          </w:p>
        </w:tc>
        <w:tc>
          <w:tcPr>
            <w:tcW w:w="3175" w:type="dxa"/>
            <w:tcBorders>
              <w:top w:val="single" w:sz="4" w:space="0" w:color="auto"/>
              <w:left w:val="single" w:sz="4" w:space="0" w:color="auto"/>
              <w:bottom w:val="single" w:sz="4" w:space="0" w:color="auto"/>
              <w:right w:val="single" w:sz="4" w:space="0" w:color="auto"/>
            </w:tcBorders>
            <w:vAlign w:val="center"/>
          </w:tcPr>
          <w:p w14:paraId="70A3BDB3"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588</w:t>
            </w:r>
          </w:p>
        </w:tc>
        <w:tc>
          <w:tcPr>
            <w:tcW w:w="3062" w:type="dxa"/>
            <w:tcBorders>
              <w:top w:val="single" w:sz="4" w:space="0" w:color="auto"/>
              <w:left w:val="single" w:sz="4" w:space="0" w:color="auto"/>
              <w:bottom w:val="single" w:sz="4" w:space="0" w:color="auto"/>
              <w:right w:val="single" w:sz="4" w:space="0" w:color="auto"/>
            </w:tcBorders>
            <w:vAlign w:val="center"/>
          </w:tcPr>
          <w:p w14:paraId="54B169CC" w14:textId="77777777" w:rsidR="00016C18" w:rsidRPr="00863D75" w:rsidRDefault="00016C18" w:rsidP="00CF50A7">
            <w:pPr>
              <w:spacing w:after="0" w:line="245" w:lineRule="auto"/>
              <w:ind w:hanging="24"/>
              <w:jc w:val="center"/>
              <w:rPr>
                <w:rFonts w:ascii="Times New Roman" w:hAnsi="Times New Roman"/>
                <w:sz w:val="24"/>
                <w:szCs w:val="24"/>
                <w:lang w:val="en-US"/>
              </w:rPr>
            </w:pPr>
            <w:r w:rsidRPr="00863D75">
              <w:rPr>
                <w:rFonts w:ascii="Times New Roman" w:hAnsi="Times New Roman"/>
                <w:sz w:val="24"/>
                <w:szCs w:val="24"/>
                <w:lang w:val="en-US"/>
              </w:rPr>
              <w:t>9</w:t>
            </w:r>
          </w:p>
        </w:tc>
      </w:tr>
      <w:tr w:rsidR="00016C18" w:rsidRPr="00863D75" w14:paraId="7C5DD802" w14:textId="77777777" w:rsidTr="00303583">
        <w:trPr>
          <w:trHeight w:val="440"/>
          <w:jc w:val="center"/>
        </w:trPr>
        <w:tc>
          <w:tcPr>
            <w:tcW w:w="2830" w:type="dxa"/>
            <w:tcBorders>
              <w:top w:val="single" w:sz="4" w:space="0" w:color="auto"/>
              <w:left w:val="single" w:sz="4" w:space="0" w:color="auto"/>
              <w:bottom w:val="single" w:sz="4" w:space="0" w:color="auto"/>
              <w:right w:val="single" w:sz="4" w:space="0" w:color="auto"/>
            </w:tcBorders>
            <w:vAlign w:val="center"/>
          </w:tcPr>
          <w:p w14:paraId="3D44C4F7" w14:textId="77777777" w:rsidR="00016C18" w:rsidRPr="00863D75" w:rsidRDefault="00016C18" w:rsidP="00CF50A7">
            <w:pPr>
              <w:spacing w:after="0" w:line="245" w:lineRule="auto"/>
              <w:jc w:val="center"/>
              <w:rPr>
                <w:rFonts w:ascii="Times New Roman" w:hAnsi="Times New Roman"/>
                <w:i/>
                <w:sz w:val="24"/>
                <w:szCs w:val="24"/>
              </w:rPr>
            </w:pPr>
            <w:r w:rsidRPr="00863D75">
              <w:rPr>
                <w:rFonts w:ascii="Times New Roman" w:hAnsi="Times New Roman"/>
                <w:i/>
                <w:color w:val="000000"/>
                <w:sz w:val="24"/>
                <w:szCs w:val="24"/>
                <w:bdr w:val="none" w:sz="4" w:space="0" w:color="auto"/>
              </w:rPr>
              <w:t>-los</w:t>
            </w:r>
          </w:p>
        </w:tc>
        <w:tc>
          <w:tcPr>
            <w:tcW w:w="3175" w:type="dxa"/>
            <w:tcBorders>
              <w:top w:val="single" w:sz="4" w:space="0" w:color="auto"/>
              <w:left w:val="single" w:sz="4" w:space="0" w:color="auto"/>
              <w:bottom w:val="single" w:sz="4" w:space="0" w:color="auto"/>
              <w:right w:val="single" w:sz="4" w:space="0" w:color="auto"/>
            </w:tcBorders>
            <w:vAlign w:val="center"/>
          </w:tcPr>
          <w:p w14:paraId="124518C4"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436</w:t>
            </w:r>
          </w:p>
        </w:tc>
        <w:tc>
          <w:tcPr>
            <w:tcW w:w="3062" w:type="dxa"/>
            <w:tcBorders>
              <w:top w:val="single" w:sz="4" w:space="0" w:color="auto"/>
              <w:left w:val="single" w:sz="4" w:space="0" w:color="auto"/>
              <w:bottom w:val="single" w:sz="4" w:space="0" w:color="auto"/>
              <w:right w:val="single" w:sz="4" w:space="0" w:color="auto"/>
            </w:tcBorders>
            <w:vAlign w:val="center"/>
          </w:tcPr>
          <w:p w14:paraId="7FD3D34B" w14:textId="77777777" w:rsidR="00016C18" w:rsidRPr="00863D75" w:rsidRDefault="00016C18" w:rsidP="00CF50A7">
            <w:pPr>
              <w:spacing w:after="0" w:line="245" w:lineRule="auto"/>
              <w:ind w:hanging="24"/>
              <w:jc w:val="center"/>
              <w:rPr>
                <w:rFonts w:ascii="Times New Roman" w:hAnsi="Times New Roman"/>
                <w:sz w:val="24"/>
                <w:szCs w:val="24"/>
              </w:rPr>
            </w:pPr>
            <w:r w:rsidRPr="00863D75">
              <w:rPr>
                <w:rFonts w:ascii="Times New Roman" w:hAnsi="Times New Roman"/>
                <w:sz w:val="24"/>
                <w:szCs w:val="24"/>
              </w:rPr>
              <w:t>7</w:t>
            </w:r>
          </w:p>
        </w:tc>
      </w:tr>
      <w:tr w:rsidR="00016C18" w:rsidRPr="00863D75" w14:paraId="250D286D"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734B6FE" w14:textId="77777777" w:rsidR="00016C18" w:rsidRPr="00863D75" w:rsidRDefault="00016C18" w:rsidP="00CF50A7">
            <w:pPr>
              <w:spacing w:after="0" w:line="245" w:lineRule="auto"/>
              <w:jc w:val="center"/>
              <w:rPr>
                <w:rFonts w:ascii="Times New Roman" w:hAnsi="Times New Roman"/>
                <w:i/>
                <w:sz w:val="24"/>
                <w:szCs w:val="24"/>
              </w:rPr>
            </w:pPr>
            <w:r w:rsidRPr="00863D75">
              <w:rPr>
                <w:rFonts w:ascii="Times New Roman" w:hAnsi="Times New Roman"/>
                <w:i/>
                <w:color w:val="000000"/>
                <w:sz w:val="24"/>
                <w:szCs w:val="24"/>
                <w:bdr w:val="none" w:sz="4" w:space="0" w:color="auto"/>
                <w:lang w:val="en-US"/>
              </w:rPr>
              <w:t>-haft</w:t>
            </w:r>
          </w:p>
        </w:tc>
        <w:tc>
          <w:tcPr>
            <w:tcW w:w="3175" w:type="dxa"/>
            <w:tcBorders>
              <w:top w:val="single" w:sz="4" w:space="0" w:color="auto"/>
              <w:left w:val="single" w:sz="4" w:space="0" w:color="auto"/>
              <w:bottom w:val="single" w:sz="4" w:space="0" w:color="auto"/>
              <w:right w:val="single" w:sz="4" w:space="0" w:color="auto"/>
            </w:tcBorders>
            <w:vAlign w:val="center"/>
          </w:tcPr>
          <w:p w14:paraId="7C5D0842" w14:textId="77777777" w:rsidR="00016C18" w:rsidRPr="00863D75" w:rsidRDefault="00016C18" w:rsidP="00CF50A7">
            <w:pPr>
              <w:spacing w:after="0" w:line="245" w:lineRule="auto"/>
              <w:jc w:val="center"/>
              <w:rPr>
                <w:rFonts w:ascii="Times New Roman" w:hAnsi="Times New Roman"/>
                <w:sz w:val="24"/>
                <w:szCs w:val="24"/>
                <w:lang w:val="en-US"/>
              </w:rPr>
            </w:pPr>
            <w:r w:rsidRPr="00863D75">
              <w:rPr>
                <w:rFonts w:ascii="Times New Roman" w:hAnsi="Times New Roman"/>
                <w:sz w:val="24"/>
                <w:szCs w:val="24"/>
                <w:lang w:val="en-US"/>
              </w:rPr>
              <w:t>343</w:t>
            </w:r>
          </w:p>
        </w:tc>
        <w:tc>
          <w:tcPr>
            <w:tcW w:w="3062" w:type="dxa"/>
            <w:tcBorders>
              <w:top w:val="single" w:sz="4" w:space="0" w:color="auto"/>
              <w:left w:val="single" w:sz="4" w:space="0" w:color="auto"/>
              <w:bottom w:val="single" w:sz="4" w:space="0" w:color="auto"/>
              <w:right w:val="single" w:sz="4" w:space="0" w:color="auto"/>
            </w:tcBorders>
            <w:vAlign w:val="center"/>
          </w:tcPr>
          <w:p w14:paraId="1812D1F3" w14:textId="77777777" w:rsidR="00016C18" w:rsidRPr="00863D75" w:rsidRDefault="00016C18" w:rsidP="00CF50A7">
            <w:pPr>
              <w:spacing w:after="0" w:line="245" w:lineRule="auto"/>
              <w:ind w:hanging="24"/>
              <w:jc w:val="center"/>
              <w:rPr>
                <w:rFonts w:ascii="Times New Roman" w:hAnsi="Times New Roman"/>
                <w:sz w:val="24"/>
                <w:szCs w:val="24"/>
                <w:lang w:val="en-US"/>
              </w:rPr>
            </w:pPr>
            <w:r w:rsidRPr="00863D75">
              <w:rPr>
                <w:rFonts w:ascii="Times New Roman" w:hAnsi="Times New Roman"/>
                <w:sz w:val="24"/>
                <w:szCs w:val="24"/>
                <w:lang w:val="en-US"/>
              </w:rPr>
              <w:t>5</w:t>
            </w:r>
          </w:p>
        </w:tc>
      </w:tr>
      <w:tr w:rsidR="00016C18" w:rsidRPr="00863D75" w14:paraId="30BAE363" w14:textId="77777777" w:rsidTr="00303583">
        <w:trPr>
          <w:trHeight w:val="44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4D4AC93" w14:textId="77777777" w:rsidR="00016C18" w:rsidRPr="00863D75" w:rsidRDefault="00016C18" w:rsidP="00CF50A7">
            <w:pPr>
              <w:spacing w:after="0" w:line="245" w:lineRule="auto"/>
              <w:jc w:val="center"/>
              <w:rPr>
                <w:rFonts w:ascii="Times New Roman" w:hAnsi="Times New Roman"/>
                <w:i/>
                <w:color w:val="000000"/>
                <w:sz w:val="24"/>
                <w:szCs w:val="24"/>
                <w:bdr w:val="none" w:sz="4" w:space="0" w:color="auto"/>
              </w:rPr>
            </w:pPr>
            <w:r w:rsidRPr="00863D75">
              <w:rPr>
                <w:rFonts w:ascii="Times New Roman" w:hAnsi="Times New Roman"/>
                <w:color w:val="000000"/>
                <w:sz w:val="24"/>
                <w:szCs w:val="24"/>
                <w:bdr w:val="none" w:sz="4" w:space="0" w:color="auto"/>
              </w:rPr>
              <w:t>Всего</w:t>
            </w:r>
          </w:p>
        </w:tc>
        <w:tc>
          <w:tcPr>
            <w:tcW w:w="3175" w:type="dxa"/>
            <w:tcBorders>
              <w:top w:val="single" w:sz="4" w:space="0" w:color="auto"/>
              <w:left w:val="single" w:sz="4" w:space="0" w:color="auto"/>
              <w:bottom w:val="single" w:sz="4" w:space="0" w:color="auto"/>
              <w:right w:val="single" w:sz="4" w:space="0" w:color="auto"/>
            </w:tcBorders>
            <w:vAlign w:val="center"/>
          </w:tcPr>
          <w:p w14:paraId="6DED481C" w14:textId="77777777" w:rsidR="00016C18" w:rsidRPr="00863D75" w:rsidRDefault="00016C18" w:rsidP="00CF50A7">
            <w:pPr>
              <w:spacing w:after="0" w:line="245" w:lineRule="auto"/>
              <w:jc w:val="center"/>
              <w:rPr>
                <w:rFonts w:ascii="Times New Roman" w:hAnsi="Times New Roman"/>
                <w:sz w:val="24"/>
                <w:szCs w:val="24"/>
              </w:rPr>
            </w:pPr>
            <w:r w:rsidRPr="00863D75">
              <w:rPr>
                <w:rFonts w:ascii="Times New Roman" w:hAnsi="Times New Roman"/>
                <w:sz w:val="24"/>
                <w:szCs w:val="24"/>
              </w:rPr>
              <w:t>6309</w:t>
            </w:r>
          </w:p>
        </w:tc>
        <w:tc>
          <w:tcPr>
            <w:tcW w:w="3062" w:type="dxa"/>
            <w:tcBorders>
              <w:top w:val="single" w:sz="4" w:space="0" w:color="auto"/>
              <w:left w:val="single" w:sz="4" w:space="0" w:color="auto"/>
              <w:bottom w:val="single" w:sz="4" w:space="0" w:color="auto"/>
              <w:right w:val="single" w:sz="4" w:space="0" w:color="auto"/>
            </w:tcBorders>
            <w:vAlign w:val="center"/>
          </w:tcPr>
          <w:p w14:paraId="42F449AA" w14:textId="77777777" w:rsidR="00016C18" w:rsidRPr="00863D75" w:rsidRDefault="00016C18" w:rsidP="00CF50A7">
            <w:pPr>
              <w:spacing w:after="0" w:line="245" w:lineRule="auto"/>
              <w:ind w:hanging="24"/>
              <w:jc w:val="center"/>
              <w:rPr>
                <w:rFonts w:ascii="Times New Roman" w:hAnsi="Times New Roman"/>
                <w:sz w:val="24"/>
                <w:szCs w:val="24"/>
              </w:rPr>
            </w:pPr>
            <w:r w:rsidRPr="00863D75">
              <w:rPr>
                <w:rFonts w:ascii="Times New Roman" w:hAnsi="Times New Roman"/>
                <w:sz w:val="24"/>
                <w:szCs w:val="24"/>
              </w:rPr>
              <w:t>100</w:t>
            </w:r>
          </w:p>
        </w:tc>
      </w:tr>
      <w:bookmarkEnd w:id="67"/>
    </w:tbl>
    <w:p w14:paraId="74EB2730" w14:textId="77777777" w:rsidR="001119B8" w:rsidRPr="00863D75" w:rsidRDefault="001119B8" w:rsidP="00CF50A7">
      <w:pPr>
        <w:spacing w:after="0" w:line="245" w:lineRule="auto"/>
        <w:ind w:firstLine="454"/>
        <w:jc w:val="both"/>
        <w:rPr>
          <w:rFonts w:ascii="Times New Roman" w:hAnsi="Times New Roman"/>
          <w:sz w:val="28"/>
          <w:szCs w:val="28"/>
        </w:rPr>
      </w:pPr>
    </w:p>
    <w:p w14:paraId="0CB224A2" w14:textId="139942F4"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Согласно таблице 1, суффиксы </w:t>
      </w:r>
      <w:r w:rsidRPr="00863D75">
        <w:rPr>
          <w:rFonts w:ascii="Times New Roman" w:hAnsi="Times New Roman"/>
          <w:i/>
          <w:iCs/>
          <w:sz w:val="28"/>
          <w:szCs w:val="28"/>
        </w:rPr>
        <w:t>-ig</w:t>
      </w:r>
      <w:r w:rsidRPr="00863D75">
        <w:rPr>
          <w:rFonts w:ascii="Times New Roman" w:hAnsi="Times New Roman"/>
          <w:sz w:val="28"/>
          <w:szCs w:val="28"/>
        </w:rPr>
        <w:t xml:space="preserve"> и </w:t>
      </w:r>
      <w:r w:rsidRPr="00863D75">
        <w:rPr>
          <w:rFonts w:ascii="Times New Roman" w:hAnsi="Times New Roman"/>
          <w:i/>
          <w:iCs/>
          <w:sz w:val="28"/>
          <w:szCs w:val="28"/>
        </w:rPr>
        <w:t>-isch</w:t>
      </w:r>
      <w:r w:rsidRPr="00863D75">
        <w:rPr>
          <w:rFonts w:ascii="Times New Roman" w:hAnsi="Times New Roman"/>
          <w:sz w:val="28"/>
          <w:szCs w:val="28"/>
        </w:rPr>
        <w:t xml:space="preserve"> являются наиболее продуктивными при образовании прилагательных. На долю суффикса </w:t>
      </w:r>
      <w:r w:rsidRPr="00863D75">
        <w:rPr>
          <w:rFonts w:ascii="Times New Roman" w:hAnsi="Times New Roman"/>
          <w:i/>
          <w:iCs/>
          <w:sz w:val="28"/>
          <w:szCs w:val="28"/>
        </w:rPr>
        <w:t>-ig</w:t>
      </w:r>
      <w:r w:rsidRPr="00863D75">
        <w:rPr>
          <w:rFonts w:ascii="Times New Roman" w:hAnsi="Times New Roman"/>
          <w:sz w:val="28"/>
          <w:szCs w:val="28"/>
        </w:rPr>
        <w:t xml:space="preserve"> приходится 40</w:t>
      </w:r>
      <w:r w:rsidR="001119B8" w:rsidRPr="00863D75">
        <w:rPr>
          <w:rFonts w:ascii="Times New Roman" w:hAnsi="Times New Roman"/>
          <w:sz w:val="28"/>
          <w:szCs w:val="28"/>
        </w:rPr>
        <w:t> </w:t>
      </w:r>
      <w:r w:rsidRPr="00863D75">
        <w:rPr>
          <w:rFonts w:ascii="Times New Roman" w:hAnsi="Times New Roman"/>
          <w:sz w:val="28"/>
          <w:szCs w:val="28"/>
        </w:rPr>
        <w:t>% от общего числа словарных единиц,</w:t>
      </w:r>
      <w:r w:rsidRPr="00863D75">
        <w:rPr>
          <w:rFonts w:ascii="Times New Roman" w:hAnsi="Times New Roman"/>
          <w:i/>
          <w:iCs/>
          <w:sz w:val="28"/>
          <w:szCs w:val="28"/>
        </w:rPr>
        <w:t xml:space="preserve"> </w:t>
      </w:r>
      <w:r w:rsidRPr="00863D75">
        <w:rPr>
          <w:rFonts w:ascii="Times New Roman" w:hAnsi="Times New Roman"/>
          <w:sz w:val="28"/>
          <w:szCs w:val="28"/>
        </w:rPr>
        <w:t xml:space="preserve">на суффикс </w:t>
      </w:r>
      <w:r w:rsidRPr="00863D75">
        <w:rPr>
          <w:rFonts w:ascii="Times New Roman" w:hAnsi="Times New Roman"/>
          <w:i/>
          <w:iCs/>
          <w:sz w:val="28"/>
          <w:szCs w:val="28"/>
        </w:rPr>
        <w:t>-isch</w:t>
      </w:r>
      <w:r w:rsidRPr="00863D75">
        <w:rPr>
          <w:rFonts w:ascii="Times New Roman" w:hAnsi="Times New Roman"/>
          <w:sz w:val="28"/>
          <w:szCs w:val="28"/>
        </w:rPr>
        <w:t xml:space="preserve"> приходится почти 1/3 лексем от общего числа. В то время как суффикс </w:t>
      </w:r>
      <w:r w:rsidR="00303583">
        <w:rPr>
          <w:rFonts w:ascii="Times New Roman" w:hAnsi="Times New Roman"/>
          <w:sz w:val="28"/>
          <w:szCs w:val="28"/>
        </w:rPr>
        <w:br/>
      </w:r>
      <w:r w:rsidRPr="00303583">
        <w:rPr>
          <w:rFonts w:ascii="Times New Roman" w:hAnsi="Times New Roman"/>
          <w:i/>
          <w:iCs/>
          <w:spacing w:val="-2"/>
          <w:sz w:val="28"/>
          <w:szCs w:val="28"/>
        </w:rPr>
        <w:t>-haft</w:t>
      </w:r>
      <w:r w:rsidRPr="00303583">
        <w:rPr>
          <w:rFonts w:ascii="Times New Roman" w:hAnsi="Times New Roman"/>
          <w:spacing w:val="-2"/>
          <w:sz w:val="28"/>
          <w:szCs w:val="28"/>
        </w:rPr>
        <w:t xml:space="preserve"> встречается значительно реже и составляет всего 5</w:t>
      </w:r>
      <w:r w:rsidR="001119B8" w:rsidRPr="00303583">
        <w:rPr>
          <w:rFonts w:ascii="Times New Roman" w:hAnsi="Times New Roman"/>
          <w:spacing w:val="-2"/>
          <w:sz w:val="28"/>
          <w:szCs w:val="28"/>
        </w:rPr>
        <w:t> </w:t>
      </w:r>
      <w:r w:rsidRPr="00303583">
        <w:rPr>
          <w:rFonts w:ascii="Times New Roman" w:hAnsi="Times New Roman"/>
          <w:spacing w:val="-2"/>
          <w:sz w:val="28"/>
          <w:szCs w:val="28"/>
        </w:rPr>
        <w:t>% от общего</w:t>
      </w:r>
      <w:r w:rsidRPr="00863D75">
        <w:rPr>
          <w:rFonts w:ascii="Times New Roman" w:hAnsi="Times New Roman"/>
          <w:sz w:val="28"/>
          <w:szCs w:val="28"/>
        </w:rPr>
        <w:t xml:space="preserve"> числа. </w:t>
      </w:r>
    </w:p>
    <w:p w14:paraId="29342243" w14:textId="76461B60"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Для получения более полного представления о продуктивности суффиксов прилагательных нами был проведен сравнительный анализ суффиксов на основе данных в трех источниках: </w:t>
      </w:r>
      <w:bookmarkStart w:id="68" w:name="_Hlk167120012"/>
      <w:r w:rsidRPr="00863D75">
        <w:rPr>
          <w:rFonts w:ascii="Times New Roman" w:hAnsi="Times New Roman"/>
          <w:sz w:val="28"/>
          <w:szCs w:val="28"/>
        </w:rPr>
        <w:t xml:space="preserve">практикуме </w:t>
      </w:r>
      <w:r w:rsidR="00303583">
        <w:rPr>
          <w:rFonts w:ascii="Times New Roman" w:hAnsi="Times New Roman"/>
          <w:sz w:val="28"/>
          <w:szCs w:val="28"/>
        </w:rPr>
        <w:br/>
      </w:r>
      <w:r w:rsidRPr="00863D75">
        <w:rPr>
          <w:rFonts w:ascii="Times New Roman" w:hAnsi="Times New Roman"/>
          <w:sz w:val="28"/>
          <w:szCs w:val="28"/>
        </w:rPr>
        <w:t>по</w:t>
      </w:r>
      <w:r w:rsidR="00303583">
        <w:rPr>
          <w:rFonts w:ascii="Times New Roman" w:hAnsi="Times New Roman"/>
          <w:sz w:val="28"/>
          <w:szCs w:val="28"/>
        </w:rPr>
        <w:t xml:space="preserve"> </w:t>
      </w:r>
      <w:r w:rsidRPr="00863D75">
        <w:rPr>
          <w:rFonts w:ascii="Times New Roman" w:hAnsi="Times New Roman"/>
          <w:sz w:val="28"/>
          <w:szCs w:val="28"/>
        </w:rPr>
        <w:t xml:space="preserve">лексикологии Н. В. Фурашовой [2], электронных словарях DWDS [3] </w:t>
      </w:r>
      <w:r w:rsidR="00303583">
        <w:rPr>
          <w:rFonts w:ascii="Times New Roman" w:hAnsi="Times New Roman"/>
          <w:sz w:val="28"/>
          <w:szCs w:val="28"/>
        </w:rPr>
        <w:br/>
      </w:r>
      <w:r w:rsidRPr="00863D75">
        <w:rPr>
          <w:rFonts w:ascii="Times New Roman" w:hAnsi="Times New Roman"/>
          <w:sz w:val="28"/>
          <w:szCs w:val="28"/>
        </w:rPr>
        <w:t>и</w:t>
      </w:r>
      <w:r w:rsidR="00303583">
        <w:rPr>
          <w:rFonts w:ascii="Times New Roman" w:hAnsi="Times New Roman"/>
          <w:sz w:val="28"/>
          <w:szCs w:val="28"/>
        </w:rPr>
        <w:t xml:space="preserve"> </w:t>
      </w:r>
      <w:r w:rsidRPr="00863D75">
        <w:rPr>
          <w:rFonts w:ascii="Times New Roman" w:hAnsi="Times New Roman"/>
          <w:sz w:val="28"/>
          <w:szCs w:val="28"/>
        </w:rPr>
        <w:t>Duden</w:t>
      </w:r>
      <w:bookmarkEnd w:id="68"/>
      <w:r w:rsidRPr="00863D75">
        <w:rPr>
          <w:rFonts w:ascii="Times New Roman" w:hAnsi="Times New Roman"/>
          <w:sz w:val="28"/>
          <w:szCs w:val="28"/>
        </w:rPr>
        <w:t xml:space="preserve"> [4]. Для всех суффиксов в каждом источнике указаны производящие основы слов различных частей речи и их количество значений.</w:t>
      </w:r>
    </w:p>
    <w:p w14:paraId="5823AB83" w14:textId="77777777" w:rsidR="00A82BA7" w:rsidRPr="00863D75" w:rsidRDefault="00A82BA7" w:rsidP="00CF50A7">
      <w:pPr>
        <w:spacing w:after="0" w:line="240" w:lineRule="auto"/>
        <w:ind w:firstLine="454"/>
        <w:jc w:val="both"/>
        <w:rPr>
          <w:rFonts w:ascii="Times New Roman" w:hAnsi="Times New Roman"/>
          <w:sz w:val="28"/>
          <w:szCs w:val="28"/>
        </w:rPr>
      </w:pPr>
    </w:p>
    <w:p w14:paraId="50131BC9" w14:textId="2774BB12" w:rsidR="00016C18" w:rsidRPr="00863D75" w:rsidRDefault="00016C18" w:rsidP="00CF50A7">
      <w:pPr>
        <w:spacing w:after="0" w:line="240" w:lineRule="auto"/>
        <w:rPr>
          <w:rFonts w:ascii="Times New Roman" w:hAnsi="Times New Roman"/>
          <w:sz w:val="28"/>
          <w:szCs w:val="28"/>
        </w:rPr>
      </w:pPr>
      <w:r w:rsidRPr="00863D75">
        <w:rPr>
          <w:rFonts w:ascii="Times New Roman" w:hAnsi="Times New Roman"/>
          <w:sz w:val="28"/>
          <w:szCs w:val="28"/>
        </w:rPr>
        <w:lastRenderedPageBreak/>
        <w:t>Таблица 2 – Продуктивность суффиксов прилагательных в немецком языке</w:t>
      </w:r>
    </w:p>
    <w:p w14:paraId="44396A12" w14:textId="77777777" w:rsidR="001119B8" w:rsidRPr="00863D75" w:rsidRDefault="001119B8" w:rsidP="00CF50A7">
      <w:pPr>
        <w:spacing w:after="0" w:line="240" w:lineRule="auto"/>
        <w:jc w:val="center"/>
        <w:rPr>
          <w:rFonts w:ascii="Times New Roman" w:hAnsi="Times New Roman"/>
          <w:sz w:val="16"/>
          <w:szCs w:val="16"/>
        </w:rPr>
      </w:pPr>
    </w:p>
    <w:tbl>
      <w:tblPr>
        <w:tblStyle w:val="afd"/>
        <w:tblW w:w="9067" w:type="dxa"/>
        <w:jc w:val="center"/>
        <w:tblLayout w:type="fixed"/>
        <w:tblLook w:val="04A0" w:firstRow="1" w:lastRow="0" w:firstColumn="1" w:lastColumn="0" w:noHBand="0" w:noVBand="1"/>
      </w:tblPr>
      <w:tblGrid>
        <w:gridCol w:w="988"/>
        <w:gridCol w:w="1705"/>
        <w:gridCol w:w="988"/>
        <w:gridCol w:w="1705"/>
        <w:gridCol w:w="988"/>
        <w:gridCol w:w="1705"/>
        <w:gridCol w:w="988"/>
      </w:tblGrid>
      <w:tr w:rsidR="00016C18" w:rsidRPr="00863D75" w14:paraId="42C3377B" w14:textId="77777777" w:rsidTr="001119B8">
        <w:trPr>
          <w:trHeight w:val="453"/>
          <w:jc w:val="center"/>
        </w:trPr>
        <w:tc>
          <w:tcPr>
            <w:tcW w:w="988" w:type="dxa"/>
            <w:vMerge w:val="restart"/>
            <w:vAlign w:val="center"/>
          </w:tcPr>
          <w:p w14:paraId="081DD7BF" w14:textId="3AC70C19" w:rsidR="00016C18" w:rsidRPr="00863D75" w:rsidRDefault="00016C18" w:rsidP="00CF50A7">
            <w:pPr>
              <w:spacing w:after="0" w:line="240" w:lineRule="auto"/>
              <w:jc w:val="center"/>
              <w:rPr>
                <w:rFonts w:ascii="Times New Roman" w:eastAsia="DengXian" w:hAnsi="Times New Roman"/>
                <w:sz w:val="24"/>
                <w:szCs w:val="24"/>
                <w:lang w:eastAsia="ru-RU"/>
              </w:rPr>
            </w:pPr>
            <w:r w:rsidRPr="00863D75">
              <w:rPr>
                <w:rFonts w:ascii="Times New Roman" w:eastAsia="DengXian" w:hAnsi="Times New Roman"/>
                <w:sz w:val="24"/>
                <w:szCs w:val="24"/>
                <w:lang w:eastAsia="ru-RU"/>
              </w:rPr>
              <w:t>Суф</w:t>
            </w:r>
            <w:r w:rsidR="00303583">
              <w:rPr>
                <w:rFonts w:ascii="Times New Roman" w:eastAsia="DengXian" w:hAnsi="Times New Roman"/>
                <w:sz w:val="24"/>
                <w:szCs w:val="24"/>
                <w:lang w:eastAsia="ru-RU"/>
              </w:rPr>
              <w:t>-</w:t>
            </w:r>
            <w:r w:rsidR="001119B8" w:rsidRPr="00863D75">
              <w:rPr>
                <w:rFonts w:ascii="Times New Roman" w:eastAsia="DengXian" w:hAnsi="Times New Roman"/>
                <w:sz w:val="24"/>
                <w:szCs w:val="24"/>
                <w:lang w:eastAsia="ru-RU"/>
              </w:rPr>
              <w:br/>
            </w:r>
            <w:r w:rsidRPr="00863D75">
              <w:rPr>
                <w:rFonts w:ascii="Times New Roman" w:eastAsia="DengXian" w:hAnsi="Times New Roman"/>
                <w:sz w:val="24"/>
                <w:szCs w:val="24"/>
                <w:lang w:eastAsia="ru-RU"/>
              </w:rPr>
              <w:t>фикс</w:t>
            </w:r>
          </w:p>
        </w:tc>
        <w:tc>
          <w:tcPr>
            <w:tcW w:w="2693" w:type="dxa"/>
            <w:gridSpan w:val="2"/>
            <w:vAlign w:val="center"/>
          </w:tcPr>
          <w:p w14:paraId="7BEA792C"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Практикум Н. В. Фурашовой</w:t>
            </w:r>
          </w:p>
        </w:tc>
        <w:tc>
          <w:tcPr>
            <w:tcW w:w="2693" w:type="dxa"/>
            <w:gridSpan w:val="2"/>
            <w:vAlign w:val="center"/>
          </w:tcPr>
          <w:p w14:paraId="6D37956D"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 xml:space="preserve">Словарь </w:t>
            </w:r>
            <w:r w:rsidRPr="00863D75">
              <w:rPr>
                <w:rFonts w:ascii="Times New Roman" w:hAnsi="Times New Roman"/>
                <w:sz w:val="24"/>
                <w:szCs w:val="24"/>
                <w:lang w:val="en-US"/>
              </w:rPr>
              <w:t>DWDS</w:t>
            </w:r>
          </w:p>
        </w:tc>
        <w:tc>
          <w:tcPr>
            <w:tcW w:w="2693" w:type="dxa"/>
            <w:gridSpan w:val="2"/>
            <w:vAlign w:val="center"/>
          </w:tcPr>
          <w:p w14:paraId="086C6DF6"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 xml:space="preserve">Словарь </w:t>
            </w:r>
            <w:r w:rsidRPr="00863D75">
              <w:rPr>
                <w:rFonts w:ascii="Times New Roman" w:hAnsi="Times New Roman"/>
                <w:sz w:val="24"/>
                <w:szCs w:val="24"/>
                <w:lang w:val="en-US"/>
              </w:rPr>
              <w:t>Duden</w:t>
            </w:r>
          </w:p>
        </w:tc>
      </w:tr>
      <w:tr w:rsidR="00016C18" w:rsidRPr="00863D75" w14:paraId="0B292135" w14:textId="77777777" w:rsidTr="00303583">
        <w:trPr>
          <w:trHeight w:val="1256"/>
          <w:jc w:val="center"/>
        </w:trPr>
        <w:tc>
          <w:tcPr>
            <w:tcW w:w="988" w:type="dxa"/>
            <w:vMerge/>
            <w:vAlign w:val="center"/>
          </w:tcPr>
          <w:p w14:paraId="56343D9A" w14:textId="77777777" w:rsidR="00016C18" w:rsidRPr="00863D75" w:rsidRDefault="00016C18" w:rsidP="00CF50A7">
            <w:pPr>
              <w:spacing w:after="0" w:line="240" w:lineRule="auto"/>
              <w:jc w:val="center"/>
              <w:rPr>
                <w:rFonts w:ascii="Times New Roman" w:eastAsia="DengXian" w:hAnsi="Times New Roman"/>
                <w:sz w:val="24"/>
                <w:szCs w:val="24"/>
                <w:lang w:eastAsia="ru-RU"/>
              </w:rPr>
            </w:pPr>
          </w:p>
        </w:tc>
        <w:tc>
          <w:tcPr>
            <w:tcW w:w="1705" w:type="dxa"/>
            <w:vAlign w:val="center"/>
          </w:tcPr>
          <w:p w14:paraId="11F6D1BA" w14:textId="0127E86A" w:rsidR="00016C18" w:rsidRPr="00863D75" w:rsidRDefault="00303583" w:rsidP="00CF50A7">
            <w:pPr>
              <w:spacing w:after="0" w:line="240" w:lineRule="auto"/>
              <w:jc w:val="center"/>
              <w:rPr>
                <w:rFonts w:ascii="Times New Roman" w:hAnsi="Times New Roman"/>
                <w:sz w:val="24"/>
                <w:szCs w:val="24"/>
              </w:rPr>
            </w:pPr>
            <w:r>
              <w:rPr>
                <w:rFonts w:ascii="Times New Roman" w:hAnsi="Times New Roman"/>
                <w:sz w:val="24"/>
                <w:szCs w:val="24"/>
              </w:rPr>
              <w:t>Основа</w:t>
            </w:r>
          </w:p>
        </w:tc>
        <w:tc>
          <w:tcPr>
            <w:tcW w:w="988" w:type="dxa"/>
            <w:vAlign w:val="center"/>
          </w:tcPr>
          <w:p w14:paraId="44D87D33" w14:textId="3FB498B9"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Кол-во значе</w:t>
            </w:r>
            <w:r w:rsidR="00303583">
              <w:rPr>
                <w:rFonts w:ascii="Times New Roman" w:hAnsi="Times New Roman"/>
                <w:sz w:val="24"/>
                <w:szCs w:val="24"/>
              </w:rPr>
              <w:t>-</w:t>
            </w:r>
            <w:r w:rsidRPr="00863D75">
              <w:rPr>
                <w:rFonts w:ascii="Times New Roman" w:hAnsi="Times New Roman"/>
                <w:sz w:val="24"/>
                <w:szCs w:val="24"/>
              </w:rPr>
              <w:t>ний</w:t>
            </w:r>
          </w:p>
        </w:tc>
        <w:tc>
          <w:tcPr>
            <w:tcW w:w="1705" w:type="dxa"/>
            <w:vAlign w:val="center"/>
          </w:tcPr>
          <w:p w14:paraId="4047E2F2"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Основа</w:t>
            </w:r>
          </w:p>
          <w:p w14:paraId="20DA3A74" w14:textId="77777777" w:rsidR="00016C18" w:rsidRPr="00863D75" w:rsidRDefault="00016C18" w:rsidP="00CF50A7">
            <w:pPr>
              <w:spacing w:after="0" w:line="240" w:lineRule="auto"/>
              <w:jc w:val="center"/>
              <w:rPr>
                <w:rFonts w:ascii="Times New Roman" w:hAnsi="Times New Roman"/>
                <w:sz w:val="24"/>
                <w:szCs w:val="24"/>
                <w:lang w:val="en-US"/>
              </w:rPr>
            </w:pPr>
          </w:p>
        </w:tc>
        <w:tc>
          <w:tcPr>
            <w:tcW w:w="988" w:type="dxa"/>
            <w:vAlign w:val="center"/>
          </w:tcPr>
          <w:p w14:paraId="6F013420" w14:textId="41C94433"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Кол-во значе</w:t>
            </w:r>
            <w:r w:rsidR="00303583">
              <w:rPr>
                <w:rFonts w:ascii="Times New Roman" w:hAnsi="Times New Roman"/>
                <w:sz w:val="24"/>
                <w:szCs w:val="24"/>
              </w:rPr>
              <w:t>-</w:t>
            </w:r>
            <w:r w:rsidRPr="00863D75">
              <w:rPr>
                <w:rFonts w:ascii="Times New Roman" w:hAnsi="Times New Roman"/>
                <w:sz w:val="24"/>
                <w:szCs w:val="24"/>
              </w:rPr>
              <w:t>ний</w:t>
            </w:r>
          </w:p>
        </w:tc>
        <w:tc>
          <w:tcPr>
            <w:tcW w:w="1705" w:type="dxa"/>
            <w:vAlign w:val="center"/>
          </w:tcPr>
          <w:p w14:paraId="1C39B47A"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Основа</w:t>
            </w:r>
          </w:p>
          <w:p w14:paraId="6CCD61BE" w14:textId="77777777" w:rsidR="00016C18" w:rsidRPr="00863D75" w:rsidRDefault="00016C18" w:rsidP="00CF50A7">
            <w:pPr>
              <w:spacing w:after="0" w:line="240" w:lineRule="auto"/>
              <w:jc w:val="center"/>
              <w:rPr>
                <w:rFonts w:ascii="Times New Roman" w:hAnsi="Times New Roman"/>
                <w:sz w:val="24"/>
                <w:szCs w:val="24"/>
                <w:lang w:val="en-US"/>
              </w:rPr>
            </w:pPr>
          </w:p>
        </w:tc>
        <w:tc>
          <w:tcPr>
            <w:tcW w:w="988" w:type="dxa"/>
            <w:vAlign w:val="center"/>
          </w:tcPr>
          <w:p w14:paraId="1E2BA36C" w14:textId="0E53D970"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Кол-во значе</w:t>
            </w:r>
            <w:r w:rsidR="00303583">
              <w:rPr>
                <w:rFonts w:ascii="Times New Roman" w:hAnsi="Times New Roman"/>
                <w:sz w:val="24"/>
                <w:szCs w:val="24"/>
              </w:rPr>
              <w:t>-</w:t>
            </w:r>
            <w:r w:rsidRPr="00863D75">
              <w:rPr>
                <w:rFonts w:ascii="Times New Roman" w:hAnsi="Times New Roman"/>
                <w:sz w:val="24"/>
                <w:szCs w:val="24"/>
              </w:rPr>
              <w:t>ний</w:t>
            </w:r>
          </w:p>
        </w:tc>
      </w:tr>
      <w:tr w:rsidR="00016C18" w:rsidRPr="00863D75" w14:paraId="2ED71838" w14:textId="77777777" w:rsidTr="00303583">
        <w:trPr>
          <w:trHeight w:val="1365"/>
          <w:jc w:val="center"/>
        </w:trPr>
        <w:tc>
          <w:tcPr>
            <w:tcW w:w="988" w:type="dxa"/>
          </w:tcPr>
          <w:p w14:paraId="43EB9FDB" w14:textId="77777777" w:rsidR="00016C18" w:rsidRPr="00863D75" w:rsidRDefault="00016C18" w:rsidP="00CF50A7">
            <w:pPr>
              <w:spacing w:after="0" w:line="240" w:lineRule="auto"/>
              <w:jc w:val="center"/>
              <w:rPr>
                <w:rFonts w:ascii="Times New Roman" w:eastAsia="DengXian" w:hAnsi="Times New Roman"/>
                <w:i/>
                <w:sz w:val="24"/>
                <w:szCs w:val="24"/>
                <w:lang w:eastAsia="ru-RU"/>
              </w:rPr>
            </w:pPr>
            <w:r w:rsidRPr="00863D75">
              <w:rPr>
                <w:rFonts w:ascii="Times New Roman" w:eastAsia="DengXian" w:hAnsi="Times New Roman"/>
                <w:i/>
                <w:color w:val="000000"/>
                <w:sz w:val="24"/>
                <w:szCs w:val="24"/>
                <w:bdr w:val="none" w:sz="4" w:space="0" w:color="auto"/>
                <w:lang w:eastAsia="ru-RU"/>
              </w:rPr>
              <w:t>-lich</w:t>
            </w:r>
          </w:p>
        </w:tc>
        <w:tc>
          <w:tcPr>
            <w:tcW w:w="1705" w:type="dxa"/>
          </w:tcPr>
          <w:p w14:paraId="416077D7" w14:textId="064EB7CC"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2CE2406F"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7ECEA72E" w14:textId="614A404D"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Прилагатель</w:t>
            </w:r>
            <w:r w:rsidR="00303583">
              <w:rPr>
                <w:rFonts w:ascii="Times New Roman" w:hAnsi="Times New Roman"/>
                <w:sz w:val="24"/>
                <w:szCs w:val="24"/>
              </w:rPr>
              <w:t>-</w:t>
            </w:r>
            <w:r w:rsidR="001119B8" w:rsidRPr="00863D75">
              <w:rPr>
                <w:rFonts w:ascii="Times New Roman" w:hAnsi="Times New Roman"/>
                <w:sz w:val="24"/>
                <w:szCs w:val="24"/>
              </w:rPr>
              <w:br/>
            </w:r>
            <w:r w:rsidRPr="00863D75">
              <w:rPr>
                <w:rFonts w:ascii="Times New Roman" w:hAnsi="Times New Roman"/>
                <w:sz w:val="24"/>
                <w:szCs w:val="24"/>
              </w:rPr>
              <w:t>ное</w:t>
            </w:r>
          </w:p>
        </w:tc>
        <w:tc>
          <w:tcPr>
            <w:tcW w:w="988" w:type="dxa"/>
          </w:tcPr>
          <w:p w14:paraId="58F08D24"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5</w:t>
            </w:r>
          </w:p>
        </w:tc>
        <w:tc>
          <w:tcPr>
            <w:tcW w:w="1705" w:type="dxa"/>
          </w:tcPr>
          <w:p w14:paraId="1F637A9E" w14:textId="5D01A073"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4663BF63"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7BB21772" w14:textId="7891B9C3"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Прилагатель</w:t>
            </w:r>
            <w:r w:rsidR="00303583">
              <w:rPr>
                <w:rFonts w:ascii="Times New Roman" w:hAnsi="Times New Roman"/>
                <w:sz w:val="24"/>
                <w:szCs w:val="24"/>
              </w:rPr>
              <w:t>-</w:t>
            </w:r>
            <w:r w:rsidR="001119B8" w:rsidRPr="00863D75">
              <w:rPr>
                <w:rFonts w:ascii="Times New Roman" w:hAnsi="Times New Roman"/>
                <w:sz w:val="24"/>
                <w:szCs w:val="24"/>
              </w:rPr>
              <w:br/>
            </w:r>
            <w:r w:rsidRPr="00863D75">
              <w:rPr>
                <w:rFonts w:ascii="Times New Roman" w:hAnsi="Times New Roman"/>
                <w:sz w:val="24"/>
                <w:szCs w:val="24"/>
              </w:rPr>
              <w:t>ное</w:t>
            </w:r>
          </w:p>
        </w:tc>
        <w:tc>
          <w:tcPr>
            <w:tcW w:w="988" w:type="dxa"/>
          </w:tcPr>
          <w:p w14:paraId="7A3A727D"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5</w:t>
            </w:r>
          </w:p>
        </w:tc>
        <w:tc>
          <w:tcPr>
            <w:tcW w:w="1705" w:type="dxa"/>
          </w:tcPr>
          <w:p w14:paraId="2F470BD7" w14:textId="00335A4C"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539DF645"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6DFD93A0" w14:textId="09906E58"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Прилагатель</w:t>
            </w:r>
            <w:r w:rsidR="00303583">
              <w:rPr>
                <w:rFonts w:ascii="Times New Roman" w:hAnsi="Times New Roman"/>
                <w:sz w:val="24"/>
                <w:szCs w:val="24"/>
              </w:rPr>
              <w:t>-</w:t>
            </w:r>
            <w:r w:rsidR="001119B8" w:rsidRPr="00863D75">
              <w:rPr>
                <w:rFonts w:ascii="Times New Roman" w:hAnsi="Times New Roman"/>
                <w:sz w:val="24"/>
                <w:szCs w:val="24"/>
              </w:rPr>
              <w:br/>
            </w:r>
            <w:r w:rsidRPr="00863D75">
              <w:rPr>
                <w:rFonts w:ascii="Times New Roman" w:hAnsi="Times New Roman"/>
                <w:sz w:val="24"/>
                <w:szCs w:val="24"/>
              </w:rPr>
              <w:t>ное</w:t>
            </w:r>
          </w:p>
        </w:tc>
        <w:tc>
          <w:tcPr>
            <w:tcW w:w="988" w:type="dxa"/>
          </w:tcPr>
          <w:p w14:paraId="341543CE"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5</w:t>
            </w:r>
          </w:p>
        </w:tc>
      </w:tr>
      <w:tr w:rsidR="00016C18" w:rsidRPr="00863D75" w14:paraId="3BE184C2" w14:textId="77777777" w:rsidTr="00303583">
        <w:trPr>
          <w:trHeight w:val="944"/>
          <w:jc w:val="center"/>
        </w:trPr>
        <w:tc>
          <w:tcPr>
            <w:tcW w:w="988" w:type="dxa"/>
          </w:tcPr>
          <w:p w14:paraId="0CC8E2C8" w14:textId="77777777" w:rsidR="00016C18" w:rsidRPr="00863D75" w:rsidRDefault="00016C18" w:rsidP="00CF50A7">
            <w:pPr>
              <w:spacing w:after="0" w:line="240" w:lineRule="auto"/>
              <w:jc w:val="center"/>
              <w:rPr>
                <w:rFonts w:ascii="Times New Roman" w:eastAsia="DengXian" w:hAnsi="Times New Roman"/>
                <w:i/>
                <w:color w:val="000000"/>
                <w:sz w:val="24"/>
                <w:szCs w:val="24"/>
                <w:bdr w:val="none" w:sz="4" w:space="0" w:color="auto"/>
                <w:lang w:eastAsia="ru-RU"/>
              </w:rPr>
            </w:pPr>
            <w:r w:rsidRPr="00863D75">
              <w:rPr>
                <w:rFonts w:ascii="Times New Roman" w:eastAsia="DengXian" w:hAnsi="Times New Roman"/>
                <w:i/>
                <w:color w:val="000000"/>
                <w:sz w:val="24"/>
                <w:szCs w:val="24"/>
                <w:bdr w:val="none" w:sz="4" w:space="0" w:color="auto"/>
                <w:lang w:eastAsia="ru-RU"/>
              </w:rPr>
              <w:t>-ig</w:t>
            </w:r>
          </w:p>
        </w:tc>
        <w:tc>
          <w:tcPr>
            <w:tcW w:w="1705" w:type="dxa"/>
          </w:tcPr>
          <w:p w14:paraId="11B0BC3F" w14:textId="00A8C4AB"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44326918"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5CF69E00"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Наречие</w:t>
            </w:r>
          </w:p>
        </w:tc>
        <w:tc>
          <w:tcPr>
            <w:tcW w:w="988" w:type="dxa"/>
          </w:tcPr>
          <w:p w14:paraId="7C184F7F"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5</w:t>
            </w:r>
          </w:p>
        </w:tc>
        <w:tc>
          <w:tcPr>
            <w:tcW w:w="1705" w:type="dxa"/>
          </w:tcPr>
          <w:p w14:paraId="4BAEB1BF" w14:textId="22753A6A"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07E5DAE9"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180BCD0D" w14:textId="77777777" w:rsidR="00016C18" w:rsidRPr="00863D75" w:rsidRDefault="00016C18" w:rsidP="00CF50A7">
            <w:pPr>
              <w:spacing w:after="0" w:line="240" w:lineRule="auto"/>
              <w:jc w:val="center"/>
              <w:rPr>
                <w:rFonts w:ascii="Times New Roman" w:hAnsi="Times New Roman"/>
                <w:sz w:val="24"/>
                <w:szCs w:val="24"/>
                <w:lang w:val="en-US"/>
              </w:rPr>
            </w:pPr>
          </w:p>
        </w:tc>
        <w:tc>
          <w:tcPr>
            <w:tcW w:w="988" w:type="dxa"/>
          </w:tcPr>
          <w:p w14:paraId="17C62C3D"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3</w:t>
            </w:r>
          </w:p>
        </w:tc>
        <w:tc>
          <w:tcPr>
            <w:tcW w:w="1705" w:type="dxa"/>
          </w:tcPr>
          <w:p w14:paraId="289BE2B3" w14:textId="658D7E4E"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7F54ABE3"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p w14:paraId="6E5332E0" w14:textId="77777777" w:rsidR="00016C18" w:rsidRPr="00863D75" w:rsidRDefault="00016C18" w:rsidP="00CF50A7">
            <w:pPr>
              <w:spacing w:after="0" w:line="240" w:lineRule="auto"/>
              <w:jc w:val="center"/>
              <w:rPr>
                <w:rFonts w:ascii="Times New Roman" w:hAnsi="Times New Roman"/>
                <w:sz w:val="24"/>
                <w:szCs w:val="24"/>
              </w:rPr>
            </w:pPr>
          </w:p>
        </w:tc>
        <w:tc>
          <w:tcPr>
            <w:tcW w:w="988" w:type="dxa"/>
          </w:tcPr>
          <w:p w14:paraId="08D3AEB1"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3</w:t>
            </w:r>
          </w:p>
        </w:tc>
      </w:tr>
      <w:tr w:rsidR="00016C18" w:rsidRPr="00863D75" w14:paraId="7779673D" w14:textId="77777777" w:rsidTr="00303583">
        <w:trPr>
          <w:trHeight w:val="374"/>
          <w:jc w:val="center"/>
        </w:trPr>
        <w:tc>
          <w:tcPr>
            <w:tcW w:w="988" w:type="dxa"/>
          </w:tcPr>
          <w:p w14:paraId="55AED2C1" w14:textId="77777777" w:rsidR="00016C18" w:rsidRPr="00863D75" w:rsidRDefault="00016C18" w:rsidP="00CF50A7">
            <w:pPr>
              <w:spacing w:after="0" w:line="240" w:lineRule="auto"/>
              <w:jc w:val="center"/>
              <w:rPr>
                <w:rFonts w:ascii="Times New Roman" w:eastAsia="DengXian" w:hAnsi="Times New Roman"/>
                <w:i/>
                <w:color w:val="000000"/>
                <w:sz w:val="24"/>
                <w:szCs w:val="24"/>
                <w:bdr w:val="none" w:sz="4" w:space="0" w:color="auto"/>
                <w:lang w:eastAsia="ru-RU"/>
              </w:rPr>
            </w:pPr>
            <w:r w:rsidRPr="00863D75">
              <w:rPr>
                <w:rFonts w:ascii="Times New Roman" w:eastAsia="DengXian" w:hAnsi="Times New Roman"/>
                <w:i/>
                <w:color w:val="000000"/>
                <w:sz w:val="24"/>
                <w:szCs w:val="24"/>
                <w:bdr w:val="none" w:sz="4" w:space="0" w:color="auto"/>
                <w:lang w:val="en-US" w:eastAsia="ru-RU"/>
              </w:rPr>
              <w:t>-haft</w:t>
            </w:r>
          </w:p>
        </w:tc>
        <w:tc>
          <w:tcPr>
            <w:tcW w:w="1705" w:type="dxa"/>
          </w:tcPr>
          <w:p w14:paraId="2ED80C82" w14:textId="4D1BBA06"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p w14:paraId="31649B43"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Глагол (реже)</w:t>
            </w:r>
          </w:p>
        </w:tc>
        <w:tc>
          <w:tcPr>
            <w:tcW w:w="988" w:type="dxa"/>
          </w:tcPr>
          <w:p w14:paraId="7BA5307A"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2</w:t>
            </w:r>
          </w:p>
        </w:tc>
        <w:tc>
          <w:tcPr>
            <w:tcW w:w="1705" w:type="dxa"/>
          </w:tcPr>
          <w:p w14:paraId="74BDCE13" w14:textId="03CA99F3" w:rsidR="00016C18" w:rsidRPr="00303583"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00303583">
              <w:rPr>
                <w:rFonts w:ascii="Times New Roman" w:hAnsi="Times New Roman"/>
                <w:sz w:val="24"/>
                <w:szCs w:val="24"/>
              </w:rPr>
              <w:t>тельное</w:t>
            </w:r>
          </w:p>
        </w:tc>
        <w:tc>
          <w:tcPr>
            <w:tcW w:w="988" w:type="dxa"/>
          </w:tcPr>
          <w:p w14:paraId="3097A3F1"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lang w:val="de-DE"/>
              </w:rPr>
              <w:t>1</w:t>
            </w:r>
          </w:p>
        </w:tc>
        <w:tc>
          <w:tcPr>
            <w:tcW w:w="1705" w:type="dxa"/>
          </w:tcPr>
          <w:p w14:paraId="447923E6" w14:textId="0C2E6DDF"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303583">
              <w:rPr>
                <w:rFonts w:ascii="Times New Roman" w:hAnsi="Times New Roman"/>
                <w:sz w:val="24"/>
                <w:szCs w:val="24"/>
              </w:rPr>
              <w:t>-</w:t>
            </w:r>
            <w:r w:rsidRPr="00863D75">
              <w:rPr>
                <w:rFonts w:ascii="Times New Roman" w:hAnsi="Times New Roman"/>
                <w:sz w:val="24"/>
                <w:szCs w:val="24"/>
              </w:rPr>
              <w:t>тельное</w:t>
            </w:r>
          </w:p>
          <w:p w14:paraId="7663161A" w14:textId="77777777" w:rsidR="00016C18" w:rsidRPr="00863D75" w:rsidRDefault="00016C18" w:rsidP="00CF50A7">
            <w:pPr>
              <w:spacing w:after="0" w:line="240" w:lineRule="auto"/>
              <w:jc w:val="center"/>
              <w:rPr>
                <w:rFonts w:ascii="Times New Roman" w:hAnsi="Times New Roman"/>
                <w:sz w:val="24"/>
                <w:szCs w:val="24"/>
                <w:lang w:val="de-DE"/>
              </w:rPr>
            </w:pPr>
          </w:p>
        </w:tc>
        <w:tc>
          <w:tcPr>
            <w:tcW w:w="988" w:type="dxa"/>
          </w:tcPr>
          <w:p w14:paraId="5253E4B2"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lang w:val="de-DE"/>
              </w:rPr>
              <w:t>1</w:t>
            </w:r>
          </w:p>
        </w:tc>
      </w:tr>
      <w:tr w:rsidR="00016C18" w:rsidRPr="00863D75" w14:paraId="2ECC0C0D" w14:textId="77777777" w:rsidTr="00303583">
        <w:trPr>
          <w:trHeight w:val="1408"/>
          <w:jc w:val="center"/>
        </w:trPr>
        <w:tc>
          <w:tcPr>
            <w:tcW w:w="988" w:type="dxa"/>
          </w:tcPr>
          <w:p w14:paraId="077A828E" w14:textId="77777777" w:rsidR="00016C18" w:rsidRPr="00863D75" w:rsidRDefault="00016C18" w:rsidP="00CF50A7">
            <w:pPr>
              <w:spacing w:after="0" w:line="240" w:lineRule="auto"/>
              <w:jc w:val="center"/>
              <w:rPr>
                <w:rFonts w:ascii="Times New Roman" w:eastAsia="DengXian" w:hAnsi="Times New Roman"/>
                <w:i/>
                <w:color w:val="000000"/>
                <w:sz w:val="24"/>
                <w:szCs w:val="24"/>
                <w:bdr w:val="none" w:sz="4" w:space="0" w:color="auto"/>
                <w:lang w:val="en-US" w:eastAsia="ru-RU"/>
              </w:rPr>
            </w:pPr>
            <w:r w:rsidRPr="00863D75">
              <w:rPr>
                <w:rFonts w:ascii="Times New Roman" w:eastAsia="DengXian" w:hAnsi="Times New Roman"/>
                <w:i/>
                <w:color w:val="000000"/>
                <w:sz w:val="24"/>
                <w:szCs w:val="24"/>
                <w:bdr w:val="none" w:sz="4" w:space="0" w:color="auto"/>
                <w:lang w:eastAsia="ru-RU"/>
              </w:rPr>
              <w:t>-bar</w:t>
            </w:r>
          </w:p>
        </w:tc>
        <w:tc>
          <w:tcPr>
            <w:tcW w:w="1705" w:type="dxa"/>
          </w:tcPr>
          <w:p w14:paraId="01EF2A93"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Глагол</w:t>
            </w:r>
          </w:p>
        </w:tc>
        <w:tc>
          <w:tcPr>
            <w:tcW w:w="988" w:type="dxa"/>
          </w:tcPr>
          <w:p w14:paraId="4F410A97"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2</w:t>
            </w:r>
          </w:p>
        </w:tc>
        <w:tc>
          <w:tcPr>
            <w:tcW w:w="1705" w:type="dxa"/>
          </w:tcPr>
          <w:p w14:paraId="0D401DC0" w14:textId="77777777" w:rsidR="00016C18" w:rsidRPr="00863D75" w:rsidRDefault="00016C18" w:rsidP="00CF50A7">
            <w:pPr>
              <w:spacing w:after="0" w:line="240" w:lineRule="auto"/>
              <w:ind w:left="-113" w:right="-113"/>
              <w:jc w:val="center"/>
              <w:rPr>
                <w:rFonts w:ascii="Times New Roman" w:hAnsi="Times New Roman"/>
                <w:sz w:val="24"/>
                <w:szCs w:val="24"/>
              </w:rPr>
            </w:pPr>
            <w:r w:rsidRPr="00863D75">
              <w:rPr>
                <w:rFonts w:ascii="Times New Roman" w:hAnsi="Times New Roman"/>
                <w:sz w:val="24"/>
                <w:szCs w:val="24"/>
              </w:rPr>
              <w:t>Глагол</w:t>
            </w:r>
          </w:p>
          <w:p w14:paraId="6FC1FF87" w14:textId="2B12232B" w:rsidR="00016C18" w:rsidRPr="00863D75" w:rsidRDefault="00016C18" w:rsidP="00CF50A7">
            <w:pPr>
              <w:spacing w:after="0" w:line="240" w:lineRule="auto"/>
              <w:ind w:left="-113" w:right="-113"/>
              <w:jc w:val="center"/>
              <w:rPr>
                <w:rFonts w:ascii="Times New Roman" w:hAnsi="Times New Roman"/>
                <w:sz w:val="24"/>
                <w:szCs w:val="24"/>
              </w:rPr>
            </w:pPr>
            <w:r w:rsidRPr="00863D75">
              <w:rPr>
                <w:rFonts w:ascii="Times New Roman" w:hAnsi="Times New Roman"/>
                <w:sz w:val="24"/>
                <w:szCs w:val="24"/>
              </w:rPr>
              <w:t>(с существи</w:t>
            </w:r>
            <w:r w:rsidR="00715529" w:rsidRPr="00863D75">
              <w:rPr>
                <w:rFonts w:ascii="Times New Roman" w:hAnsi="Times New Roman"/>
                <w:sz w:val="24"/>
                <w:szCs w:val="24"/>
              </w:rPr>
              <w:t>-</w:t>
            </w:r>
            <w:r w:rsidRPr="00863D75">
              <w:rPr>
                <w:rFonts w:ascii="Times New Roman" w:hAnsi="Times New Roman"/>
                <w:sz w:val="24"/>
                <w:szCs w:val="24"/>
              </w:rPr>
              <w:t>тельными больше непродуктивно)</w:t>
            </w:r>
          </w:p>
        </w:tc>
        <w:tc>
          <w:tcPr>
            <w:tcW w:w="988" w:type="dxa"/>
          </w:tcPr>
          <w:p w14:paraId="0074C167" w14:textId="77777777" w:rsidR="00016C18" w:rsidRPr="00863D75" w:rsidRDefault="00016C18" w:rsidP="00CF50A7">
            <w:pPr>
              <w:spacing w:after="0" w:line="240" w:lineRule="auto"/>
              <w:jc w:val="center"/>
              <w:rPr>
                <w:rFonts w:ascii="Times New Roman" w:hAnsi="Times New Roman"/>
                <w:sz w:val="24"/>
                <w:szCs w:val="24"/>
                <w:lang w:val="de-DE"/>
              </w:rPr>
            </w:pPr>
            <w:r w:rsidRPr="00863D75">
              <w:rPr>
                <w:rFonts w:ascii="Times New Roman" w:hAnsi="Times New Roman"/>
                <w:sz w:val="24"/>
                <w:szCs w:val="24"/>
                <w:lang w:val="en-US"/>
              </w:rPr>
              <w:t>3</w:t>
            </w:r>
          </w:p>
        </w:tc>
        <w:tc>
          <w:tcPr>
            <w:tcW w:w="1705" w:type="dxa"/>
          </w:tcPr>
          <w:p w14:paraId="1A2C3A80"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Глагол</w:t>
            </w:r>
          </w:p>
        </w:tc>
        <w:tc>
          <w:tcPr>
            <w:tcW w:w="988" w:type="dxa"/>
          </w:tcPr>
          <w:p w14:paraId="2DCD0F2D" w14:textId="77777777" w:rsidR="00016C18" w:rsidRPr="00863D75" w:rsidRDefault="00016C18" w:rsidP="00CF50A7">
            <w:pPr>
              <w:spacing w:after="0" w:line="240" w:lineRule="auto"/>
              <w:jc w:val="center"/>
              <w:rPr>
                <w:rFonts w:ascii="Times New Roman" w:hAnsi="Times New Roman"/>
                <w:sz w:val="24"/>
                <w:szCs w:val="24"/>
                <w:lang w:val="de-DE"/>
              </w:rPr>
            </w:pPr>
            <w:r w:rsidRPr="00863D75">
              <w:rPr>
                <w:rFonts w:ascii="Times New Roman" w:hAnsi="Times New Roman"/>
                <w:sz w:val="24"/>
                <w:szCs w:val="24"/>
              </w:rPr>
              <w:t>3</w:t>
            </w:r>
          </w:p>
        </w:tc>
      </w:tr>
      <w:tr w:rsidR="00016C18" w:rsidRPr="00863D75" w14:paraId="031F707B" w14:textId="77777777" w:rsidTr="00303583">
        <w:trPr>
          <w:trHeight w:val="480"/>
          <w:jc w:val="center"/>
        </w:trPr>
        <w:tc>
          <w:tcPr>
            <w:tcW w:w="988" w:type="dxa"/>
          </w:tcPr>
          <w:p w14:paraId="64F7109F" w14:textId="77777777" w:rsidR="00016C18" w:rsidRPr="00863D75" w:rsidRDefault="00016C18" w:rsidP="00CF50A7">
            <w:pPr>
              <w:spacing w:after="0" w:line="240" w:lineRule="auto"/>
              <w:jc w:val="center"/>
              <w:rPr>
                <w:rFonts w:ascii="Times New Roman" w:eastAsia="DengXian" w:hAnsi="Times New Roman"/>
                <w:i/>
                <w:sz w:val="24"/>
                <w:szCs w:val="24"/>
                <w:lang w:eastAsia="ru-RU"/>
              </w:rPr>
            </w:pPr>
            <w:r w:rsidRPr="00863D75">
              <w:rPr>
                <w:rFonts w:ascii="Times New Roman" w:eastAsia="DengXian" w:hAnsi="Times New Roman"/>
                <w:i/>
                <w:color w:val="000000"/>
                <w:sz w:val="24"/>
                <w:szCs w:val="24"/>
                <w:bdr w:val="none" w:sz="4" w:space="0" w:color="auto"/>
                <w:lang w:eastAsia="ru-RU"/>
              </w:rPr>
              <w:t>-isch</w:t>
            </w:r>
          </w:p>
        </w:tc>
        <w:tc>
          <w:tcPr>
            <w:tcW w:w="1705" w:type="dxa"/>
          </w:tcPr>
          <w:p w14:paraId="7545874D" w14:textId="3D304772"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tc>
        <w:tc>
          <w:tcPr>
            <w:tcW w:w="988" w:type="dxa"/>
          </w:tcPr>
          <w:p w14:paraId="07648DE9"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1</w:t>
            </w:r>
          </w:p>
        </w:tc>
        <w:tc>
          <w:tcPr>
            <w:tcW w:w="1705" w:type="dxa"/>
          </w:tcPr>
          <w:p w14:paraId="37A4DDB7" w14:textId="00B38062"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303583">
              <w:rPr>
                <w:rFonts w:ascii="Times New Roman" w:hAnsi="Times New Roman"/>
                <w:sz w:val="24"/>
                <w:szCs w:val="24"/>
              </w:rPr>
              <w:t>-</w:t>
            </w:r>
            <w:r w:rsidRPr="00863D75">
              <w:rPr>
                <w:rFonts w:ascii="Times New Roman" w:hAnsi="Times New Roman"/>
                <w:sz w:val="24"/>
                <w:szCs w:val="24"/>
              </w:rPr>
              <w:t>тельное</w:t>
            </w:r>
          </w:p>
        </w:tc>
        <w:tc>
          <w:tcPr>
            <w:tcW w:w="988" w:type="dxa"/>
          </w:tcPr>
          <w:p w14:paraId="4ADA868D"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1</w:t>
            </w:r>
          </w:p>
        </w:tc>
        <w:tc>
          <w:tcPr>
            <w:tcW w:w="1705" w:type="dxa"/>
          </w:tcPr>
          <w:p w14:paraId="3C68BD98" w14:textId="0BA6E51D"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tc>
        <w:tc>
          <w:tcPr>
            <w:tcW w:w="988" w:type="dxa"/>
          </w:tcPr>
          <w:p w14:paraId="193E390D"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lang w:val="en-US"/>
              </w:rPr>
              <w:t>1</w:t>
            </w:r>
          </w:p>
        </w:tc>
      </w:tr>
      <w:tr w:rsidR="00016C18" w:rsidRPr="00863D75" w14:paraId="0368BC41" w14:textId="77777777" w:rsidTr="00303583">
        <w:trPr>
          <w:trHeight w:val="289"/>
          <w:jc w:val="center"/>
        </w:trPr>
        <w:tc>
          <w:tcPr>
            <w:tcW w:w="988" w:type="dxa"/>
          </w:tcPr>
          <w:p w14:paraId="682AE078" w14:textId="77777777" w:rsidR="00016C18" w:rsidRPr="00863D75" w:rsidRDefault="00016C18" w:rsidP="00CF50A7">
            <w:pPr>
              <w:spacing w:after="0" w:line="240" w:lineRule="auto"/>
              <w:jc w:val="center"/>
              <w:rPr>
                <w:rFonts w:ascii="Times New Roman" w:eastAsia="DengXian" w:hAnsi="Times New Roman"/>
                <w:i/>
                <w:sz w:val="24"/>
                <w:szCs w:val="24"/>
                <w:lang w:eastAsia="ru-RU"/>
              </w:rPr>
            </w:pPr>
            <w:r w:rsidRPr="00863D75">
              <w:rPr>
                <w:rFonts w:ascii="Times New Roman" w:eastAsia="DengXian" w:hAnsi="Times New Roman"/>
                <w:i/>
                <w:color w:val="000000"/>
                <w:sz w:val="24"/>
                <w:szCs w:val="24"/>
                <w:bdr w:val="none" w:sz="4" w:space="0" w:color="auto"/>
                <w:lang w:eastAsia="ru-RU"/>
              </w:rPr>
              <w:t>-los</w:t>
            </w:r>
          </w:p>
        </w:tc>
        <w:tc>
          <w:tcPr>
            <w:tcW w:w="1705" w:type="dxa"/>
          </w:tcPr>
          <w:p w14:paraId="4FF247DE" w14:textId="0031A581"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tc>
        <w:tc>
          <w:tcPr>
            <w:tcW w:w="988" w:type="dxa"/>
          </w:tcPr>
          <w:p w14:paraId="1CBBEC30"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1</w:t>
            </w:r>
          </w:p>
        </w:tc>
        <w:tc>
          <w:tcPr>
            <w:tcW w:w="1705" w:type="dxa"/>
          </w:tcPr>
          <w:p w14:paraId="7060AD6C"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rPr>
              <w:t>Не указано</w:t>
            </w:r>
          </w:p>
        </w:tc>
        <w:tc>
          <w:tcPr>
            <w:tcW w:w="988" w:type="dxa"/>
          </w:tcPr>
          <w:p w14:paraId="47EA0D15" w14:textId="77777777"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1</w:t>
            </w:r>
          </w:p>
        </w:tc>
        <w:tc>
          <w:tcPr>
            <w:tcW w:w="1705" w:type="dxa"/>
          </w:tcPr>
          <w:p w14:paraId="7904BA6A" w14:textId="1CB03333" w:rsidR="00016C18" w:rsidRPr="00863D75" w:rsidRDefault="00016C18"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Существи</w:t>
            </w:r>
            <w:r w:rsidR="00715529" w:rsidRPr="00863D75">
              <w:rPr>
                <w:rFonts w:ascii="Times New Roman" w:hAnsi="Times New Roman"/>
                <w:sz w:val="24"/>
                <w:szCs w:val="24"/>
              </w:rPr>
              <w:t>-</w:t>
            </w:r>
            <w:r w:rsidRPr="00863D75">
              <w:rPr>
                <w:rFonts w:ascii="Times New Roman" w:hAnsi="Times New Roman"/>
                <w:sz w:val="24"/>
                <w:szCs w:val="24"/>
              </w:rPr>
              <w:t>тельное</w:t>
            </w:r>
          </w:p>
        </w:tc>
        <w:tc>
          <w:tcPr>
            <w:tcW w:w="988" w:type="dxa"/>
          </w:tcPr>
          <w:p w14:paraId="457061E7" w14:textId="77777777" w:rsidR="00016C18" w:rsidRPr="00863D75" w:rsidRDefault="00016C18" w:rsidP="00CF50A7">
            <w:pPr>
              <w:spacing w:after="0" w:line="240" w:lineRule="auto"/>
              <w:jc w:val="center"/>
              <w:rPr>
                <w:rFonts w:ascii="Times New Roman" w:hAnsi="Times New Roman"/>
                <w:sz w:val="24"/>
                <w:szCs w:val="24"/>
              </w:rPr>
            </w:pPr>
            <w:r w:rsidRPr="00863D75">
              <w:rPr>
                <w:rFonts w:ascii="Times New Roman" w:hAnsi="Times New Roman"/>
                <w:sz w:val="24"/>
                <w:szCs w:val="24"/>
                <w:lang w:val="en-US"/>
              </w:rPr>
              <w:t>1</w:t>
            </w:r>
          </w:p>
        </w:tc>
      </w:tr>
    </w:tbl>
    <w:p w14:paraId="06DD7A89" w14:textId="77777777" w:rsidR="001119B8" w:rsidRPr="00863D75" w:rsidRDefault="001119B8" w:rsidP="00CF50A7">
      <w:pPr>
        <w:spacing w:after="0" w:line="240" w:lineRule="auto"/>
        <w:ind w:firstLine="454"/>
        <w:jc w:val="both"/>
        <w:rPr>
          <w:rFonts w:ascii="Times New Roman" w:hAnsi="Times New Roman"/>
          <w:sz w:val="28"/>
          <w:szCs w:val="28"/>
        </w:rPr>
      </w:pPr>
    </w:p>
    <w:p w14:paraId="640ABB37" w14:textId="00C96C66"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Таким образом, мы определили, что наиболее продуктивным суффиксом прилагательных является -</w:t>
      </w:r>
      <w:r w:rsidRPr="00863D75">
        <w:rPr>
          <w:rFonts w:ascii="Times New Roman" w:hAnsi="Times New Roman"/>
          <w:i/>
          <w:iCs/>
          <w:sz w:val="28"/>
          <w:szCs w:val="28"/>
        </w:rPr>
        <w:t>ig</w:t>
      </w:r>
      <w:r w:rsidRPr="00863D75">
        <w:rPr>
          <w:rFonts w:ascii="Times New Roman" w:hAnsi="Times New Roman"/>
          <w:sz w:val="28"/>
          <w:szCs w:val="28"/>
        </w:rPr>
        <w:t>, который может присоединяться к</w:t>
      </w:r>
      <w:r w:rsidR="001119B8" w:rsidRPr="00863D75">
        <w:rPr>
          <w:rFonts w:ascii="Times New Roman" w:hAnsi="Times New Roman"/>
          <w:sz w:val="28"/>
          <w:szCs w:val="28"/>
        </w:rPr>
        <w:t> </w:t>
      </w:r>
      <w:r w:rsidRPr="00863D75">
        <w:rPr>
          <w:rFonts w:ascii="Times New Roman" w:hAnsi="Times New Roman"/>
          <w:sz w:val="28"/>
          <w:szCs w:val="28"/>
        </w:rPr>
        <w:t>основам трех частей речи и обладать пятью значениями. При этом информация о данном суффиксе в источниках несколько различается. Везде указываются две словообразовательные модели с существительным и</w:t>
      </w:r>
      <w:r w:rsidR="001119B8" w:rsidRPr="00863D75">
        <w:rPr>
          <w:rFonts w:ascii="Times New Roman" w:hAnsi="Times New Roman"/>
          <w:sz w:val="28"/>
          <w:szCs w:val="28"/>
        </w:rPr>
        <w:t> </w:t>
      </w:r>
      <w:r w:rsidRPr="00863D75">
        <w:rPr>
          <w:rFonts w:ascii="Times New Roman" w:hAnsi="Times New Roman"/>
          <w:sz w:val="28"/>
          <w:szCs w:val="28"/>
        </w:rPr>
        <w:t>глаголом, вместе с тем в практикуме Н. В. Фурашовой выделяется еще одна словообразовательная модель с наречием.</w:t>
      </w:r>
    </w:p>
    <w:p w14:paraId="0ABD1044" w14:textId="4C292B69"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Прилагательные, образованные по модели «существительное + суффикс</w:t>
      </w:r>
      <w:r w:rsidR="00577AE3">
        <w:rPr>
          <w:rFonts w:ascii="Times New Roman" w:hAnsi="Times New Roman"/>
          <w:sz w:val="28"/>
          <w:szCs w:val="28"/>
        </w:rPr>
        <w:t xml:space="preserve"> </w:t>
      </w:r>
      <w:r w:rsidRPr="00863D75">
        <w:rPr>
          <w:rFonts w:ascii="Times New Roman" w:hAnsi="Times New Roman"/>
          <w:i/>
          <w:iCs/>
          <w:sz w:val="28"/>
          <w:szCs w:val="28"/>
        </w:rPr>
        <w:t>-ig</w:t>
      </w:r>
      <w:r w:rsidRPr="00863D75">
        <w:rPr>
          <w:rFonts w:ascii="Times New Roman" w:hAnsi="Times New Roman"/>
          <w:sz w:val="28"/>
          <w:szCs w:val="28"/>
        </w:rPr>
        <w:t xml:space="preserve">», могут выражать сходство, например, </w:t>
      </w:r>
      <w:r w:rsidRPr="00863D75">
        <w:rPr>
          <w:rFonts w:ascii="Times New Roman" w:hAnsi="Times New Roman"/>
          <w:i/>
          <w:iCs/>
          <w:sz w:val="28"/>
          <w:szCs w:val="28"/>
        </w:rPr>
        <w:t>freakig</w:t>
      </w:r>
      <w:r w:rsidRPr="00863D75">
        <w:rPr>
          <w:rFonts w:ascii="Times New Roman" w:hAnsi="Times New Roman"/>
          <w:sz w:val="28"/>
          <w:szCs w:val="28"/>
        </w:rPr>
        <w:t xml:space="preserve"> (чудаковатый) или наличие, владение чем-либо, например, </w:t>
      </w:r>
      <w:r w:rsidRPr="00863D75">
        <w:rPr>
          <w:rFonts w:ascii="Times New Roman" w:hAnsi="Times New Roman"/>
          <w:i/>
          <w:iCs/>
          <w:sz w:val="28"/>
          <w:szCs w:val="28"/>
        </w:rPr>
        <w:t>durstig</w:t>
      </w:r>
      <w:r w:rsidRPr="00863D75">
        <w:rPr>
          <w:rFonts w:ascii="Times New Roman" w:hAnsi="Times New Roman"/>
          <w:sz w:val="28"/>
          <w:szCs w:val="28"/>
        </w:rPr>
        <w:t xml:space="preserve"> (испытывающий жажду), или, если образованы от существительных, обозначающих время, могут выражать длительность действия или состояния, например, </w:t>
      </w:r>
      <w:r w:rsidRPr="00863D75">
        <w:rPr>
          <w:rFonts w:ascii="Times New Roman" w:hAnsi="Times New Roman"/>
          <w:i/>
          <w:iCs/>
          <w:sz w:val="28"/>
          <w:szCs w:val="28"/>
        </w:rPr>
        <w:t>halbjährig</w:t>
      </w:r>
      <w:r w:rsidRPr="00863D75">
        <w:rPr>
          <w:rFonts w:ascii="Times New Roman" w:hAnsi="Times New Roman"/>
          <w:sz w:val="28"/>
          <w:szCs w:val="28"/>
        </w:rPr>
        <w:t xml:space="preserve"> (полугодовой). </w:t>
      </w:r>
    </w:p>
    <w:p w14:paraId="1225A7AB" w14:textId="31DA8C4A"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Прилагательные, образованные по модели «основа глагола + </w:t>
      </w:r>
      <w:r w:rsidR="001119B8" w:rsidRPr="00863D75">
        <w:rPr>
          <w:rFonts w:ascii="Times New Roman" w:hAnsi="Times New Roman"/>
          <w:sz w:val="28"/>
          <w:szCs w:val="28"/>
        </w:rPr>
        <w:br/>
      </w:r>
      <w:r w:rsidRPr="00863D75">
        <w:rPr>
          <w:rFonts w:ascii="Times New Roman" w:hAnsi="Times New Roman"/>
          <w:sz w:val="28"/>
          <w:szCs w:val="28"/>
        </w:rPr>
        <w:t>суффикс</w:t>
      </w:r>
      <w:r w:rsidR="00577AE3">
        <w:rPr>
          <w:rFonts w:ascii="Times New Roman" w:hAnsi="Times New Roman"/>
          <w:sz w:val="28"/>
          <w:szCs w:val="28"/>
        </w:rPr>
        <w:t xml:space="preserve"> </w:t>
      </w:r>
      <w:r w:rsidRPr="00863D75">
        <w:rPr>
          <w:rFonts w:ascii="Times New Roman" w:hAnsi="Times New Roman"/>
          <w:i/>
          <w:iCs/>
          <w:sz w:val="28"/>
          <w:szCs w:val="28"/>
        </w:rPr>
        <w:t>-ig</w:t>
      </w:r>
      <w:r w:rsidRPr="00863D75">
        <w:rPr>
          <w:rFonts w:ascii="Times New Roman" w:hAnsi="Times New Roman"/>
          <w:sz w:val="28"/>
          <w:szCs w:val="28"/>
        </w:rPr>
        <w:t xml:space="preserve">», могут служить для выражения сходства, кроме этого, </w:t>
      </w:r>
      <w:r w:rsidR="00577AE3">
        <w:rPr>
          <w:rFonts w:ascii="Times New Roman" w:hAnsi="Times New Roman"/>
          <w:sz w:val="28"/>
          <w:szCs w:val="28"/>
        </w:rPr>
        <w:br/>
      </w:r>
      <w:r w:rsidRPr="00863D75">
        <w:rPr>
          <w:rFonts w:ascii="Times New Roman" w:hAnsi="Times New Roman"/>
          <w:sz w:val="28"/>
          <w:szCs w:val="28"/>
        </w:rPr>
        <w:lastRenderedPageBreak/>
        <w:t>в практикуме Н. В. Фурашовой отмечается, что в данных прилагательных суффикс -</w:t>
      </w:r>
      <w:r w:rsidRPr="00863D75">
        <w:rPr>
          <w:rFonts w:ascii="Times New Roman" w:hAnsi="Times New Roman"/>
          <w:i/>
          <w:iCs/>
          <w:sz w:val="28"/>
          <w:szCs w:val="28"/>
        </w:rPr>
        <w:t>ig</w:t>
      </w:r>
      <w:r w:rsidRPr="00863D75">
        <w:rPr>
          <w:rFonts w:ascii="Times New Roman" w:hAnsi="Times New Roman"/>
          <w:sz w:val="28"/>
          <w:szCs w:val="28"/>
        </w:rPr>
        <w:t xml:space="preserve"> может указывать на склонность к определенному действию или состоянию, обозначаемому глаголом, например, </w:t>
      </w:r>
      <w:r w:rsidRPr="00863D75">
        <w:rPr>
          <w:rFonts w:ascii="Times New Roman" w:hAnsi="Times New Roman"/>
          <w:i/>
          <w:iCs/>
          <w:sz w:val="28"/>
          <w:szCs w:val="28"/>
        </w:rPr>
        <w:t>auffällig</w:t>
      </w:r>
      <w:r w:rsidRPr="00863D75">
        <w:rPr>
          <w:rFonts w:ascii="Times New Roman" w:hAnsi="Times New Roman"/>
          <w:sz w:val="28"/>
          <w:szCs w:val="28"/>
        </w:rPr>
        <w:t xml:space="preserve"> (бросающийся в глаза).</w:t>
      </w:r>
    </w:p>
    <w:p w14:paraId="499E0FFB" w14:textId="77777777"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 практикуме Н. В. Фурашовой также указано, что суффикс -</w:t>
      </w:r>
      <w:r w:rsidRPr="00863D75">
        <w:rPr>
          <w:rFonts w:ascii="Times New Roman" w:hAnsi="Times New Roman"/>
          <w:i/>
          <w:iCs/>
          <w:sz w:val="28"/>
          <w:szCs w:val="28"/>
        </w:rPr>
        <w:t>ig</w:t>
      </w:r>
      <w:r w:rsidRPr="00863D75">
        <w:rPr>
          <w:rFonts w:ascii="Times New Roman" w:hAnsi="Times New Roman"/>
          <w:sz w:val="28"/>
          <w:szCs w:val="28"/>
        </w:rPr>
        <w:t xml:space="preserve"> часто используется для образования прилагательных и от наречий, например, </w:t>
      </w:r>
      <w:r w:rsidRPr="00863D75">
        <w:rPr>
          <w:rFonts w:ascii="Times New Roman" w:hAnsi="Times New Roman"/>
          <w:i/>
          <w:iCs/>
          <w:sz w:val="28"/>
          <w:szCs w:val="28"/>
        </w:rPr>
        <w:t>baldig</w:t>
      </w:r>
      <w:r w:rsidRPr="00863D75">
        <w:rPr>
          <w:rFonts w:ascii="Times New Roman" w:hAnsi="Times New Roman"/>
          <w:sz w:val="28"/>
          <w:szCs w:val="28"/>
        </w:rPr>
        <w:t xml:space="preserve"> (скорый (по времени)), таким образом приводится третья модель «наречие + суффикс -</w:t>
      </w:r>
      <w:r w:rsidRPr="00863D75">
        <w:rPr>
          <w:rFonts w:ascii="Times New Roman" w:hAnsi="Times New Roman"/>
          <w:i/>
          <w:iCs/>
          <w:sz w:val="28"/>
          <w:szCs w:val="28"/>
        </w:rPr>
        <w:t>ig</w:t>
      </w:r>
      <w:r w:rsidRPr="00863D75">
        <w:rPr>
          <w:rFonts w:ascii="Times New Roman" w:hAnsi="Times New Roman"/>
          <w:sz w:val="28"/>
          <w:szCs w:val="28"/>
        </w:rPr>
        <w:t>».</w:t>
      </w:r>
    </w:p>
    <w:p w14:paraId="4FD7E740" w14:textId="36F4DCDD"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 целью более подробного рассмотрения суффикса -</w:t>
      </w:r>
      <w:r w:rsidRPr="00863D75">
        <w:rPr>
          <w:rFonts w:ascii="Times New Roman" w:hAnsi="Times New Roman"/>
          <w:i/>
          <w:iCs/>
          <w:sz w:val="28"/>
          <w:szCs w:val="28"/>
        </w:rPr>
        <w:t>ig</w:t>
      </w:r>
      <w:r w:rsidRPr="00863D75">
        <w:rPr>
          <w:rFonts w:ascii="Times New Roman" w:hAnsi="Times New Roman"/>
          <w:sz w:val="28"/>
          <w:szCs w:val="28"/>
        </w:rPr>
        <w:t xml:space="preserve"> были отобраны первые сто слов из электронного словаря DWDS для сравнения их словопроизводящих основ и значений. В результате анализа выбранных лексем можно заметить, что подавляющее большинство образуются </w:t>
      </w:r>
      <w:r w:rsidR="00577AE3">
        <w:rPr>
          <w:rFonts w:ascii="Times New Roman" w:hAnsi="Times New Roman"/>
          <w:sz w:val="28"/>
          <w:szCs w:val="28"/>
        </w:rPr>
        <w:br/>
      </w:r>
      <w:r w:rsidRPr="00863D75">
        <w:rPr>
          <w:rFonts w:ascii="Times New Roman" w:hAnsi="Times New Roman"/>
          <w:sz w:val="28"/>
          <w:szCs w:val="28"/>
        </w:rPr>
        <w:t>от</w:t>
      </w:r>
      <w:r w:rsidR="00577AE3">
        <w:rPr>
          <w:rFonts w:ascii="Times New Roman" w:hAnsi="Times New Roman"/>
          <w:sz w:val="28"/>
          <w:szCs w:val="28"/>
        </w:rPr>
        <w:t xml:space="preserve"> </w:t>
      </w:r>
      <w:r w:rsidRPr="00863D75">
        <w:rPr>
          <w:rFonts w:ascii="Times New Roman" w:hAnsi="Times New Roman"/>
          <w:sz w:val="28"/>
          <w:szCs w:val="28"/>
        </w:rPr>
        <w:t>основ существительных, их количество составляет 82</w:t>
      </w:r>
      <w:r w:rsidR="001119B8" w:rsidRPr="00863D75">
        <w:rPr>
          <w:rFonts w:ascii="Times New Roman" w:hAnsi="Times New Roman"/>
          <w:sz w:val="28"/>
          <w:szCs w:val="28"/>
        </w:rPr>
        <w:t> </w:t>
      </w:r>
      <w:r w:rsidRPr="00863D75">
        <w:rPr>
          <w:rFonts w:ascii="Times New Roman" w:hAnsi="Times New Roman"/>
          <w:sz w:val="28"/>
          <w:szCs w:val="28"/>
        </w:rPr>
        <w:t xml:space="preserve">% от общего числа словарных единиц, например, </w:t>
      </w:r>
      <w:r w:rsidRPr="00863D75">
        <w:rPr>
          <w:rFonts w:ascii="Times New Roman" w:hAnsi="Times New Roman"/>
          <w:i/>
          <w:iCs/>
          <w:sz w:val="28"/>
          <w:szCs w:val="28"/>
        </w:rPr>
        <w:t>abergläubig</w:t>
      </w:r>
      <w:r w:rsidRPr="00863D75">
        <w:rPr>
          <w:rFonts w:ascii="Times New Roman" w:hAnsi="Times New Roman"/>
          <w:sz w:val="28"/>
          <w:szCs w:val="28"/>
        </w:rPr>
        <w:t xml:space="preserve"> (суеверный), </w:t>
      </w:r>
      <w:r w:rsidRPr="00863D75">
        <w:rPr>
          <w:rFonts w:ascii="Times New Roman" w:hAnsi="Times New Roman"/>
          <w:i/>
          <w:iCs/>
          <w:sz w:val="28"/>
          <w:szCs w:val="28"/>
        </w:rPr>
        <w:t>angriffslustig</w:t>
      </w:r>
      <w:r w:rsidRPr="00863D75">
        <w:rPr>
          <w:rFonts w:ascii="Times New Roman" w:hAnsi="Times New Roman"/>
          <w:sz w:val="28"/>
          <w:szCs w:val="28"/>
        </w:rPr>
        <w:t xml:space="preserve"> (воинственный, агрессивный). Следует обратить внимание на то, что почти половину этих слов (41</w:t>
      </w:r>
      <w:r w:rsidR="001119B8" w:rsidRPr="00863D75">
        <w:rPr>
          <w:rFonts w:ascii="Times New Roman" w:hAnsi="Times New Roman"/>
          <w:sz w:val="28"/>
          <w:szCs w:val="28"/>
        </w:rPr>
        <w:t> </w:t>
      </w:r>
      <w:r w:rsidRPr="00863D75">
        <w:rPr>
          <w:rFonts w:ascii="Times New Roman" w:hAnsi="Times New Roman"/>
          <w:sz w:val="28"/>
          <w:szCs w:val="28"/>
        </w:rPr>
        <w:t xml:space="preserve">%) составили сложнопроизводные слова </w:t>
      </w:r>
      <w:r w:rsidR="00577AE3">
        <w:rPr>
          <w:rFonts w:ascii="Times New Roman" w:hAnsi="Times New Roman"/>
          <w:sz w:val="28"/>
          <w:szCs w:val="28"/>
        </w:rPr>
        <w:br/>
      </w:r>
      <w:r w:rsidRPr="00863D75">
        <w:rPr>
          <w:rFonts w:ascii="Times New Roman" w:hAnsi="Times New Roman"/>
          <w:sz w:val="28"/>
          <w:szCs w:val="28"/>
        </w:rPr>
        <w:t xml:space="preserve">или сращения, которые представляют собой результат взаимодействия двух способов словообразования: словосложения и словопроизводства </w:t>
      </w:r>
      <w:r w:rsidR="00577AE3">
        <w:rPr>
          <w:rFonts w:ascii="Times New Roman" w:hAnsi="Times New Roman"/>
          <w:sz w:val="28"/>
          <w:szCs w:val="28"/>
        </w:rPr>
        <w:br/>
      </w:r>
      <w:r w:rsidRPr="00863D75">
        <w:rPr>
          <w:rFonts w:ascii="Times New Roman" w:hAnsi="Times New Roman"/>
          <w:sz w:val="28"/>
          <w:szCs w:val="28"/>
        </w:rPr>
        <w:t xml:space="preserve">[5, с. 48], в частности, словосложения и суффиксации, например, </w:t>
      </w:r>
      <w:r w:rsidRPr="00863D75">
        <w:rPr>
          <w:rFonts w:ascii="Times New Roman" w:hAnsi="Times New Roman"/>
          <w:i/>
          <w:iCs/>
          <w:sz w:val="28"/>
          <w:szCs w:val="28"/>
        </w:rPr>
        <w:t>alterssichtig</w:t>
      </w:r>
      <w:r w:rsidRPr="00863D75">
        <w:rPr>
          <w:rFonts w:ascii="Times New Roman" w:hAnsi="Times New Roman"/>
          <w:sz w:val="28"/>
          <w:szCs w:val="28"/>
        </w:rPr>
        <w:t xml:space="preserve"> (страдающий старческой дальнозоркостью), </w:t>
      </w:r>
      <w:r w:rsidRPr="00863D75">
        <w:rPr>
          <w:rFonts w:ascii="Times New Roman" w:hAnsi="Times New Roman"/>
          <w:i/>
          <w:iCs/>
          <w:sz w:val="28"/>
          <w:szCs w:val="28"/>
        </w:rPr>
        <w:t>anderthalbstündig</w:t>
      </w:r>
      <w:r w:rsidRPr="00863D75">
        <w:rPr>
          <w:rFonts w:ascii="Times New Roman" w:hAnsi="Times New Roman"/>
          <w:sz w:val="28"/>
          <w:szCs w:val="28"/>
        </w:rPr>
        <w:t xml:space="preserve"> (полуторачасовой), </w:t>
      </w:r>
      <w:r w:rsidRPr="00863D75">
        <w:rPr>
          <w:rFonts w:ascii="Times New Roman" w:hAnsi="Times New Roman"/>
          <w:i/>
          <w:iCs/>
          <w:sz w:val="28"/>
          <w:szCs w:val="28"/>
        </w:rPr>
        <w:t>achtklassig</w:t>
      </w:r>
      <w:r w:rsidRPr="00863D75">
        <w:rPr>
          <w:rFonts w:ascii="Times New Roman" w:hAnsi="Times New Roman"/>
          <w:sz w:val="28"/>
          <w:szCs w:val="28"/>
        </w:rPr>
        <w:t xml:space="preserve"> (восьмиклассный). </w:t>
      </w:r>
    </w:p>
    <w:p w14:paraId="28CF5EA3" w14:textId="5F3E65EA"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Гораздо меньшую долю от этих слов составляют прилагательные, образованные от наречий</w:t>
      </w:r>
      <w:r w:rsidR="00577AE3">
        <w:rPr>
          <w:rFonts w:ascii="Times New Roman" w:hAnsi="Times New Roman"/>
          <w:sz w:val="28"/>
          <w:szCs w:val="28"/>
        </w:rPr>
        <w:t xml:space="preserve"> </w:t>
      </w:r>
      <w:r w:rsidRPr="00863D75">
        <w:rPr>
          <w:rFonts w:ascii="Times New Roman" w:hAnsi="Times New Roman"/>
          <w:sz w:val="28"/>
          <w:szCs w:val="28"/>
        </w:rPr>
        <w:t>– 11</w:t>
      </w:r>
      <w:r w:rsidR="001119B8" w:rsidRPr="00863D75">
        <w:rPr>
          <w:rFonts w:ascii="Times New Roman" w:hAnsi="Times New Roman"/>
          <w:sz w:val="28"/>
          <w:szCs w:val="28"/>
        </w:rPr>
        <w:t> </w:t>
      </w:r>
      <w:r w:rsidRPr="00863D75">
        <w:rPr>
          <w:rFonts w:ascii="Times New Roman" w:hAnsi="Times New Roman"/>
          <w:sz w:val="28"/>
          <w:szCs w:val="28"/>
        </w:rPr>
        <w:t xml:space="preserve">% от общего числа слов, например, </w:t>
      </w:r>
      <w:r w:rsidRPr="00863D75">
        <w:rPr>
          <w:rFonts w:ascii="Times New Roman" w:hAnsi="Times New Roman"/>
          <w:i/>
          <w:iCs/>
          <w:sz w:val="28"/>
          <w:szCs w:val="28"/>
        </w:rPr>
        <w:t>alsbaldig</w:t>
      </w:r>
      <w:r w:rsidRPr="00863D75">
        <w:rPr>
          <w:rFonts w:ascii="Times New Roman" w:hAnsi="Times New Roman"/>
          <w:sz w:val="28"/>
          <w:szCs w:val="28"/>
        </w:rPr>
        <w:t xml:space="preserve"> (скорейший), </w:t>
      </w:r>
      <w:r w:rsidRPr="00863D75">
        <w:rPr>
          <w:rFonts w:ascii="Times New Roman" w:hAnsi="Times New Roman"/>
          <w:i/>
          <w:iCs/>
          <w:sz w:val="28"/>
          <w:szCs w:val="28"/>
        </w:rPr>
        <w:t>abermalig</w:t>
      </w:r>
      <w:r w:rsidRPr="00863D75">
        <w:rPr>
          <w:rFonts w:ascii="Times New Roman" w:hAnsi="Times New Roman"/>
          <w:sz w:val="28"/>
          <w:szCs w:val="28"/>
        </w:rPr>
        <w:t xml:space="preserve"> (вторичный, повторный). </w:t>
      </w:r>
    </w:p>
    <w:p w14:paraId="366E6BA2" w14:textId="036037D7"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К основе глагола суффикс присоединяется в 7</w:t>
      </w:r>
      <w:r w:rsidR="001119B8" w:rsidRPr="00863D75">
        <w:rPr>
          <w:rFonts w:ascii="Times New Roman" w:hAnsi="Times New Roman"/>
          <w:sz w:val="28"/>
          <w:szCs w:val="28"/>
        </w:rPr>
        <w:t> </w:t>
      </w:r>
      <w:r w:rsidRPr="00863D75">
        <w:rPr>
          <w:rFonts w:ascii="Times New Roman" w:hAnsi="Times New Roman"/>
          <w:sz w:val="28"/>
          <w:szCs w:val="28"/>
        </w:rPr>
        <w:t xml:space="preserve">% случаев, например, </w:t>
      </w:r>
      <w:r w:rsidRPr="00863D75">
        <w:rPr>
          <w:rFonts w:ascii="Times New Roman" w:hAnsi="Times New Roman"/>
          <w:i/>
          <w:iCs/>
          <w:sz w:val="28"/>
          <w:szCs w:val="28"/>
        </w:rPr>
        <w:t>anhängig</w:t>
      </w:r>
      <w:r w:rsidRPr="00863D75">
        <w:rPr>
          <w:rFonts w:ascii="Times New Roman" w:hAnsi="Times New Roman"/>
          <w:sz w:val="28"/>
          <w:szCs w:val="28"/>
        </w:rPr>
        <w:t xml:space="preserve"> (находящийся на рассмотрении в суде), </w:t>
      </w:r>
      <w:r w:rsidRPr="00863D75">
        <w:rPr>
          <w:rFonts w:ascii="Times New Roman" w:hAnsi="Times New Roman"/>
          <w:i/>
          <w:iCs/>
          <w:sz w:val="28"/>
          <w:szCs w:val="28"/>
        </w:rPr>
        <w:t>abschätzig</w:t>
      </w:r>
      <w:r w:rsidRPr="00863D75">
        <w:rPr>
          <w:rFonts w:ascii="Times New Roman" w:hAnsi="Times New Roman"/>
          <w:sz w:val="28"/>
          <w:szCs w:val="28"/>
        </w:rPr>
        <w:t xml:space="preserve"> (пренебрежительный). </w:t>
      </w:r>
    </w:p>
    <w:p w14:paraId="4523E637" w14:textId="5C3DA228" w:rsidR="00016C18" w:rsidRPr="00863D75" w:rsidRDefault="00016C18" w:rsidP="00CF50A7">
      <w:pPr>
        <w:spacing w:after="0" w:line="235" w:lineRule="auto"/>
        <w:ind w:firstLine="454"/>
        <w:jc w:val="both"/>
        <w:rPr>
          <w:rFonts w:ascii="Times New Roman" w:hAnsi="Times New Roman"/>
          <w:sz w:val="28"/>
          <w:szCs w:val="28"/>
        </w:rPr>
      </w:pPr>
      <w:r w:rsidRPr="00577AE3">
        <w:rPr>
          <w:rFonts w:ascii="Times New Roman" w:hAnsi="Times New Roman"/>
          <w:spacing w:val="-4"/>
          <w:sz w:val="28"/>
          <w:szCs w:val="28"/>
        </w:rPr>
        <w:t>Таким образом, большинство проанализированных единиц</w:t>
      </w:r>
      <w:r w:rsidRPr="00863D75">
        <w:rPr>
          <w:rFonts w:ascii="Times New Roman" w:hAnsi="Times New Roman"/>
          <w:sz w:val="28"/>
          <w:szCs w:val="28"/>
        </w:rPr>
        <w:t xml:space="preserve"> электронного словаря (82</w:t>
      </w:r>
      <w:r w:rsidR="001119B8" w:rsidRPr="00863D75">
        <w:rPr>
          <w:rFonts w:ascii="Times New Roman" w:hAnsi="Times New Roman"/>
          <w:sz w:val="28"/>
          <w:szCs w:val="28"/>
        </w:rPr>
        <w:t> </w:t>
      </w:r>
      <w:r w:rsidRPr="00863D75">
        <w:rPr>
          <w:rFonts w:ascii="Times New Roman" w:hAnsi="Times New Roman"/>
          <w:sz w:val="28"/>
          <w:szCs w:val="28"/>
        </w:rPr>
        <w:t>%) образованы от существительных, в том числе в результате сращений (41</w:t>
      </w:r>
      <w:r w:rsidR="001119B8" w:rsidRPr="00863D75">
        <w:rPr>
          <w:rFonts w:ascii="Times New Roman" w:hAnsi="Times New Roman"/>
          <w:sz w:val="28"/>
          <w:szCs w:val="28"/>
        </w:rPr>
        <w:t> </w:t>
      </w:r>
      <w:r w:rsidRPr="00863D75">
        <w:rPr>
          <w:rFonts w:ascii="Times New Roman" w:hAnsi="Times New Roman"/>
          <w:sz w:val="28"/>
          <w:szCs w:val="28"/>
        </w:rPr>
        <w:t xml:space="preserve">%), в то время как производные от других частей речи малочисленны, что может свидетельствовать о том, что количество основ не является определяющим фактором продуктивности суффиксов прилагательных. </w:t>
      </w:r>
    </w:p>
    <w:p w14:paraId="0D43A6F2" w14:textId="13A46DA6" w:rsidR="00016C18" w:rsidRPr="00863D75" w:rsidRDefault="00016C1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Изучение семантических характеристик ста лексических единиц показало, что большинство рассмотренных слов (86</w:t>
      </w:r>
      <w:r w:rsidR="001119B8" w:rsidRPr="00863D75">
        <w:rPr>
          <w:rFonts w:ascii="Times New Roman" w:hAnsi="Times New Roman"/>
          <w:sz w:val="28"/>
          <w:szCs w:val="28"/>
        </w:rPr>
        <w:t> </w:t>
      </w:r>
      <w:r w:rsidRPr="00863D75">
        <w:rPr>
          <w:rFonts w:ascii="Times New Roman" w:hAnsi="Times New Roman"/>
          <w:sz w:val="28"/>
          <w:szCs w:val="28"/>
        </w:rPr>
        <w:t>%) обладают словарной дефиницией</w:t>
      </w:r>
      <w:r w:rsidR="00577AE3">
        <w:rPr>
          <w:rFonts w:ascii="Times New Roman" w:hAnsi="Times New Roman"/>
          <w:sz w:val="28"/>
          <w:szCs w:val="28"/>
        </w:rPr>
        <w:t>,</w:t>
      </w:r>
      <w:r w:rsidRPr="00863D75">
        <w:rPr>
          <w:rFonts w:ascii="Times New Roman" w:hAnsi="Times New Roman"/>
          <w:sz w:val="28"/>
          <w:szCs w:val="28"/>
        </w:rPr>
        <w:t xml:space="preserve"> 68</w:t>
      </w:r>
      <w:r w:rsidR="001119B8" w:rsidRPr="00863D75">
        <w:rPr>
          <w:rFonts w:ascii="Times New Roman" w:hAnsi="Times New Roman"/>
          <w:sz w:val="28"/>
          <w:szCs w:val="28"/>
        </w:rPr>
        <w:t> </w:t>
      </w:r>
      <w:r w:rsidRPr="00863D75">
        <w:rPr>
          <w:rFonts w:ascii="Times New Roman" w:hAnsi="Times New Roman"/>
          <w:sz w:val="28"/>
          <w:szCs w:val="28"/>
        </w:rPr>
        <w:t xml:space="preserve">% из них имеют одно значение, например, </w:t>
      </w:r>
      <w:r w:rsidRPr="00863D75">
        <w:rPr>
          <w:rFonts w:ascii="Times New Roman" w:hAnsi="Times New Roman"/>
          <w:i/>
          <w:iCs/>
          <w:sz w:val="28"/>
          <w:szCs w:val="28"/>
        </w:rPr>
        <w:t>anstößig</w:t>
      </w:r>
      <w:r w:rsidRPr="00863D75">
        <w:rPr>
          <w:rFonts w:ascii="Times New Roman" w:hAnsi="Times New Roman"/>
          <w:sz w:val="28"/>
          <w:szCs w:val="28"/>
        </w:rPr>
        <w:t xml:space="preserve"> (возмутительный, неподобающий), </w:t>
      </w:r>
      <w:r w:rsidRPr="00863D75">
        <w:rPr>
          <w:rFonts w:ascii="Times New Roman" w:hAnsi="Times New Roman"/>
          <w:i/>
          <w:iCs/>
          <w:sz w:val="28"/>
          <w:szCs w:val="28"/>
        </w:rPr>
        <w:t>aberwitzig</w:t>
      </w:r>
      <w:r w:rsidRPr="00863D75">
        <w:rPr>
          <w:rFonts w:ascii="Times New Roman" w:hAnsi="Times New Roman"/>
          <w:sz w:val="28"/>
          <w:szCs w:val="28"/>
        </w:rPr>
        <w:t xml:space="preserve"> (сумасбродный, безрассудный). Двузначными являются 18</w:t>
      </w:r>
      <w:r w:rsidR="001119B8" w:rsidRPr="00863D75">
        <w:rPr>
          <w:rFonts w:ascii="Times New Roman" w:hAnsi="Times New Roman"/>
          <w:sz w:val="28"/>
          <w:szCs w:val="28"/>
        </w:rPr>
        <w:t> </w:t>
      </w:r>
      <w:r w:rsidRPr="00863D75">
        <w:rPr>
          <w:rFonts w:ascii="Times New Roman" w:hAnsi="Times New Roman"/>
          <w:sz w:val="28"/>
          <w:szCs w:val="28"/>
        </w:rPr>
        <w:t xml:space="preserve">% от общего количества </w:t>
      </w:r>
      <w:r w:rsidR="00577AE3">
        <w:rPr>
          <w:rFonts w:ascii="Times New Roman" w:hAnsi="Times New Roman"/>
          <w:sz w:val="28"/>
          <w:szCs w:val="28"/>
        </w:rPr>
        <w:br/>
      </w:r>
      <w:r w:rsidRPr="00863D75">
        <w:rPr>
          <w:rFonts w:ascii="Times New Roman" w:hAnsi="Times New Roman"/>
          <w:sz w:val="28"/>
          <w:szCs w:val="28"/>
        </w:rPr>
        <w:t xml:space="preserve">лексем, например, </w:t>
      </w:r>
      <w:r w:rsidRPr="00863D75">
        <w:rPr>
          <w:rFonts w:ascii="Times New Roman" w:hAnsi="Times New Roman"/>
          <w:i/>
          <w:iCs/>
          <w:sz w:val="28"/>
          <w:szCs w:val="28"/>
        </w:rPr>
        <w:t>alleinig</w:t>
      </w:r>
      <w:r w:rsidRPr="00863D75">
        <w:rPr>
          <w:rFonts w:ascii="Times New Roman" w:hAnsi="Times New Roman"/>
          <w:sz w:val="28"/>
          <w:szCs w:val="28"/>
        </w:rPr>
        <w:t xml:space="preserve"> 1. (единственный, исключительный) ‘</w:t>
      </w:r>
      <w:r w:rsidRPr="00863D75">
        <w:rPr>
          <w:rFonts w:ascii="Times New Roman" w:hAnsi="Times New Roman"/>
          <w:sz w:val="28"/>
          <w:szCs w:val="28"/>
          <w:shd w:val="clear" w:color="auto" w:fill="FFFFFF"/>
        </w:rPr>
        <w:t>einzig, ausschließlich</w:t>
      </w:r>
      <w:r w:rsidRPr="00863D75">
        <w:rPr>
          <w:rFonts w:ascii="Times New Roman" w:hAnsi="Times New Roman"/>
          <w:sz w:val="28"/>
          <w:szCs w:val="28"/>
        </w:rPr>
        <w:t>’, 2.</w:t>
      </w:r>
      <w:r w:rsidR="001119B8" w:rsidRPr="00863D75">
        <w:rPr>
          <w:rFonts w:ascii="Times New Roman" w:hAnsi="Times New Roman"/>
          <w:sz w:val="28"/>
          <w:szCs w:val="28"/>
        </w:rPr>
        <w:t> </w:t>
      </w:r>
      <w:r w:rsidRPr="00863D75">
        <w:rPr>
          <w:rFonts w:ascii="Times New Roman" w:hAnsi="Times New Roman"/>
          <w:sz w:val="28"/>
          <w:szCs w:val="28"/>
        </w:rPr>
        <w:t>(одинокий) ‘</w:t>
      </w:r>
      <w:r w:rsidRPr="00863D75">
        <w:rPr>
          <w:rFonts w:ascii="Times New Roman" w:hAnsi="Times New Roman"/>
          <w:sz w:val="28"/>
          <w:szCs w:val="28"/>
          <w:shd w:val="clear" w:color="auto" w:fill="FFFFFF"/>
        </w:rPr>
        <w:t>[</w:t>
      </w:r>
      <w:r w:rsidRPr="00863D75">
        <w:rPr>
          <w:rStyle w:val="dwdswb-sprachraum"/>
          <w:rFonts w:ascii="Times New Roman" w:hAnsi="Times New Roman"/>
          <w:sz w:val="28"/>
          <w:szCs w:val="28"/>
          <w:shd w:val="clear" w:color="auto" w:fill="FFFFFF"/>
        </w:rPr>
        <w:t>ö</w:t>
      </w:r>
      <w:r w:rsidRPr="00863D75">
        <w:rPr>
          <w:rStyle w:val="dwdswb-sprachraum"/>
          <w:rFonts w:ascii="Times New Roman" w:hAnsi="Times New Roman"/>
          <w:sz w:val="28"/>
          <w:szCs w:val="28"/>
          <w:shd w:val="clear" w:color="auto" w:fill="FFFFFF"/>
          <w:lang w:val="de-DE"/>
        </w:rPr>
        <w:t>sterreichisch</w:t>
      </w:r>
      <w:r w:rsidRPr="00863D75">
        <w:rPr>
          <w:rFonts w:ascii="Times New Roman" w:hAnsi="Times New Roman"/>
          <w:sz w:val="28"/>
          <w:szCs w:val="28"/>
          <w:shd w:val="clear" w:color="auto" w:fill="FFFFFF"/>
        </w:rPr>
        <w:t xml:space="preserve">] </w:t>
      </w:r>
      <w:r w:rsidRPr="00863D75">
        <w:rPr>
          <w:rFonts w:ascii="Times New Roman" w:hAnsi="Times New Roman"/>
          <w:sz w:val="28"/>
          <w:szCs w:val="28"/>
          <w:shd w:val="clear" w:color="auto" w:fill="FFFFFF"/>
          <w:lang w:val="de-DE"/>
        </w:rPr>
        <w:t>alleinstehend</w:t>
      </w:r>
      <w:r w:rsidRPr="00863D75">
        <w:rPr>
          <w:rFonts w:ascii="Times New Roman" w:hAnsi="Times New Roman"/>
          <w:sz w:val="28"/>
          <w:szCs w:val="28"/>
        </w:rPr>
        <w:t xml:space="preserve">’; </w:t>
      </w:r>
      <w:r w:rsidRPr="00863D75">
        <w:rPr>
          <w:rFonts w:ascii="Times New Roman" w:hAnsi="Times New Roman"/>
          <w:i/>
          <w:iCs/>
          <w:sz w:val="28"/>
          <w:szCs w:val="28"/>
          <w:lang w:val="de-DE"/>
        </w:rPr>
        <w:t>abseitig</w:t>
      </w:r>
      <w:r w:rsidRPr="00863D75">
        <w:rPr>
          <w:rFonts w:ascii="Times New Roman" w:hAnsi="Times New Roman"/>
          <w:sz w:val="28"/>
          <w:szCs w:val="28"/>
        </w:rPr>
        <w:t xml:space="preserve"> 1.</w:t>
      </w:r>
      <w:r w:rsidRPr="00863D75">
        <w:rPr>
          <w:rFonts w:ascii="Times New Roman" w:hAnsi="Times New Roman"/>
          <w:sz w:val="28"/>
          <w:szCs w:val="28"/>
          <w:lang w:val="de-DE"/>
        </w:rPr>
        <w:t> </w:t>
      </w:r>
      <w:r w:rsidRPr="00863D75">
        <w:rPr>
          <w:rFonts w:ascii="Times New Roman" w:hAnsi="Times New Roman"/>
          <w:sz w:val="28"/>
          <w:szCs w:val="28"/>
        </w:rPr>
        <w:t>(лежащий в стороне, отдаленный) ‘</w:t>
      </w:r>
      <w:r w:rsidRPr="00863D75">
        <w:rPr>
          <w:rFonts w:ascii="Times New Roman" w:hAnsi="Times New Roman"/>
          <w:sz w:val="28"/>
          <w:szCs w:val="28"/>
          <w:shd w:val="clear" w:color="auto" w:fill="FFFFFF"/>
          <w:lang w:val="de-DE"/>
        </w:rPr>
        <w:t>abseits</w:t>
      </w:r>
      <w:r w:rsidRPr="00863D75">
        <w:rPr>
          <w:rFonts w:ascii="Times New Roman" w:hAnsi="Times New Roman"/>
          <w:sz w:val="28"/>
          <w:szCs w:val="28"/>
          <w:shd w:val="clear" w:color="auto" w:fill="FFFFFF"/>
        </w:rPr>
        <w:t xml:space="preserve"> </w:t>
      </w:r>
      <w:r w:rsidRPr="00863D75">
        <w:rPr>
          <w:rFonts w:ascii="Times New Roman" w:hAnsi="Times New Roman"/>
          <w:sz w:val="28"/>
          <w:szCs w:val="28"/>
          <w:shd w:val="clear" w:color="auto" w:fill="FFFFFF"/>
          <w:lang w:val="de-DE"/>
        </w:rPr>
        <w:t>liegend</w:t>
      </w:r>
      <w:r w:rsidRPr="00863D75">
        <w:rPr>
          <w:rFonts w:ascii="Times New Roman" w:hAnsi="Times New Roman"/>
          <w:sz w:val="28"/>
          <w:szCs w:val="28"/>
          <w:shd w:val="clear" w:color="auto" w:fill="FFFFFF"/>
        </w:rPr>
        <w:t xml:space="preserve">, </w:t>
      </w:r>
      <w:r w:rsidRPr="00863D75">
        <w:rPr>
          <w:rFonts w:ascii="Times New Roman" w:hAnsi="Times New Roman"/>
          <w:sz w:val="28"/>
          <w:szCs w:val="28"/>
          <w:shd w:val="clear" w:color="auto" w:fill="FFFFFF"/>
          <w:lang w:val="de-DE"/>
        </w:rPr>
        <w:t>abgelegen</w:t>
      </w:r>
      <w:r w:rsidRPr="00863D75">
        <w:rPr>
          <w:rFonts w:ascii="Times New Roman" w:hAnsi="Times New Roman"/>
          <w:sz w:val="28"/>
          <w:szCs w:val="28"/>
        </w:rPr>
        <w:t>’, 2.</w:t>
      </w:r>
      <w:r w:rsidRPr="00863D75">
        <w:rPr>
          <w:rFonts w:ascii="Times New Roman" w:hAnsi="Times New Roman"/>
          <w:sz w:val="28"/>
          <w:szCs w:val="28"/>
          <w:lang w:val="de-DE"/>
        </w:rPr>
        <w:t> </w:t>
      </w:r>
      <w:r w:rsidRPr="00863D75">
        <w:rPr>
          <w:rFonts w:ascii="Times New Roman" w:hAnsi="Times New Roman"/>
          <w:sz w:val="28"/>
          <w:szCs w:val="28"/>
        </w:rPr>
        <w:t>(необычный, ошибочный) ‘</w:t>
      </w:r>
      <w:r w:rsidRPr="00863D75">
        <w:rPr>
          <w:rStyle w:val="dwdswb-bedeutungsebene"/>
          <w:rFonts w:ascii="Times New Roman" w:hAnsi="Times New Roman"/>
          <w:bCs/>
          <w:sz w:val="28"/>
          <w:szCs w:val="28"/>
          <w:shd w:val="clear" w:color="auto" w:fill="FFFFFF"/>
        </w:rPr>
        <w:t>übertragen</w:t>
      </w:r>
      <w:r w:rsidRPr="00863D75">
        <w:rPr>
          <w:rFonts w:ascii="Times New Roman" w:hAnsi="Times New Roman"/>
          <w:sz w:val="28"/>
          <w:szCs w:val="28"/>
          <w:shd w:val="clear" w:color="auto" w:fill="FFFFFF"/>
        </w:rPr>
        <w:t xml:space="preserve">: </w:t>
      </w:r>
      <w:r w:rsidRPr="00863D75">
        <w:rPr>
          <w:rStyle w:val="dwdswb-definition"/>
          <w:rFonts w:ascii="Times New Roman" w:hAnsi="Times New Roman"/>
          <w:sz w:val="28"/>
          <w:szCs w:val="28"/>
          <w:shd w:val="clear" w:color="auto" w:fill="FFFFFF"/>
        </w:rPr>
        <w:t>ausgefallen, abwegig</w:t>
      </w:r>
      <w:r w:rsidRPr="00863D75">
        <w:rPr>
          <w:rFonts w:ascii="Times New Roman" w:hAnsi="Times New Roman"/>
          <w:sz w:val="28"/>
          <w:szCs w:val="28"/>
        </w:rPr>
        <w:t>’ и т.</w:t>
      </w:r>
      <w:r w:rsidR="001119B8" w:rsidRPr="00863D75">
        <w:rPr>
          <w:rFonts w:ascii="Times New Roman" w:hAnsi="Times New Roman"/>
          <w:sz w:val="28"/>
          <w:szCs w:val="28"/>
        </w:rPr>
        <w:t> </w:t>
      </w:r>
      <w:r w:rsidRPr="00863D75">
        <w:rPr>
          <w:rFonts w:ascii="Times New Roman" w:hAnsi="Times New Roman"/>
          <w:sz w:val="28"/>
          <w:szCs w:val="28"/>
        </w:rPr>
        <w:t>д.</w:t>
      </w:r>
    </w:p>
    <w:p w14:paraId="77685905" w14:textId="4DE65679" w:rsidR="00016C18" w:rsidRPr="00863D75" w:rsidRDefault="00016C1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lastRenderedPageBreak/>
        <w:t xml:space="preserve">Таким образом, анализ ста словарных единиц – имен прилагательных </w:t>
      </w:r>
      <w:r w:rsidR="00577AE3">
        <w:rPr>
          <w:rFonts w:ascii="Times New Roman" w:hAnsi="Times New Roman"/>
          <w:sz w:val="28"/>
          <w:szCs w:val="28"/>
        </w:rPr>
        <w:br/>
      </w:r>
      <w:r w:rsidRPr="00863D75">
        <w:rPr>
          <w:rFonts w:ascii="Times New Roman" w:hAnsi="Times New Roman"/>
          <w:sz w:val="28"/>
          <w:szCs w:val="28"/>
        </w:rPr>
        <w:t>с суффиксом -</w:t>
      </w:r>
      <w:r w:rsidRPr="00863D75">
        <w:rPr>
          <w:rFonts w:ascii="Times New Roman" w:hAnsi="Times New Roman"/>
          <w:i/>
          <w:iCs/>
          <w:sz w:val="28"/>
          <w:szCs w:val="28"/>
        </w:rPr>
        <w:t>ig</w:t>
      </w:r>
      <w:r w:rsidRPr="00863D75">
        <w:rPr>
          <w:rFonts w:ascii="Times New Roman" w:hAnsi="Times New Roman"/>
          <w:sz w:val="28"/>
          <w:szCs w:val="28"/>
        </w:rPr>
        <w:t xml:space="preserve"> из онлайн-словаря DWDS – демонстрирует преобладание однозначных лексем, тогда как меньшая доля приходится на слова, обладающие двумя значениями. При этом большинство слов имеют словарную дефиницию, когда у чуть более 10</w:t>
      </w:r>
      <w:r w:rsidR="001119B8" w:rsidRPr="00863D75">
        <w:rPr>
          <w:rFonts w:ascii="Times New Roman" w:hAnsi="Times New Roman"/>
          <w:sz w:val="28"/>
          <w:szCs w:val="28"/>
        </w:rPr>
        <w:t> </w:t>
      </w:r>
      <w:r w:rsidRPr="00863D75">
        <w:rPr>
          <w:rFonts w:ascii="Times New Roman" w:hAnsi="Times New Roman"/>
          <w:sz w:val="28"/>
          <w:szCs w:val="28"/>
        </w:rPr>
        <w:t>% слов дефиниции отсутствуют.</w:t>
      </w:r>
    </w:p>
    <w:p w14:paraId="792BFD1D" w14:textId="77777777" w:rsidR="00016C18" w:rsidRPr="00863D75" w:rsidRDefault="00016C18" w:rsidP="00CF50A7">
      <w:pPr>
        <w:spacing w:after="0" w:line="235" w:lineRule="auto"/>
        <w:ind w:firstLine="454"/>
        <w:rPr>
          <w:rFonts w:ascii="Times New Roman" w:hAnsi="Times New Roman"/>
          <w:sz w:val="28"/>
          <w:szCs w:val="28"/>
        </w:rPr>
      </w:pPr>
    </w:p>
    <w:p w14:paraId="279A3BBF" w14:textId="77777777" w:rsidR="00016C18" w:rsidRPr="00863D75" w:rsidRDefault="00016C18" w:rsidP="00CF50A7">
      <w:pPr>
        <w:shd w:val="clear" w:color="auto" w:fill="FFFFFF"/>
        <w:spacing w:after="0" w:line="235" w:lineRule="auto"/>
        <w:jc w:val="center"/>
        <w:rPr>
          <w:rFonts w:ascii="Times New Roman" w:eastAsia="Times New Roman" w:hAnsi="Times New Roman"/>
          <w:color w:val="000000"/>
          <w:sz w:val="24"/>
          <w:szCs w:val="24"/>
          <w:lang w:eastAsia="ru-RU"/>
        </w:rPr>
      </w:pPr>
      <w:r w:rsidRPr="00863D75">
        <w:rPr>
          <w:rFonts w:ascii="Times New Roman" w:eastAsia="Times New Roman" w:hAnsi="Times New Roman"/>
          <w:color w:val="000000"/>
          <w:sz w:val="24"/>
          <w:szCs w:val="24"/>
          <w:lang w:eastAsia="ru-RU"/>
        </w:rPr>
        <w:t>СПИСОК ИСПОЛЬЗОВАННОЙ ЛИТЕРАТУРЫ</w:t>
      </w:r>
    </w:p>
    <w:p w14:paraId="62F2CBC0" w14:textId="3520DA29" w:rsidR="00016C18" w:rsidRPr="00863D75" w:rsidRDefault="00016C18" w:rsidP="00CF50A7">
      <w:pPr>
        <w:numPr>
          <w:ilvl w:val="0"/>
          <w:numId w:val="33"/>
        </w:numPr>
        <w:shd w:val="clear" w:color="auto" w:fill="FFFFFF"/>
        <w:tabs>
          <w:tab w:val="left" w:pos="851"/>
          <w:tab w:val="num" w:pos="1418"/>
        </w:tabs>
        <w:autoSpaceDE w:val="0"/>
        <w:autoSpaceDN w:val="0"/>
        <w:adjustRightInd w:val="0"/>
        <w:spacing w:after="0" w:line="235" w:lineRule="auto"/>
        <w:jc w:val="both"/>
        <w:rPr>
          <w:rFonts w:ascii="Times New Roman" w:eastAsia="Times New Roman" w:hAnsi="Times New Roman"/>
          <w:sz w:val="24"/>
          <w:szCs w:val="24"/>
          <w:lang w:eastAsia="ru-RU"/>
        </w:rPr>
      </w:pPr>
      <w:r w:rsidRPr="00863D75">
        <w:rPr>
          <w:rFonts w:ascii="Times New Roman" w:hAnsi="Times New Roman"/>
          <w:sz w:val="24"/>
          <w:szCs w:val="24"/>
        </w:rPr>
        <w:t>Зиндер, Л. Р. Современный немецкий язык. Теоретический курс / Л. Р. Зиндер, Т. В. Строева-Сокольская.</w:t>
      </w:r>
      <w:r w:rsidR="00577AE3">
        <w:rPr>
          <w:rFonts w:ascii="Times New Roman" w:hAnsi="Times New Roman"/>
          <w:sz w:val="24"/>
          <w:szCs w:val="24"/>
        </w:rPr>
        <w:t xml:space="preserve"> </w:t>
      </w:r>
      <w:r w:rsidRPr="00863D75">
        <w:rPr>
          <w:rFonts w:ascii="Times New Roman" w:hAnsi="Times New Roman"/>
          <w:sz w:val="24"/>
          <w:szCs w:val="24"/>
        </w:rPr>
        <w:t>– Изд</w:t>
      </w:r>
      <w:r w:rsidR="00577AE3" w:rsidRPr="00863D75">
        <w:rPr>
          <w:rFonts w:ascii="Times New Roman" w:hAnsi="Times New Roman"/>
          <w:sz w:val="24"/>
          <w:szCs w:val="24"/>
        </w:rPr>
        <w:t>.</w:t>
      </w:r>
      <w:r w:rsidRPr="00863D75">
        <w:rPr>
          <w:rFonts w:ascii="Times New Roman" w:hAnsi="Times New Roman"/>
          <w:sz w:val="24"/>
          <w:szCs w:val="24"/>
        </w:rPr>
        <w:t xml:space="preserve"> 2-е.</w:t>
      </w:r>
      <w:r w:rsidR="00577AE3">
        <w:rPr>
          <w:rFonts w:ascii="Times New Roman" w:hAnsi="Times New Roman"/>
          <w:sz w:val="24"/>
          <w:szCs w:val="24"/>
        </w:rPr>
        <w:t xml:space="preserve"> </w:t>
      </w:r>
      <w:r w:rsidRPr="00863D75">
        <w:rPr>
          <w:rFonts w:ascii="Times New Roman" w:hAnsi="Times New Roman"/>
          <w:sz w:val="24"/>
          <w:szCs w:val="24"/>
        </w:rPr>
        <w:t>– Л.</w:t>
      </w:r>
      <w:r w:rsidR="00577AE3">
        <w:rPr>
          <w:rFonts w:ascii="Times New Roman" w:hAnsi="Times New Roman"/>
          <w:sz w:val="24"/>
          <w:szCs w:val="24"/>
        </w:rPr>
        <w:t xml:space="preserve"> </w:t>
      </w:r>
      <w:r w:rsidRPr="00863D75">
        <w:rPr>
          <w:rFonts w:ascii="Times New Roman" w:hAnsi="Times New Roman"/>
          <w:sz w:val="24"/>
          <w:szCs w:val="24"/>
        </w:rPr>
        <w:t>: Учпедгиз, 1941.</w:t>
      </w:r>
      <w:r w:rsidR="00577AE3">
        <w:rPr>
          <w:rFonts w:ascii="Times New Roman" w:hAnsi="Times New Roman"/>
          <w:sz w:val="24"/>
          <w:szCs w:val="24"/>
        </w:rPr>
        <w:t xml:space="preserve"> </w:t>
      </w:r>
      <w:r w:rsidRPr="00863D75">
        <w:rPr>
          <w:rFonts w:ascii="Times New Roman" w:hAnsi="Times New Roman"/>
          <w:sz w:val="24"/>
          <w:szCs w:val="24"/>
        </w:rPr>
        <w:t>– 362 с.</w:t>
      </w:r>
    </w:p>
    <w:p w14:paraId="177F7BE4" w14:textId="25001C6A" w:rsidR="00016C18" w:rsidRPr="00863D75" w:rsidRDefault="00016C18" w:rsidP="00CF50A7">
      <w:pPr>
        <w:pStyle w:val="affffffa"/>
        <w:numPr>
          <w:ilvl w:val="0"/>
          <w:numId w:val="33"/>
        </w:numPr>
        <w:tabs>
          <w:tab w:val="left" w:pos="851"/>
          <w:tab w:val="left" w:pos="1134"/>
        </w:tabs>
        <w:spacing w:after="0" w:line="235" w:lineRule="auto"/>
        <w:rPr>
          <w:rFonts w:ascii="Times New Roman" w:hAnsi="Times New Roman"/>
          <w:sz w:val="24"/>
          <w:szCs w:val="24"/>
        </w:rPr>
      </w:pPr>
      <w:r w:rsidRPr="00863D75">
        <w:rPr>
          <w:rFonts w:ascii="Times New Roman" w:hAnsi="Times New Roman"/>
          <w:sz w:val="24"/>
          <w:szCs w:val="24"/>
        </w:rPr>
        <w:t>Фурашова, Н. В. Практикум по лексикологии немецкого языка / Н. В. Фурашова. – Минск : МГЛУ, 2015. – 116 с.</w:t>
      </w:r>
      <w:r w:rsidR="00577AE3">
        <w:rPr>
          <w:rFonts w:ascii="Times New Roman" w:hAnsi="Times New Roman"/>
          <w:sz w:val="24"/>
          <w:szCs w:val="24"/>
        </w:rPr>
        <w:t xml:space="preserve"> </w:t>
      </w:r>
    </w:p>
    <w:p w14:paraId="10C085F7" w14:textId="127F4835" w:rsidR="00016C18" w:rsidRPr="00863D75" w:rsidRDefault="00016C18" w:rsidP="00CF50A7">
      <w:pPr>
        <w:pStyle w:val="affffffa"/>
        <w:numPr>
          <w:ilvl w:val="0"/>
          <w:numId w:val="33"/>
        </w:numPr>
        <w:tabs>
          <w:tab w:val="left" w:pos="851"/>
          <w:tab w:val="left" w:pos="1134"/>
        </w:tabs>
        <w:spacing w:after="0" w:line="235" w:lineRule="auto"/>
        <w:rPr>
          <w:rFonts w:ascii="Times New Roman" w:hAnsi="Times New Roman"/>
          <w:sz w:val="24"/>
          <w:szCs w:val="24"/>
          <w:lang w:val="de-DE"/>
        </w:rPr>
      </w:pPr>
      <w:r w:rsidRPr="00863D75">
        <w:rPr>
          <w:rFonts w:ascii="Times New Roman" w:hAnsi="Times New Roman"/>
          <w:sz w:val="24"/>
          <w:szCs w:val="24"/>
          <w:lang w:val="de-DE"/>
        </w:rPr>
        <w:t>Digitales Wörterbuch der deutschen Sprache [</w:t>
      </w:r>
      <w:r w:rsidR="001119B8" w:rsidRPr="00863D75">
        <w:rPr>
          <w:rFonts w:ascii="Times New Roman" w:hAnsi="Times New Roman"/>
          <w:sz w:val="24"/>
          <w:szCs w:val="24"/>
          <w:lang w:val="de-DE"/>
        </w:rPr>
        <w:t>Elektronische Ressource</w:t>
      </w:r>
      <w:r w:rsidR="00577AE3">
        <w:rPr>
          <w:rFonts w:ascii="Times New Roman" w:hAnsi="Times New Roman"/>
          <w:sz w:val="24"/>
          <w:szCs w:val="24"/>
          <w:lang w:val="de-DE"/>
        </w:rPr>
        <w:t>].</w:t>
      </w:r>
      <w:r w:rsidR="00577AE3" w:rsidRPr="00577AE3">
        <w:rPr>
          <w:rFonts w:ascii="Times New Roman" w:hAnsi="Times New Roman"/>
          <w:sz w:val="24"/>
          <w:szCs w:val="24"/>
          <w:lang w:val="de-DE"/>
        </w:rPr>
        <w:t xml:space="preserve"> </w:t>
      </w:r>
      <w:r w:rsidRPr="00863D75">
        <w:rPr>
          <w:rFonts w:ascii="Times New Roman" w:hAnsi="Times New Roman"/>
          <w:sz w:val="24"/>
          <w:szCs w:val="24"/>
          <w:lang w:val="de-DE"/>
        </w:rPr>
        <w:t xml:space="preserve">– </w:t>
      </w:r>
      <w:r w:rsidR="001119B8" w:rsidRPr="00863D75">
        <w:rPr>
          <w:rFonts w:ascii="Times New Roman" w:hAnsi="Times New Roman"/>
          <w:sz w:val="24"/>
          <w:szCs w:val="24"/>
          <w:lang w:val="de-DE"/>
        </w:rPr>
        <w:t>Zugriffsmodus</w:t>
      </w:r>
      <w:r w:rsidRPr="00863D75">
        <w:rPr>
          <w:rFonts w:ascii="Times New Roman" w:hAnsi="Times New Roman"/>
          <w:sz w:val="24"/>
          <w:szCs w:val="24"/>
          <w:lang w:val="de-DE"/>
        </w:rPr>
        <w:t xml:space="preserve">: </w:t>
      </w:r>
      <w:hyperlink r:id="rId30" w:history="1">
        <w:r w:rsidRPr="00863D75">
          <w:rPr>
            <w:rStyle w:val="afffffff0"/>
            <w:rFonts w:ascii="Times New Roman" w:hAnsi="Times New Roman"/>
            <w:color w:val="auto"/>
            <w:sz w:val="24"/>
            <w:szCs w:val="24"/>
            <w:u w:val="none"/>
            <w:lang w:val="de-DE"/>
          </w:rPr>
          <w:t>https://www.dwds.de/</w:t>
        </w:r>
      </w:hyperlink>
      <w:r w:rsidR="00577AE3">
        <w:rPr>
          <w:rFonts w:ascii="Times New Roman" w:hAnsi="Times New Roman"/>
          <w:sz w:val="24"/>
          <w:szCs w:val="24"/>
          <w:lang w:val="de-DE"/>
        </w:rPr>
        <w:t>.</w:t>
      </w:r>
      <w:r w:rsidR="00577AE3" w:rsidRPr="00577AE3">
        <w:rPr>
          <w:rFonts w:ascii="Times New Roman" w:hAnsi="Times New Roman"/>
          <w:sz w:val="24"/>
          <w:szCs w:val="24"/>
          <w:lang w:val="de-DE"/>
        </w:rPr>
        <w:t xml:space="preserve"> </w:t>
      </w:r>
      <w:r w:rsidRPr="00863D75">
        <w:rPr>
          <w:rFonts w:ascii="Times New Roman" w:hAnsi="Times New Roman"/>
          <w:sz w:val="24"/>
          <w:szCs w:val="24"/>
          <w:lang w:val="de-DE"/>
        </w:rPr>
        <w:t xml:space="preserve">– </w:t>
      </w:r>
      <w:r w:rsidR="001119B8" w:rsidRPr="00863D75">
        <w:rPr>
          <w:rFonts w:ascii="Times New Roman" w:hAnsi="Times New Roman"/>
          <w:sz w:val="24"/>
          <w:szCs w:val="24"/>
          <w:lang w:val="de-DE"/>
        </w:rPr>
        <w:t>Zugriffsdatum</w:t>
      </w:r>
      <w:r w:rsidRPr="00863D75">
        <w:rPr>
          <w:rFonts w:ascii="Times New Roman" w:hAnsi="Times New Roman"/>
          <w:sz w:val="24"/>
          <w:szCs w:val="24"/>
          <w:lang w:val="de-DE"/>
        </w:rPr>
        <w:t>: 15.05.2024</w:t>
      </w:r>
      <w:r w:rsidR="00577AE3" w:rsidRPr="00577AE3">
        <w:rPr>
          <w:rFonts w:ascii="Times New Roman" w:hAnsi="Times New Roman"/>
          <w:sz w:val="24"/>
          <w:szCs w:val="24"/>
          <w:lang w:val="de-DE"/>
        </w:rPr>
        <w:t>.</w:t>
      </w:r>
    </w:p>
    <w:p w14:paraId="44E007AF" w14:textId="343E0653" w:rsidR="00016C18" w:rsidRPr="00863D75" w:rsidRDefault="00016C18" w:rsidP="00CF50A7">
      <w:pPr>
        <w:pStyle w:val="affffffa"/>
        <w:numPr>
          <w:ilvl w:val="0"/>
          <w:numId w:val="33"/>
        </w:numPr>
        <w:tabs>
          <w:tab w:val="left" w:pos="851"/>
          <w:tab w:val="left" w:pos="1134"/>
        </w:tabs>
        <w:spacing w:after="0" w:line="235" w:lineRule="auto"/>
        <w:rPr>
          <w:rFonts w:ascii="Times New Roman" w:hAnsi="Times New Roman"/>
          <w:sz w:val="24"/>
          <w:szCs w:val="24"/>
          <w:lang w:val="de-DE"/>
        </w:rPr>
      </w:pPr>
      <w:r w:rsidRPr="00863D75">
        <w:rPr>
          <w:rFonts w:ascii="Times New Roman" w:hAnsi="Times New Roman"/>
          <w:sz w:val="24"/>
          <w:szCs w:val="24"/>
          <w:lang w:val="de-DE"/>
        </w:rPr>
        <w:t>Duden. Das große Wörterbuch der deutschen Sprache [</w:t>
      </w:r>
      <w:r w:rsidR="001119B8" w:rsidRPr="00863D75">
        <w:rPr>
          <w:rFonts w:ascii="Times New Roman" w:hAnsi="Times New Roman"/>
          <w:sz w:val="24"/>
          <w:szCs w:val="24"/>
          <w:lang w:val="de-DE"/>
        </w:rPr>
        <w:t>Elektronische Ressource</w:t>
      </w:r>
      <w:r w:rsidRPr="00863D75">
        <w:rPr>
          <w:rFonts w:ascii="Times New Roman" w:hAnsi="Times New Roman"/>
          <w:sz w:val="24"/>
          <w:szCs w:val="24"/>
          <w:lang w:val="de-DE"/>
        </w:rPr>
        <w:t>].</w:t>
      </w:r>
      <w:r w:rsidR="00577AE3" w:rsidRPr="00577AE3">
        <w:rPr>
          <w:rFonts w:ascii="Times New Roman" w:hAnsi="Times New Roman"/>
          <w:sz w:val="24"/>
          <w:szCs w:val="24"/>
          <w:lang w:val="de-DE"/>
        </w:rPr>
        <w:t xml:space="preserve"> </w:t>
      </w:r>
      <w:r w:rsidRPr="00863D75">
        <w:rPr>
          <w:rFonts w:ascii="Times New Roman" w:hAnsi="Times New Roman"/>
          <w:sz w:val="24"/>
          <w:szCs w:val="24"/>
          <w:lang w:val="de-DE"/>
        </w:rPr>
        <w:t xml:space="preserve">– </w:t>
      </w:r>
      <w:r w:rsidR="001119B8" w:rsidRPr="00863D75">
        <w:rPr>
          <w:rFonts w:ascii="Times New Roman" w:hAnsi="Times New Roman"/>
          <w:sz w:val="24"/>
          <w:szCs w:val="24"/>
          <w:lang w:val="de-DE"/>
        </w:rPr>
        <w:t>Zugriffsmodus</w:t>
      </w:r>
      <w:r w:rsidRPr="00863D75">
        <w:rPr>
          <w:rFonts w:ascii="Times New Roman" w:hAnsi="Times New Roman"/>
          <w:sz w:val="24"/>
          <w:szCs w:val="24"/>
          <w:lang w:val="de-DE"/>
        </w:rPr>
        <w:t xml:space="preserve">: </w:t>
      </w:r>
      <w:hyperlink r:id="rId31" w:history="1">
        <w:r w:rsidRPr="00863D75">
          <w:rPr>
            <w:rStyle w:val="afffffff0"/>
            <w:rFonts w:ascii="Times New Roman" w:hAnsi="Times New Roman"/>
            <w:color w:val="auto"/>
            <w:sz w:val="24"/>
            <w:szCs w:val="24"/>
            <w:u w:val="none"/>
            <w:lang w:val="de-DE"/>
          </w:rPr>
          <w:t>https://www.duden.de/</w:t>
        </w:r>
      </w:hyperlink>
      <w:r w:rsidRPr="00863D75">
        <w:rPr>
          <w:rFonts w:ascii="Times New Roman" w:hAnsi="Times New Roman"/>
          <w:sz w:val="24"/>
          <w:szCs w:val="24"/>
          <w:lang w:val="de-DE"/>
        </w:rPr>
        <w:t>.</w:t>
      </w:r>
      <w:r w:rsidR="00577AE3" w:rsidRPr="00577AE3">
        <w:rPr>
          <w:rFonts w:ascii="Times New Roman" w:hAnsi="Times New Roman"/>
          <w:sz w:val="24"/>
          <w:szCs w:val="24"/>
          <w:lang w:val="de-DE"/>
        </w:rPr>
        <w:t xml:space="preserve"> </w:t>
      </w:r>
      <w:r w:rsidRPr="00863D75">
        <w:rPr>
          <w:rFonts w:ascii="Times New Roman" w:hAnsi="Times New Roman"/>
          <w:sz w:val="24"/>
          <w:szCs w:val="24"/>
          <w:lang w:val="de-DE"/>
        </w:rPr>
        <w:t xml:space="preserve">– </w:t>
      </w:r>
      <w:r w:rsidR="001119B8" w:rsidRPr="00863D75">
        <w:rPr>
          <w:rFonts w:ascii="Times New Roman" w:hAnsi="Times New Roman"/>
          <w:sz w:val="24"/>
          <w:szCs w:val="24"/>
          <w:lang w:val="de-DE"/>
        </w:rPr>
        <w:t>Zugriffsdatum</w:t>
      </w:r>
      <w:r w:rsidRPr="00863D75">
        <w:rPr>
          <w:rFonts w:ascii="Times New Roman" w:hAnsi="Times New Roman"/>
          <w:sz w:val="24"/>
          <w:szCs w:val="24"/>
          <w:lang w:val="de-DE"/>
        </w:rPr>
        <w:t>: 15.05.2024</w:t>
      </w:r>
      <w:r w:rsidR="00577AE3" w:rsidRPr="00577AE3">
        <w:rPr>
          <w:rFonts w:ascii="Times New Roman" w:hAnsi="Times New Roman"/>
          <w:sz w:val="24"/>
          <w:szCs w:val="24"/>
          <w:lang w:val="de-DE"/>
        </w:rPr>
        <w:t xml:space="preserve">. </w:t>
      </w:r>
    </w:p>
    <w:p w14:paraId="61938BD4" w14:textId="486E643B" w:rsidR="00016C18" w:rsidRPr="00863D75" w:rsidRDefault="00016C18" w:rsidP="00CF50A7">
      <w:pPr>
        <w:pStyle w:val="affffffa"/>
        <w:numPr>
          <w:ilvl w:val="0"/>
          <w:numId w:val="33"/>
        </w:numPr>
        <w:tabs>
          <w:tab w:val="left" w:pos="851"/>
          <w:tab w:val="left" w:pos="1134"/>
        </w:tabs>
        <w:spacing w:after="0" w:line="235" w:lineRule="auto"/>
        <w:rPr>
          <w:rFonts w:ascii="Times New Roman" w:hAnsi="Times New Roman"/>
          <w:sz w:val="24"/>
          <w:szCs w:val="24"/>
        </w:rPr>
      </w:pPr>
      <w:r w:rsidRPr="00863D75">
        <w:rPr>
          <w:rFonts w:ascii="Times New Roman" w:hAnsi="Times New Roman"/>
          <w:sz w:val="24"/>
          <w:szCs w:val="24"/>
        </w:rPr>
        <w:t>Искоз, А. М. Лексикология немецкого языка / А. М. Искоз, А. Ф. Ленкова. – Изд. 3-е, испр. и доп.</w:t>
      </w:r>
      <w:r w:rsidR="00577AE3">
        <w:rPr>
          <w:rFonts w:ascii="Times New Roman" w:hAnsi="Times New Roman"/>
          <w:sz w:val="24"/>
          <w:szCs w:val="24"/>
        </w:rPr>
        <w:t xml:space="preserve"> </w:t>
      </w:r>
      <w:r w:rsidRPr="00863D75">
        <w:rPr>
          <w:rFonts w:ascii="Times New Roman" w:hAnsi="Times New Roman"/>
          <w:sz w:val="24"/>
          <w:szCs w:val="24"/>
        </w:rPr>
        <w:t>– Л. : Просвещение, 1970.</w:t>
      </w:r>
      <w:r w:rsidR="00577AE3">
        <w:rPr>
          <w:rFonts w:ascii="Times New Roman" w:hAnsi="Times New Roman"/>
          <w:sz w:val="24"/>
          <w:szCs w:val="24"/>
        </w:rPr>
        <w:t xml:space="preserve"> </w:t>
      </w:r>
      <w:r w:rsidRPr="00863D75">
        <w:rPr>
          <w:rFonts w:ascii="Times New Roman" w:hAnsi="Times New Roman"/>
          <w:sz w:val="24"/>
          <w:szCs w:val="24"/>
        </w:rPr>
        <w:t>– 296 с.</w:t>
      </w:r>
    </w:p>
    <w:p w14:paraId="46F2F1F8" w14:textId="58DF6852" w:rsidR="00016C18" w:rsidRPr="00863D75" w:rsidRDefault="00ED38D3" w:rsidP="00CF50A7">
      <w:pPr>
        <w:spacing w:after="0" w:line="235" w:lineRule="auto"/>
        <w:jc w:val="center"/>
        <w:rPr>
          <w:rFonts w:ascii="Times New Roman" w:hAnsi="Times New Roman"/>
          <w:b/>
          <w:bCs/>
          <w:sz w:val="28"/>
          <w:szCs w:val="28"/>
          <w:shd w:val="clear" w:color="auto" w:fill="FFFFFF"/>
        </w:rPr>
      </w:pPr>
      <w:hyperlink w:anchor="Ксодержанию" w:history="1">
        <w:r w:rsidR="00016C18" w:rsidRPr="00842553">
          <w:rPr>
            <w:rStyle w:val="afffffff0"/>
            <w:rFonts w:ascii="Times New Roman" w:hAnsi="Times New Roman"/>
            <w:b/>
            <w:bCs/>
            <w:sz w:val="28"/>
            <w:szCs w:val="28"/>
            <w:shd w:val="clear" w:color="auto" w:fill="FFFFFF"/>
          </w:rPr>
          <w:t>К содержанию</w:t>
        </w:r>
      </w:hyperlink>
    </w:p>
    <w:p w14:paraId="49AAA4CA" w14:textId="46382CC4" w:rsidR="00016C18" w:rsidRDefault="00016C18" w:rsidP="00CF50A7">
      <w:pPr>
        <w:spacing w:after="0" w:line="235" w:lineRule="auto"/>
        <w:ind w:firstLine="454"/>
        <w:jc w:val="both"/>
        <w:rPr>
          <w:rFonts w:ascii="Times New Roman" w:hAnsi="Times New Roman"/>
          <w:sz w:val="28"/>
          <w:szCs w:val="28"/>
          <w:shd w:val="clear" w:color="auto" w:fill="FFFFFF"/>
        </w:rPr>
      </w:pPr>
    </w:p>
    <w:p w14:paraId="100403AC" w14:textId="77777777" w:rsidR="00577AE3" w:rsidRPr="00863D75" w:rsidRDefault="00577AE3" w:rsidP="00CF50A7">
      <w:pPr>
        <w:spacing w:after="0" w:line="235" w:lineRule="auto"/>
        <w:ind w:firstLine="454"/>
        <w:jc w:val="both"/>
        <w:rPr>
          <w:rFonts w:ascii="Times New Roman" w:hAnsi="Times New Roman"/>
          <w:sz w:val="28"/>
          <w:szCs w:val="28"/>
          <w:shd w:val="clear" w:color="auto" w:fill="FFFFFF"/>
        </w:rPr>
      </w:pPr>
    </w:p>
    <w:p w14:paraId="4343A835" w14:textId="77777777" w:rsidR="00016C18" w:rsidRPr="00863D75" w:rsidRDefault="00016C18" w:rsidP="00CF50A7">
      <w:pPr>
        <w:shd w:val="clear" w:color="auto" w:fill="FFFFFF"/>
        <w:spacing w:after="0" w:line="235" w:lineRule="auto"/>
        <w:ind w:firstLine="454"/>
        <w:rPr>
          <w:rFonts w:ascii="Times New Roman" w:hAnsi="Times New Roman"/>
          <w:b/>
          <w:bCs/>
          <w:color w:val="000000"/>
          <w:sz w:val="28"/>
          <w:szCs w:val="28"/>
        </w:rPr>
      </w:pPr>
      <w:bookmarkStart w:id="69" w:name="Штукерт"/>
      <w:r w:rsidRPr="00863D75">
        <w:rPr>
          <w:rFonts w:ascii="Times New Roman" w:hAnsi="Times New Roman"/>
          <w:b/>
          <w:bCs/>
          <w:color w:val="000000"/>
          <w:sz w:val="28"/>
          <w:szCs w:val="28"/>
        </w:rPr>
        <w:t xml:space="preserve">Г. А. ШТУКЕРТ </w:t>
      </w:r>
    </w:p>
    <w:bookmarkEnd w:id="69"/>
    <w:p w14:paraId="1598C469" w14:textId="77777777" w:rsidR="00016C18" w:rsidRPr="00863D75" w:rsidRDefault="00016C18" w:rsidP="00CF50A7">
      <w:pPr>
        <w:shd w:val="clear" w:color="auto" w:fill="FFFFFF"/>
        <w:spacing w:after="0" w:line="235"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 Пушкина</w:t>
      </w:r>
    </w:p>
    <w:p w14:paraId="20B3AABE" w14:textId="77777777" w:rsidR="00016C18" w:rsidRPr="00863D75" w:rsidRDefault="00016C18" w:rsidP="00CF50A7">
      <w:pPr>
        <w:shd w:val="clear" w:color="auto" w:fill="FFFFFF"/>
        <w:tabs>
          <w:tab w:val="left" w:pos="2268"/>
        </w:tabs>
        <w:spacing w:after="0" w:line="235"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О. Л. Зозуля</w:t>
      </w:r>
    </w:p>
    <w:p w14:paraId="27A9F026" w14:textId="77777777" w:rsidR="00016C18" w:rsidRPr="00863D75" w:rsidRDefault="00016C18" w:rsidP="00CF50A7">
      <w:pPr>
        <w:shd w:val="clear" w:color="auto" w:fill="FFFFFF"/>
        <w:tabs>
          <w:tab w:val="left" w:pos="2268"/>
        </w:tabs>
        <w:spacing w:after="0" w:line="235" w:lineRule="auto"/>
        <w:ind w:firstLine="454"/>
        <w:rPr>
          <w:rFonts w:ascii="Times New Roman" w:hAnsi="Times New Roman"/>
          <w:bCs/>
          <w:color w:val="000000"/>
          <w:sz w:val="28"/>
          <w:szCs w:val="28"/>
        </w:rPr>
      </w:pPr>
    </w:p>
    <w:p w14:paraId="3D6EB354" w14:textId="6F9BECB8" w:rsidR="00016C18" w:rsidRPr="00863D75" w:rsidRDefault="00016C18" w:rsidP="00CF50A7">
      <w:pPr>
        <w:shd w:val="clear" w:color="auto" w:fill="FFFFFF"/>
        <w:tabs>
          <w:tab w:val="left" w:pos="2268"/>
        </w:tabs>
        <w:spacing w:after="0" w:line="23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СУБСТАНТИВНОЕ СЛОВОСЛОЖЕНИЕ В СОВРЕМЕННОМ</w:t>
      </w:r>
    </w:p>
    <w:p w14:paraId="5AE268F8" w14:textId="77777777" w:rsidR="00016C18" w:rsidRPr="00863D75" w:rsidRDefault="00016C18" w:rsidP="00CF50A7">
      <w:pPr>
        <w:shd w:val="clear" w:color="auto" w:fill="FFFFFF"/>
        <w:tabs>
          <w:tab w:val="left" w:pos="2268"/>
        </w:tabs>
        <w:spacing w:after="0" w:line="23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НЕМЕЦКОМ ЯЗЫКЕ</w:t>
      </w:r>
    </w:p>
    <w:p w14:paraId="3AE1C890" w14:textId="77777777" w:rsidR="00016C18" w:rsidRPr="00863D75" w:rsidRDefault="00016C18" w:rsidP="00CF50A7">
      <w:pPr>
        <w:spacing w:after="0" w:line="235" w:lineRule="auto"/>
        <w:ind w:firstLine="454"/>
        <w:jc w:val="both"/>
        <w:rPr>
          <w:rFonts w:ascii="Times New Roman" w:hAnsi="Times New Roman"/>
          <w:sz w:val="28"/>
          <w:szCs w:val="28"/>
        </w:rPr>
      </w:pPr>
    </w:p>
    <w:p w14:paraId="02D80752" w14:textId="5CD29BFB" w:rsidR="00016C18" w:rsidRPr="00B213A3" w:rsidRDefault="00016C18" w:rsidP="00CF50A7">
      <w:pPr>
        <w:spacing w:after="0" w:line="235" w:lineRule="auto"/>
        <w:ind w:firstLine="454"/>
        <w:jc w:val="both"/>
        <w:rPr>
          <w:rFonts w:ascii="Times New Roman" w:hAnsi="Times New Roman"/>
          <w:spacing w:val="-4"/>
          <w:sz w:val="28"/>
          <w:szCs w:val="28"/>
        </w:rPr>
      </w:pPr>
      <w:r w:rsidRPr="00B213A3">
        <w:rPr>
          <w:rFonts w:ascii="Times New Roman" w:hAnsi="Times New Roman"/>
          <w:spacing w:val="-4"/>
          <w:sz w:val="28"/>
          <w:szCs w:val="28"/>
        </w:rPr>
        <w:t xml:space="preserve">Словосложение представляет собой один из древнейших и наиболее эффективных методов образования существительных в современном языке. Большое количество новых слов постоянно возникают из-за изменений </w:t>
      </w:r>
      <w:r w:rsidR="00B213A3">
        <w:rPr>
          <w:rFonts w:ascii="Times New Roman" w:hAnsi="Times New Roman"/>
          <w:spacing w:val="-4"/>
          <w:sz w:val="28"/>
          <w:szCs w:val="28"/>
        </w:rPr>
        <w:br/>
      </w:r>
      <w:r w:rsidRPr="00B213A3">
        <w:rPr>
          <w:rFonts w:ascii="Times New Roman" w:hAnsi="Times New Roman"/>
          <w:spacing w:val="-6"/>
          <w:sz w:val="28"/>
          <w:szCs w:val="28"/>
        </w:rPr>
        <w:t>в</w:t>
      </w:r>
      <w:r w:rsidR="00577AE3" w:rsidRPr="00B213A3">
        <w:rPr>
          <w:rFonts w:ascii="Times New Roman" w:hAnsi="Times New Roman"/>
          <w:spacing w:val="-6"/>
          <w:sz w:val="28"/>
          <w:szCs w:val="28"/>
        </w:rPr>
        <w:t xml:space="preserve"> </w:t>
      </w:r>
      <w:r w:rsidRPr="00B213A3">
        <w:rPr>
          <w:rFonts w:ascii="Times New Roman" w:hAnsi="Times New Roman"/>
          <w:spacing w:val="-6"/>
          <w:sz w:val="28"/>
          <w:szCs w:val="28"/>
        </w:rPr>
        <w:t>общественных отношениях, развития производства, техники, науки и</w:t>
      </w:r>
      <w:r w:rsidR="00577AE3" w:rsidRPr="00B213A3">
        <w:rPr>
          <w:rFonts w:ascii="Times New Roman" w:hAnsi="Times New Roman"/>
          <w:spacing w:val="-4"/>
          <w:sz w:val="28"/>
          <w:szCs w:val="28"/>
        </w:rPr>
        <w:t xml:space="preserve"> </w:t>
      </w:r>
      <w:r w:rsidRPr="00B213A3">
        <w:rPr>
          <w:rFonts w:ascii="Times New Roman" w:hAnsi="Times New Roman"/>
          <w:spacing w:val="-4"/>
          <w:sz w:val="28"/>
          <w:szCs w:val="28"/>
        </w:rPr>
        <w:t>других областей. Словосложение – процесс образования сложных слов, а</w:t>
      </w:r>
      <w:r w:rsidR="00577AE3" w:rsidRPr="00B213A3">
        <w:rPr>
          <w:rFonts w:ascii="Times New Roman" w:hAnsi="Times New Roman"/>
          <w:spacing w:val="-4"/>
          <w:sz w:val="28"/>
          <w:szCs w:val="28"/>
        </w:rPr>
        <w:t xml:space="preserve"> </w:t>
      </w:r>
      <w:r w:rsidRPr="00B213A3">
        <w:rPr>
          <w:rFonts w:ascii="Times New Roman" w:hAnsi="Times New Roman"/>
          <w:spacing w:val="-4"/>
          <w:sz w:val="28"/>
          <w:szCs w:val="28"/>
        </w:rPr>
        <w:t>также результат этого процесса – сложное слово. Изучение сложных слов не только помогает улучшить языковые навыки, но и способствует расширению знаний, культурному пониманию и профессиональному развитию.</w:t>
      </w:r>
    </w:p>
    <w:p w14:paraId="349D8173" w14:textId="15C0EAF2" w:rsidR="00016C18" w:rsidRPr="00863D75" w:rsidRDefault="00016C1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Объектом</w:t>
      </w:r>
      <w:r w:rsidRPr="00863D75">
        <w:rPr>
          <w:rFonts w:ascii="Times New Roman" w:hAnsi="Times New Roman"/>
          <w:b/>
          <w:bCs/>
          <w:sz w:val="28"/>
          <w:szCs w:val="28"/>
        </w:rPr>
        <w:t xml:space="preserve"> </w:t>
      </w:r>
      <w:r w:rsidRPr="00863D75">
        <w:rPr>
          <w:rFonts w:ascii="Times New Roman" w:hAnsi="Times New Roman"/>
          <w:sz w:val="28"/>
          <w:szCs w:val="28"/>
        </w:rPr>
        <w:t xml:space="preserve">исследования </w:t>
      </w:r>
      <w:r w:rsidRPr="00863D75">
        <w:rPr>
          <w:rFonts w:ascii="Times New Roman" w:hAnsi="Times New Roman"/>
          <w:color w:val="000000"/>
          <w:sz w:val="28"/>
          <w:szCs w:val="28"/>
        </w:rPr>
        <w:t>стали</w:t>
      </w:r>
      <w:r w:rsidRPr="00863D75">
        <w:rPr>
          <w:rFonts w:ascii="Times New Roman" w:hAnsi="Times New Roman"/>
          <w:sz w:val="28"/>
          <w:szCs w:val="28"/>
        </w:rPr>
        <w:t xml:space="preserve"> сложные имена существительные. Материалом для исследования послужили данные немецкого журнала </w:t>
      </w:r>
      <w:r w:rsidR="00761644">
        <w:rPr>
          <w:rFonts w:ascii="Times New Roman" w:hAnsi="Times New Roman"/>
          <w:sz w:val="28"/>
          <w:szCs w:val="28"/>
        </w:rPr>
        <w:br/>
      </w:r>
      <w:r w:rsidRPr="00863D75">
        <w:rPr>
          <w:rFonts w:ascii="Times New Roman" w:hAnsi="Times New Roman"/>
          <w:sz w:val="28"/>
          <w:szCs w:val="28"/>
        </w:rPr>
        <w:t xml:space="preserve">для изучения немецкого языка как иностранного </w:t>
      </w:r>
      <w:r w:rsidR="001119B8" w:rsidRPr="00863D75">
        <w:rPr>
          <w:rFonts w:ascii="Times New Roman" w:hAnsi="Times New Roman"/>
          <w:sz w:val="28"/>
          <w:szCs w:val="28"/>
        </w:rPr>
        <w:t>«</w:t>
      </w:r>
      <w:r w:rsidRPr="00863D75">
        <w:rPr>
          <w:rFonts w:ascii="Times New Roman" w:hAnsi="Times New Roman"/>
          <w:sz w:val="28"/>
          <w:szCs w:val="28"/>
          <w:lang w:val="en-US"/>
        </w:rPr>
        <w:t>Deutsch</w:t>
      </w:r>
      <w:r w:rsidRPr="00863D75">
        <w:rPr>
          <w:rFonts w:ascii="Times New Roman" w:hAnsi="Times New Roman"/>
          <w:sz w:val="28"/>
          <w:szCs w:val="28"/>
        </w:rPr>
        <w:t xml:space="preserve"> </w:t>
      </w:r>
      <w:r w:rsidRPr="00863D75">
        <w:rPr>
          <w:rFonts w:ascii="Times New Roman" w:hAnsi="Times New Roman"/>
          <w:sz w:val="28"/>
          <w:szCs w:val="28"/>
          <w:lang w:val="en-US"/>
        </w:rPr>
        <w:t>Perfekt</w:t>
      </w:r>
      <w:r w:rsidR="001119B8" w:rsidRPr="00863D75">
        <w:rPr>
          <w:rFonts w:ascii="Times New Roman" w:hAnsi="Times New Roman"/>
          <w:sz w:val="28"/>
          <w:szCs w:val="28"/>
        </w:rPr>
        <w:t>»</w:t>
      </w:r>
      <w:r w:rsidRPr="00863D75">
        <w:rPr>
          <w:rFonts w:ascii="Times New Roman" w:hAnsi="Times New Roman"/>
          <w:sz w:val="28"/>
          <w:szCs w:val="28"/>
        </w:rPr>
        <w:t xml:space="preserve"> (№ 1 </w:t>
      </w:r>
      <w:r w:rsidR="00761644">
        <w:rPr>
          <w:rFonts w:ascii="Times New Roman" w:hAnsi="Times New Roman"/>
          <w:sz w:val="28"/>
          <w:szCs w:val="28"/>
        </w:rPr>
        <w:br/>
      </w:r>
      <w:r w:rsidRPr="00863D75">
        <w:rPr>
          <w:rFonts w:ascii="Times New Roman" w:hAnsi="Times New Roman"/>
          <w:sz w:val="28"/>
          <w:szCs w:val="28"/>
        </w:rPr>
        <w:t>за</w:t>
      </w:r>
      <w:r w:rsidR="00761644">
        <w:rPr>
          <w:rFonts w:ascii="Times New Roman" w:hAnsi="Times New Roman"/>
          <w:sz w:val="28"/>
          <w:szCs w:val="28"/>
        </w:rPr>
        <w:t xml:space="preserve"> </w:t>
      </w:r>
      <w:r w:rsidRPr="00863D75">
        <w:rPr>
          <w:rFonts w:ascii="Times New Roman" w:hAnsi="Times New Roman"/>
          <w:sz w:val="28"/>
          <w:szCs w:val="28"/>
        </w:rPr>
        <w:t>2023)</w:t>
      </w:r>
      <w:r w:rsidR="00761644">
        <w:rPr>
          <w:rFonts w:ascii="Times New Roman" w:hAnsi="Times New Roman"/>
          <w:sz w:val="28"/>
          <w:szCs w:val="28"/>
        </w:rPr>
        <w:t xml:space="preserve"> </w:t>
      </w:r>
      <w:r w:rsidRPr="00863D75">
        <w:rPr>
          <w:rFonts w:ascii="Times New Roman" w:hAnsi="Times New Roman"/>
          <w:sz w:val="28"/>
          <w:szCs w:val="28"/>
        </w:rPr>
        <w:t xml:space="preserve">[1]. Журнал освещает наиболее актуальные и интересующие </w:t>
      </w:r>
      <w:r w:rsidR="00761644">
        <w:rPr>
          <w:rFonts w:ascii="Times New Roman" w:hAnsi="Times New Roman"/>
          <w:sz w:val="28"/>
          <w:szCs w:val="28"/>
        </w:rPr>
        <w:br/>
      </w:r>
      <w:r w:rsidRPr="00863D75">
        <w:rPr>
          <w:rFonts w:ascii="Times New Roman" w:hAnsi="Times New Roman"/>
          <w:sz w:val="28"/>
          <w:szCs w:val="28"/>
        </w:rPr>
        <w:t xml:space="preserve">темы: бизнес, культура, путешествия, спорт и повседневная жизнь </w:t>
      </w:r>
      <w:r w:rsidR="00761644">
        <w:rPr>
          <w:rFonts w:ascii="Times New Roman" w:hAnsi="Times New Roman"/>
          <w:sz w:val="28"/>
          <w:szCs w:val="28"/>
        </w:rPr>
        <w:br/>
      </w:r>
      <w:r w:rsidRPr="00863D75">
        <w:rPr>
          <w:rFonts w:ascii="Times New Roman" w:hAnsi="Times New Roman"/>
          <w:sz w:val="28"/>
          <w:szCs w:val="28"/>
        </w:rPr>
        <w:t>в немецкоязычных странах, что позволило нам анализировать современную лексику из различных областей. Предмет исследования – структурно-семантические особенности сложных имен существительных.</w:t>
      </w:r>
    </w:p>
    <w:p w14:paraId="197BD626" w14:textId="77777777" w:rsidR="00016C18" w:rsidRPr="00863D75" w:rsidRDefault="00016C18" w:rsidP="00CF50A7">
      <w:pPr>
        <w:spacing w:after="0" w:line="240" w:lineRule="auto"/>
        <w:ind w:firstLine="454"/>
        <w:jc w:val="both"/>
        <w:rPr>
          <w:rFonts w:ascii="Times New Roman" w:hAnsi="Times New Roman"/>
          <w:b/>
          <w:bCs/>
          <w:sz w:val="28"/>
          <w:szCs w:val="28"/>
        </w:rPr>
      </w:pPr>
      <w:r w:rsidRPr="00863D75">
        <w:rPr>
          <w:rFonts w:ascii="Times New Roman" w:hAnsi="Times New Roman"/>
          <w:sz w:val="28"/>
          <w:szCs w:val="28"/>
        </w:rPr>
        <w:lastRenderedPageBreak/>
        <w:t>Создание сложных слов является эффективным способом формирования существительных, характеризующихся случайным характером и отражающих индивидуальное творчество. Разнообразие типов сложных существительных, их различные структурные, грамматические, семантические и стилистические особенности, а также различное происхождение словообразовательных моделей делают их классификацию сложной задачей. В немецкой филологической литературе представлены различные виды классификации.</w:t>
      </w:r>
    </w:p>
    <w:p w14:paraId="3ED33138" w14:textId="77777777" w:rsidR="00016C18" w:rsidRPr="00863D75" w:rsidRDefault="00016C1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 А. М. Искоз и А. Ф. Ленкова классифицируют сложные слова исходя из двух принципов [2, с. 39]:</w:t>
      </w:r>
    </w:p>
    <w:p w14:paraId="4713FAC6" w14:textId="47B7A07D"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1)</w:t>
      </w:r>
      <w:r w:rsidR="001119B8" w:rsidRPr="00863D75">
        <w:rPr>
          <w:rFonts w:ascii="Times New Roman" w:hAnsi="Times New Roman"/>
          <w:sz w:val="28"/>
          <w:szCs w:val="28"/>
        </w:rPr>
        <w:t> </w:t>
      </w:r>
      <w:r w:rsidRPr="00863D75">
        <w:rPr>
          <w:rFonts w:ascii="Times New Roman" w:hAnsi="Times New Roman"/>
          <w:sz w:val="28"/>
          <w:szCs w:val="28"/>
        </w:rPr>
        <w:t>принадлежности слова к той или иной категории частей речи (морфологическая классификация),</w:t>
      </w:r>
    </w:p>
    <w:p w14:paraId="64885811" w14:textId="6394757E"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2)</w:t>
      </w:r>
      <w:r w:rsidR="001119B8" w:rsidRPr="00863D75">
        <w:rPr>
          <w:rFonts w:ascii="Times New Roman" w:hAnsi="Times New Roman"/>
          <w:sz w:val="28"/>
          <w:szCs w:val="28"/>
        </w:rPr>
        <w:t> </w:t>
      </w:r>
      <w:r w:rsidRPr="00863D75">
        <w:rPr>
          <w:rFonts w:ascii="Times New Roman" w:hAnsi="Times New Roman"/>
          <w:sz w:val="28"/>
          <w:szCs w:val="28"/>
        </w:rPr>
        <w:t>семантических и синтаксических отношений между компонентами сложного слова (семантико-синтаксическая классификация).</w:t>
      </w:r>
    </w:p>
    <w:p w14:paraId="5DA771B8" w14:textId="402BCF76" w:rsidR="00016C18" w:rsidRPr="00863D75" w:rsidRDefault="00016C18" w:rsidP="00CF50A7">
      <w:pPr>
        <w:pStyle w:val="HTML"/>
        <w:shd w:val="clear" w:color="auto" w:fill="FFFFFF"/>
        <w:spacing w:line="245" w:lineRule="auto"/>
        <w:ind w:firstLine="454"/>
        <w:contextualSpacing/>
        <w:jc w:val="both"/>
        <w:rPr>
          <w:rFonts w:ascii="Times New Roman" w:hAnsi="Times New Roman" w:cs="Times New Roman"/>
          <w:sz w:val="28"/>
          <w:szCs w:val="28"/>
        </w:rPr>
      </w:pPr>
      <w:r w:rsidRPr="00863D75">
        <w:rPr>
          <w:rFonts w:ascii="Times New Roman" w:hAnsi="Times New Roman" w:cs="Times New Roman"/>
          <w:sz w:val="28"/>
          <w:szCs w:val="28"/>
        </w:rPr>
        <w:t>М. Д. Степанова добавляет еще один принцип</w:t>
      </w:r>
      <w:r w:rsidR="00761644">
        <w:rPr>
          <w:rFonts w:ascii="Times New Roman" w:hAnsi="Times New Roman" w:cs="Times New Roman"/>
          <w:sz w:val="28"/>
          <w:szCs w:val="28"/>
        </w:rPr>
        <w:t xml:space="preserve"> –</w:t>
      </w:r>
      <w:r w:rsidRPr="00863D75">
        <w:rPr>
          <w:rFonts w:ascii="Times New Roman" w:hAnsi="Times New Roman" w:cs="Times New Roman"/>
          <w:sz w:val="28"/>
          <w:szCs w:val="28"/>
        </w:rPr>
        <w:t xml:space="preserve"> на основе происхождения и структуры (структурно-генетическая классификация) [3,</w:t>
      </w:r>
      <w:r w:rsidR="001119B8" w:rsidRPr="00863D75">
        <w:rPr>
          <w:rFonts w:ascii="Times New Roman" w:hAnsi="Times New Roman" w:cs="Times New Roman"/>
          <w:sz w:val="28"/>
          <w:szCs w:val="28"/>
        </w:rPr>
        <w:t> </w:t>
      </w:r>
      <w:r w:rsidRPr="00863D75">
        <w:rPr>
          <w:rFonts w:ascii="Times New Roman" w:hAnsi="Times New Roman" w:cs="Times New Roman"/>
          <w:sz w:val="28"/>
          <w:szCs w:val="28"/>
        </w:rPr>
        <w:t>с.</w:t>
      </w:r>
      <w:r w:rsidR="001119B8" w:rsidRPr="00863D75">
        <w:rPr>
          <w:rFonts w:ascii="Times New Roman" w:hAnsi="Times New Roman" w:cs="Times New Roman"/>
          <w:sz w:val="28"/>
          <w:szCs w:val="28"/>
        </w:rPr>
        <w:t> </w:t>
      </w:r>
      <w:r w:rsidRPr="00863D75">
        <w:rPr>
          <w:rFonts w:ascii="Times New Roman" w:hAnsi="Times New Roman" w:cs="Times New Roman"/>
          <w:sz w:val="28"/>
          <w:szCs w:val="28"/>
        </w:rPr>
        <w:t>109].</w:t>
      </w:r>
    </w:p>
    <w:p w14:paraId="7BC28F1C" w14:textId="77777777"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Позднее в своей работе «Теоретические основы словообразования немецкого языка» М. Д. Степанова и Ф. Фляйшер указывают на очередную классификацию </w:t>
      </w:r>
      <w:r w:rsidRPr="00863D75">
        <w:rPr>
          <w:rFonts w:ascii="Times New Roman" w:hAnsi="Times New Roman"/>
          <w:sz w:val="28"/>
          <w:szCs w:val="28"/>
        </w:rPr>
        <w:t>[4, с. 115]</w:t>
      </w:r>
      <w:r w:rsidRPr="00863D75">
        <w:rPr>
          <w:rFonts w:ascii="Times New Roman" w:hAnsi="Times New Roman"/>
          <w:color w:val="000000" w:themeColor="text1"/>
          <w:sz w:val="28"/>
          <w:szCs w:val="28"/>
        </w:rPr>
        <w:t>:</w:t>
      </w:r>
    </w:p>
    <w:p w14:paraId="71F91B42" w14:textId="44FA743D"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1)</w:t>
      </w:r>
      <w:r w:rsidR="001119B8"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копулятивные композиты;</w:t>
      </w:r>
    </w:p>
    <w:p w14:paraId="7C979701" w14:textId="50B3FAEE"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2)</w:t>
      </w:r>
      <w:r w:rsidR="001119B8"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определительные композиты.</w:t>
      </w:r>
    </w:p>
    <w:p w14:paraId="5E88EE15" w14:textId="77777777" w:rsidR="00016C18" w:rsidRPr="00761644"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contextualSpacing/>
        <w:jc w:val="both"/>
        <w:rPr>
          <w:rFonts w:ascii="Times New Roman" w:hAnsi="Times New Roman"/>
          <w:color w:val="000000" w:themeColor="text1"/>
          <w:spacing w:val="-4"/>
          <w:sz w:val="28"/>
          <w:szCs w:val="28"/>
        </w:rPr>
      </w:pPr>
      <w:r w:rsidRPr="00761644">
        <w:rPr>
          <w:rFonts w:ascii="Times New Roman" w:hAnsi="Times New Roman"/>
          <w:color w:val="000000" w:themeColor="text1"/>
          <w:spacing w:val="-4"/>
          <w:sz w:val="28"/>
          <w:szCs w:val="28"/>
        </w:rPr>
        <w:t xml:space="preserve">В данной работе за основу мы взяли морфологическую классификацию. </w:t>
      </w:r>
    </w:p>
    <w:p w14:paraId="46228B0C" w14:textId="46D185F2"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Так, согласно А.</w:t>
      </w:r>
      <w:r w:rsidR="001119B8" w:rsidRPr="00863D75">
        <w:rPr>
          <w:rFonts w:ascii="Times New Roman" w:hAnsi="Times New Roman"/>
          <w:sz w:val="28"/>
          <w:szCs w:val="28"/>
        </w:rPr>
        <w:t> </w:t>
      </w:r>
      <w:r w:rsidRPr="00863D75">
        <w:rPr>
          <w:rFonts w:ascii="Times New Roman" w:hAnsi="Times New Roman"/>
          <w:sz w:val="28"/>
          <w:szCs w:val="28"/>
        </w:rPr>
        <w:t>М.</w:t>
      </w:r>
      <w:r w:rsidR="001119B8" w:rsidRPr="00863D75">
        <w:rPr>
          <w:rFonts w:ascii="Times New Roman" w:hAnsi="Times New Roman"/>
          <w:sz w:val="28"/>
          <w:szCs w:val="28"/>
        </w:rPr>
        <w:t> </w:t>
      </w:r>
      <w:r w:rsidRPr="00863D75">
        <w:rPr>
          <w:rFonts w:ascii="Times New Roman" w:hAnsi="Times New Roman"/>
          <w:sz w:val="28"/>
          <w:szCs w:val="28"/>
        </w:rPr>
        <w:t>Искоз и А.</w:t>
      </w:r>
      <w:r w:rsidR="001119B8" w:rsidRPr="00863D75">
        <w:rPr>
          <w:rFonts w:ascii="Times New Roman" w:hAnsi="Times New Roman"/>
          <w:sz w:val="28"/>
          <w:szCs w:val="28"/>
        </w:rPr>
        <w:t> </w:t>
      </w:r>
      <w:r w:rsidRPr="00863D75">
        <w:rPr>
          <w:rFonts w:ascii="Times New Roman" w:hAnsi="Times New Roman"/>
          <w:sz w:val="28"/>
          <w:szCs w:val="28"/>
        </w:rPr>
        <w:t>Ф.</w:t>
      </w:r>
      <w:r w:rsidR="001119B8" w:rsidRPr="00863D75">
        <w:rPr>
          <w:rFonts w:ascii="Times New Roman" w:hAnsi="Times New Roman"/>
          <w:sz w:val="28"/>
          <w:szCs w:val="28"/>
        </w:rPr>
        <w:t> </w:t>
      </w:r>
      <w:r w:rsidRPr="00863D75">
        <w:rPr>
          <w:rFonts w:ascii="Times New Roman" w:hAnsi="Times New Roman"/>
          <w:sz w:val="28"/>
          <w:szCs w:val="28"/>
        </w:rPr>
        <w:t>Ленковой, составные существительные могут иметь следующую морфологическую структуру:</w:t>
      </w:r>
    </w:p>
    <w:p w14:paraId="363D2905" w14:textId="75A667A9"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pacing w:val="-4"/>
          <w:sz w:val="28"/>
          <w:szCs w:val="28"/>
        </w:rPr>
      </w:pPr>
      <w:r w:rsidRPr="00761644">
        <w:rPr>
          <w:rFonts w:ascii="Times New Roman" w:hAnsi="Times New Roman"/>
          <w:spacing w:val="-4"/>
          <w:sz w:val="28"/>
          <w:szCs w:val="28"/>
        </w:rPr>
        <w:t>– </w:t>
      </w:r>
      <w:r w:rsidR="00016C18" w:rsidRPr="00761644">
        <w:rPr>
          <w:rFonts w:ascii="Times New Roman" w:hAnsi="Times New Roman"/>
          <w:spacing w:val="-4"/>
          <w:sz w:val="28"/>
          <w:szCs w:val="28"/>
        </w:rPr>
        <w:t>существительное</w:t>
      </w:r>
      <w:r w:rsidRPr="00761644">
        <w:rPr>
          <w:rFonts w:ascii="Times New Roman" w:hAnsi="Times New Roman"/>
          <w:spacing w:val="-4"/>
          <w:sz w:val="28"/>
          <w:szCs w:val="28"/>
        </w:rPr>
        <w:t> </w:t>
      </w:r>
      <w:r w:rsidR="00016C18" w:rsidRPr="00761644">
        <w:rPr>
          <w:rFonts w:ascii="Times New Roman" w:hAnsi="Times New Roman"/>
          <w:spacing w:val="-4"/>
          <w:sz w:val="28"/>
          <w:szCs w:val="28"/>
        </w:rPr>
        <w:t>+</w:t>
      </w:r>
      <w:r w:rsidRPr="00761644">
        <w:rPr>
          <w:rFonts w:ascii="Times New Roman" w:hAnsi="Times New Roman"/>
          <w:spacing w:val="-4"/>
          <w:sz w:val="28"/>
          <w:szCs w:val="28"/>
        </w:rPr>
        <w:t> </w:t>
      </w:r>
      <w:r w:rsidR="00016C18" w:rsidRPr="00761644">
        <w:rPr>
          <w:rFonts w:ascii="Times New Roman" w:hAnsi="Times New Roman"/>
          <w:spacing w:val="-4"/>
          <w:sz w:val="28"/>
          <w:szCs w:val="28"/>
        </w:rPr>
        <w:t xml:space="preserve">существительное, например, </w:t>
      </w:r>
      <w:r w:rsidR="00016C18" w:rsidRPr="00761644">
        <w:rPr>
          <w:rFonts w:ascii="Times New Roman" w:hAnsi="Times New Roman"/>
          <w:i/>
          <w:iCs/>
          <w:spacing w:val="-4"/>
          <w:sz w:val="28"/>
          <w:szCs w:val="28"/>
        </w:rPr>
        <w:t>Silbermünze, Hofhund</w:t>
      </w:r>
      <w:r w:rsidR="00016C18" w:rsidRPr="00761644">
        <w:rPr>
          <w:rFonts w:ascii="Times New Roman" w:hAnsi="Times New Roman"/>
          <w:spacing w:val="-4"/>
          <w:sz w:val="28"/>
          <w:szCs w:val="28"/>
        </w:rPr>
        <w:t>;</w:t>
      </w:r>
    </w:p>
    <w:p w14:paraId="635B809A" w14:textId="0C1D694C"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прилагательное + существительное, например, </w:t>
      </w:r>
      <w:r w:rsidR="00016C18" w:rsidRPr="00761644">
        <w:rPr>
          <w:rFonts w:ascii="Times New Roman" w:hAnsi="Times New Roman"/>
          <w:i/>
          <w:iCs/>
          <w:sz w:val="28"/>
          <w:szCs w:val="28"/>
        </w:rPr>
        <w:t>Schwarzbrot, Graukopf</w:t>
      </w:r>
      <w:r w:rsidR="00016C18" w:rsidRPr="00761644">
        <w:rPr>
          <w:rFonts w:ascii="Times New Roman" w:hAnsi="Times New Roman"/>
          <w:sz w:val="28"/>
          <w:szCs w:val="28"/>
        </w:rPr>
        <w:t>;</w:t>
      </w:r>
    </w:p>
    <w:p w14:paraId="48618157" w14:textId="6AE39454"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глагольная основа + существительное, например, </w:t>
      </w:r>
      <w:r w:rsidR="00016C18" w:rsidRPr="00761644">
        <w:rPr>
          <w:rFonts w:ascii="Times New Roman" w:hAnsi="Times New Roman"/>
          <w:i/>
          <w:iCs/>
          <w:sz w:val="28"/>
          <w:szCs w:val="28"/>
        </w:rPr>
        <w:t>Schreibtisch, Bindelaut</w:t>
      </w:r>
      <w:r w:rsidR="00016C18" w:rsidRPr="00761644">
        <w:rPr>
          <w:rFonts w:ascii="Times New Roman" w:hAnsi="Times New Roman"/>
          <w:sz w:val="28"/>
          <w:szCs w:val="28"/>
        </w:rPr>
        <w:t>;</w:t>
      </w:r>
    </w:p>
    <w:p w14:paraId="5FABC7F0" w14:textId="3FB69756"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числительное + существительное, например, </w:t>
      </w:r>
      <w:r w:rsidR="00016C18" w:rsidRPr="00761644">
        <w:rPr>
          <w:rFonts w:ascii="Times New Roman" w:hAnsi="Times New Roman"/>
          <w:i/>
          <w:iCs/>
          <w:sz w:val="28"/>
          <w:szCs w:val="28"/>
        </w:rPr>
        <w:t>Dreieck, Zweikamp</w:t>
      </w:r>
      <w:r w:rsidR="00016C18" w:rsidRPr="00761644">
        <w:rPr>
          <w:rFonts w:ascii="Times New Roman" w:hAnsi="Times New Roman"/>
          <w:i/>
          <w:iCs/>
          <w:sz w:val="28"/>
          <w:szCs w:val="28"/>
          <w:lang w:val="en-US"/>
        </w:rPr>
        <w:t>f</w:t>
      </w:r>
      <w:r w:rsidR="00016C18" w:rsidRPr="00761644">
        <w:rPr>
          <w:rFonts w:ascii="Times New Roman" w:hAnsi="Times New Roman"/>
          <w:sz w:val="28"/>
          <w:szCs w:val="28"/>
        </w:rPr>
        <w:t>;</w:t>
      </w:r>
    </w:p>
    <w:p w14:paraId="5C221A27" w14:textId="745BCEF8"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местоимение + существительное, например, </w:t>
      </w:r>
      <w:r w:rsidR="00016C18" w:rsidRPr="00761644">
        <w:rPr>
          <w:rFonts w:ascii="Times New Roman" w:hAnsi="Times New Roman"/>
          <w:i/>
          <w:iCs/>
          <w:sz w:val="28"/>
          <w:szCs w:val="28"/>
        </w:rPr>
        <w:t>Ichform, Selbstgespräch</w:t>
      </w:r>
      <w:r w:rsidR="00016C18" w:rsidRPr="00761644">
        <w:rPr>
          <w:rFonts w:ascii="Times New Roman" w:hAnsi="Times New Roman"/>
          <w:sz w:val="28"/>
          <w:szCs w:val="28"/>
        </w:rPr>
        <w:t>;</w:t>
      </w:r>
    </w:p>
    <w:p w14:paraId="23522D73" w14:textId="7282EBB6"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наречие + существительное, например, </w:t>
      </w:r>
      <w:r w:rsidR="00016C18" w:rsidRPr="00761644">
        <w:rPr>
          <w:rFonts w:ascii="Times New Roman" w:hAnsi="Times New Roman"/>
          <w:i/>
          <w:iCs/>
          <w:sz w:val="28"/>
          <w:szCs w:val="28"/>
        </w:rPr>
        <w:t>Zusammenkunft, Voraussage</w:t>
      </w:r>
      <w:r w:rsidR="00016C18" w:rsidRPr="00761644">
        <w:rPr>
          <w:rFonts w:ascii="Times New Roman" w:hAnsi="Times New Roman"/>
          <w:sz w:val="28"/>
          <w:szCs w:val="28"/>
        </w:rPr>
        <w:t>;</w:t>
      </w:r>
    </w:p>
    <w:p w14:paraId="22A6621B" w14:textId="2A849A8D" w:rsidR="00016C18" w:rsidRPr="00761644" w:rsidRDefault="00761644" w:rsidP="00CF50A7">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Pr>
          <w:rFonts w:ascii="Times New Roman" w:hAnsi="Times New Roman"/>
          <w:sz w:val="28"/>
          <w:szCs w:val="28"/>
        </w:rPr>
        <w:t>– </w:t>
      </w:r>
      <w:r w:rsidR="00016C18" w:rsidRPr="00761644">
        <w:rPr>
          <w:rFonts w:ascii="Times New Roman" w:hAnsi="Times New Roman"/>
          <w:sz w:val="28"/>
          <w:szCs w:val="28"/>
        </w:rPr>
        <w:t xml:space="preserve">предлог + существительное, например, </w:t>
      </w:r>
      <w:r w:rsidR="00016C18" w:rsidRPr="00761644">
        <w:rPr>
          <w:rFonts w:ascii="Times New Roman" w:hAnsi="Times New Roman"/>
          <w:i/>
          <w:iCs/>
          <w:sz w:val="28"/>
          <w:szCs w:val="28"/>
        </w:rPr>
        <w:t>Fürwort, Umwelt</w:t>
      </w:r>
      <w:r w:rsidR="00016C18" w:rsidRPr="00761644">
        <w:rPr>
          <w:rFonts w:ascii="Times New Roman" w:hAnsi="Times New Roman"/>
          <w:sz w:val="28"/>
          <w:szCs w:val="28"/>
        </w:rPr>
        <w:t>.</w:t>
      </w:r>
    </w:p>
    <w:p w14:paraId="640E6AAA" w14:textId="77777777"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sidRPr="00863D75">
        <w:rPr>
          <w:rFonts w:ascii="Times New Roman" w:hAnsi="Times New Roman"/>
          <w:sz w:val="28"/>
          <w:szCs w:val="28"/>
        </w:rPr>
        <w:t>Методом сплошной выборки нами были отобраны все сложные существительные на первых 30 страницах журнала. В общей сложности нами было отобрано 467 сложных существительных.</w:t>
      </w:r>
    </w:p>
    <w:p w14:paraId="181EF931" w14:textId="452E0296"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Первичный анализ отобранных единиц показал, что среди них </w:t>
      </w:r>
      <w:r w:rsidR="00761644">
        <w:rPr>
          <w:rFonts w:ascii="Times New Roman" w:hAnsi="Times New Roman"/>
          <w:sz w:val="28"/>
          <w:szCs w:val="28"/>
        </w:rPr>
        <w:br/>
      </w:r>
      <w:r w:rsidRPr="00863D75">
        <w:rPr>
          <w:rFonts w:ascii="Times New Roman" w:hAnsi="Times New Roman"/>
          <w:sz w:val="28"/>
          <w:szCs w:val="28"/>
        </w:rPr>
        <w:t xml:space="preserve">есть сложные имена существительные, которые являются именами собственными, сокращения, а также англицизмы. </w:t>
      </w:r>
      <w:r w:rsidR="001119B8" w:rsidRPr="00863D75">
        <w:rPr>
          <w:rFonts w:ascii="Times New Roman" w:hAnsi="Times New Roman"/>
          <w:sz w:val="28"/>
          <w:szCs w:val="28"/>
        </w:rPr>
        <w:t>Эти</w:t>
      </w:r>
      <w:r w:rsidRPr="00863D75">
        <w:rPr>
          <w:rFonts w:ascii="Times New Roman" w:hAnsi="Times New Roman"/>
          <w:sz w:val="28"/>
          <w:szCs w:val="28"/>
        </w:rPr>
        <w:t xml:space="preserve"> лексемы не были включены в корпус анализируемого материала, корпус анализируемого материала составил 345 единиц. </w:t>
      </w:r>
    </w:p>
    <w:p w14:paraId="774A82D2" w14:textId="6692A555"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ind w:firstLine="454"/>
        <w:jc w:val="both"/>
        <w:rPr>
          <w:rFonts w:ascii="Times New Roman" w:hAnsi="Times New Roman"/>
          <w:sz w:val="28"/>
          <w:szCs w:val="28"/>
        </w:rPr>
      </w:pPr>
      <w:r w:rsidRPr="00761644">
        <w:rPr>
          <w:rFonts w:ascii="Times New Roman" w:hAnsi="Times New Roman"/>
          <w:spacing w:val="-4"/>
          <w:sz w:val="28"/>
          <w:szCs w:val="28"/>
        </w:rPr>
        <w:lastRenderedPageBreak/>
        <w:t>Проведенный анализ 345 сложных существительных,</w:t>
      </w:r>
      <w:r w:rsidRPr="00863D75">
        <w:rPr>
          <w:rFonts w:ascii="Times New Roman" w:hAnsi="Times New Roman"/>
          <w:sz w:val="28"/>
          <w:szCs w:val="28"/>
        </w:rPr>
        <w:t xml:space="preserve"> зафиксированных </w:t>
      </w:r>
      <w:r w:rsidRPr="00761644">
        <w:rPr>
          <w:rFonts w:ascii="Times New Roman" w:hAnsi="Times New Roman"/>
          <w:spacing w:val="-4"/>
          <w:sz w:val="28"/>
          <w:szCs w:val="28"/>
        </w:rPr>
        <w:t>в журнале</w:t>
      </w:r>
      <w:r w:rsidR="001119B8" w:rsidRPr="00761644">
        <w:rPr>
          <w:rFonts w:ascii="Times New Roman" w:hAnsi="Times New Roman"/>
          <w:spacing w:val="-4"/>
          <w:sz w:val="28"/>
          <w:szCs w:val="28"/>
        </w:rPr>
        <w:t>,</w:t>
      </w:r>
      <w:r w:rsidR="00761644" w:rsidRPr="00761644">
        <w:rPr>
          <w:rFonts w:ascii="Times New Roman" w:hAnsi="Times New Roman"/>
          <w:spacing w:val="-4"/>
          <w:sz w:val="28"/>
          <w:szCs w:val="28"/>
        </w:rPr>
        <w:t xml:space="preserve"> </w:t>
      </w:r>
      <w:r w:rsidRPr="00761644">
        <w:rPr>
          <w:rFonts w:ascii="Times New Roman" w:hAnsi="Times New Roman"/>
          <w:spacing w:val="-4"/>
          <w:sz w:val="28"/>
          <w:szCs w:val="28"/>
        </w:rPr>
        <w:t>показал следующее. В современном немецком языке</w:t>
      </w:r>
      <w:r w:rsidRPr="00863D75">
        <w:rPr>
          <w:rFonts w:ascii="Times New Roman" w:hAnsi="Times New Roman"/>
          <w:sz w:val="28"/>
          <w:szCs w:val="28"/>
        </w:rPr>
        <w:t xml:space="preserve"> наблюдается явное влияние английского языка, что проявляется в увеличении использования англицизмов,</w:t>
      </w:r>
      <w:r w:rsidRPr="00863D75">
        <w:rPr>
          <w:rFonts w:ascii="Times New Roman" w:hAnsi="Times New Roman"/>
          <w:i/>
          <w:iCs/>
          <w:sz w:val="28"/>
          <w:szCs w:val="28"/>
        </w:rPr>
        <w:t xml:space="preserve"> Live-Classroom</w:t>
      </w:r>
      <w:r w:rsidRPr="00863D75">
        <w:rPr>
          <w:rFonts w:ascii="Times New Roman" w:hAnsi="Times New Roman"/>
          <w:sz w:val="28"/>
          <w:szCs w:val="28"/>
        </w:rPr>
        <w:t xml:space="preserve">, </w:t>
      </w:r>
      <w:r w:rsidRPr="00863D75">
        <w:rPr>
          <w:rFonts w:ascii="Times New Roman" w:hAnsi="Times New Roman"/>
          <w:i/>
          <w:iCs/>
          <w:sz w:val="28"/>
          <w:szCs w:val="28"/>
        </w:rPr>
        <w:t>Uncontrollability</w:t>
      </w:r>
      <w:r w:rsidRPr="00863D75">
        <w:rPr>
          <w:rFonts w:ascii="Times New Roman" w:hAnsi="Times New Roman"/>
          <w:sz w:val="28"/>
          <w:szCs w:val="28"/>
        </w:rPr>
        <w:t xml:space="preserve">, и гибридных слов, </w:t>
      </w:r>
      <w:r w:rsidRPr="00863D75">
        <w:rPr>
          <w:rFonts w:ascii="Times New Roman" w:hAnsi="Times New Roman"/>
          <w:i/>
          <w:iCs/>
          <w:sz w:val="28"/>
          <w:szCs w:val="28"/>
        </w:rPr>
        <w:t>Takeaway-Kultur</w:t>
      </w:r>
      <w:r w:rsidRPr="00863D75">
        <w:rPr>
          <w:rFonts w:ascii="Times New Roman" w:hAnsi="Times New Roman"/>
          <w:sz w:val="28"/>
          <w:szCs w:val="28"/>
        </w:rPr>
        <w:t xml:space="preserve">, </w:t>
      </w:r>
      <w:r w:rsidRPr="00863D75">
        <w:rPr>
          <w:rFonts w:ascii="Times New Roman" w:hAnsi="Times New Roman"/>
          <w:i/>
          <w:iCs/>
          <w:sz w:val="28"/>
          <w:szCs w:val="28"/>
        </w:rPr>
        <w:t>Lieferservice-Kultur</w:t>
      </w:r>
      <w:r w:rsidRPr="00863D75">
        <w:rPr>
          <w:rFonts w:ascii="Times New Roman" w:hAnsi="Times New Roman"/>
          <w:sz w:val="28"/>
          <w:szCs w:val="28"/>
        </w:rPr>
        <w:t xml:space="preserve">, </w:t>
      </w:r>
      <w:r w:rsidRPr="00863D75">
        <w:rPr>
          <w:rFonts w:ascii="Times New Roman" w:hAnsi="Times New Roman"/>
          <w:i/>
          <w:iCs/>
          <w:sz w:val="28"/>
          <w:szCs w:val="28"/>
        </w:rPr>
        <w:t>Meditationsworkshop</w:t>
      </w:r>
      <w:r w:rsidRPr="00863D75">
        <w:rPr>
          <w:rFonts w:ascii="Times New Roman" w:hAnsi="Times New Roman"/>
          <w:sz w:val="28"/>
          <w:szCs w:val="28"/>
        </w:rPr>
        <w:t xml:space="preserve">. Слова </w:t>
      </w:r>
      <w:r w:rsidR="00761644">
        <w:rPr>
          <w:rFonts w:ascii="Times New Roman" w:hAnsi="Times New Roman"/>
          <w:sz w:val="28"/>
          <w:szCs w:val="28"/>
        </w:rPr>
        <w:br/>
      </w:r>
      <w:r w:rsidRPr="00863D75">
        <w:rPr>
          <w:rFonts w:ascii="Times New Roman" w:hAnsi="Times New Roman"/>
          <w:sz w:val="28"/>
          <w:szCs w:val="28"/>
        </w:rPr>
        <w:t>с английскими компонентами составляют небольшую, но заметную часть рассмотренного матреиала (8</w:t>
      </w:r>
      <w:r w:rsidR="001119B8" w:rsidRPr="00863D75">
        <w:rPr>
          <w:rFonts w:ascii="Times New Roman" w:hAnsi="Times New Roman"/>
          <w:sz w:val="28"/>
          <w:szCs w:val="28"/>
        </w:rPr>
        <w:t> </w:t>
      </w:r>
      <w:r w:rsidRPr="00863D75">
        <w:rPr>
          <w:rFonts w:ascii="Times New Roman" w:hAnsi="Times New Roman"/>
          <w:sz w:val="28"/>
          <w:szCs w:val="28"/>
        </w:rPr>
        <w:t>%).</w:t>
      </w:r>
    </w:p>
    <w:p w14:paraId="0089B112" w14:textId="19ED1390" w:rsidR="00016C18" w:rsidRPr="00863D75" w:rsidRDefault="00016C18"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Подавляющее большинство проанализированных композитов представляют собой двусоставные слова (99</w:t>
      </w:r>
      <w:r w:rsidR="001119B8" w:rsidRPr="00863D75">
        <w:rPr>
          <w:rFonts w:ascii="Times New Roman" w:hAnsi="Times New Roman"/>
          <w:sz w:val="28"/>
          <w:szCs w:val="28"/>
        </w:rPr>
        <w:t> </w:t>
      </w:r>
      <w:r w:rsidRPr="00863D75">
        <w:rPr>
          <w:rFonts w:ascii="Times New Roman" w:hAnsi="Times New Roman"/>
          <w:sz w:val="28"/>
          <w:szCs w:val="28"/>
        </w:rPr>
        <w:t>%), большинство из которых образованы по модели «существительное + существительное» (77</w:t>
      </w:r>
      <w:r w:rsidR="001119B8" w:rsidRPr="00863D75">
        <w:rPr>
          <w:rFonts w:ascii="Times New Roman" w:hAnsi="Times New Roman"/>
          <w:sz w:val="28"/>
          <w:szCs w:val="28"/>
        </w:rPr>
        <w:t> </w:t>
      </w:r>
      <w:r w:rsidRPr="00863D75">
        <w:rPr>
          <w:rFonts w:ascii="Times New Roman" w:hAnsi="Times New Roman"/>
          <w:sz w:val="28"/>
          <w:szCs w:val="28"/>
        </w:rPr>
        <w:t xml:space="preserve">%) (таблица 1). </w:t>
      </w:r>
    </w:p>
    <w:p w14:paraId="37142952" w14:textId="77777777" w:rsidR="001119B8" w:rsidRPr="00863D75" w:rsidRDefault="001119B8" w:rsidP="00CF50A7">
      <w:pPr>
        <w:spacing w:after="0" w:line="245" w:lineRule="auto"/>
        <w:ind w:firstLine="454"/>
        <w:jc w:val="both"/>
        <w:rPr>
          <w:rFonts w:ascii="Times New Roman" w:hAnsi="Times New Roman"/>
          <w:sz w:val="28"/>
          <w:szCs w:val="28"/>
        </w:rPr>
      </w:pPr>
    </w:p>
    <w:p w14:paraId="5D80DBE1" w14:textId="558F4146"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rPr>
          <w:rFonts w:ascii="Times New Roman" w:hAnsi="Times New Roman"/>
          <w:sz w:val="28"/>
          <w:szCs w:val="28"/>
        </w:rPr>
      </w:pPr>
      <w:r w:rsidRPr="00863D75">
        <w:rPr>
          <w:rFonts w:ascii="Times New Roman" w:hAnsi="Times New Roman"/>
          <w:sz w:val="28"/>
          <w:szCs w:val="28"/>
        </w:rPr>
        <w:t>Таблица 1 – Двухкомпонентные сложные имена существительные</w:t>
      </w:r>
    </w:p>
    <w:p w14:paraId="73C801AE" w14:textId="77777777" w:rsidR="001119B8" w:rsidRPr="00863D75" w:rsidRDefault="001119B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rPr>
          <w:rFonts w:ascii="Times New Roman" w:hAnsi="Times New Roman"/>
          <w:sz w:val="16"/>
          <w:szCs w:val="16"/>
        </w:rPr>
      </w:pPr>
    </w:p>
    <w:tbl>
      <w:tblPr>
        <w:tblStyle w:val="afd"/>
        <w:tblW w:w="9072" w:type="dxa"/>
        <w:jc w:val="center"/>
        <w:tblLayout w:type="fixed"/>
        <w:tblLook w:val="04A0" w:firstRow="1" w:lastRow="0" w:firstColumn="1" w:lastColumn="0" w:noHBand="0" w:noVBand="1"/>
      </w:tblPr>
      <w:tblGrid>
        <w:gridCol w:w="4317"/>
        <w:gridCol w:w="2161"/>
        <w:gridCol w:w="2594"/>
      </w:tblGrid>
      <w:tr w:rsidR="00016C18" w:rsidRPr="00863D75" w14:paraId="13D382A4" w14:textId="77777777" w:rsidTr="001119B8">
        <w:trPr>
          <w:jc w:val="center"/>
        </w:trPr>
        <w:tc>
          <w:tcPr>
            <w:tcW w:w="4248" w:type="dxa"/>
          </w:tcPr>
          <w:p w14:paraId="33803FAC"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Модель</w:t>
            </w:r>
          </w:p>
        </w:tc>
        <w:tc>
          <w:tcPr>
            <w:tcW w:w="2126" w:type="dxa"/>
          </w:tcPr>
          <w:p w14:paraId="5A1789C4"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Количество лексем</w:t>
            </w:r>
          </w:p>
        </w:tc>
        <w:tc>
          <w:tcPr>
            <w:tcW w:w="2552" w:type="dxa"/>
          </w:tcPr>
          <w:p w14:paraId="540D0DB4"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sz w:val="24"/>
                <w:szCs w:val="24"/>
              </w:rPr>
              <w:t>Процентное соотношение (%)</w:t>
            </w:r>
          </w:p>
        </w:tc>
      </w:tr>
      <w:tr w:rsidR="00016C18" w:rsidRPr="00863D75" w14:paraId="49E9D8A2" w14:textId="77777777" w:rsidTr="00B213A3">
        <w:trPr>
          <w:trHeight w:val="227"/>
          <w:jc w:val="center"/>
        </w:trPr>
        <w:tc>
          <w:tcPr>
            <w:tcW w:w="4248" w:type="dxa"/>
          </w:tcPr>
          <w:p w14:paraId="344795A9"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существительное + существительное</w:t>
            </w:r>
          </w:p>
        </w:tc>
        <w:tc>
          <w:tcPr>
            <w:tcW w:w="2126" w:type="dxa"/>
          </w:tcPr>
          <w:p w14:paraId="39454432"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264</w:t>
            </w:r>
          </w:p>
        </w:tc>
        <w:tc>
          <w:tcPr>
            <w:tcW w:w="2552" w:type="dxa"/>
          </w:tcPr>
          <w:p w14:paraId="3155F6CD" w14:textId="5AF55596"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77</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1B77D769" w14:textId="77777777" w:rsidTr="00B213A3">
        <w:trPr>
          <w:trHeight w:val="227"/>
          <w:jc w:val="center"/>
        </w:trPr>
        <w:tc>
          <w:tcPr>
            <w:tcW w:w="4248" w:type="dxa"/>
          </w:tcPr>
          <w:p w14:paraId="2B28A79A"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глагол + существительное</w:t>
            </w:r>
          </w:p>
        </w:tc>
        <w:tc>
          <w:tcPr>
            <w:tcW w:w="2126" w:type="dxa"/>
          </w:tcPr>
          <w:p w14:paraId="51B2963C"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30</w:t>
            </w:r>
          </w:p>
        </w:tc>
        <w:tc>
          <w:tcPr>
            <w:tcW w:w="2552" w:type="dxa"/>
          </w:tcPr>
          <w:p w14:paraId="4B3A6D17" w14:textId="10E1528E"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9</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7612BE9F" w14:textId="77777777" w:rsidTr="00B213A3">
        <w:trPr>
          <w:trHeight w:val="227"/>
          <w:jc w:val="center"/>
        </w:trPr>
        <w:tc>
          <w:tcPr>
            <w:tcW w:w="4248" w:type="dxa"/>
          </w:tcPr>
          <w:p w14:paraId="5F8F98A1"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прилагательное + существительное</w:t>
            </w:r>
          </w:p>
        </w:tc>
        <w:tc>
          <w:tcPr>
            <w:tcW w:w="2126" w:type="dxa"/>
          </w:tcPr>
          <w:p w14:paraId="22DF4F40"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17</w:t>
            </w:r>
          </w:p>
        </w:tc>
        <w:tc>
          <w:tcPr>
            <w:tcW w:w="2552" w:type="dxa"/>
          </w:tcPr>
          <w:p w14:paraId="6BF02044" w14:textId="2F28DD1D"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5</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0903A82B" w14:textId="77777777" w:rsidTr="00B213A3">
        <w:trPr>
          <w:trHeight w:val="227"/>
          <w:jc w:val="center"/>
        </w:trPr>
        <w:tc>
          <w:tcPr>
            <w:tcW w:w="4248" w:type="dxa"/>
          </w:tcPr>
          <w:p w14:paraId="4827C595"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аффикс + существительное</w:t>
            </w:r>
          </w:p>
        </w:tc>
        <w:tc>
          <w:tcPr>
            <w:tcW w:w="2126" w:type="dxa"/>
          </w:tcPr>
          <w:p w14:paraId="38D3CDA8"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10</w:t>
            </w:r>
          </w:p>
        </w:tc>
        <w:tc>
          <w:tcPr>
            <w:tcW w:w="2552" w:type="dxa"/>
          </w:tcPr>
          <w:p w14:paraId="3085686B" w14:textId="4DB77EF8"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3</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56682C9C" w14:textId="77777777" w:rsidTr="00B213A3">
        <w:trPr>
          <w:trHeight w:val="227"/>
          <w:jc w:val="center"/>
        </w:trPr>
        <w:tc>
          <w:tcPr>
            <w:tcW w:w="4248" w:type="dxa"/>
          </w:tcPr>
          <w:p w14:paraId="6C571E2F"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предлог + существительное</w:t>
            </w:r>
          </w:p>
        </w:tc>
        <w:tc>
          <w:tcPr>
            <w:tcW w:w="2126" w:type="dxa"/>
          </w:tcPr>
          <w:p w14:paraId="652DE37D"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4</w:t>
            </w:r>
          </w:p>
        </w:tc>
        <w:tc>
          <w:tcPr>
            <w:tcW w:w="2552" w:type="dxa"/>
          </w:tcPr>
          <w:p w14:paraId="2C7D1A56" w14:textId="138EDD58"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20B86EBE" w14:textId="77777777" w:rsidTr="00B213A3">
        <w:trPr>
          <w:trHeight w:val="227"/>
          <w:jc w:val="center"/>
        </w:trPr>
        <w:tc>
          <w:tcPr>
            <w:tcW w:w="4248" w:type="dxa"/>
          </w:tcPr>
          <w:p w14:paraId="75842E91"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наречие + существительное</w:t>
            </w:r>
          </w:p>
        </w:tc>
        <w:tc>
          <w:tcPr>
            <w:tcW w:w="2126" w:type="dxa"/>
          </w:tcPr>
          <w:p w14:paraId="6AFB5EF8"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3</w:t>
            </w:r>
          </w:p>
        </w:tc>
        <w:tc>
          <w:tcPr>
            <w:tcW w:w="2552" w:type="dxa"/>
          </w:tcPr>
          <w:p w14:paraId="48773852" w14:textId="6ACE2600"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r w:rsidR="00016C18" w:rsidRPr="00863D75" w14:paraId="793E50AB" w14:textId="77777777" w:rsidTr="00B213A3">
        <w:trPr>
          <w:trHeight w:val="227"/>
          <w:jc w:val="center"/>
        </w:trPr>
        <w:tc>
          <w:tcPr>
            <w:tcW w:w="4248" w:type="dxa"/>
          </w:tcPr>
          <w:p w14:paraId="5E7D3767"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местоимение + существительное</w:t>
            </w:r>
          </w:p>
        </w:tc>
        <w:tc>
          <w:tcPr>
            <w:tcW w:w="2126" w:type="dxa"/>
          </w:tcPr>
          <w:p w14:paraId="04C35618"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2</w:t>
            </w:r>
          </w:p>
        </w:tc>
        <w:tc>
          <w:tcPr>
            <w:tcW w:w="2552" w:type="dxa"/>
            <w:shd w:val="clear" w:color="auto" w:fill="auto"/>
          </w:tcPr>
          <w:p w14:paraId="54CA8ADE" w14:textId="0194AE36"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lang w:val="en-US"/>
              </w:rPr>
            </w:pPr>
            <w:r w:rsidRPr="00863D75">
              <w:rPr>
                <w:rFonts w:ascii="Times New Roman" w:hAnsi="Times New Roman"/>
                <w:color w:val="000000" w:themeColor="text1"/>
                <w:sz w:val="24"/>
                <w:szCs w:val="24"/>
              </w:rPr>
              <w:t>0,6</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lang w:val="en-US"/>
              </w:rPr>
              <w:t>%</w:t>
            </w:r>
          </w:p>
        </w:tc>
      </w:tr>
      <w:tr w:rsidR="00016C18" w:rsidRPr="00863D75" w14:paraId="227BCB3C" w14:textId="77777777" w:rsidTr="00B213A3">
        <w:trPr>
          <w:trHeight w:val="227"/>
          <w:jc w:val="center"/>
        </w:trPr>
        <w:tc>
          <w:tcPr>
            <w:tcW w:w="4248" w:type="dxa"/>
          </w:tcPr>
          <w:p w14:paraId="66A9B125"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прилагательное + глагол</w:t>
            </w:r>
          </w:p>
        </w:tc>
        <w:tc>
          <w:tcPr>
            <w:tcW w:w="2126" w:type="dxa"/>
          </w:tcPr>
          <w:p w14:paraId="16FDD08E"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2</w:t>
            </w:r>
          </w:p>
        </w:tc>
        <w:tc>
          <w:tcPr>
            <w:tcW w:w="2552" w:type="dxa"/>
            <w:shd w:val="clear" w:color="auto" w:fill="auto"/>
          </w:tcPr>
          <w:p w14:paraId="22369195" w14:textId="3FEC09C9"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lang w:val="en-US"/>
              </w:rPr>
            </w:pPr>
            <w:r w:rsidRPr="00863D75">
              <w:rPr>
                <w:rFonts w:ascii="Times New Roman" w:hAnsi="Times New Roman"/>
                <w:color w:val="000000" w:themeColor="text1"/>
                <w:sz w:val="24"/>
                <w:szCs w:val="24"/>
              </w:rPr>
              <w:t>0,6</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lang w:val="en-US"/>
              </w:rPr>
              <w:t>%</w:t>
            </w:r>
          </w:p>
        </w:tc>
      </w:tr>
      <w:tr w:rsidR="00016C18" w:rsidRPr="00863D75" w14:paraId="479B46AE" w14:textId="77777777" w:rsidTr="00B213A3">
        <w:trPr>
          <w:trHeight w:val="227"/>
          <w:jc w:val="center"/>
        </w:trPr>
        <w:tc>
          <w:tcPr>
            <w:tcW w:w="4248" w:type="dxa"/>
          </w:tcPr>
          <w:p w14:paraId="023088EE"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числительное + существительное</w:t>
            </w:r>
          </w:p>
        </w:tc>
        <w:tc>
          <w:tcPr>
            <w:tcW w:w="2126" w:type="dxa"/>
          </w:tcPr>
          <w:p w14:paraId="1B01B48E"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w:t>
            </w:r>
          </w:p>
        </w:tc>
        <w:tc>
          <w:tcPr>
            <w:tcW w:w="2552" w:type="dxa"/>
            <w:shd w:val="clear" w:color="auto" w:fill="auto"/>
          </w:tcPr>
          <w:p w14:paraId="2B7877DE" w14:textId="5D403863"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lang w:val="en-US"/>
              </w:rPr>
            </w:pPr>
            <w:r w:rsidRPr="00863D75">
              <w:rPr>
                <w:rFonts w:ascii="Times New Roman" w:hAnsi="Times New Roman"/>
                <w:color w:val="000000" w:themeColor="text1"/>
                <w:sz w:val="24"/>
                <w:szCs w:val="24"/>
                <w:lang w:val="en-US"/>
              </w:rPr>
              <w:t>0,3</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lang w:val="en-US"/>
              </w:rPr>
              <w:t>%</w:t>
            </w:r>
          </w:p>
        </w:tc>
      </w:tr>
      <w:tr w:rsidR="00016C18" w:rsidRPr="00863D75" w14:paraId="3D967F22" w14:textId="77777777" w:rsidTr="00B213A3">
        <w:trPr>
          <w:trHeight w:val="227"/>
          <w:jc w:val="center"/>
        </w:trPr>
        <w:tc>
          <w:tcPr>
            <w:tcW w:w="4248" w:type="dxa"/>
          </w:tcPr>
          <w:p w14:paraId="2AF3628B" w14:textId="5753290F" w:rsidR="00016C18" w:rsidRPr="00863D75" w:rsidRDefault="00B213A3"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both"/>
              <w:rPr>
                <w:rFonts w:ascii="Times New Roman" w:hAnsi="Times New Roman"/>
                <w:color w:val="000000" w:themeColor="text1"/>
                <w:sz w:val="24"/>
                <w:szCs w:val="24"/>
              </w:rPr>
            </w:pPr>
            <w:r w:rsidRPr="00863D75">
              <w:rPr>
                <w:rFonts w:ascii="Times New Roman" w:hAnsi="Times New Roman"/>
                <w:color w:val="000000" w:themeColor="text1"/>
                <w:sz w:val="24"/>
                <w:szCs w:val="24"/>
              </w:rPr>
              <w:t>В</w:t>
            </w:r>
            <w:r w:rsidR="00016C18" w:rsidRPr="00863D75">
              <w:rPr>
                <w:rFonts w:ascii="Times New Roman" w:hAnsi="Times New Roman"/>
                <w:color w:val="000000" w:themeColor="text1"/>
                <w:sz w:val="24"/>
                <w:szCs w:val="24"/>
              </w:rPr>
              <w:t>сего</w:t>
            </w:r>
          </w:p>
        </w:tc>
        <w:tc>
          <w:tcPr>
            <w:tcW w:w="2126" w:type="dxa"/>
          </w:tcPr>
          <w:p w14:paraId="56184676" w14:textId="77777777"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345</w:t>
            </w:r>
          </w:p>
        </w:tc>
        <w:tc>
          <w:tcPr>
            <w:tcW w:w="2552" w:type="dxa"/>
          </w:tcPr>
          <w:p w14:paraId="7C540025" w14:textId="03C02781" w:rsidR="00016C18" w:rsidRPr="00863D75" w:rsidRDefault="00016C18" w:rsidP="00CF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Times New Roman" w:hAnsi="Times New Roman"/>
                <w:color w:val="000000" w:themeColor="text1"/>
                <w:sz w:val="24"/>
                <w:szCs w:val="24"/>
              </w:rPr>
            </w:pPr>
            <w:r w:rsidRPr="00863D75">
              <w:rPr>
                <w:rFonts w:ascii="Times New Roman" w:hAnsi="Times New Roman"/>
                <w:color w:val="000000" w:themeColor="text1"/>
                <w:sz w:val="24"/>
                <w:szCs w:val="24"/>
              </w:rPr>
              <w:t>100</w:t>
            </w:r>
            <w:r w:rsidR="001119B8"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w:t>
            </w:r>
          </w:p>
        </w:tc>
      </w:tr>
    </w:tbl>
    <w:p w14:paraId="1C68BB5E" w14:textId="77777777" w:rsidR="001119B8" w:rsidRPr="00863D75" w:rsidRDefault="001119B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sz w:val="28"/>
          <w:szCs w:val="28"/>
        </w:rPr>
      </w:pPr>
    </w:p>
    <w:p w14:paraId="51980036" w14:textId="553FD2CA"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i/>
          <w:iCs/>
          <w:sz w:val="28"/>
          <w:szCs w:val="28"/>
        </w:rPr>
      </w:pPr>
      <w:r w:rsidRPr="00863D75">
        <w:rPr>
          <w:rFonts w:ascii="Times New Roman" w:hAnsi="Times New Roman"/>
          <w:sz w:val="28"/>
          <w:szCs w:val="28"/>
        </w:rPr>
        <w:t>Сочетания существительного с глаголом (9</w:t>
      </w:r>
      <w:r w:rsidR="001119B8" w:rsidRPr="00863D75">
        <w:rPr>
          <w:rFonts w:ascii="Times New Roman" w:hAnsi="Times New Roman"/>
          <w:sz w:val="28"/>
          <w:szCs w:val="28"/>
        </w:rPr>
        <w:t> </w:t>
      </w:r>
      <w:r w:rsidRPr="00863D75">
        <w:rPr>
          <w:rFonts w:ascii="Times New Roman" w:hAnsi="Times New Roman"/>
          <w:sz w:val="28"/>
          <w:szCs w:val="28"/>
        </w:rPr>
        <w:t>%), прилагательным (5</w:t>
      </w:r>
      <w:r w:rsidR="001119B8" w:rsidRPr="00863D75">
        <w:rPr>
          <w:rFonts w:ascii="Times New Roman" w:hAnsi="Times New Roman"/>
          <w:sz w:val="28"/>
          <w:szCs w:val="28"/>
        </w:rPr>
        <w:t> </w:t>
      </w:r>
      <w:r w:rsidRPr="00863D75">
        <w:rPr>
          <w:rFonts w:ascii="Times New Roman" w:hAnsi="Times New Roman"/>
          <w:sz w:val="28"/>
          <w:szCs w:val="28"/>
        </w:rPr>
        <w:t xml:space="preserve">%) </w:t>
      </w:r>
      <w:r w:rsidR="00761644">
        <w:rPr>
          <w:rFonts w:ascii="Times New Roman" w:hAnsi="Times New Roman"/>
          <w:sz w:val="28"/>
          <w:szCs w:val="28"/>
        </w:rPr>
        <w:br/>
      </w:r>
      <w:r w:rsidRPr="00863D75">
        <w:rPr>
          <w:rFonts w:ascii="Times New Roman" w:hAnsi="Times New Roman"/>
          <w:sz w:val="28"/>
          <w:szCs w:val="28"/>
        </w:rPr>
        <w:t>и другими частями речи (менее 3</w:t>
      </w:r>
      <w:r w:rsidR="001119B8" w:rsidRPr="00863D75">
        <w:rPr>
          <w:rFonts w:ascii="Times New Roman" w:hAnsi="Times New Roman"/>
          <w:sz w:val="28"/>
          <w:szCs w:val="28"/>
        </w:rPr>
        <w:t> </w:t>
      </w:r>
      <w:r w:rsidRPr="00863D75">
        <w:rPr>
          <w:rFonts w:ascii="Times New Roman" w:hAnsi="Times New Roman"/>
          <w:sz w:val="28"/>
          <w:szCs w:val="28"/>
        </w:rPr>
        <w:t>%) встречаются реже. 1</w:t>
      </w:r>
      <w:r w:rsidR="001119B8" w:rsidRPr="00863D75">
        <w:rPr>
          <w:rFonts w:ascii="Times New Roman" w:hAnsi="Times New Roman"/>
          <w:sz w:val="28"/>
          <w:szCs w:val="28"/>
        </w:rPr>
        <w:t> </w:t>
      </w:r>
      <w:r w:rsidRPr="00863D75">
        <w:rPr>
          <w:rFonts w:ascii="Times New Roman" w:hAnsi="Times New Roman"/>
          <w:sz w:val="28"/>
          <w:szCs w:val="28"/>
        </w:rPr>
        <w:t xml:space="preserve">% слов составили существительные, состоящие из </w:t>
      </w:r>
      <w:r w:rsidR="001119B8" w:rsidRPr="00863D75">
        <w:rPr>
          <w:rFonts w:ascii="Times New Roman" w:hAnsi="Times New Roman"/>
          <w:sz w:val="28"/>
          <w:szCs w:val="28"/>
        </w:rPr>
        <w:t>трех</w:t>
      </w:r>
      <w:r w:rsidRPr="00863D75">
        <w:rPr>
          <w:rFonts w:ascii="Times New Roman" w:hAnsi="Times New Roman"/>
          <w:sz w:val="28"/>
          <w:szCs w:val="28"/>
        </w:rPr>
        <w:t xml:space="preserve"> компонентов</w:t>
      </w:r>
      <w:r w:rsidR="00B213A3">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iCs/>
          <w:sz w:val="28"/>
          <w:szCs w:val="28"/>
        </w:rPr>
        <w:t xml:space="preserve">Bundesnetzagentur </w:t>
      </w:r>
      <w:r w:rsidR="00125D1E" w:rsidRPr="00863D75">
        <w:rPr>
          <w:rFonts w:ascii="Times New Roman" w:hAnsi="Times New Roman"/>
          <w:bCs/>
          <w:sz w:val="28"/>
          <w:szCs w:val="28"/>
        </w:rPr>
        <w:t>‘</w:t>
      </w:r>
      <w:r w:rsidRPr="00863D75">
        <w:rPr>
          <w:rFonts w:ascii="Times New Roman" w:hAnsi="Times New Roman"/>
          <w:sz w:val="28"/>
          <w:szCs w:val="28"/>
        </w:rPr>
        <w:t>федеральное агентство ФРГ</w:t>
      </w:r>
      <w:r w:rsidR="00761644">
        <w:rPr>
          <w:rFonts w:ascii="Times New Roman" w:hAnsi="Times New Roman"/>
          <w:bCs/>
          <w:sz w:val="28"/>
          <w:szCs w:val="28"/>
        </w:rPr>
        <w:t>’</w:t>
      </w:r>
      <w:r w:rsidRPr="00761644">
        <w:rPr>
          <w:rFonts w:ascii="Times New Roman" w:hAnsi="Times New Roman"/>
          <w:iCs/>
          <w:sz w:val="28"/>
          <w:szCs w:val="28"/>
        </w:rPr>
        <w:t>,</w:t>
      </w:r>
      <w:r w:rsidRPr="00863D75">
        <w:rPr>
          <w:rFonts w:ascii="Times New Roman" w:hAnsi="Times New Roman"/>
          <w:i/>
          <w:iCs/>
          <w:sz w:val="28"/>
          <w:szCs w:val="28"/>
        </w:rPr>
        <w:t xml:space="preserve"> Nachsendeservice </w:t>
      </w:r>
      <w:r w:rsidR="00125D1E" w:rsidRPr="00863D75">
        <w:rPr>
          <w:rFonts w:ascii="Times New Roman" w:hAnsi="Times New Roman"/>
          <w:bCs/>
          <w:sz w:val="28"/>
          <w:szCs w:val="28"/>
        </w:rPr>
        <w:t>‘</w:t>
      </w:r>
      <w:r w:rsidRPr="00863D75">
        <w:rPr>
          <w:rFonts w:ascii="Times New Roman" w:hAnsi="Times New Roman"/>
          <w:sz w:val="28"/>
          <w:szCs w:val="28"/>
        </w:rPr>
        <w:t>служба доставки</w:t>
      </w:r>
      <w:r w:rsidR="00761644">
        <w:rPr>
          <w:rFonts w:ascii="Times New Roman" w:hAnsi="Times New Roman"/>
          <w:bCs/>
          <w:sz w:val="28"/>
          <w:szCs w:val="28"/>
        </w:rPr>
        <w:t>’</w:t>
      </w:r>
      <w:r w:rsidRPr="00761644">
        <w:rPr>
          <w:rFonts w:ascii="Times New Roman" w:hAnsi="Times New Roman"/>
          <w:iCs/>
          <w:sz w:val="28"/>
          <w:szCs w:val="28"/>
        </w:rPr>
        <w:t>,</w:t>
      </w:r>
      <w:r w:rsidRPr="00863D75">
        <w:rPr>
          <w:rFonts w:ascii="Times New Roman" w:hAnsi="Times New Roman"/>
          <w:i/>
          <w:iCs/>
          <w:sz w:val="28"/>
          <w:szCs w:val="28"/>
        </w:rPr>
        <w:t xml:space="preserve"> Selbstlerntraining </w:t>
      </w:r>
      <w:r w:rsidR="00125D1E" w:rsidRPr="00863D75">
        <w:rPr>
          <w:rFonts w:ascii="Times New Roman" w:hAnsi="Times New Roman"/>
          <w:bCs/>
          <w:sz w:val="28"/>
          <w:szCs w:val="28"/>
        </w:rPr>
        <w:t>‘</w:t>
      </w:r>
      <w:r w:rsidRPr="00863D75">
        <w:rPr>
          <w:rFonts w:ascii="Times New Roman" w:hAnsi="Times New Roman"/>
          <w:sz w:val="28"/>
          <w:szCs w:val="28"/>
        </w:rPr>
        <w:t>самообучение</w:t>
      </w:r>
      <w:r w:rsidR="00761644">
        <w:rPr>
          <w:rFonts w:ascii="Times New Roman" w:hAnsi="Times New Roman"/>
          <w:bCs/>
          <w:sz w:val="28"/>
          <w:szCs w:val="28"/>
        </w:rPr>
        <w:t>’</w:t>
      </w:r>
      <w:r w:rsidRPr="00863D75">
        <w:rPr>
          <w:rFonts w:ascii="Times New Roman" w:hAnsi="Times New Roman"/>
          <w:i/>
          <w:iCs/>
          <w:sz w:val="28"/>
          <w:szCs w:val="28"/>
        </w:rPr>
        <w:t>.</w:t>
      </w:r>
    </w:p>
    <w:p w14:paraId="4F4CEEAF" w14:textId="50337D8B" w:rsidR="00016C18" w:rsidRPr="00863D75" w:rsidRDefault="00016C18" w:rsidP="00CF50A7">
      <w:pPr>
        <w:tabs>
          <w:tab w:val="left" w:pos="1134"/>
        </w:tabs>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Слова, образованные по модели «прилагательное + субстантивированный глагол» в немецком языке представляют собой интересный случай словообразования. Например, слово </w:t>
      </w:r>
      <w:r w:rsidRPr="00863D75">
        <w:rPr>
          <w:rFonts w:ascii="Times New Roman" w:hAnsi="Times New Roman"/>
          <w:i/>
          <w:iCs/>
          <w:sz w:val="28"/>
          <w:szCs w:val="28"/>
        </w:rPr>
        <w:t>Krankwerden</w:t>
      </w:r>
      <w:r w:rsidRPr="00863D75">
        <w:rPr>
          <w:rFonts w:ascii="Times New Roman" w:hAnsi="Times New Roman"/>
          <w:sz w:val="28"/>
          <w:szCs w:val="28"/>
        </w:rPr>
        <w:t xml:space="preserve"> образовано от прилагательного </w:t>
      </w:r>
      <w:r w:rsidRPr="00863D75">
        <w:rPr>
          <w:rFonts w:ascii="Times New Roman" w:hAnsi="Times New Roman"/>
          <w:i/>
          <w:iCs/>
          <w:sz w:val="28"/>
          <w:szCs w:val="28"/>
        </w:rPr>
        <w:t>krank</w:t>
      </w:r>
      <w:r w:rsidRPr="00863D75">
        <w:rPr>
          <w:rFonts w:ascii="Times New Roman" w:hAnsi="Times New Roman"/>
          <w:sz w:val="28"/>
          <w:szCs w:val="28"/>
        </w:rPr>
        <w:t xml:space="preserve"> </w:t>
      </w:r>
      <w:r w:rsidR="00125D1E" w:rsidRPr="00863D75">
        <w:rPr>
          <w:rFonts w:ascii="Times New Roman" w:hAnsi="Times New Roman"/>
          <w:bCs/>
          <w:sz w:val="28"/>
          <w:szCs w:val="28"/>
        </w:rPr>
        <w:t>‘</w:t>
      </w:r>
      <w:r w:rsidRPr="00863D75">
        <w:rPr>
          <w:rFonts w:ascii="Times New Roman" w:hAnsi="Times New Roman"/>
          <w:sz w:val="28"/>
          <w:szCs w:val="28"/>
        </w:rPr>
        <w:t>больной</w:t>
      </w:r>
      <w:r w:rsidR="00B213A3">
        <w:rPr>
          <w:rFonts w:ascii="Times New Roman" w:hAnsi="Times New Roman"/>
          <w:bCs/>
          <w:sz w:val="28"/>
          <w:szCs w:val="28"/>
        </w:rPr>
        <w:t>’</w:t>
      </w:r>
      <w:r w:rsidRPr="00863D75">
        <w:rPr>
          <w:rFonts w:ascii="Times New Roman" w:hAnsi="Times New Roman"/>
          <w:sz w:val="28"/>
          <w:szCs w:val="28"/>
        </w:rPr>
        <w:t xml:space="preserve"> и субстантивированного глагола </w:t>
      </w:r>
      <w:r w:rsidRPr="00863D75">
        <w:rPr>
          <w:rFonts w:ascii="Times New Roman" w:hAnsi="Times New Roman"/>
          <w:i/>
          <w:iCs/>
          <w:sz w:val="28"/>
          <w:szCs w:val="28"/>
        </w:rPr>
        <w:t>werden</w:t>
      </w:r>
      <w:r w:rsidRPr="00863D75">
        <w:rPr>
          <w:rFonts w:ascii="Times New Roman" w:hAnsi="Times New Roman"/>
          <w:sz w:val="28"/>
          <w:szCs w:val="28"/>
        </w:rPr>
        <w:t xml:space="preserve"> </w:t>
      </w:r>
      <w:r w:rsidR="00125D1E" w:rsidRPr="00863D75">
        <w:rPr>
          <w:rFonts w:ascii="Times New Roman" w:hAnsi="Times New Roman"/>
          <w:bCs/>
          <w:sz w:val="28"/>
          <w:szCs w:val="28"/>
        </w:rPr>
        <w:t>‘</w:t>
      </w:r>
      <w:r w:rsidRPr="00863D75">
        <w:rPr>
          <w:rFonts w:ascii="Times New Roman" w:hAnsi="Times New Roman"/>
          <w:sz w:val="28"/>
          <w:szCs w:val="28"/>
        </w:rPr>
        <w:t>становиться</w:t>
      </w:r>
      <w:r w:rsidR="00B213A3">
        <w:rPr>
          <w:rFonts w:ascii="Times New Roman" w:hAnsi="Times New Roman"/>
          <w:bCs/>
          <w:sz w:val="28"/>
          <w:szCs w:val="28"/>
        </w:rPr>
        <w:t>’</w:t>
      </w:r>
      <w:r w:rsidRPr="00863D75">
        <w:rPr>
          <w:rFonts w:ascii="Times New Roman" w:hAnsi="Times New Roman"/>
          <w:sz w:val="28"/>
          <w:szCs w:val="28"/>
        </w:rPr>
        <w:t xml:space="preserve">, что в переводе означает </w:t>
      </w:r>
      <w:r w:rsidR="001119B8" w:rsidRPr="00863D75">
        <w:rPr>
          <w:rFonts w:ascii="Times New Roman" w:hAnsi="Times New Roman"/>
          <w:sz w:val="28"/>
          <w:szCs w:val="28"/>
        </w:rPr>
        <w:t>«</w:t>
      </w:r>
      <w:r w:rsidRPr="00863D75">
        <w:rPr>
          <w:rFonts w:ascii="Times New Roman" w:hAnsi="Times New Roman"/>
          <w:sz w:val="28"/>
          <w:szCs w:val="28"/>
        </w:rPr>
        <w:t>заболевание</w:t>
      </w:r>
      <w:r w:rsidR="001119B8" w:rsidRPr="00863D75">
        <w:rPr>
          <w:rFonts w:ascii="Times New Roman" w:hAnsi="Times New Roman"/>
          <w:sz w:val="28"/>
          <w:szCs w:val="28"/>
        </w:rPr>
        <w:t>»</w:t>
      </w:r>
      <w:r w:rsidRPr="00863D75">
        <w:rPr>
          <w:rFonts w:ascii="Times New Roman" w:hAnsi="Times New Roman"/>
          <w:sz w:val="28"/>
          <w:szCs w:val="28"/>
        </w:rPr>
        <w:t xml:space="preserve"> или «становление больным». Аналогично, слово </w:t>
      </w:r>
      <w:r w:rsidRPr="00863D75">
        <w:rPr>
          <w:rFonts w:ascii="Times New Roman" w:hAnsi="Times New Roman"/>
          <w:i/>
          <w:iCs/>
          <w:sz w:val="28"/>
          <w:szCs w:val="28"/>
        </w:rPr>
        <w:t>Langsamerwerden</w:t>
      </w:r>
      <w:r w:rsidRPr="00863D75">
        <w:rPr>
          <w:rFonts w:ascii="Times New Roman" w:hAnsi="Times New Roman"/>
          <w:sz w:val="28"/>
          <w:szCs w:val="28"/>
        </w:rPr>
        <w:t xml:space="preserve"> состоит из</w:t>
      </w:r>
      <w:r w:rsidR="001119B8" w:rsidRPr="00863D75">
        <w:rPr>
          <w:rFonts w:ascii="Times New Roman" w:hAnsi="Times New Roman"/>
          <w:sz w:val="28"/>
          <w:szCs w:val="28"/>
        </w:rPr>
        <w:t> </w:t>
      </w:r>
      <w:r w:rsidRPr="00863D75">
        <w:rPr>
          <w:rFonts w:ascii="Times New Roman" w:hAnsi="Times New Roman"/>
          <w:sz w:val="28"/>
          <w:szCs w:val="28"/>
        </w:rPr>
        <w:t xml:space="preserve">прилагательного </w:t>
      </w:r>
      <w:r w:rsidRPr="00863D75">
        <w:rPr>
          <w:rFonts w:ascii="Times New Roman" w:hAnsi="Times New Roman"/>
          <w:i/>
          <w:iCs/>
          <w:sz w:val="28"/>
          <w:szCs w:val="28"/>
        </w:rPr>
        <w:t>langsamer</w:t>
      </w:r>
      <w:r w:rsidRPr="00863D75">
        <w:rPr>
          <w:rFonts w:ascii="Times New Roman" w:hAnsi="Times New Roman"/>
          <w:sz w:val="28"/>
          <w:szCs w:val="28"/>
        </w:rPr>
        <w:t xml:space="preserve"> </w:t>
      </w:r>
      <w:r w:rsidR="00125D1E" w:rsidRPr="00863D75">
        <w:rPr>
          <w:rFonts w:ascii="Times New Roman" w:hAnsi="Times New Roman"/>
          <w:bCs/>
          <w:sz w:val="28"/>
          <w:szCs w:val="28"/>
        </w:rPr>
        <w:t>‘</w:t>
      </w:r>
      <w:r w:rsidRPr="00863D75">
        <w:rPr>
          <w:rFonts w:ascii="Times New Roman" w:hAnsi="Times New Roman"/>
          <w:sz w:val="28"/>
          <w:szCs w:val="28"/>
        </w:rPr>
        <w:t>медленный</w:t>
      </w:r>
      <w:r w:rsidR="00B213A3">
        <w:rPr>
          <w:rFonts w:ascii="Times New Roman" w:hAnsi="Times New Roman"/>
          <w:bCs/>
          <w:sz w:val="28"/>
          <w:szCs w:val="28"/>
        </w:rPr>
        <w:t>’</w:t>
      </w:r>
      <w:r w:rsidRPr="00863D75">
        <w:rPr>
          <w:rFonts w:ascii="Times New Roman" w:hAnsi="Times New Roman"/>
          <w:sz w:val="28"/>
          <w:szCs w:val="28"/>
        </w:rPr>
        <w:t xml:space="preserve"> и субстантивированного глагола </w:t>
      </w:r>
      <w:r w:rsidRPr="00863D75">
        <w:rPr>
          <w:rFonts w:ascii="Times New Roman" w:hAnsi="Times New Roman"/>
          <w:i/>
          <w:iCs/>
          <w:sz w:val="28"/>
          <w:szCs w:val="28"/>
        </w:rPr>
        <w:t>werden</w:t>
      </w:r>
      <w:r w:rsidRPr="00863D75">
        <w:rPr>
          <w:rFonts w:ascii="Times New Roman" w:hAnsi="Times New Roman"/>
          <w:sz w:val="28"/>
          <w:szCs w:val="28"/>
        </w:rPr>
        <w:t xml:space="preserve">, что можно перевести как </w:t>
      </w:r>
      <w:r w:rsidR="00125D1E" w:rsidRPr="00863D75">
        <w:rPr>
          <w:rFonts w:ascii="Times New Roman" w:hAnsi="Times New Roman"/>
          <w:bCs/>
          <w:sz w:val="28"/>
          <w:szCs w:val="28"/>
        </w:rPr>
        <w:t>‘</w:t>
      </w:r>
      <w:r w:rsidRPr="00863D75">
        <w:rPr>
          <w:rFonts w:ascii="Times New Roman" w:hAnsi="Times New Roman"/>
          <w:sz w:val="28"/>
          <w:szCs w:val="28"/>
        </w:rPr>
        <w:t>замедление</w:t>
      </w:r>
      <w:r w:rsidR="00B213A3">
        <w:rPr>
          <w:rFonts w:ascii="Times New Roman" w:hAnsi="Times New Roman"/>
          <w:bCs/>
          <w:sz w:val="28"/>
          <w:szCs w:val="28"/>
        </w:rPr>
        <w:t>’</w:t>
      </w:r>
      <w:r w:rsidRPr="00863D75">
        <w:rPr>
          <w:rFonts w:ascii="Times New Roman" w:hAnsi="Times New Roman"/>
          <w:sz w:val="28"/>
          <w:szCs w:val="28"/>
        </w:rPr>
        <w:t>.</w:t>
      </w:r>
    </w:p>
    <w:p w14:paraId="556D8BF6" w14:textId="7E893603" w:rsidR="00016C18" w:rsidRPr="00863D75"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sz w:val="28"/>
          <w:szCs w:val="28"/>
        </w:rPr>
      </w:pPr>
      <w:r w:rsidRPr="00863D75">
        <w:rPr>
          <w:rFonts w:ascii="Times New Roman" w:hAnsi="Times New Roman"/>
          <w:sz w:val="28"/>
          <w:szCs w:val="28"/>
        </w:rPr>
        <w:t>Отмечаются изменения в немецкой орфографии. Многие слова имеют два варианта написания</w:t>
      </w:r>
      <w:r w:rsidR="001119B8" w:rsidRPr="00863D75">
        <w:rPr>
          <w:rFonts w:ascii="Times New Roman" w:hAnsi="Times New Roman"/>
          <w:sz w:val="28"/>
          <w:szCs w:val="28"/>
        </w:rPr>
        <w:t xml:space="preserve"> </w:t>
      </w:r>
      <w:r w:rsidR="00B213A3">
        <w:rPr>
          <w:rFonts w:ascii="Times New Roman" w:hAnsi="Times New Roman"/>
          <w:sz w:val="28"/>
          <w:szCs w:val="28"/>
        </w:rPr>
        <w:t>–</w:t>
      </w:r>
      <w:r w:rsidRPr="00863D75">
        <w:rPr>
          <w:rFonts w:ascii="Times New Roman" w:hAnsi="Times New Roman"/>
          <w:sz w:val="28"/>
          <w:szCs w:val="28"/>
        </w:rPr>
        <w:t xml:space="preserve"> слитное и через дефис</w:t>
      </w:r>
      <w:r w:rsidR="00B213A3">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sz w:val="28"/>
          <w:szCs w:val="28"/>
        </w:rPr>
        <w:t xml:space="preserve">Guinness-Weltrekord </w:t>
      </w:r>
      <w:r w:rsidRPr="00863D75">
        <w:rPr>
          <w:rFonts w:ascii="Times New Roman" w:hAnsi="Times New Roman"/>
          <w:iCs/>
          <w:sz w:val="28"/>
          <w:szCs w:val="28"/>
        </w:rPr>
        <w:t>или</w:t>
      </w:r>
      <w:r w:rsidRPr="00863D75">
        <w:rPr>
          <w:rFonts w:ascii="Times New Roman" w:hAnsi="Times New Roman"/>
          <w:i/>
          <w:sz w:val="28"/>
          <w:szCs w:val="28"/>
        </w:rPr>
        <w:t xml:space="preserve"> Guinness</w:t>
      </w:r>
      <w:r w:rsidRPr="00863D75">
        <w:rPr>
          <w:rFonts w:ascii="Times New Roman" w:hAnsi="Times New Roman"/>
          <w:i/>
          <w:sz w:val="28"/>
          <w:szCs w:val="28"/>
          <w:lang w:val="en-US"/>
        </w:rPr>
        <w:t>w</w:t>
      </w:r>
      <w:r w:rsidRPr="00863D75">
        <w:rPr>
          <w:rFonts w:ascii="Times New Roman" w:hAnsi="Times New Roman"/>
          <w:i/>
          <w:sz w:val="28"/>
          <w:szCs w:val="28"/>
        </w:rPr>
        <w:t>eltrekord</w:t>
      </w:r>
      <w:r w:rsidRPr="00863D75">
        <w:rPr>
          <w:rFonts w:ascii="Times New Roman" w:hAnsi="Times New Roman"/>
          <w:iCs/>
          <w:sz w:val="28"/>
          <w:szCs w:val="28"/>
        </w:rPr>
        <w:t>,</w:t>
      </w:r>
      <w:r w:rsidRPr="00863D75">
        <w:rPr>
          <w:rFonts w:ascii="Times New Roman" w:hAnsi="Times New Roman"/>
          <w:i/>
          <w:sz w:val="28"/>
          <w:szCs w:val="28"/>
        </w:rPr>
        <w:t xml:space="preserve"> Corona-Pandemie </w:t>
      </w:r>
      <w:r w:rsidRPr="00863D75">
        <w:rPr>
          <w:rFonts w:ascii="Times New Roman" w:hAnsi="Times New Roman"/>
          <w:iCs/>
          <w:sz w:val="28"/>
          <w:szCs w:val="28"/>
        </w:rPr>
        <w:t>или</w:t>
      </w:r>
      <w:r w:rsidRPr="00863D75">
        <w:rPr>
          <w:rFonts w:ascii="Times New Roman" w:hAnsi="Times New Roman"/>
          <w:i/>
          <w:sz w:val="28"/>
          <w:szCs w:val="28"/>
        </w:rPr>
        <w:t xml:space="preserve"> Corona</w:t>
      </w:r>
      <w:r w:rsidRPr="00863D75">
        <w:rPr>
          <w:rFonts w:ascii="Times New Roman" w:hAnsi="Times New Roman"/>
          <w:i/>
          <w:sz w:val="28"/>
          <w:szCs w:val="28"/>
          <w:lang w:val="en-US"/>
        </w:rPr>
        <w:t>p</w:t>
      </w:r>
      <w:r w:rsidRPr="00863D75">
        <w:rPr>
          <w:rFonts w:ascii="Times New Roman" w:hAnsi="Times New Roman"/>
          <w:i/>
          <w:sz w:val="28"/>
          <w:szCs w:val="28"/>
        </w:rPr>
        <w:t>andemie</w:t>
      </w:r>
      <w:r w:rsidRPr="00863D75">
        <w:rPr>
          <w:rFonts w:ascii="Times New Roman" w:hAnsi="Times New Roman"/>
          <w:iCs/>
          <w:sz w:val="28"/>
          <w:szCs w:val="28"/>
        </w:rPr>
        <w:t>,</w:t>
      </w:r>
      <w:r w:rsidRPr="00863D75">
        <w:rPr>
          <w:rFonts w:ascii="Times New Roman" w:hAnsi="Times New Roman"/>
          <w:i/>
          <w:iCs/>
          <w:sz w:val="28"/>
          <w:szCs w:val="28"/>
        </w:rPr>
        <w:t xml:space="preserve"> Gas-Verbrauch </w:t>
      </w:r>
      <w:r w:rsidRPr="00863D75">
        <w:rPr>
          <w:rFonts w:ascii="Times New Roman" w:hAnsi="Times New Roman"/>
          <w:sz w:val="28"/>
          <w:szCs w:val="28"/>
        </w:rPr>
        <w:lastRenderedPageBreak/>
        <w:t>или</w:t>
      </w:r>
      <w:r w:rsidRPr="00863D75">
        <w:rPr>
          <w:rFonts w:ascii="Times New Roman" w:hAnsi="Times New Roman"/>
          <w:i/>
          <w:iCs/>
          <w:sz w:val="28"/>
          <w:szCs w:val="28"/>
        </w:rPr>
        <w:t xml:space="preserve"> Gas</w:t>
      </w:r>
      <w:r w:rsidRPr="00863D75">
        <w:rPr>
          <w:rFonts w:ascii="Times New Roman" w:hAnsi="Times New Roman"/>
          <w:i/>
          <w:iCs/>
          <w:sz w:val="28"/>
          <w:szCs w:val="28"/>
          <w:lang w:val="en-US"/>
        </w:rPr>
        <w:t>v</w:t>
      </w:r>
      <w:r w:rsidRPr="00863D75">
        <w:rPr>
          <w:rFonts w:ascii="Times New Roman" w:hAnsi="Times New Roman"/>
          <w:i/>
          <w:iCs/>
          <w:sz w:val="28"/>
          <w:szCs w:val="28"/>
        </w:rPr>
        <w:t>erbrauch</w:t>
      </w:r>
      <w:r w:rsidRPr="00863D75">
        <w:rPr>
          <w:rFonts w:ascii="Times New Roman" w:hAnsi="Times New Roman"/>
          <w:sz w:val="28"/>
          <w:szCs w:val="28"/>
        </w:rPr>
        <w:t>.</w:t>
      </w:r>
      <w:r w:rsidRPr="00863D75">
        <w:rPr>
          <w:rFonts w:ascii="Times New Roman" w:hAnsi="Times New Roman"/>
          <w:i/>
          <w:sz w:val="28"/>
          <w:szCs w:val="28"/>
        </w:rPr>
        <w:t xml:space="preserve"> </w:t>
      </w:r>
      <w:r w:rsidRPr="00863D75">
        <w:rPr>
          <w:rFonts w:ascii="Times New Roman" w:hAnsi="Times New Roman"/>
          <w:sz w:val="28"/>
          <w:szCs w:val="28"/>
        </w:rPr>
        <w:t>Этот факт открывает возможности для дальнейшего изучения изменений в языке и его развития в контексте современной мультикультурной среды.</w:t>
      </w:r>
    </w:p>
    <w:p w14:paraId="669F34C8" w14:textId="565CBE7B" w:rsidR="00016C18" w:rsidRPr="00B213A3" w:rsidRDefault="00016C18" w:rsidP="00CF5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firstLine="454"/>
        <w:jc w:val="both"/>
        <w:rPr>
          <w:rFonts w:ascii="Times New Roman" w:hAnsi="Times New Roman"/>
          <w:spacing w:val="-4"/>
          <w:sz w:val="28"/>
          <w:szCs w:val="28"/>
        </w:rPr>
      </w:pPr>
      <w:r w:rsidRPr="00B213A3">
        <w:rPr>
          <w:rFonts w:ascii="Times New Roman" w:hAnsi="Times New Roman"/>
          <w:spacing w:val="-4"/>
          <w:sz w:val="28"/>
          <w:szCs w:val="28"/>
        </w:rPr>
        <w:t xml:space="preserve">В рамках рассматриваемого нами материала мы выявили, что большинство изученных лексем употребляются в контекстах, связанных </w:t>
      </w:r>
      <w:r w:rsidR="00B213A3">
        <w:rPr>
          <w:rFonts w:ascii="Times New Roman" w:hAnsi="Times New Roman"/>
          <w:spacing w:val="-4"/>
          <w:sz w:val="28"/>
          <w:szCs w:val="28"/>
        </w:rPr>
        <w:br/>
      </w:r>
      <w:r w:rsidRPr="00B213A3">
        <w:rPr>
          <w:rFonts w:ascii="Times New Roman" w:hAnsi="Times New Roman"/>
          <w:spacing w:val="-4"/>
          <w:sz w:val="28"/>
          <w:szCs w:val="28"/>
        </w:rPr>
        <w:t>с образованием (20</w:t>
      </w:r>
      <w:r w:rsidR="001119B8" w:rsidRPr="00B213A3">
        <w:rPr>
          <w:rFonts w:ascii="Times New Roman" w:hAnsi="Times New Roman"/>
          <w:spacing w:val="-4"/>
          <w:sz w:val="28"/>
          <w:szCs w:val="28"/>
        </w:rPr>
        <w:t> </w:t>
      </w:r>
      <w:r w:rsidRPr="00B213A3">
        <w:rPr>
          <w:rFonts w:ascii="Times New Roman" w:hAnsi="Times New Roman"/>
          <w:spacing w:val="-4"/>
          <w:sz w:val="28"/>
          <w:szCs w:val="28"/>
        </w:rPr>
        <w:t>%)</w:t>
      </w:r>
      <w:r w:rsidR="001119B8" w:rsidRPr="00B213A3">
        <w:rPr>
          <w:rFonts w:ascii="Times New Roman" w:hAnsi="Times New Roman"/>
          <w:spacing w:val="-4"/>
          <w:sz w:val="28"/>
          <w:szCs w:val="28"/>
        </w:rPr>
        <w:t xml:space="preserve"> </w:t>
      </w:r>
      <w:r w:rsidR="00B213A3" w:rsidRPr="00B213A3">
        <w:rPr>
          <w:rFonts w:ascii="Times New Roman" w:hAnsi="Times New Roman"/>
          <w:spacing w:val="-4"/>
          <w:sz w:val="28"/>
          <w:szCs w:val="28"/>
        </w:rPr>
        <w:t>–</w:t>
      </w:r>
      <w:r w:rsidRPr="00B213A3">
        <w:rPr>
          <w:rFonts w:ascii="Times New Roman" w:hAnsi="Times New Roman"/>
          <w:spacing w:val="-4"/>
          <w:sz w:val="28"/>
          <w:szCs w:val="28"/>
        </w:rPr>
        <w:t xml:space="preserve"> </w:t>
      </w:r>
      <w:r w:rsidRPr="00B213A3">
        <w:rPr>
          <w:rFonts w:ascii="Times New Roman" w:hAnsi="Times New Roman"/>
          <w:i/>
          <w:iCs/>
          <w:spacing w:val="-4"/>
          <w:sz w:val="28"/>
          <w:szCs w:val="28"/>
        </w:rPr>
        <w:t>Selbstlerner, Übungsbuch, Lerntempo</w:t>
      </w:r>
      <w:r w:rsidRPr="00B213A3">
        <w:rPr>
          <w:rFonts w:ascii="Times New Roman" w:hAnsi="Times New Roman"/>
          <w:spacing w:val="-4"/>
          <w:sz w:val="28"/>
          <w:szCs w:val="28"/>
        </w:rPr>
        <w:t xml:space="preserve">, природой </w:t>
      </w:r>
      <w:r w:rsidR="00B213A3">
        <w:rPr>
          <w:rFonts w:ascii="Times New Roman" w:hAnsi="Times New Roman"/>
          <w:spacing w:val="-4"/>
          <w:sz w:val="28"/>
          <w:szCs w:val="28"/>
        </w:rPr>
        <w:br/>
      </w:r>
      <w:r w:rsidRPr="00B213A3">
        <w:rPr>
          <w:rFonts w:ascii="Times New Roman" w:hAnsi="Times New Roman"/>
          <w:spacing w:val="-4"/>
          <w:sz w:val="28"/>
          <w:szCs w:val="28"/>
        </w:rPr>
        <w:t>и окружающей средой (13</w:t>
      </w:r>
      <w:r w:rsidR="001119B8" w:rsidRPr="00B213A3">
        <w:rPr>
          <w:rFonts w:ascii="Times New Roman" w:hAnsi="Times New Roman"/>
          <w:spacing w:val="-4"/>
          <w:sz w:val="28"/>
          <w:szCs w:val="28"/>
        </w:rPr>
        <w:t> </w:t>
      </w:r>
      <w:r w:rsidRPr="00B213A3">
        <w:rPr>
          <w:rFonts w:ascii="Times New Roman" w:hAnsi="Times New Roman"/>
          <w:spacing w:val="-4"/>
          <w:sz w:val="28"/>
          <w:szCs w:val="28"/>
        </w:rPr>
        <w:t>%)</w:t>
      </w:r>
      <w:r w:rsidR="001119B8" w:rsidRPr="00B213A3">
        <w:rPr>
          <w:rFonts w:ascii="Times New Roman" w:hAnsi="Times New Roman"/>
          <w:spacing w:val="-4"/>
          <w:sz w:val="28"/>
          <w:szCs w:val="28"/>
        </w:rPr>
        <w:t xml:space="preserve"> </w:t>
      </w:r>
      <w:r w:rsidR="00B213A3" w:rsidRPr="00B213A3">
        <w:rPr>
          <w:rFonts w:ascii="Times New Roman" w:hAnsi="Times New Roman"/>
          <w:spacing w:val="-4"/>
          <w:sz w:val="28"/>
          <w:szCs w:val="28"/>
        </w:rPr>
        <w:t>–</w:t>
      </w:r>
      <w:r w:rsidRPr="00B213A3">
        <w:rPr>
          <w:rFonts w:ascii="Times New Roman" w:hAnsi="Times New Roman"/>
          <w:spacing w:val="-4"/>
          <w:sz w:val="28"/>
          <w:szCs w:val="28"/>
        </w:rPr>
        <w:t xml:space="preserve"> </w:t>
      </w:r>
      <w:r w:rsidRPr="00B213A3">
        <w:rPr>
          <w:rFonts w:ascii="Times New Roman" w:hAnsi="Times New Roman"/>
          <w:i/>
          <w:iCs/>
          <w:spacing w:val="-4"/>
          <w:sz w:val="28"/>
          <w:szCs w:val="28"/>
        </w:rPr>
        <w:t>Seepferdchen</w:t>
      </w:r>
      <w:r w:rsidRPr="00B213A3">
        <w:rPr>
          <w:rFonts w:ascii="Times New Roman" w:hAnsi="Times New Roman"/>
          <w:spacing w:val="-4"/>
          <w:sz w:val="28"/>
          <w:szCs w:val="28"/>
        </w:rPr>
        <w:t xml:space="preserve">, </w:t>
      </w:r>
      <w:r w:rsidRPr="00B213A3">
        <w:rPr>
          <w:rFonts w:ascii="Times New Roman" w:hAnsi="Times New Roman"/>
          <w:i/>
          <w:iCs/>
          <w:spacing w:val="-4"/>
          <w:sz w:val="28"/>
          <w:szCs w:val="28"/>
        </w:rPr>
        <w:t>Wasservogel,</w:t>
      </w:r>
      <w:r w:rsidRPr="00B213A3">
        <w:rPr>
          <w:rFonts w:ascii="Times New Roman" w:hAnsi="Times New Roman"/>
          <w:spacing w:val="-4"/>
          <w:sz w:val="28"/>
          <w:szCs w:val="28"/>
        </w:rPr>
        <w:t xml:space="preserve"> а также трудовыми отношениями (12</w:t>
      </w:r>
      <w:r w:rsidR="001119B8" w:rsidRPr="00B213A3">
        <w:rPr>
          <w:rFonts w:ascii="Times New Roman" w:hAnsi="Times New Roman"/>
          <w:spacing w:val="-4"/>
          <w:sz w:val="28"/>
          <w:szCs w:val="28"/>
        </w:rPr>
        <w:t> </w:t>
      </w:r>
      <w:r w:rsidRPr="00B213A3">
        <w:rPr>
          <w:rFonts w:ascii="Times New Roman" w:hAnsi="Times New Roman"/>
          <w:spacing w:val="-4"/>
          <w:sz w:val="28"/>
          <w:szCs w:val="28"/>
        </w:rPr>
        <w:t>%)</w:t>
      </w:r>
      <w:r w:rsidR="001119B8" w:rsidRPr="00B213A3">
        <w:rPr>
          <w:rFonts w:ascii="Times New Roman" w:hAnsi="Times New Roman"/>
          <w:spacing w:val="-4"/>
          <w:sz w:val="28"/>
          <w:szCs w:val="28"/>
        </w:rPr>
        <w:t xml:space="preserve"> </w:t>
      </w:r>
      <w:r w:rsidR="00B213A3" w:rsidRPr="00B213A3">
        <w:rPr>
          <w:rFonts w:ascii="Times New Roman" w:hAnsi="Times New Roman"/>
          <w:spacing w:val="-4"/>
          <w:sz w:val="28"/>
          <w:szCs w:val="28"/>
        </w:rPr>
        <w:t>–</w:t>
      </w:r>
      <w:r w:rsidRPr="00B213A3">
        <w:rPr>
          <w:rFonts w:ascii="Times New Roman" w:hAnsi="Times New Roman"/>
          <w:spacing w:val="-4"/>
          <w:sz w:val="28"/>
          <w:szCs w:val="28"/>
        </w:rPr>
        <w:t xml:space="preserve"> </w:t>
      </w:r>
      <w:r w:rsidRPr="00B213A3">
        <w:rPr>
          <w:rFonts w:ascii="Times New Roman" w:hAnsi="Times New Roman"/>
          <w:i/>
          <w:iCs/>
          <w:spacing w:val="-4"/>
          <w:sz w:val="28"/>
          <w:szCs w:val="28"/>
          <w:lang w:val="de-DE"/>
        </w:rPr>
        <w:t>Arbeitskr</w:t>
      </w:r>
      <w:r w:rsidRPr="00B213A3">
        <w:rPr>
          <w:rFonts w:ascii="Times New Roman" w:hAnsi="Times New Roman"/>
          <w:i/>
          <w:iCs/>
          <w:spacing w:val="-4"/>
          <w:sz w:val="28"/>
          <w:szCs w:val="28"/>
        </w:rPr>
        <w:t>ä</w:t>
      </w:r>
      <w:r w:rsidRPr="00B213A3">
        <w:rPr>
          <w:rFonts w:ascii="Times New Roman" w:hAnsi="Times New Roman"/>
          <w:i/>
          <w:iCs/>
          <w:spacing w:val="-4"/>
          <w:sz w:val="28"/>
          <w:szCs w:val="28"/>
          <w:lang w:val="de-DE"/>
        </w:rPr>
        <w:t>ftepotenzial</w:t>
      </w:r>
      <w:r w:rsidRPr="00B213A3">
        <w:rPr>
          <w:rFonts w:ascii="Times New Roman" w:hAnsi="Times New Roman"/>
          <w:i/>
          <w:iCs/>
          <w:spacing w:val="-4"/>
          <w:sz w:val="28"/>
          <w:szCs w:val="28"/>
        </w:rPr>
        <w:t xml:space="preserve">, </w:t>
      </w:r>
      <w:r w:rsidRPr="00B213A3">
        <w:rPr>
          <w:rFonts w:ascii="Times New Roman" w:hAnsi="Times New Roman"/>
          <w:i/>
          <w:iCs/>
          <w:spacing w:val="-4"/>
          <w:sz w:val="28"/>
          <w:szCs w:val="28"/>
          <w:lang w:val="de-DE"/>
        </w:rPr>
        <w:t>Arbeitsverdichtung</w:t>
      </w:r>
      <w:r w:rsidRPr="00B213A3">
        <w:rPr>
          <w:rFonts w:ascii="Times New Roman" w:hAnsi="Times New Roman"/>
          <w:i/>
          <w:iCs/>
          <w:spacing w:val="-4"/>
          <w:sz w:val="28"/>
          <w:szCs w:val="28"/>
        </w:rPr>
        <w:t xml:space="preserve"> </w:t>
      </w:r>
      <w:r w:rsidRPr="00B213A3">
        <w:rPr>
          <w:rFonts w:ascii="Times New Roman" w:hAnsi="Times New Roman"/>
          <w:spacing w:val="-4"/>
          <w:sz w:val="28"/>
          <w:szCs w:val="28"/>
        </w:rPr>
        <w:t>(таблица 2).</w:t>
      </w:r>
    </w:p>
    <w:p w14:paraId="4B63CF15" w14:textId="77777777" w:rsidR="001119B8" w:rsidRPr="00863D75" w:rsidRDefault="001119B8" w:rsidP="00CF50A7">
      <w:pPr>
        <w:spacing w:after="0" w:line="235" w:lineRule="auto"/>
        <w:ind w:firstLine="454"/>
        <w:jc w:val="both"/>
        <w:rPr>
          <w:rFonts w:ascii="Times New Roman" w:hAnsi="Times New Roman"/>
          <w:sz w:val="28"/>
          <w:szCs w:val="28"/>
        </w:rPr>
      </w:pPr>
    </w:p>
    <w:p w14:paraId="04B8C363" w14:textId="05CD7C28" w:rsidR="00016C18" w:rsidRPr="00863D75" w:rsidRDefault="00016C18" w:rsidP="00CF50A7">
      <w:pPr>
        <w:spacing w:after="0" w:line="235" w:lineRule="auto"/>
        <w:rPr>
          <w:rFonts w:ascii="Times New Roman" w:hAnsi="Times New Roman"/>
          <w:sz w:val="28"/>
          <w:szCs w:val="28"/>
        </w:rPr>
      </w:pPr>
      <w:r w:rsidRPr="00863D75">
        <w:rPr>
          <w:rFonts w:ascii="Times New Roman" w:hAnsi="Times New Roman"/>
          <w:sz w:val="28"/>
          <w:szCs w:val="28"/>
        </w:rPr>
        <w:t xml:space="preserve">Таблица 2 – Тематическая классификация сложных имен существительных </w:t>
      </w:r>
    </w:p>
    <w:p w14:paraId="3720CE1E" w14:textId="77777777" w:rsidR="001119B8" w:rsidRPr="00863D75" w:rsidRDefault="001119B8" w:rsidP="00CF50A7">
      <w:pPr>
        <w:spacing w:after="0" w:line="235" w:lineRule="auto"/>
        <w:rPr>
          <w:rFonts w:ascii="Times New Roman" w:hAnsi="Times New Roman"/>
          <w:sz w:val="16"/>
          <w:szCs w:val="16"/>
        </w:rPr>
      </w:pPr>
    </w:p>
    <w:tbl>
      <w:tblPr>
        <w:tblStyle w:val="afd"/>
        <w:tblW w:w="9072" w:type="dxa"/>
        <w:jc w:val="center"/>
        <w:tblLook w:val="04A0" w:firstRow="1" w:lastRow="0" w:firstColumn="1" w:lastColumn="0" w:noHBand="0" w:noVBand="1"/>
      </w:tblPr>
      <w:tblGrid>
        <w:gridCol w:w="3110"/>
        <w:gridCol w:w="2968"/>
        <w:gridCol w:w="2994"/>
      </w:tblGrid>
      <w:tr w:rsidR="00016C18" w:rsidRPr="00863D75" w14:paraId="37FF18D9" w14:textId="77777777" w:rsidTr="001119B8">
        <w:trPr>
          <w:jc w:val="center"/>
        </w:trPr>
        <w:tc>
          <w:tcPr>
            <w:tcW w:w="3106" w:type="dxa"/>
          </w:tcPr>
          <w:p w14:paraId="3F2C6191"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Тематическая группа</w:t>
            </w:r>
          </w:p>
        </w:tc>
        <w:tc>
          <w:tcPr>
            <w:tcW w:w="2964" w:type="dxa"/>
          </w:tcPr>
          <w:p w14:paraId="24A7BEC9"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Количество лексем</w:t>
            </w:r>
          </w:p>
        </w:tc>
        <w:tc>
          <w:tcPr>
            <w:tcW w:w="2990" w:type="dxa"/>
          </w:tcPr>
          <w:p w14:paraId="524EE6F5"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Процентное соотношение (%)</w:t>
            </w:r>
          </w:p>
        </w:tc>
      </w:tr>
      <w:tr w:rsidR="00016C18" w:rsidRPr="00863D75" w14:paraId="71C21785" w14:textId="77777777" w:rsidTr="00B213A3">
        <w:trPr>
          <w:trHeight w:val="227"/>
          <w:jc w:val="center"/>
        </w:trPr>
        <w:tc>
          <w:tcPr>
            <w:tcW w:w="3106" w:type="dxa"/>
          </w:tcPr>
          <w:p w14:paraId="5069207C"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образование и язык</w:t>
            </w:r>
          </w:p>
        </w:tc>
        <w:tc>
          <w:tcPr>
            <w:tcW w:w="2964" w:type="dxa"/>
          </w:tcPr>
          <w:p w14:paraId="6C102536"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70</w:t>
            </w:r>
          </w:p>
        </w:tc>
        <w:tc>
          <w:tcPr>
            <w:tcW w:w="2990" w:type="dxa"/>
          </w:tcPr>
          <w:p w14:paraId="42708599" w14:textId="185F541D"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20</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08206E3A" w14:textId="77777777" w:rsidTr="00B213A3">
        <w:trPr>
          <w:trHeight w:val="227"/>
          <w:jc w:val="center"/>
        </w:trPr>
        <w:tc>
          <w:tcPr>
            <w:tcW w:w="3106" w:type="dxa"/>
          </w:tcPr>
          <w:p w14:paraId="3E0D3A75"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природа и окружающая среда</w:t>
            </w:r>
          </w:p>
        </w:tc>
        <w:tc>
          <w:tcPr>
            <w:tcW w:w="2964" w:type="dxa"/>
          </w:tcPr>
          <w:p w14:paraId="1C887F23"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44</w:t>
            </w:r>
          </w:p>
        </w:tc>
        <w:tc>
          <w:tcPr>
            <w:tcW w:w="2990" w:type="dxa"/>
          </w:tcPr>
          <w:p w14:paraId="3B821305" w14:textId="1C2AAD89"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13</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2111FB15" w14:textId="77777777" w:rsidTr="00B213A3">
        <w:trPr>
          <w:trHeight w:val="227"/>
          <w:jc w:val="center"/>
        </w:trPr>
        <w:tc>
          <w:tcPr>
            <w:tcW w:w="3106" w:type="dxa"/>
          </w:tcPr>
          <w:p w14:paraId="5F315E84"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профессии и трудовые отношения</w:t>
            </w:r>
          </w:p>
        </w:tc>
        <w:tc>
          <w:tcPr>
            <w:tcW w:w="2964" w:type="dxa"/>
          </w:tcPr>
          <w:p w14:paraId="0403D7AE"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42</w:t>
            </w:r>
          </w:p>
        </w:tc>
        <w:tc>
          <w:tcPr>
            <w:tcW w:w="2990" w:type="dxa"/>
          </w:tcPr>
          <w:p w14:paraId="2275ED01" w14:textId="2C5021CF"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12</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202C9BD1" w14:textId="77777777" w:rsidTr="00B213A3">
        <w:trPr>
          <w:trHeight w:val="227"/>
          <w:jc w:val="center"/>
        </w:trPr>
        <w:tc>
          <w:tcPr>
            <w:tcW w:w="3106" w:type="dxa"/>
          </w:tcPr>
          <w:p w14:paraId="49DA258D"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коммуникация и связь</w:t>
            </w:r>
          </w:p>
        </w:tc>
        <w:tc>
          <w:tcPr>
            <w:tcW w:w="2964" w:type="dxa"/>
          </w:tcPr>
          <w:p w14:paraId="50DF72A8"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31</w:t>
            </w:r>
          </w:p>
        </w:tc>
        <w:tc>
          <w:tcPr>
            <w:tcW w:w="2990" w:type="dxa"/>
          </w:tcPr>
          <w:p w14:paraId="273E681B" w14:textId="192DCF2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9</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4CE3A366" w14:textId="77777777" w:rsidTr="00B213A3">
        <w:trPr>
          <w:trHeight w:val="227"/>
          <w:jc w:val="center"/>
        </w:trPr>
        <w:tc>
          <w:tcPr>
            <w:tcW w:w="3106" w:type="dxa"/>
          </w:tcPr>
          <w:p w14:paraId="6A6269C1"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дом, быт и предметы</w:t>
            </w:r>
          </w:p>
        </w:tc>
        <w:tc>
          <w:tcPr>
            <w:tcW w:w="2964" w:type="dxa"/>
          </w:tcPr>
          <w:p w14:paraId="5C80003B"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31</w:t>
            </w:r>
          </w:p>
        </w:tc>
        <w:tc>
          <w:tcPr>
            <w:tcW w:w="2990" w:type="dxa"/>
          </w:tcPr>
          <w:p w14:paraId="3595BF96" w14:textId="0D70D38D"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9</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2F0065F1" w14:textId="77777777" w:rsidTr="00B213A3">
        <w:trPr>
          <w:trHeight w:val="227"/>
          <w:jc w:val="center"/>
        </w:trPr>
        <w:tc>
          <w:tcPr>
            <w:tcW w:w="3106" w:type="dxa"/>
          </w:tcPr>
          <w:p w14:paraId="54006BF3"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активность</w:t>
            </w:r>
          </w:p>
        </w:tc>
        <w:tc>
          <w:tcPr>
            <w:tcW w:w="2964" w:type="dxa"/>
          </w:tcPr>
          <w:p w14:paraId="2F3A38B2"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19</w:t>
            </w:r>
          </w:p>
        </w:tc>
        <w:tc>
          <w:tcPr>
            <w:tcW w:w="2990" w:type="dxa"/>
          </w:tcPr>
          <w:p w14:paraId="679DE253" w14:textId="3C708D88"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6</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22F702A9" w14:textId="77777777" w:rsidTr="00B213A3">
        <w:trPr>
          <w:trHeight w:val="227"/>
          <w:jc w:val="center"/>
        </w:trPr>
        <w:tc>
          <w:tcPr>
            <w:tcW w:w="3106" w:type="dxa"/>
          </w:tcPr>
          <w:p w14:paraId="3D539595"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праздники и религия</w:t>
            </w:r>
          </w:p>
        </w:tc>
        <w:tc>
          <w:tcPr>
            <w:tcW w:w="2964" w:type="dxa"/>
          </w:tcPr>
          <w:p w14:paraId="4A9E5676"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18</w:t>
            </w:r>
          </w:p>
        </w:tc>
        <w:tc>
          <w:tcPr>
            <w:tcW w:w="2990" w:type="dxa"/>
          </w:tcPr>
          <w:p w14:paraId="3767C4D5" w14:textId="44F274EB"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5</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50682DDB" w14:textId="77777777" w:rsidTr="00B213A3">
        <w:trPr>
          <w:trHeight w:val="227"/>
          <w:jc w:val="center"/>
        </w:trPr>
        <w:tc>
          <w:tcPr>
            <w:tcW w:w="3106" w:type="dxa"/>
          </w:tcPr>
          <w:p w14:paraId="792DDAB8"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экономика и финансы</w:t>
            </w:r>
          </w:p>
        </w:tc>
        <w:tc>
          <w:tcPr>
            <w:tcW w:w="2964" w:type="dxa"/>
          </w:tcPr>
          <w:p w14:paraId="6F2CB010"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17</w:t>
            </w:r>
          </w:p>
        </w:tc>
        <w:tc>
          <w:tcPr>
            <w:tcW w:w="2990" w:type="dxa"/>
          </w:tcPr>
          <w:p w14:paraId="206B5352" w14:textId="247C4566"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5</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06DCF573" w14:textId="77777777" w:rsidTr="00B213A3">
        <w:trPr>
          <w:trHeight w:val="227"/>
          <w:jc w:val="center"/>
        </w:trPr>
        <w:tc>
          <w:tcPr>
            <w:tcW w:w="3106" w:type="dxa"/>
          </w:tcPr>
          <w:p w14:paraId="47B405D2"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медицина и биология</w:t>
            </w:r>
          </w:p>
        </w:tc>
        <w:tc>
          <w:tcPr>
            <w:tcW w:w="2964" w:type="dxa"/>
          </w:tcPr>
          <w:p w14:paraId="60502C45"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17</w:t>
            </w:r>
          </w:p>
        </w:tc>
        <w:tc>
          <w:tcPr>
            <w:tcW w:w="2990" w:type="dxa"/>
          </w:tcPr>
          <w:p w14:paraId="7EBF2AE1" w14:textId="4E7F0E5B"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5</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67862983" w14:textId="77777777" w:rsidTr="00B213A3">
        <w:trPr>
          <w:trHeight w:val="227"/>
          <w:jc w:val="center"/>
        </w:trPr>
        <w:tc>
          <w:tcPr>
            <w:tcW w:w="3106" w:type="dxa"/>
          </w:tcPr>
          <w:p w14:paraId="65C0EC0E" w14:textId="77777777" w:rsidR="00016C18" w:rsidRPr="00863D75" w:rsidRDefault="00016C18" w:rsidP="00CF50A7">
            <w:pPr>
              <w:spacing w:after="0" w:line="235" w:lineRule="auto"/>
              <w:rPr>
                <w:rFonts w:ascii="Times New Roman" w:hAnsi="Times New Roman"/>
                <w:sz w:val="24"/>
                <w:szCs w:val="24"/>
              </w:rPr>
            </w:pPr>
            <w:bookmarkStart w:id="70" w:name="_Hlk166701999"/>
            <w:r w:rsidRPr="00863D75">
              <w:rPr>
                <w:rFonts w:ascii="Times New Roman" w:hAnsi="Times New Roman"/>
                <w:sz w:val="24"/>
                <w:szCs w:val="24"/>
              </w:rPr>
              <w:t>транспорт и логистика</w:t>
            </w:r>
          </w:p>
        </w:tc>
        <w:tc>
          <w:tcPr>
            <w:tcW w:w="2964" w:type="dxa"/>
          </w:tcPr>
          <w:p w14:paraId="352CC687"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13</w:t>
            </w:r>
          </w:p>
        </w:tc>
        <w:tc>
          <w:tcPr>
            <w:tcW w:w="2990" w:type="dxa"/>
          </w:tcPr>
          <w:p w14:paraId="11C90309" w14:textId="7B568AA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4</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5AFA1E0B" w14:textId="77777777" w:rsidTr="00B213A3">
        <w:trPr>
          <w:trHeight w:val="227"/>
          <w:jc w:val="center"/>
        </w:trPr>
        <w:tc>
          <w:tcPr>
            <w:tcW w:w="3106" w:type="dxa"/>
          </w:tcPr>
          <w:p w14:paraId="20F37E1A"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технологии</w:t>
            </w:r>
          </w:p>
        </w:tc>
        <w:tc>
          <w:tcPr>
            <w:tcW w:w="2964" w:type="dxa"/>
          </w:tcPr>
          <w:p w14:paraId="38397A6C"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10</w:t>
            </w:r>
          </w:p>
        </w:tc>
        <w:tc>
          <w:tcPr>
            <w:tcW w:w="2990" w:type="dxa"/>
          </w:tcPr>
          <w:p w14:paraId="101A45F2" w14:textId="42122174"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3</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19E885FB" w14:textId="77777777" w:rsidTr="00B213A3">
        <w:trPr>
          <w:trHeight w:val="227"/>
          <w:jc w:val="center"/>
        </w:trPr>
        <w:tc>
          <w:tcPr>
            <w:tcW w:w="3106" w:type="dxa"/>
          </w:tcPr>
          <w:p w14:paraId="485F70A0"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еда и напитки</w:t>
            </w:r>
          </w:p>
        </w:tc>
        <w:tc>
          <w:tcPr>
            <w:tcW w:w="2964" w:type="dxa"/>
          </w:tcPr>
          <w:p w14:paraId="107081CB"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2</w:t>
            </w:r>
          </w:p>
        </w:tc>
        <w:tc>
          <w:tcPr>
            <w:tcW w:w="2990" w:type="dxa"/>
          </w:tcPr>
          <w:p w14:paraId="47301027" w14:textId="4C9A317D"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1</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2401D6E4" w14:textId="77777777" w:rsidTr="00B213A3">
        <w:trPr>
          <w:trHeight w:val="227"/>
          <w:jc w:val="center"/>
        </w:trPr>
        <w:tc>
          <w:tcPr>
            <w:tcW w:w="3106" w:type="dxa"/>
          </w:tcPr>
          <w:p w14:paraId="0868B18C"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прочее</w:t>
            </w:r>
          </w:p>
        </w:tc>
        <w:tc>
          <w:tcPr>
            <w:tcW w:w="2964" w:type="dxa"/>
          </w:tcPr>
          <w:p w14:paraId="337006A6" w14:textId="77777777" w:rsidR="00016C18" w:rsidRPr="00863D75" w:rsidRDefault="00016C18" w:rsidP="00CF50A7">
            <w:pPr>
              <w:spacing w:after="0" w:line="235" w:lineRule="auto"/>
              <w:jc w:val="center"/>
              <w:rPr>
                <w:rFonts w:ascii="Times New Roman" w:hAnsi="Times New Roman"/>
                <w:sz w:val="24"/>
                <w:szCs w:val="24"/>
                <w:lang w:val="en-US"/>
              </w:rPr>
            </w:pPr>
            <w:r w:rsidRPr="00863D75">
              <w:rPr>
                <w:rFonts w:ascii="Times New Roman" w:hAnsi="Times New Roman"/>
                <w:sz w:val="24"/>
                <w:szCs w:val="24"/>
              </w:rPr>
              <w:t>3</w:t>
            </w:r>
            <w:r w:rsidRPr="00863D75">
              <w:rPr>
                <w:rFonts w:ascii="Times New Roman" w:hAnsi="Times New Roman"/>
                <w:sz w:val="24"/>
                <w:szCs w:val="24"/>
                <w:lang w:val="en-US"/>
              </w:rPr>
              <w:t>1</w:t>
            </w:r>
          </w:p>
        </w:tc>
        <w:tc>
          <w:tcPr>
            <w:tcW w:w="2990" w:type="dxa"/>
          </w:tcPr>
          <w:p w14:paraId="6BBBF062" w14:textId="526953CA"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lang w:val="en-US"/>
              </w:rPr>
              <w:t>9</w:t>
            </w:r>
            <w:r w:rsidR="001119B8" w:rsidRPr="00863D75">
              <w:rPr>
                <w:rFonts w:ascii="Times New Roman" w:hAnsi="Times New Roman"/>
                <w:sz w:val="24"/>
                <w:szCs w:val="24"/>
              </w:rPr>
              <w:t> </w:t>
            </w:r>
            <w:r w:rsidRPr="00863D75">
              <w:rPr>
                <w:rFonts w:ascii="Times New Roman" w:hAnsi="Times New Roman"/>
                <w:sz w:val="24"/>
                <w:szCs w:val="24"/>
              </w:rPr>
              <w:t>%</w:t>
            </w:r>
          </w:p>
        </w:tc>
      </w:tr>
      <w:tr w:rsidR="00016C18" w:rsidRPr="00863D75" w14:paraId="62E98AB5" w14:textId="77777777" w:rsidTr="00B213A3">
        <w:trPr>
          <w:trHeight w:val="227"/>
          <w:jc w:val="center"/>
        </w:trPr>
        <w:tc>
          <w:tcPr>
            <w:tcW w:w="3106" w:type="dxa"/>
          </w:tcPr>
          <w:p w14:paraId="759DA2E5" w14:textId="77777777" w:rsidR="00016C18" w:rsidRPr="00863D75" w:rsidRDefault="00016C18" w:rsidP="00CF50A7">
            <w:pPr>
              <w:spacing w:after="0" w:line="235" w:lineRule="auto"/>
              <w:rPr>
                <w:rFonts w:ascii="Times New Roman" w:hAnsi="Times New Roman"/>
                <w:sz w:val="24"/>
                <w:szCs w:val="24"/>
              </w:rPr>
            </w:pPr>
            <w:r w:rsidRPr="00863D75">
              <w:rPr>
                <w:rFonts w:ascii="Times New Roman" w:hAnsi="Times New Roman"/>
                <w:sz w:val="24"/>
                <w:szCs w:val="24"/>
              </w:rPr>
              <w:t>Всего</w:t>
            </w:r>
          </w:p>
        </w:tc>
        <w:tc>
          <w:tcPr>
            <w:tcW w:w="2964" w:type="dxa"/>
          </w:tcPr>
          <w:p w14:paraId="3B7F22A1" w14:textId="77777777" w:rsidR="00016C18" w:rsidRPr="00863D75" w:rsidRDefault="00016C18" w:rsidP="00CF50A7">
            <w:pPr>
              <w:spacing w:after="0" w:line="235" w:lineRule="auto"/>
              <w:jc w:val="center"/>
              <w:rPr>
                <w:rFonts w:ascii="Times New Roman" w:hAnsi="Times New Roman"/>
                <w:sz w:val="24"/>
                <w:szCs w:val="24"/>
                <w:lang w:val="en-US"/>
              </w:rPr>
            </w:pPr>
            <w:r w:rsidRPr="00863D75">
              <w:rPr>
                <w:rFonts w:ascii="Times New Roman" w:hAnsi="Times New Roman"/>
                <w:sz w:val="24"/>
                <w:szCs w:val="24"/>
                <w:lang w:val="en-US"/>
              </w:rPr>
              <w:t>345</w:t>
            </w:r>
          </w:p>
        </w:tc>
        <w:tc>
          <w:tcPr>
            <w:tcW w:w="2990" w:type="dxa"/>
          </w:tcPr>
          <w:p w14:paraId="176042A6" w14:textId="2DC03BE2" w:rsidR="00016C18" w:rsidRPr="00863D75" w:rsidRDefault="00016C18" w:rsidP="00CF50A7">
            <w:pPr>
              <w:spacing w:after="0" w:line="235" w:lineRule="auto"/>
              <w:jc w:val="center"/>
              <w:rPr>
                <w:rFonts w:ascii="Times New Roman" w:hAnsi="Times New Roman"/>
                <w:sz w:val="24"/>
                <w:szCs w:val="24"/>
                <w:lang w:val="en-US"/>
              </w:rPr>
            </w:pPr>
            <w:r w:rsidRPr="00863D75">
              <w:rPr>
                <w:rFonts w:ascii="Times New Roman" w:hAnsi="Times New Roman"/>
                <w:sz w:val="24"/>
                <w:szCs w:val="24"/>
                <w:lang w:val="en-US"/>
              </w:rPr>
              <w:t>100</w:t>
            </w:r>
            <w:r w:rsidR="001119B8" w:rsidRPr="00863D75">
              <w:rPr>
                <w:rFonts w:ascii="Times New Roman" w:hAnsi="Times New Roman"/>
                <w:sz w:val="24"/>
                <w:szCs w:val="24"/>
              </w:rPr>
              <w:t> </w:t>
            </w:r>
            <w:r w:rsidRPr="00863D75">
              <w:rPr>
                <w:rFonts w:ascii="Times New Roman" w:hAnsi="Times New Roman"/>
                <w:sz w:val="24"/>
                <w:szCs w:val="24"/>
                <w:lang w:val="en-US"/>
              </w:rPr>
              <w:t>%</w:t>
            </w:r>
          </w:p>
        </w:tc>
      </w:tr>
      <w:bookmarkEnd w:id="70"/>
    </w:tbl>
    <w:p w14:paraId="4535AFB7" w14:textId="77777777" w:rsidR="001119B8" w:rsidRPr="00863D75" w:rsidRDefault="001119B8" w:rsidP="00CF50A7">
      <w:pPr>
        <w:spacing w:after="0" w:line="235" w:lineRule="auto"/>
        <w:ind w:firstLine="454"/>
        <w:jc w:val="both"/>
        <w:rPr>
          <w:rFonts w:ascii="Times New Roman" w:hAnsi="Times New Roman"/>
          <w:sz w:val="28"/>
          <w:szCs w:val="28"/>
        </w:rPr>
      </w:pPr>
    </w:p>
    <w:p w14:paraId="73D29163" w14:textId="7F7A794F" w:rsidR="00016C18" w:rsidRPr="00863D75" w:rsidRDefault="00016C1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Таким образом, результаты проведенного исследования подтверждают, что преобладающее количество производных имен существительных образованы по модели «существительное + существительное». Исследование позволило более глубоко понять особенности словосложения в современном немецком языке и выявить специфические черты сложны</w:t>
      </w:r>
      <w:r w:rsidR="001119B8" w:rsidRPr="00863D75">
        <w:rPr>
          <w:rFonts w:ascii="Times New Roman" w:hAnsi="Times New Roman"/>
          <w:sz w:val="28"/>
          <w:szCs w:val="28"/>
        </w:rPr>
        <w:t>х</w:t>
      </w:r>
      <w:r w:rsidRPr="00863D75">
        <w:rPr>
          <w:rFonts w:ascii="Times New Roman" w:hAnsi="Times New Roman"/>
          <w:sz w:val="28"/>
          <w:szCs w:val="28"/>
        </w:rPr>
        <w:t xml:space="preserve"> слов и области их применения. </w:t>
      </w:r>
    </w:p>
    <w:p w14:paraId="70206831" w14:textId="77777777" w:rsidR="00016C18" w:rsidRPr="00863D75" w:rsidRDefault="00016C18" w:rsidP="00CF50A7">
      <w:pPr>
        <w:spacing w:after="0" w:line="235" w:lineRule="auto"/>
        <w:ind w:firstLine="454"/>
        <w:jc w:val="both"/>
        <w:rPr>
          <w:rFonts w:ascii="Times New Roman" w:hAnsi="Times New Roman"/>
          <w:sz w:val="28"/>
          <w:szCs w:val="28"/>
        </w:rPr>
      </w:pPr>
    </w:p>
    <w:p w14:paraId="264A08ED" w14:textId="77777777" w:rsidR="00016C18" w:rsidRPr="00863D75" w:rsidRDefault="00016C18" w:rsidP="00CF50A7">
      <w:pPr>
        <w:spacing w:after="0" w:line="23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01453FF2" w14:textId="77777777" w:rsidR="00016C18" w:rsidRPr="00863D75" w:rsidRDefault="00016C18" w:rsidP="00CF50A7">
      <w:pPr>
        <w:pStyle w:val="affffffa"/>
        <w:numPr>
          <w:ilvl w:val="0"/>
          <w:numId w:val="34"/>
        </w:numPr>
        <w:tabs>
          <w:tab w:val="left" w:pos="709"/>
        </w:tabs>
        <w:spacing w:after="0" w:line="235" w:lineRule="auto"/>
        <w:ind w:left="0" w:firstLine="454"/>
        <w:rPr>
          <w:rFonts w:ascii="Times New Roman" w:hAnsi="Times New Roman"/>
          <w:sz w:val="24"/>
          <w:szCs w:val="24"/>
        </w:rPr>
      </w:pPr>
      <w:r w:rsidRPr="00863D75">
        <w:rPr>
          <w:rFonts w:ascii="Times New Roman" w:hAnsi="Times New Roman"/>
          <w:sz w:val="24"/>
          <w:szCs w:val="24"/>
          <w:lang w:val="de-DE"/>
        </w:rPr>
        <w:t>Vitamin</w:t>
      </w:r>
      <w:r w:rsidRPr="00863D75">
        <w:rPr>
          <w:rFonts w:ascii="Times New Roman" w:hAnsi="Times New Roman"/>
          <w:sz w:val="24"/>
          <w:szCs w:val="24"/>
        </w:rPr>
        <w:t xml:space="preserve"> </w:t>
      </w:r>
      <w:r w:rsidRPr="00863D75">
        <w:rPr>
          <w:rFonts w:ascii="Times New Roman" w:hAnsi="Times New Roman"/>
          <w:sz w:val="24"/>
          <w:szCs w:val="24"/>
          <w:lang w:val="de-DE"/>
        </w:rPr>
        <w:t>de</w:t>
      </w:r>
      <w:r w:rsidRPr="00863D75">
        <w:rPr>
          <w:rFonts w:ascii="Times New Roman" w:hAnsi="Times New Roman"/>
          <w:sz w:val="24"/>
          <w:szCs w:val="24"/>
        </w:rPr>
        <w:t xml:space="preserve">. – 2014. – № 63. – 38 </w:t>
      </w:r>
      <w:r w:rsidRPr="00863D75">
        <w:rPr>
          <w:rFonts w:ascii="Times New Roman" w:hAnsi="Times New Roman"/>
          <w:sz w:val="24"/>
          <w:szCs w:val="24"/>
          <w:lang w:val="de-DE"/>
        </w:rPr>
        <w:t>S</w:t>
      </w:r>
      <w:r w:rsidRPr="00863D75">
        <w:rPr>
          <w:rFonts w:ascii="Times New Roman" w:hAnsi="Times New Roman"/>
          <w:sz w:val="24"/>
          <w:szCs w:val="24"/>
        </w:rPr>
        <w:t xml:space="preserve">. </w:t>
      </w:r>
    </w:p>
    <w:p w14:paraId="58B2E434" w14:textId="61AF96C9" w:rsidR="00016C18" w:rsidRPr="00863D75" w:rsidRDefault="00016C18" w:rsidP="00CF50A7">
      <w:pPr>
        <w:pStyle w:val="affffffa"/>
        <w:numPr>
          <w:ilvl w:val="0"/>
          <w:numId w:val="34"/>
        </w:numPr>
        <w:tabs>
          <w:tab w:val="left" w:pos="709"/>
        </w:tabs>
        <w:spacing w:after="0" w:line="235" w:lineRule="auto"/>
        <w:ind w:left="0" w:firstLine="454"/>
        <w:rPr>
          <w:rFonts w:ascii="Times New Roman" w:hAnsi="Times New Roman"/>
          <w:sz w:val="24"/>
          <w:szCs w:val="24"/>
          <w:lang w:val="de-DE"/>
        </w:rPr>
      </w:pPr>
      <w:r w:rsidRPr="00863D75">
        <w:rPr>
          <w:rFonts w:ascii="Times New Roman" w:hAnsi="Times New Roman"/>
          <w:sz w:val="24"/>
          <w:szCs w:val="24"/>
          <w:lang w:val="de-DE"/>
        </w:rPr>
        <w:t>Iskos</w:t>
      </w:r>
      <w:r w:rsidRPr="00B213A3">
        <w:rPr>
          <w:rFonts w:ascii="Times New Roman" w:hAnsi="Times New Roman"/>
          <w:sz w:val="24"/>
          <w:szCs w:val="24"/>
          <w:lang w:val="de-DE"/>
        </w:rPr>
        <w:t xml:space="preserve">, </w:t>
      </w:r>
      <w:r w:rsidRPr="00863D75">
        <w:rPr>
          <w:rFonts w:ascii="Times New Roman" w:hAnsi="Times New Roman"/>
          <w:sz w:val="24"/>
          <w:szCs w:val="24"/>
          <w:lang w:val="de-DE"/>
        </w:rPr>
        <w:t>A</w:t>
      </w:r>
      <w:r w:rsidRPr="00B213A3">
        <w:rPr>
          <w:rFonts w:ascii="Times New Roman" w:hAnsi="Times New Roman"/>
          <w:sz w:val="24"/>
          <w:szCs w:val="24"/>
          <w:lang w:val="de-DE"/>
        </w:rPr>
        <w:t>.</w:t>
      </w:r>
      <w:r w:rsidRPr="00863D75">
        <w:rPr>
          <w:rFonts w:ascii="Times New Roman" w:hAnsi="Times New Roman"/>
          <w:sz w:val="24"/>
          <w:szCs w:val="24"/>
          <w:lang w:val="de-DE"/>
        </w:rPr>
        <w:t> Deutsche Lexikologie / A. Iskos, A. Lenkowa. – </w:t>
      </w:r>
      <w:r w:rsidRPr="00863D75">
        <w:rPr>
          <w:rFonts w:ascii="Times New Roman" w:hAnsi="Times New Roman"/>
          <w:sz w:val="24"/>
          <w:szCs w:val="24"/>
        </w:rPr>
        <w:t>М</w:t>
      </w:r>
      <w:r w:rsidRPr="00863D75">
        <w:rPr>
          <w:rFonts w:ascii="Times New Roman" w:hAnsi="Times New Roman"/>
          <w:sz w:val="24"/>
          <w:szCs w:val="24"/>
          <w:lang w:val="de-DE"/>
        </w:rPr>
        <w:t xml:space="preserve">. : </w:t>
      </w:r>
      <w:r w:rsidRPr="00863D75">
        <w:rPr>
          <w:rFonts w:ascii="Times New Roman" w:hAnsi="Times New Roman"/>
          <w:sz w:val="24"/>
          <w:szCs w:val="24"/>
        </w:rPr>
        <w:t>Высш</w:t>
      </w:r>
      <w:r w:rsidR="001119B8" w:rsidRPr="00863D75">
        <w:rPr>
          <w:rFonts w:ascii="Times New Roman" w:hAnsi="Times New Roman"/>
          <w:sz w:val="24"/>
          <w:szCs w:val="24"/>
          <w:lang w:val="de-DE"/>
        </w:rPr>
        <w:t>.</w:t>
      </w:r>
      <w:r w:rsidRPr="00863D75">
        <w:rPr>
          <w:rFonts w:ascii="Times New Roman" w:hAnsi="Times New Roman"/>
          <w:sz w:val="24"/>
          <w:szCs w:val="24"/>
          <w:lang w:val="de-DE"/>
        </w:rPr>
        <w:t xml:space="preserve"> </w:t>
      </w:r>
      <w:r w:rsidR="001119B8" w:rsidRPr="00863D75">
        <w:rPr>
          <w:rFonts w:ascii="Times New Roman" w:hAnsi="Times New Roman"/>
          <w:sz w:val="24"/>
          <w:szCs w:val="24"/>
        </w:rPr>
        <w:t>ш</w:t>
      </w:r>
      <w:r w:rsidRPr="00863D75">
        <w:rPr>
          <w:rFonts w:ascii="Times New Roman" w:hAnsi="Times New Roman"/>
          <w:sz w:val="24"/>
          <w:szCs w:val="24"/>
        </w:rPr>
        <w:t>к</w:t>
      </w:r>
      <w:r w:rsidR="001119B8" w:rsidRPr="00863D75">
        <w:rPr>
          <w:rFonts w:ascii="Times New Roman" w:hAnsi="Times New Roman"/>
          <w:sz w:val="24"/>
          <w:szCs w:val="24"/>
          <w:lang w:val="de-DE"/>
        </w:rPr>
        <w:t>.</w:t>
      </w:r>
      <w:r w:rsidRPr="00863D75">
        <w:rPr>
          <w:rFonts w:ascii="Times New Roman" w:hAnsi="Times New Roman"/>
          <w:sz w:val="24"/>
          <w:szCs w:val="24"/>
          <w:lang w:val="de-DE"/>
        </w:rPr>
        <w:t xml:space="preserve">, </w:t>
      </w:r>
      <w:r w:rsidR="001119B8" w:rsidRPr="00863D75">
        <w:rPr>
          <w:rFonts w:ascii="Times New Roman" w:hAnsi="Times New Roman"/>
          <w:sz w:val="24"/>
          <w:szCs w:val="24"/>
          <w:lang w:val="de-DE"/>
        </w:rPr>
        <w:br/>
      </w:r>
      <w:r w:rsidRPr="00863D75">
        <w:rPr>
          <w:rFonts w:ascii="Times New Roman" w:hAnsi="Times New Roman"/>
          <w:sz w:val="24"/>
          <w:szCs w:val="24"/>
          <w:lang w:val="de-DE"/>
        </w:rPr>
        <w:t>1970 – 295</w:t>
      </w:r>
      <w:r w:rsidR="00B213A3" w:rsidRPr="00B213A3">
        <w:rPr>
          <w:rFonts w:ascii="Times New Roman" w:hAnsi="Times New Roman"/>
          <w:sz w:val="24"/>
          <w:szCs w:val="24"/>
          <w:lang w:val="de-DE"/>
        </w:rPr>
        <w:t xml:space="preserve"> </w:t>
      </w:r>
      <w:r w:rsidRPr="00863D75">
        <w:rPr>
          <w:rFonts w:ascii="Times New Roman" w:hAnsi="Times New Roman"/>
          <w:sz w:val="24"/>
          <w:szCs w:val="24"/>
        </w:rPr>
        <w:t>с</w:t>
      </w:r>
      <w:r w:rsidRPr="00863D75">
        <w:rPr>
          <w:rFonts w:ascii="Times New Roman" w:hAnsi="Times New Roman"/>
          <w:sz w:val="24"/>
          <w:szCs w:val="24"/>
          <w:lang w:val="de-DE"/>
        </w:rPr>
        <w:t xml:space="preserve">. </w:t>
      </w:r>
    </w:p>
    <w:p w14:paraId="61E98F0F" w14:textId="37C4D29B" w:rsidR="00016C18" w:rsidRPr="00863D75" w:rsidRDefault="00016C18" w:rsidP="00CF50A7">
      <w:pPr>
        <w:pStyle w:val="affffffa"/>
        <w:numPr>
          <w:ilvl w:val="0"/>
          <w:numId w:val="34"/>
        </w:numPr>
        <w:tabs>
          <w:tab w:val="left" w:pos="709"/>
        </w:tabs>
        <w:spacing w:after="0" w:line="235" w:lineRule="auto"/>
        <w:ind w:left="0" w:firstLine="454"/>
        <w:rPr>
          <w:rStyle w:val="fontstyle01"/>
          <w:rFonts w:ascii="Times New Roman" w:hAnsi="Times New Roman" w:cs="Times New Roman"/>
          <w:sz w:val="24"/>
          <w:szCs w:val="24"/>
        </w:rPr>
      </w:pPr>
      <w:r w:rsidRPr="00863D75">
        <w:rPr>
          <w:rStyle w:val="fontstyle01"/>
          <w:rFonts w:ascii="Times New Roman" w:hAnsi="Times New Roman" w:cs="Times New Roman"/>
          <w:sz w:val="24"/>
          <w:szCs w:val="24"/>
        </w:rPr>
        <w:t>Степанова, М.</w:t>
      </w:r>
      <w:r w:rsidRPr="00863D75">
        <w:rPr>
          <w:rStyle w:val="fontstyle01"/>
          <w:rFonts w:ascii="Times New Roman" w:hAnsi="Times New Roman" w:cs="Times New Roman"/>
          <w:sz w:val="24"/>
          <w:szCs w:val="24"/>
          <w:lang w:val="en-US"/>
        </w:rPr>
        <w:t> </w:t>
      </w:r>
      <w:r w:rsidRPr="00863D75">
        <w:rPr>
          <w:rStyle w:val="fontstyle01"/>
          <w:rFonts w:ascii="Times New Roman" w:hAnsi="Times New Roman" w:cs="Times New Roman"/>
          <w:sz w:val="24"/>
          <w:szCs w:val="24"/>
        </w:rPr>
        <w:t>Д. Словообразование современного немецкого языка</w:t>
      </w:r>
      <w:r w:rsidR="00B213A3">
        <w:rPr>
          <w:rStyle w:val="fontstyle01"/>
          <w:rFonts w:ascii="Times New Roman" w:hAnsi="Times New Roman" w:cs="Times New Roman"/>
          <w:sz w:val="24"/>
          <w:szCs w:val="24"/>
        </w:rPr>
        <w:t xml:space="preserve"> </w:t>
      </w:r>
      <w:r w:rsidRPr="00863D75">
        <w:rPr>
          <w:rStyle w:val="fontstyle01"/>
          <w:rFonts w:ascii="Times New Roman" w:hAnsi="Times New Roman" w:cs="Times New Roman"/>
          <w:sz w:val="24"/>
          <w:szCs w:val="24"/>
        </w:rPr>
        <w:t>/ М.</w:t>
      </w:r>
      <w:r w:rsidRPr="00863D75">
        <w:rPr>
          <w:rStyle w:val="fontstyle01"/>
          <w:rFonts w:ascii="Times New Roman" w:hAnsi="Times New Roman" w:cs="Times New Roman"/>
          <w:sz w:val="24"/>
          <w:szCs w:val="24"/>
          <w:lang w:val="en-US"/>
        </w:rPr>
        <w:t> </w:t>
      </w:r>
      <w:r w:rsidRPr="00863D75">
        <w:rPr>
          <w:rStyle w:val="fontstyle01"/>
          <w:rFonts w:ascii="Times New Roman" w:hAnsi="Times New Roman" w:cs="Times New Roman"/>
          <w:sz w:val="24"/>
          <w:szCs w:val="24"/>
        </w:rPr>
        <w:t>Д.</w:t>
      </w:r>
      <w:r w:rsidR="001119B8" w:rsidRPr="00863D75">
        <w:rPr>
          <w:rStyle w:val="fontstyle01"/>
          <w:rFonts w:ascii="Times New Roman" w:hAnsi="Times New Roman" w:cs="Times New Roman"/>
          <w:sz w:val="24"/>
          <w:szCs w:val="24"/>
        </w:rPr>
        <w:t> </w:t>
      </w:r>
      <w:r w:rsidRPr="00863D75">
        <w:rPr>
          <w:rStyle w:val="fontstyle01"/>
          <w:rFonts w:ascii="Times New Roman" w:hAnsi="Times New Roman" w:cs="Times New Roman"/>
          <w:sz w:val="24"/>
          <w:szCs w:val="24"/>
        </w:rPr>
        <w:t>Степанова. – М. : Изд</w:t>
      </w:r>
      <w:r w:rsidR="001119B8" w:rsidRPr="00863D75">
        <w:rPr>
          <w:rStyle w:val="fontstyle01"/>
          <w:rFonts w:ascii="Times New Roman" w:hAnsi="Times New Roman" w:cs="Times New Roman"/>
          <w:sz w:val="24"/>
          <w:szCs w:val="24"/>
        </w:rPr>
        <w:t>-</w:t>
      </w:r>
      <w:r w:rsidRPr="00863D75">
        <w:rPr>
          <w:rStyle w:val="fontstyle01"/>
          <w:rFonts w:ascii="Times New Roman" w:hAnsi="Times New Roman" w:cs="Times New Roman"/>
          <w:sz w:val="24"/>
          <w:szCs w:val="24"/>
        </w:rPr>
        <w:t>во лит</w:t>
      </w:r>
      <w:r w:rsidR="001119B8" w:rsidRPr="00863D75">
        <w:rPr>
          <w:rStyle w:val="fontstyle01"/>
          <w:rFonts w:ascii="Times New Roman" w:hAnsi="Times New Roman" w:cs="Times New Roman"/>
          <w:sz w:val="24"/>
          <w:szCs w:val="24"/>
        </w:rPr>
        <w:t>.</w:t>
      </w:r>
      <w:r w:rsidRPr="00863D75">
        <w:rPr>
          <w:rStyle w:val="fontstyle01"/>
          <w:rFonts w:ascii="Times New Roman" w:hAnsi="Times New Roman" w:cs="Times New Roman"/>
          <w:sz w:val="24"/>
          <w:szCs w:val="24"/>
        </w:rPr>
        <w:t xml:space="preserve"> на иностр</w:t>
      </w:r>
      <w:r w:rsidR="001119B8" w:rsidRPr="00863D75">
        <w:rPr>
          <w:rStyle w:val="fontstyle01"/>
          <w:rFonts w:ascii="Times New Roman" w:hAnsi="Times New Roman" w:cs="Times New Roman"/>
          <w:sz w:val="24"/>
          <w:szCs w:val="24"/>
        </w:rPr>
        <w:t>.</w:t>
      </w:r>
      <w:r w:rsidRPr="00863D75">
        <w:rPr>
          <w:rStyle w:val="fontstyle01"/>
          <w:rFonts w:ascii="Times New Roman" w:hAnsi="Times New Roman" w:cs="Times New Roman"/>
          <w:sz w:val="24"/>
          <w:szCs w:val="24"/>
        </w:rPr>
        <w:t xml:space="preserve"> яз</w:t>
      </w:r>
      <w:r w:rsidR="001119B8" w:rsidRPr="00863D75">
        <w:rPr>
          <w:rStyle w:val="fontstyle01"/>
          <w:rFonts w:ascii="Times New Roman" w:hAnsi="Times New Roman" w:cs="Times New Roman"/>
          <w:sz w:val="24"/>
          <w:szCs w:val="24"/>
        </w:rPr>
        <w:t>.</w:t>
      </w:r>
      <w:r w:rsidR="00B213A3">
        <w:rPr>
          <w:rStyle w:val="fontstyle01"/>
          <w:rFonts w:ascii="Times New Roman" w:hAnsi="Times New Roman" w:cs="Times New Roman"/>
          <w:sz w:val="24"/>
          <w:szCs w:val="24"/>
        </w:rPr>
        <w:t xml:space="preserve">, 1953. </w:t>
      </w:r>
      <w:r w:rsidRPr="00863D75">
        <w:rPr>
          <w:rStyle w:val="fontstyle01"/>
          <w:rFonts w:ascii="Times New Roman" w:hAnsi="Times New Roman" w:cs="Times New Roman"/>
          <w:sz w:val="24"/>
          <w:szCs w:val="24"/>
        </w:rPr>
        <w:t>–</w:t>
      </w:r>
      <w:r w:rsidR="00B213A3">
        <w:rPr>
          <w:rStyle w:val="fontstyle01"/>
          <w:rFonts w:ascii="Times New Roman" w:hAnsi="Times New Roman" w:cs="Times New Roman"/>
          <w:sz w:val="24"/>
          <w:szCs w:val="24"/>
        </w:rPr>
        <w:t xml:space="preserve"> </w:t>
      </w:r>
      <w:r w:rsidRPr="00863D75">
        <w:rPr>
          <w:rStyle w:val="fontstyle01"/>
          <w:rFonts w:ascii="Times New Roman" w:hAnsi="Times New Roman" w:cs="Times New Roman"/>
          <w:sz w:val="24"/>
          <w:szCs w:val="24"/>
        </w:rPr>
        <w:t xml:space="preserve">376 c. </w:t>
      </w:r>
    </w:p>
    <w:p w14:paraId="58221487" w14:textId="37A60F4D" w:rsidR="00016C18" w:rsidRPr="00863D75" w:rsidRDefault="00016C18" w:rsidP="00CF50A7">
      <w:pPr>
        <w:pStyle w:val="affffffa"/>
        <w:numPr>
          <w:ilvl w:val="0"/>
          <w:numId w:val="34"/>
        </w:numPr>
        <w:tabs>
          <w:tab w:val="left" w:pos="709"/>
        </w:tabs>
        <w:spacing w:after="0" w:line="235" w:lineRule="auto"/>
        <w:ind w:left="0" w:firstLine="454"/>
        <w:rPr>
          <w:rFonts w:ascii="Times New Roman" w:hAnsi="Times New Roman"/>
          <w:sz w:val="24"/>
          <w:szCs w:val="24"/>
        </w:rPr>
      </w:pPr>
      <w:r w:rsidRPr="00863D75">
        <w:rPr>
          <w:rFonts w:ascii="Times New Roman" w:hAnsi="Times New Roman"/>
          <w:sz w:val="24"/>
          <w:szCs w:val="24"/>
        </w:rPr>
        <w:t>Степанова, М. Д. Теоретические основы словообразования в немецком языке / М. Д. Степанова, В. Фляйшер.</w:t>
      </w:r>
      <w:r w:rsidR="00B213A3">
        <w:rPr>
          <w:rFonts w:ascii="Times New Roman" w:hAnsi="Times New Roman"/>
          <w:sz w:val="24"/>
          <w:szCs w:val="24"/>
        </w:rPr>
        <w:t xml:space="preserve"> </w:t>
      </w:r>
      <w:r w:rsidRPr="00863D75">
        <w:rPr>
          <w:rFonts w:ascii="Times New Roman" w:hAnsi="Times New Roman"/>
          <w:sz w:val="24"/>
          <w:szCs w:val="24"/>
        </w:rPr>
        <w:t>–</w:t>
      </w:r>
      <w:r w:rsidR="00B213A3">
        <w:rPr>
          <w:rFonts w:ascii="Times New Roman" w:hAnsi="Times New Roman"/>
          <w:sz w:val="24"/>
          <w:szCs w:val="24"/>
        </w:rPr>
        <w:t xml:space="preserve"> </w:t>
      </w:r>
      <w:r w:rsidRPr="00863D75">
        <w:rPr>
          <w:rFonts w:ascii="Times New Roman" w:hAnsi="Times New Roman"/>
          <w:sz w:val="24"/>
          <w:szCs w:val="24"/>
        </w:rPr>
        <w:t>М. : Высш</w:t>
      </w:r>
      <w:r w:rsidR="001119B8" w:rsidRPr="00863D75">
        <w:rPr>
          <w:rFonts w:ascii="Times New Roman" w:hAnsi="Times New Roman"/>
          <w:sz w:val="24"/>
          <w:szCs w:val="24"/>
        </w:rPr>
        <w:t>.</w:t>
      </w:r>
      <w:r w:rsidRPr="00863D75">
        <w:rPr>
          <w:rFonts w:ascii="Times New Roman" w:hAnsi="Times New Roman"/>
          <w:sz w:val="24"/>
          <w:szCs w:val="24"/>
        </w:rPr>
        <w:t xml:space="preserve"> шк</w:t>
      </w:r>
      <w:r w:rsidR="001119B8" w:rsidRPr="00863D75">
        <w:rPr>
          <w:rFonts w:ascii="Times New Roman" w:hAnsi="Times New Roman"/>
          <w:sz w:val="24"/>
          <w:szCs w:val="24"/>
        </w:rPr>
        <w:t>.</w:t>
      </w:r>
      <w:r w:rsidRPr="00863D75">
        <w:rPr>
          <w:rFonts w:ascii="Times New Roman" w:hAnsi="Times New Roman"/>
          <w:sz w:val="24"/>
          <w:szCs w:val="24"/>
        </w:rPr>
        <w:t>, 1984. – 264 с.</w:t>
      </w:r>
    </w:p>
    <w:p w14:paraId="1EC68448" w14:textId="31A0F94A" w:rsidR="00016C18" w:rsidRPr="00863D75" w:rsidRDefault="00ED38D3" w:rsidP="00CF50A7">
      <w:pPr>
        <w:spacing w:after="0" w:line="240" w:lineRule="auto"/>
        <w:jc w:val="center"/>
        <w:rPr>
          <w:rFonts w:ascii="Times New Roman" w:hAnsi="Times New Roman"/>
          <w:b/>
          <w:bCs/>
          <w:sz w:val="28"/>
          <w:szCs w:val="28"/>
          <w:shd w:val="clear" w:color="auto" w:fill="FFFFFF"/>
        </w:rPr>
      </w:pPr>
      <w:hyperlink w:anchor="Ксодержанию" w:history="1">
        <w:r w:rsidR="00016C18" w:rsidRPr="00842553">
          <w:rPr>
            <w:rStyle w:val="afffffff0"/>
            <w:rFonts w:ascii="Times New Roman" w:hAnsi="Times New Roman"/>
            <w:b/>
            <w:bCs/>
            <w:sz w:val="28"/>
            <w:szCs w:val="28"/>
            <w:shd w:val="clear" w:color="auto" w:fill="FFFFFF"/>
          </w:rPr>
          <w:t>К содержанию</w:t>
        </w:r>
      </w:hyperlink>
    </w:p>
    <w:p w14:paraId="0626AE3E" w14:textId="7C5A1A89" w:rsidR="00E76412" w:rsidRPr="00863D75" w:rsidRDefault="00E76412" w:rsidP="00CF50A7">
      <w:pPr>
        <w:spacing w:after="0" w:line="240" w:lineRule="auto"/>
        <w:jc w:val="center"/>
        <w:rPr>
          <w:rFonts w:ascii="Times New Roman" w:hAnsi="Times New Roman"/>
          <w:b/>
          <w:caps/>
          <w:sz w:val="28"/>
          <w:szCs w:val="28"/>
        </w:rPr>
      </w:pPr>
      <w:r w:rsidRPr="00863D75">
        <w:rPr>
          <w:rFonts w:ascii="Times New Roman" w:hAnsi="Times New Roman"/>
          <w:b/>
          <w:caps/>
          <w:sz w:val="28"/>
          <w:szCs w:val="28"/>
        </w:rPr>
        <w:lastRenderedPageBreak/>
        <w:t xml:space="preserve">Актуальные проблемы лингвистических исследований: </w:t>
      </w:r>
      <w:r w:rsidR="00C476AB" w:rsidRPr="00863D75">
        <w:rPr>
          <w:rFonts w:ascii="Times New Roman" w:hAnsi="Times New Roman"/>
          <w:b/>
          <w:caps/>
          <w:sz w:val="28"/>
          <w:szCs w:val="28"/>
        </w:rPr>
        <w:t>ТЕОРИЯ И ПРАКТИКА ПЕРЕВОДА</w:t>
      </w:r>
    </w:p>
    <w:p w14:paraId="14F729F6" w14:textId="77777777" w:rsidR="00625D84" w:rsidRPr="00863D75" w:rsidRDefault="00625D84" w:rsidP="00CF50A7">
      <w:pPr>
        <w:spacing w:after="0" w:line="240" w:lineRule="auto"/>
        <w:ind w:firstLine="454"/>
        <w:jc w:val="both"/>
        <w:rPr>
          <w:rFonts w:ascii="Times New Roman" w:hAnsi="Times New Roman"/>
          <w:b/>
          <w:sz w:val="28"/>
          <w:szCs w:val="28"/>
        </w:rPr>
      </w:pPr>
    </w:p>
    <w:p w14:paraId="67B984B6" w14:textId="77777777" w:rsidR="003169CE" w:rsidRPr="00863D75" w:rsidRDefault="003169CE" w:rsidP="00CF50A7">
      <w:pPr>
        <w:spacing w:after="0" w:line="240" w:lineRule="auto"/>
        <w:ind w:firstLine="454"/>
        <w:rPr>
          <w:rFonts w:ascii="Times New Roman" w:hAnsi="Times New Roman"/>
          <w:b/>
          <w:caps/>
          <w:sz w:val="28"/>
          <w:szCs w:val="28"/>
        </w:rPr>
      </w:pPr>
      <w:bookmarkStart w:id="71" w:name="Борисевич"/>
      <w:r w:rsidRPr="00863D75">
        <w:rPr>
          <w:rFonts w:ascii="Times New Roman" w:hAnsi="Times New Roman"/>
          <w:b/>
          <w:caps/>
          <w:sz w:val="28"/>
          <w:szCs w:val="28"/>
        </w:rPr>
        <w:t>Д. Ю. Борисевич</w:t>
      </w:r>
    </w:p>
    <w:bookmarkEnd w:id="71"/>
    <w:p w14:paraId="53253599" w14:textId="77777777" w:rsidR="003169CE" w:rsidRPr="00863D75" w:rsidRDefault="003169C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5586159C" w14:textId="77777777" w:rsidR="003169CE" w:rsidRPr="00863D75" w:rsidRDefault="003169C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М. В. Ярошук</w:t>
      </w:r>
    </w:p>
    <w:p w14:paraId="13F7D226" w14:textId="77777777" w:rsidR="003169CE" w:rsidRPr="00863D75" w:rsidRDefault="003169CE" w:rsidP="00CF50A7">
      <w:pPr>
        <w:spacing w:after="0" w:line="240" w:lineRule="auto"/>
        <w:ind w:firstLine="454"/>
        <w:rPr>
          <w:rFonts w:ascii="Times New Roman" w:hAnsi="Times New Roman"/>
          <w:b/>
          <w:sz w:val="28"/>
          <w:szCs w:val="28"/>
        </w:rPr>
      </w:pPr>
    </w:p>
    <w:p w14:paraId="2545B26E" w14:textId="77777777" w:rsidR="003169CE" w:rsidRPr="00863D75" w:rsidRDefault="003169C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ПРОБЛЕМА И СПОСОБЫ ПЕРЕВОДА ИМЕН СОБСТВЕННЫХ</w:t>
      </w:r>
    </w:p>
    <w:p w14:paraId="7DDAE965" w14:textId="77777777" w:rsidR="003169CE" w:rsidRPr="00863D75" w:rsidRDefault="003169CE" w:rsidP="00CF50A7">
      <w:pPr>
        <w:spacing w:after="0" w:line="240" w:lineRule="auto"/>
        <w:ind w:firstLine="454"/>
        <w:jc w:val="center"/>
        <w:rPr>
          <w:rFonts w:ascii="Times New Roman" w:hAnsi="Times New Roman"/>
          <w:b/>
          <w:sz w:val="28"/>
          <w:szCs w:val="28"/>
        </w:rPr>
      </w:pPr>
    </w:p>
    <w:p w14:paraId="5238B3D0" w14:textId="28584990"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Имена собственные всегда играли особенную роль в языке человека. Это проявляется и в основном отличии от имени нарицательного, </w:t>
      </w:r>
      <w:r w:rsidR="0027426D">
        <w:rPr>
          <w:rFonts w:ascii="Times New Roman" w:hAnsi="Times New Roman"/>
          <w:sz w:val="28"/>
          <w:szCs w:val="28"/>
        </w:rPr>
        <w:br/>
      </w:r>
      <w:r w:rsidRPr="00863D75">
        <w:rPr>
          <w:rFonts w:ascii="Times New Roman" w:hAnsi="Times New Roman"/>
          <w:sz w:val="28"/>
          <w:szCs w:val="28"/>
        </w:rPr>
        <w:t>а именно</w:t>
      </w:r>
      <w:r w:rsidR="009D0ABC" w:rsidRPr="00863D75">
        <w:rPr>
          <w:rFonts w:ascii="Times New Roman" w:hAnsi="Times New Roman"/>
          <w:sz w:val="28"/>
          <w:szCs w:val="28"/>
        </w:rPr>
        <w:t>:</w:t>
      </w:r>
      <w:r w:rsidRPr="00863D75">
        <w:rPr>
          <w:rFonts w:ascii="Times New Roman" w:hAnsi="Times New Roman"/>
          <w:sz w:val="28"/>
          <w:szCs w:val="28"/>
        </w:rPr>
        <w:t xml:space="preserve"> имя собственное всегда стремится к универсальности. </w:t>
      </w:r>
      <w:r w:rsidR="0027426D">
        <w:rPr>
          <w:rFonts w:ascii="Times New Roman" w:hAnsi="Times New Roman"/>
          <w:sz w:val="28"/>
          <w:szCs w:val="28"/>
        </w:rPr>
        <w:br/>
      </w:r>
      <w:r w:rsidRPr="00863D75">
        <w:rPr>
          <w:rFonts w:ascii="Times New Roman" w:hAnsi="Times New Roman"/>
          <w:sz w:val="28"/>
          <w:szCs w:val="28"/>
        </w:rPr>
        <w:t>В переходе на другой язык человек будет использовать соответствующие нарицательные имена, относя их как к знакомой, так и к незнакомой природе. Ситуация с именами собственными значительно отличается, так как известного нам человека мы будем называть так</w:t>
      </w:r>
      <w:r w:rsidR="0027426D">
        <w:rPr>
          <w:rFonts w:ascii="Times New Roman" w:hAnsi="Times New Roman"/>
          <w:sz w:val="28"/>
          <w:szCs w:val="28"/>
        </w:rPr>
        <w:t xml:space="preserve"> </w:t>
      </w:r>
      <w:r w:rsidRPr="00863D75">
        <w:rPr>
          <w:rFonts w:ascii="Times New Roman" w:hAnsi="Times New Roman"/>
          <w:sz w:val="28"/>
          <w:szCs w:val="28"/>
        </w:rPr>
        <w:t xml:space="preserve">же, в независимости </w:t>
      </w:r>
      <w:r w:rsidR="0027426D">
        <w:rPr>
          <w:rFonts w:ascii="Times New Roman" w:hAnsi="Times New Roman"/>
          <w:sz w:val="28"/>
          <w:szCs w:val="28"/>
        </w:rPr>
        <w:br/>
      </w:r>
      <w:r w:rsidRPr="00863D75">
        <w:rPr>
          <w:rFonts w:ascii="Times New Roman" w:hAnsi="Times New Roman"/>
          <w:sz w:val="28"/>
          <w:szCs w:val="28"/>
        </w:rPr>
        <w:t xml:space="preserve">от того, на каком языке ведется речь. Это создало обманную уверенность </w:t>
      </w:r>
      <w:r w:rsidR="0027426D">
        <w:rPr>
          <w:rFonts w:ascii="Times New Roman" w:hAnsi="Times New Roman"/>
          <w:sz w:val="28"/>
          <w:szCs w:val="28"/>
        </w:rPr>
        <w:br/>
      </w:r>
      <w:r w:rsidRPr="00863D75">
        <w:rPr>
          <w:rFonts w:ascii="Times New Roman" w:hAnsi="Times New Roman"/>
          <w:sz w:val="28"/>
          <w:szCs w:val="28"/>
        </w:rPr>
        <w:t xml:space="preserve">в том, что при переходе с одного языка на другой они не будут представлять никакой сложности, что является ошибочным. Может показаться, что процесс перехода имени собственного из одного языка </w:t>
      </w:r>
      <w:r w:rsidR="0027426D">
        <w:rPr>
          <w:rFonts w:ascii="Times New Roman" w:hAnsi="Times New Roman"/>
          <w:sz w:val="28"/>
          <w:szCs w:val="28"/>
        </w:rPr>
        <w:br/>
      </w:r>
      <w:r w:rsidRPr="00863D75">
        <w:rPr>
          <w:rFonts w:ascii="Times New Roman" w:hAnsi="Times New Roman"/>
          <w:sz w:val="28"/>
          <w:szCs w:val="28"/>
        </w:rPr>
        <w:t>в другой очень прост и не требует особых усилий, сохраняя внешнюю форму и при использовании в другом языке. Тем не менее при пересечении межъязыкового барьера могут возникнуть трудности. В</w:t>
      </w:r>
      <w:r w:rsidR="0027426D">
        <w:rPr>
          <w:rFonts w:ascii="Times New Roman" w:hAnsi="Times New Roman"/>
          <w:sz w:val="28"/>
          <w:szCs w:val="28"/>
        </w:rPr>
        <w:t xml:space="preserve"> </w:t>
      </w:r>
      <w:r w:rsidRPr="00863D75">
        <w:rPr>
          <w:rFonts w:ascii="Times New Roman" w:hAnsi="Times New Roman"/>
          <w:sz w:val="28"/>
          <w:szCs w:val="28"/>
        </w:rPr>
        <w:t xml:space="preserve">первую очередь это связано с изменением в значении имени, что сразу нарушает их функционирование в языковой среде. Это приводит к проблемам </w:t>
      </w:r>
      <w:r w:rsidR="0027426D">
        <w:rPr>
          <w:rFonts w:ascii="Times New Roman" w:hAnsi="Times New Roman"/>
          <w:sz w:val="28"/>
          <w:szCs w:val="28"/>
        </w:rPr>
        <w:br/>
      </w:r>
      <w:r w:rsidRPr="00863D75">
        <w:rPr>
          <w:rFonts w:ascii="Times New Roman" w:hAnsi="Times New Roman"/>
          <w:sz w:val="28"/>
          <w:szCs w:val="28"/>
        </w:rPr>
        <w:t xml:space="preserve">в понимании иноязычных текстов и неточности их восприятия.  </w:t>
      </w:r>
    </w:p>
    <w:p w14:paraId="64571098" w14:textId="0A80C5F4"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Процесс перехода имени собственного из одного языка в другой даже нельзя назвать переводом в полном понимании этого слова </w:t>
      </w:r>
      <w:r w:rsidR="009D0ABC" w:rsidRPr="00863D75">
        <w:rPr>
          <w:rFonts w:ascii="Times New Roman" w:hAnsi="Times New Roman"/>
          <w:sz w:val="28"/>
          <w:szCs w:val="28"/>
        </w:rPr>
        <w:t>(</w:t>
      </w:r>
      <w:r w:rsidRPr="00863D75">
        <w:rPr>
          <w:rFonts w:ascii="Times New Roman" w:hAnsi="Times New Roman"/>
          <w:sz w:val="28"/>
          <w:szCs w:val="28"/>
        </w:rPr>
        <w:t>как правило, они транслитерируются или транскрибируются</w:t>
      </w:r>
      <w:r w:rsidR="009D0ABC" w:rsidRPr="00863D75">
        <w:rPr>
          <w:rFonts w:ascii="Times New Roman" w:hAnsi="Times New Roman"/>
          <w:sz w:val="28"/>
          <w:szCs w:val="28"/>
        </w:rPr>
        <w:t>)</w:t>
      </w:r>
      <w:r w:rsidRPr="00863D75">
        <w:rPr>
          <w:rFonts w:ascii="Times New Roman" w:hAnsi="Times New Roman"/>
          <w:sz w:val="28"/>
          <w:szCs w:val="28"/>
        </w:rPr>
        <w:t xml:space="preserve">. </w:t>
      </w:r>
    </w:p>
    <w:p w14:paraId="7B2495D8" w14:textId="0936E933"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При переводе английского текста возникает проблема правильной передачи имени собственного на русский язык. Для того чтобы достичь общности и единообразия в передаче, требуется установить некоторые закономерности и базовые положения, которые будут приняты во внимание переводчиком при переводе письменного текста. </w:t>
      </w:r>
    </w:p>
    <w:p w14:paraId="45957E9F" w14:textId="1651E221"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Для передачи на другой язык имени собственного переводчик нередко обраща</w:t>
      </w:r>
      <w:r w:rsidR="009D0ABC" w:rsidRPr="00863D75">
        <w:rPr>
          <w:rFonts w:ascii="Times New Roman" w:hAnsi="Times New Roman"/>
          <w:sz w:val="28"/>
          <w:szCs w:val="28"/>
        </w:rPr>
        <w:t>е</w:t>
      </w:r>
      <w:r w:rsidRPr="00863D75">
        <w:rPr>
          <w:rFonts w:ascii="Times New Roman" w:hAnsi="Times New Roman"/>
          <w:sz w:val="28"/>
          <w:szCs w:val="28"/>
        </w:rPr>
        <w:t xml:space="preserve">тся к одному из последующих способов: </w:t>
      </w:r>
    </w:p>
    <w:p w14:paraId="13277D0B" w14:textId="31A0D72D"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1.</w:t>
      </w:r>
      <w:r w:rsidR="009D0ABC" w:rsidRPr="00863D75">
        <w:rPr>
          <w:rFonts w:ascii="Times New Roman" w:hAnsi="Times New Roman"/>
          <w:sz w:val="28"/>
          <w:szCs w:val="28"/>
        </w:rPr>
        <w:t> </w:t>
      </w:r>
      <w:r w:rsidRPr="00863D75">
        <w:rPr>
          <w:rFonts w:ascii="Times New Roman" w:hAnsi="Times New Roman"/>
          <w:i/>
          <w:sz w:val="28"/>
          <w:szCs w:val="28"/>
        </w:rPr>
        <w:t>Транскрипция</w:t>
      </w:r>
      <w:r w:rsidRPr="00863D75">
        <w:rPr>
          <w:rFonts w:ascii="Times New Roman" w:hAnsi="Times New Roman"/>
          <w:sz w:val="28"/>
          <w:szCs w:val="28"/>
        </w:rPr>
        <w:t xml:space="preserve"> традиционно представляет собой фонетический, наиболее часто встречаемый способ передачи имени собственного. К</w:t>
      </w:r>
      <w:r w:rsidR="009D0ABC" w:rsidRPr="00863D75">
        <w:rPr>
          <w:rFonts w:ascii="Times New Roman" w:hAnsi="Times New Roman"/>
          <w:sz w:val="28"/>
          <w:szCs w:val="28"/>
        </w:rPr>
        <w:t> </w:t>
      </w:r>
      <w:r w:rsidRPr="00863D75">
        <w:rPr>
          <w:rFonts w:ascii="Times New Roman" w:hAnsi="Times New Roman"/>
          <w:sz w:val="28"/>
          <w:szCs w:val="28"/>
        </w:rPr>
        <w:t xml:space="preserve">данному способу перевода обращаются в случае существенного сходства между двумя языками и их алфавитами. Правда в том, что нельзя найти абсолютное сходство между двумя языками и их фонетическими </w:t>
      </w:r>
      <w:r w:rsidRPr="00863D75">
        <w:rPr>
          <w:rFonts w:ascii="Times New Roman" w:hAnsi="Times New Roman"/>
          <w:sz w:val="28"/>
          <w:szCs w:val="28"/>
        </w:rPr>
        <w:lastRenderedPageBreak/>
        <w:t>системами. Тогда выбор делается на основе компромисса между звучанием и</w:t>
      </w:r>
      <w:r w:rsidR="0027426D">
        <w:rPr>
          <w:rFonts w:ascii="Times New Roman" w:hAnsi="Times New Roman"/>
          <w:sz w:val="28"/>
          <w:szCs w:val="28"/>
        </w:rPr>
        <w:t xml:space="preserve"> </w:t>
      </w:r>
      <w:r w:rsidRPr="00863D75">
        <w:rPr>
          <w:rFonts w:ascii="Times New Roman" w:hAnsi="Times New Roman"/>
          <w:sz w:val="28"/>
          <w:szCs w:val="28"/>
        </w:rPr>
        <w:t>написанием. И при переводе широко известных и используемых им</w:t>
      </w:r>
      <w:r w:rsidR="00723D78" w:rsidRPr="00863D75">
        <w:rPr>
          <w:rFonts w:ascii="Times New Roman" w:hAnsi="Times New Roman"/>
          <w:sz w:val="28"/>
          <w:szCs w:val="28"/>
        </w:rPr>
        <w:t>е</w:t>
      </w:r>
      <w:r w:rsidRPr="00863D75">
        <w:rPr>
          <w:rFonts w:ascii="Times New Roman" w:hAnsi="Times New Roman"/>
          <w:sz w:val="28"/>
          <w:szCs w:val="28"/>
        </w:rPr>
        <w:t xml:space="preserve">н собственных сам переводчик обращается к традиции в независимости </w:t>
      </w:r>
      <w:r w:rsidR="0027426D">
        <w:rPr>
          <w:rFonts w:ascii="Times New Roman" w:hAnsi="Times New Roman"/>
          <w:sz w:val="28"/>
          <w:szCs w:val="28"/>
        </w:rPr>
        <w:br/>
      </w:r>
      <w:r w:rsidRPr="00863D75">
        <w:rPr>
          <w:rFonts w:ascii="Times New Roman" w:hAnsi="Times New Roman"/>
          <w:sz w:val="28"/>
          <w:szCs w:val="28"/>
        </w:rPr>
        <w:t>от</w:t>
      </w:r>
      <w:r w:rsidR="0027426D">
        <w:rPr>
          <w:rFonts w:ascii="Times New Roman" w:hAnsi="Times New Roman"/>
          <w:sz w:val="28"/>
          <w:szCs w:val="28"/>
        </w:rPr>
        <w:t xml:space="preserve"> </w:t>
      </w:r>
      <w:r w:rsidRPr="00863D75">
        <w:rPr>
          <w:rFonts w:ascii="Times New Roman" w:hAnsi="Times New Roman"/>
          <w:sz w:val="28"/>
          <w:szCs w:val="28"/>
        </w:rPr>
        <w:t>того, насколько итоговый вариант отличается от оригинального образца. Поэтому пишется «Гамбург», а не «Хамбург», «Париж», а не «Пари», «Рим», а не «Рома» [1, с. 179]. Подобная ситуация иногда наблюдается даже при сопоставлении близкородственных языков. Так, в болгарском языке есть специфическая фонема [ъ], к которой невозможно подобрать отдельного соответствия в русском языке. Она переда</w:t>
      </w:r>
      <w:r w:rsidR="00723D78" w:rsidRPr="00863D75">
        <w:rPr>
          <w:rFonts w:ascii="Times New Roman" w:hAnsi="Times New Roman"/>
          <w:sz w:val="28"/>
          <w:szCs w:val="28"/>
        </w:rPr>
        <w:t>е</w:t>
      </w:r>
      <w:r w:rsidRPr="00863D75">
        <w:rPr>
          <w:rFonts w:ascii="Times New Roman" w:hAnsi="Times New Roman"/>
          <w:sz w:val="28"/>
          <w:szCs w:val="28"/>
        </w:rPr>
        <w:t xml:space="preserve">тся то как [о] (България – Болгария), то как [ы] (Търново – Тырново), то как [е] </w:t>
      </w:r>
      <w:r w:rsidR="0027426D">
        <w:rPr>
          <w:rFonts w:ascii="Times New Roman" w:hAnsi="Times New Roman"/>
          <w:sz w:val="28"/>
          <w:szCs w:val="28"/>
        </w:rPr>
        <w:br/>
      </w:r>
      <w:r w:rsidRPr="00863D75">
        <w:rPr>
          <w:rFonts w:ascii="Times New Roman" w:hAnsi="Times New Roman"/>
          <w:sz w:val="28"/>
          <w:szCs w:val="28"/>
        </w:rPr>
        <w:t xml:space="preserve">(Сидър – Сидер). </w:t>
      </w:r>
    </w:p>
    <w:p w14:paraId="6CF4DC52" w14:textId="77777777"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И все же транскрибированные имена собственные наряду с остальными реалиями являются теми немногими элементами перевода, которые сохраняют определенное национальное своеобразие в своей словесной звуковой форме [2, с. 152].</w:t>
      </w:r>
    </w:p>
    <w:p w14:paraId="08B52104" w14:textId="73D4F279"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2.</w:t>
      </w:r>
      <w:r w:rsidR="009D0ABC" w:rsidRPr="00863D75">
        <w:rPr>
          <w:rFonts w:ascii="Times New Roman" w:hAnsi="Times New Roman"/>
          <w:sz w:val="28"/>
          <w:szCs w:val="28"/>
        </w:rPr>
        <w:t> </w:t>
      </w:r>
      <w:r w:rsidRPr="00863D75">
        <w:rPr>
          <w:rFonts w:ascii="Times New Roman" w:hAnsi="Times New Roman"/>
          <w:sz w:val="28"/>
          <w:szCs w:val="28"/>
        </w:rPr>
        <w:t>Ещ</w:t>
      </w:r>
      <w:r w:rsidR="00723D78" w:rsidRPr="00863D75">
        <w:rPr>
          <w:rFonts w:ascii="Times New Roman" w:hAnsi="Times New Roman"/>
          <w:sz w:val="28"/>
          <w:szCs w:val="28"/>
        </w:rPr>
        <w:t>е</w:t>
      </w:r>
      <w:r w:rsidRPr="00863D75">
        <w:rPr>
          <w:rFonts w:ascii="Times New Roman" w:hAnsi="Times New Roman"/>
          <w:sz w:val="28"/>
          <w:szCs w:val="28"/>
        </w:rPr>
        <w:t xml:space="preserve"> одним способом перевода имени собственного считается </w:t>
      </w:r>
      <w:r w:rsidRPr="00863D75">
        <w:rPr>
          <w:rFonts w:ascii="Times New Roman" w:hAnsi="Times New Roman"/>
          <w:i/>
          <w:sz w:val="28"/>
          <w:szCs w:val="28"/>
        </w:rPr>
        <w:t>транслитерация</w:t>
      </w:r>
      <w:r w:rsidRPr="00863D75">
        <w:rPr>
          <w:rFonts w:ascii="Times New Roman" w:hAnsi="Times New Roman"/>
          <w:sz w:val="28"/>
          <w:szCs w:val="28"/>
        </w:rPr>
        <w:t xml:space="preserve">, или «формальное побуквенное воссоздание исходной токсической единицы с помощью алфавита переводящего языка; буквенная имитация формы исходного слова». Она отличается от традиционно принятой транскрипции и имеет место быть в случае, когда перевод производится между языками, имеющими различные графические системы, такими как русский, армянский, греческий. Ключевым условием является способность находить аналоги знаков одной системы в другой. </w:t>
      </w:r>
      <w:r w:rsidR="0027426D">
        <w:rPr>
          <w:rFonts w:ascii="Times New Roman" w:hAnsi="Times New Roman"/>
          <w:sz w:val="28"/>
          <w:szCs w:val="28"/>
        </w:rPr>
        <w:br/>
      </w:r>
      <w:r w:rsidRPr="00863D75">
        <w:rPr>
          <w:rFonts w:ascii="Times New Roman" w:hAnsi="Times New Roman"/>
          <w:sz w:val="28"/>
          <w:szCs w:val="28"/>
        </w:rPr>
        <w:t xml:space="preserve">К примеру, буквы латиницы и кириллицы могут быть противопоставлены друг другу, исходя из звуков, которые они обозначают. Главным </w:t>
      </w:r>
      <w:r w:rsidRPr="0027426D">
        <w:rPr>
          <w:rFonts w:ascii="Times New Roman" w:hAnsi="Times New Roman"/>
          <w:spacing w:val="-4"/>
          <w:sz w:val="28"/>
          <w:szCs w:val="28"/>
        </w:rPr>
        <w:t>преимуществом данного способа можно отметить тот факт, что</w:t>
      </w:r>
      <w:r w:rsidRPr="00863D75">
        <w:rPr>
          <w:rFonts w:ascii="Times New Roman" w:hAnsi="Times New Roman"/>
          <w:sz w:val="28"/>
          <w:szCs w:val="28"/>
        </w:rPr>
        <w:t xml:space="preserve"> письменная форма не</w:t>
      </w:r>
      <w:r w:rsidR="0027426D">
        <w:rPr>
          <w:rFonts w:ascii="Times New Roman" w:hAnsi="Times New Roman"/>
          <w:sz w:val="28"/>
          <w:szCs w:val="28"/>
        </w:rPr>
        <w:t xml:space="preserve"> </w:t>
      </w:r>
      <w:r w:rsidRPr="00863D75">
        <w:rPr>
          <w:rFonts w:ascii="Times New Roman" w:hAnsi="Times New Roman"/>
          <w:sz w:val="28"/>
          <w:szCs w:val="28"/>
        </w:rPr>
        <w:t>изменяется, т</w:t>
      </w:r>
      <w:r w:rsidR="009D0ABC" w:rsidRPr="00863D75">
        <w:rPr>
          <w:rFonts w:ascii="Times New Roman" w:hAnsi="Times New Roman"/>
          <w:sz w:val="28"/>
          <w:szCs w:val="28"/>
        </w:rPr>
        <w:t>. </w:t>
      </w:r>
      <w:r w:rsidRPr="00863D75">
        <w:rPr>
          <w:rFonts w:ascii="Times New Roman" w:hAnsi="Times New Roman"/>
          <w:sz w:val="28"/>
          <w:szCs w:val="28"/>
        </w:rPr>
        <w:t>е</w:t>
      </w:r>
      <w:r w:rsidR="009D0ABC" w:rsidRPr="00863D75">
        <w:rPr>
          <w:rFonts w:ascii="Times New Roman" w:hAnsi="Times New Roman"/>
          <w:sz w:val="28"/>
          <w:szCs w:val="28"/>
        </w:rPr>
        <w:t>.</w:t>
      </w:r>
      <w:r w:rsidRPr="00863D75">
        <w:rPr>
          <w:rFonts w:ascii="Times New Roman" w:hAnsi="Times New Roman"/>
          <w:sz w:val="28"/>
          <w:szCs w:val="28"/>
        </w:rPr>
        <w:t xml:space="preserve"> оста</w:t>
      </w:r>
      <w:r w:rsidR="00723D78" w:rsidRPr="00863D75">
        <w:rPr>
          <w:rFonts w:ascii="Times New Roman" w:hAnsi="Times New Roman"/>
          <w:sz w:val="28"/>
          <w:szCs w:val="28"/>
        </w:rPr>
        <w:t>е</w:t>
      </w:r>
      <w:r w:rsidRPr="00863D75">
        <w:rPr>
          <w:rFonts w:ascii="Times New Roman" w:hAnsi="Times New Roman"/>
          <w:sz w:val="28"/>
          <w:szCs w:val="28"/>
        </w:rPr>
        <w:t xml:space="preserve">тся читаемой и легко узнаваемой: </w:t>
      </w:r>
      <w:r w:rsidRPr="00863D75">
        <w:rPr>
          <w:rFonts w:ascii="Times New Roman" w:hAnsi="Times New Roman"/>
          <w:i/>
          <w:iCs/>
          <w:sz w:val="28"/>
          <w:szCs w:val="28"/>
        </w:rPr>
        <w:t>Кольцин</w:t>
      </w:r>
      <w:r w:rsidRPr="00863D75">
        <w:rPr>
          <w:rFonts w:ascii="Times New Roman" w:hAnsi="Times New Roman"/>
          <w:sz w:val="28"/>
          <w:szCs w:val="28"/>
        </w:rPr>
        <w:t xml:space="preserve"> на</w:t>
      </w:r>
      <w:r w:rsidR="0027426D">
        <w:rPr>
          <w:rFonts w:ascii="Times New Roman" w:hAnsi="Times New Roman"/>
          <w:sz w:val="28"/>
          <w:szCs w:val="28"/>
        </w:rPr>
        <w:t xml:space="preserve"> </w:t>
      </w:r>
      <w:r w:rsidRPr="00863D75">
        <w:rPr>
          <w:rFonts w:ascii="Times New Roman" w:hAnsi="Times New Roman"/>
          <w:sz w:val="28"/>
          <w:szCs w:val="28"/>
        </w:rPr>
        <w:t xml:space="preserve">русском и </w:t>
      </w:r>
      <w:r w:rsidRPr="00863D75">
        <w:rPr>
          <w:rFonts w:ascii="Times New Roman" w:hAnsi="Times New Roman"/>
          <w:i/>
          <w:iCs/>
          <w:sz w:val="28"/>
          <w:szCs w:val="28"/>
          <w:lang w:val="en-US"/>
        </w:rPr>
        <w:t>Coltsin</w:t>
      </w:r>
      <w:r w:rsidRPr="00863D75">
        <w:rPr>
          <w:rFonts w:ascii="Times New Roman" w:hAnsi="Times New Roman"/>
          <w:sz w:val="28"/>
          <w:szCs w:val="28"/>
        </w:rPr>
        <w:t xml:space="preserve"> на английском и французском. Транслитерация как таковая не используется в настоящее время. Причиной этому служит то, что знаки различных алфавитов хоть и сохранили свое формальное сходство, </w:t>
      </w:r>
      <w:r w:rsidR="009D0ABC" w:rsidRPr="00863D75">
        <w:rPr>
          <w:rFonts w:ascii="Times New Roman" w:hAnsi="Times New Roman"/>
          <w:sz w:val="28"/>
          <w:szCs w:val="28"/>
        </w:rPr>
        <w:t xml:space="preserve">однако </w:t>
      </w:r>
      <w:r w:rsidRPr="00863D75">
        <w:rPr>
          <w:rFonts w:ascii="Times New Roman" w:hAnsi="Times New Roman"/>
          <w:sz w:val="28"/>
          <w:szCs w:val="28"/>
        </w:rPr>
        <w:t xml:space="preserve">произносятся совершенно по-разному [3, с. 98]. </w:t>
      </w:r>
    </w:p>
    <w:p w14:paraId="27C0473C" w14:textId="4E9305E5"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Одним из основных минусов данного способа является невозможность определить при использовании письменного варианта, как произносится то или иное слово. Примером может служить швейцарский населенный пункт под названием </w:t>
      </w:r>
      <w:r w:rsidRPr="00863D75">
        <w:rPr>
          <w:rFonts w:ascii="Times New Roman" w:hAnsi="Times New Roman"/>
          <w:i/>
          <w:iCs/>
          <w:sz w:val="28"/>
          <w:szCs w:val="28"/>
        </w:rPr>
        <w:t>Pully</w:t>
      </w:r>
      <w:r w:rsidRPr="00863D75">
        <w:rPr>
          <w:rFonts w:ascii="Times New Roman" w:hAnsi="Times New Roman"/>
          <w:sz w:val="28"/>
          <w:szCs w:val="28"/>
        </w:rPr>
        <w:t xml:space="preserve">. Англоговорящий человек, следуя правилам своего языка, произнесет его [пулли], в то время как на французском, одном </w:t>
      </w:r>
      <w:r w:rsidR="0027426D">
        <w:rPr>
          <w:rFonts w:ascii="Times New Roman" w:hAnsi="Times New Roman"/>
          <w:sz w:val="28"/>
          <w:szCs w:val="28"/>
        </w:rPr>
        <w:br/>
      </w:r>
      <w:r w:rsidRPr="00863D75">
        <w:rPr>
          <w:rFonts w:ascii="Times New Roman" w:hAnsi="Times New Roman"/>
          <w:sz w:val="28"/>
          <w:szCs w:val="28"/>
        </w:rPr>
        <w:t>из</w:t>
      </w:r>
      <w:r w:rsidR="0027426D">
        <w:rPr>
          <w:rFonts w:ascii="Times New Roman" w:hAnsi="Times New Roman"/>
          <w:sz w:val="28"/>
          <w:szCs w:val="28"/>
        </w:rPr>
        <w:t xml:space="preserve"> </w:t>
      </w:r>
      <w:r w:rsidRPr="00863D75">
        <w:rPr>
          <w:rFonts w:ascii="Times New Roman" w:hAnsi="Times New Roman"/>
          <w:sz w:val="28"/>
          <w:szCs w:val="28"/>
        </w:rPr>
        <w:t xml:space="preserve">государственных языков Швейцарии, оно звучит [пьюи], что зачастую создает недопонимание для туристов при объявлении названия </w:t>
      </w:r>
      <w:r w:rsidR="0027426D">
        <w:rPr>
          <w:rFonts w:ascii="Times New Roman" w:hAnsi="Times New Roman"/>
          <w:sz w:val="28"/>
          <w:szCs w:val="28"/>
        </w:rPr>
        <w:br/>
      </w:r>
      <w:r w:rsidRPr="00863D75">
        <w:rPr>
          <w:rFonts w:ascii="Times New Roman" w:hAnsi="Times New Roman"/>
          <w:sz w:val="28"/>
          <w:szCs w:val="28"/>
        </w:rPr>
        <w:t>по</w:t>
      </w:r>
      <w:r w:rsidR="0027426D">
        <w:rPr>
          <w:rFonts w:ascii="Times New Roman" w:hAnsi="Times New Roman"/>
          <w:sz w:val="28"/>
          <w:szCs w:val="28"/>
        </w:rPr>
        <w:t xml:space="preserve"> </w:t>
      </w:r>
      <w:r w:rsidRPr="00863D75">
        <w:rPr>
          <w:rFonts w:ascii="Times New Roman" w:hAnsi="Times New Roman"/>
          <w:sz w:val="28"/>
          <w:szCs w:val="28"/>
        </w:rPr>
        <w:t>громкоговорителю.</w:t>
      </w:r>
    </w:p>
    <w:p w14:paraId="167985CB" w14:textId="20A26D2E"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Перенося имя в неизменной форме, носители принимающего языка нередко навязывают имени произношение, соответствующее правилам </w:t>
      </w:r>
      <w:r w:rsidRPr="00863D75">
        <w:rPr>
          <w:rFonts w:ascii="Times New Roman" w:hAnsi="Times New Roman"/>
          <w:sz w:val="28"/>
          <w:szCs w:val="28"/>
        </w:rPr>
        <w:lastRenderedPageBreak/>
        <w:t>чтения на их родном языке. Например, французы произносят имя Моцарта (</w:t>
      </w:r>
      <w:r w:rsidRPr="00863D75">
        <w:rPr>
          <w:rFonts w:ascii="Times New Roman" w:hAnsi="Times New Roman"/>
          <w:i/>
          <w:sz w:val="28"/>
          <w:szCs w:val="28"/>
        </w:rPr>
        <w:t>Mozart</w:t>
      </w:r>
      <w:r w:rsidRPr="00863D75">
        <w:rPr>
          <w:rFonts w:ascii="Times New Roman" w:hAnsi="Times New Roman"/>
          <w:sz w:val="28"/>
          <w:szCs w:val="28"/>
        </w:rPr>
        <w:t>) так, как если бы это было французское именование [</w:t>
      </w:r>
      <w:r w:rsidRPr="00863D75">
        <w:rPr>
          <w:rFonts w:ascii="Times New Roman" w:hAnsi="Times New Roman"/>
          <w:i/>
          <w:sz w:val="28"/>
          <w:szCs w:val="28"/>
        </w:rPr>
        <w:t>mozar</w:t>
      </w:r>
      <w:r w:rsidRPr="00863D75">
        <w:rPr>
          <w:rFonts w:ascii="Times New Roman" w:hAnsi="Times New Roman"/>
          <w:sz w:val="28"/>
          <w:szCs w:val="28"/>
        </w:rPr>
        <w:t xml:space="preserve">]. </w:t>
      </w:r>
      <w:r w:rsidR="0027426D">
        <w:rPr>
          <w:rFonts w:ascii="Times New Roman" w:hAnsi="Times New Roman"/>
          <w:sz w:val="28"/>
          <w:szCs w:val="28"/>
        </w:rPr>
        <w:br/>
      </w:r>
      <w:r w:rsidRPr="00863D75">
        <w:rPr>
          <w:rFonts w:ascii="Times New Roman" w:hAnsi="Times New Roman"/>
          <w:sz w:val="28"/>
          <w:szCs w:val="28"/>
        </w:rPr>
        <w:t>В</w:t>
      </w:r>
      <w:r w:rsidR="0027426D">
        <w:rPr>
          <w:rFonts w:ascii="Times New Roman" w:hAnsi="Times New Roman"/>
          <w:sz w:val="28"/>
          <w:szCs w:val="28"/>
        </w:rPr>
        <w:t xml:space="preserve"> </w:t>
      </w:r>
      <w:r w:rsidRPr="00863D75">
        <w:rPr>
          <w:rFonts w:ascii="Times New Roman" w:hAnsi="Times New Roman"/>
          <w:sz w:val="28"/>
          <w:szCs w:val="28"/>
        </w:rPr>
        <w:t xml:space="preserve">английском языке широко распространено чтение немецкого имени собственного </w:t>
      </w:r>
      <w:r w:rsidRPr="00863D75">
        <w:rPr>
          <w:rFonts w:ascii="Times New Roman" w:hAnsi="Times New Roman"/>
          <w:i/>
          <w:sz w:val="28"/>
          <w:szCs w:val="28"/>
        </w:rPr>
        <w:t>Munchhausen</w:t>
      </w:r>
      <w:r w:rsidRPr="00863D75">
        <w:rPr>
          <w:rFonts w:ascii="Times New Roman" w:hAnsi="Times New Roman"/>
          <w:sz w:val="28"/>
          <w:szCs w:val="28"/>
        </w:rPr>
        <w:t xml:space="preserve"> (Мюнхгаузен) как [mn’to:zn] [3, с. 125].</w:t>
      </w:r>
    </w:p>
    <w:p w14:paraId="4F0E6AAD" w14:textId="6CB4EC17" w:rsidR="003169CE" w:rsidRPr="0027426D" w:rsidRDefault="003169CE" w:rsidP="00CF50A7">
      <w:pPr>
        <w:spacing w:after="0" w:line="240" w:lineRule="auto"/>
        <w:ind w:firstLine="454"/>
        <w:jc w:val="both"/>
        <w:rPr>
          <w:rFonts w:ascii="Times New Roman" w:hAnsi="Times New Roman"/>
          <w:spacing w:val="-2"/>
          <w:sz w:val="28"/>
          <w:szCs w:val="28"/>
        </w:rPr>
      </w:pPr>
      <w:r w:rsidRPr="0027426D">
        <w:rPr>
          <w:rFonts w:ascii="Times New Roman" w:hAnsi="Times New Roman"/>
          <w:spacing w:val="-2"/>
          <w:sz w:val="28"/>
          <w:szCs w:val="28"/>
        </w:rPr>
        <w:t xml:space="preserve">В настоящее время также нередка и практика переноса слова с помощью той же формы, в которой оно существует в родном языке. «Как </w:t>
      </w:r>
      <w:r w:rsidRPr="0027426D">
        <w:rPr>
          <w:rFonts w:ascii="Times New Roman" w:hAnsi="Times New Roman"/>
          <w:spacing w:val="-6"/>
          <w:sz w:val="28"/>
          <w:szCs w:val="28"/>
        </w:rPr>
        <w:t>высказывался Brown в своих работах…» Поначалу данный способ не</w:t>
      </w:r>
      <w:r w:rsidR="0027426D" w:rsidRPr="0027426D">
        <w:rPr>
          <w:rFonts w:ascii="Times New Roman" w:hAnsi="Times New Roman"/>
          <w:spacing w:val="-2"/>
          <w:sz w:val="28"/>
          <w:szCs w:val="28"/>
        </w:rPr>
        <w:t xml:space="preserve"> </w:t>
      </w:r>
      <w:r w:rsidRPr="0027426D">
        <w:rPr>
          <w:rFonts w:ascii="Times New Roman" w:hAnsi="Times New Roman"/>
          <w:spacing w:val="-2"/>
          <w:sz w:val="28"/>
          <w:szCs w:val="28"/>
        </w:rPr>
        <w:t xml:space="preserve">вызывал особой симпатии. Однако стал применяться все чаще с конца </w:t>
      </w:r>
      <w:r w:rsidR="00F9140C" w:rsidRPr="0027426D">
        <w:rPr>
          <w:rFonts w:ascii="Times New Roman" w:hAnsi="Times New Roman"/>
          <w:spacing w:val="-2"/>
          <w:sz w:val="28"/>
          <w:szCs w:val="28"/>
        </w:rPr>
        <w:t>ХХ</w:t>
      </w:r>
      <w:r w:rsidRPr="0027426D">
        <w:rPr>
          <w:rFonts w:ascii="Times New Roman" w:hAnsi="Times New Roman"/>
          <w:spacing w:val="-2"/>
          <w:sz w:val="28"/>
          <w:szCs w:val="28"/>
        </w:rPr>
        <w:t xml:space="preserve"> в.</w:t>
      </w:r>
    </w:p>
    <w:p w14:paraId="771F55F2" w14:textId="400C135C"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3.</w:t>
      </w:r>
      <w:r w:rsidR="00F9140C" w:rsidRPr="00863D75">
        <w:rPr>
          <w:rFonts w:ascii="Times New Roman" w:hAnsi="Times New Roman"/>
          <w:sz w:val="28"/>
          <w:szCs w:val="28"/>
        </w:rPr>
        <w:t> </w:t>
      </w:r>
      <w:r w:rsidRPr="00863D75">
        <w:rPr>
          <w:rFonts w:ascii="Times New Roman" w:hAnsi="Times New Roman"/>
          <w:sz w:val="28"/>
          <w:szCs w:val="28"/>
        </w:rPr>
        <w:t>Помимо двух ранее упомянутых способов для перевода имени собственного используется так называемая «калька». По определению В.</w:t>
      </w:r>
      <w:r w:rsidR="00F9140C" w:rsidRPr="00863D75">
        <w:rPr>
          <w:rFonts w:ascii="Times New Roman" w:hAnsi="Times New Roman"/>
          <w:sz w:val="28"/>
          <w:szCs w:val="28"/>
        </w:rPr>
        <w:t> </w:t>
      </w:r>
      <w:r w:rsidRPr="00863D75">
        <w:rPr>
          <w:rFonts w:ascii="Times New Roman" w:hAnsi="Times New Roman"/>
          <w:sz w:val="28"/>
          <w:szCs w:val="28"/>
        </w:rPr>
        <w:t xml:space="preserve">Н. Комиссарова, </w:t>
      </w:r>
      <w:r w:rsidRPr="00863D75">
        <w:rPr>
          <w:rFonts w:ascii="Times New Roman" w:hAnsi="Times New Roman"/>
          <w:i/>
          <w:sz w:val="28"/>
          <w:szCs w:val="28"/>
        </w:rPr>
        <w:t>калькирование</w:t>
      </w:r>
      <w:r w:rsidRPr="00863D75">
        <w:rPr>
          <w:rFonts w:ascii="Times New Roman" w:hAnsi="Times New Roman"/>
          <w:sz w:val="28"/>
          <w:szCs w:val="28"/>
        </w:rPr>
        <w:t xml:space="preserve"> – это «способ перевода лексической единицы оригинала путем замены е</w:t>
      </w:r>
      <w:r w:rsidR="00723D78" w:rsidRPr="00863D75">
        <w:rPr>
          <w:rFonts w:ascii="Times New Roman" w:hAnsi="Times New Roman"/>
          <w:sz w:val="28"/>
          <w:szCs w:val="28"/>
        </w:rPr>
        <w:t>е</w:t>
      </w:r>
      <w:r w:rsidRPr="00863D75">
        <w:rPr>
          <w:rFonts w:ascii="Times New Roman" w:hAnsi="Times New Roman"/>
          <w:sz w:val="28"/>
          <w:szCs w:val="28"/>
        </w:rPr>
        <w:t xml:space="preserve"> составных частей </w:t>
      </w:r>
      <w:r w:rsidR="002035AD">
        <w:rPr>
          <w:rFonts w:ascii="Times New Roman" w:hAnsi="Times New Roman"/>
          <w:sz w:val="28"/>
          <w:szCs w:val="28"/>
        </w:rPr>
        <w:t>–</w:t>
      </w:r>
      <w:r w:rsidRPr="00863D75">
        <w:rPr>
          <w:rFonts w:ascii="Times New Roman" w:hAnsi="Times New Roman"/>
          <w:sz w:val="28"/>
          <w:szCs w:val="28"/>
        </w:rPr>
        <w:t xml:space="preserve"> морфем или слов (в случае устойчивых словосочетаний) их лексическими соответствиями </w:t>
      </w:r>
      <w:r w:rsidR="002035AD">
        <w:rPr>
          <w:rFonts w:ascii="Times New Roman" w:hAnsi="Times New Roman"/>
          <w:sz w:val="28"/>
          <w:szCs w:val="28"/>
        </w:rPr>
        <w:br/>
      </w:r>
      <w:r w:rsidRPr="00863D75">
        <w:rPr>
          <w:rFonts w:ascii="Times New Roman" w:hAnsi="Times New Roman"/>
          <w:sz w:val="28"/>
          <w:szCs w:val="28"/>
        </w:rPr>
        <w:t>в</w:t>
      </w:r>
      <w:r w:rsidR="002035AD">
        <w:rPr>
          <w:rFonts w:ascii="Times New Roman" w:hAnsi="Times New Roman"/>
          <w:sz w:val="28"/>
          <w:szCs w:val="28"/>
        </w:rPr>
        <w:t xml:space="preserve"> </w:t>
      </w:r>
      <w:r w:rsidRPr="00863D75">
        <w:rPr>
          <w:rFonts w:ascii="Times New Roman" w:hAnsi="Times New Roman"/>
          <w:sz w:val="28"/>
          <w:szCs w:val="28"/>
        </w:rPr>
        <w:t>переводящем языке</w:t>
      </w:r>
      <w:r w:rsidR="002035AD">
        <w:rPr>
          <w:rFonts w:ascii="Times New Roman" w:hAnsi="Times New Roman"/>
          <w:sz w:val="28"/>
          <w:szCs w:val="28"/>
        </w:rPr>
        <w:t>»</w:t>
      </w:r>
      <w:r w:rsidRPr="00863D75">
        <w:rPr>
          <w:rFonts w:ascii="Times New Roman" w:hAnsi="Times New Roman"/>
          <w:sz w:val="28"/>
          <w:szCs w:val="28"/>
        </w:rPr>
        <w:t xml:space="preserve"> [4, с.</w:t>
      </w:r>
      <w:r w:rsidR="002035AD">
        <w:rPr>
          <w:rFonts w:ascii="Times New Roman" w:hAnsi="Times New Roman"/>
          <w:sz w:val="28"/>
          <w:szCs w:val="28"/>
        </w:rPr>
        <w:t xml:space="preserve"> </w:t>
      </w:r>
      <w:r w:rsidRPr="00863D75">
        <w:rPr>
          <w:rFonts w:ascii="Times New Roman" w:hAnsi="Times New Roman"/>
          <w:sz w:val="28"/>
          <w:szCs w:val="28"/>
        </w:rPr>
        <w:t xml:space="preserve">173]. Передача имени калькированием </w:t>
      </w:r>
      <w:r w:rsidRPr="002035AD">
        <w:rPr>
          <w:rFonts w:ascii="Times New Roman" w:hAnsi="Times New Roman"/>
          <w:spacing w:val="-4"/>
          <w:sz w:val="28"/>
          <w:szCs w:val="28"/>
        </w:rPr>
        <w:t>происходит, когда транскрибирование или транслитерация не</w:t>
      </w:r>
      <w:r w:rsidRPr="00863D75">
        <w:rPr>
          <w:rFonts w:ascii="Times New Roman" w:hAnsi="Times New Roman"/>
          <w:sz w:val="28"/>
          <w:szCs w:val="28"/>
        </w:rPr>
        <w:t xml:space="preserve"> соответствуют эстетическим или смысловым нормам. Калькирование зачастую </w:t>
      </w:r>
      <w:r w:rsidR="002035AD">
        <w:rPr>
          <w:rFonts w:ascii="Times New Roman" w:hAnsi="Times New Roman"/>
          <w:sz w:val="28"/>
          <w:szCs w:val="28"/>
        </w:rPr>
        <w:br/>
      </w:r>
      <w:r w:rsidRPr="00863D75">
        <w:rPr>
          <w:rFonts w:ascii="Times New Roman" w:hAnsi="Times New Roman"/>
          <w:sz w:val="28"/>
          <w:szCs w:val="28"/>
        </w:rPr>
        <w:t xml:space="preserve">не ограничивается простым переходом из одной формы в другую, </w:t>
      </w:r>
      <w:r w:rsidR="002035AD">
        <w:rPr>
          <w:rFonts w:ascii="Times New Roman" w:hAnsi="Times New Roman"/>
          <w:sz w:val="28"/>
          <w:szCs w:val="28"/>
        </w:rPr>
        <w:br/>
      </w:r>
      <w:r w:rsidRPr="00863D75">
        <w:rPr>
          <w:rFonts w:ascii="Times New Roman" w:hAnsi="Times New Roman"/>
          <w:sz w:val="28"/>
          <w:szCs w:val="28"/>
        </w:rPr>
        <w:t xml:space="preserve">а требует некоторых изменений, чтобы понятие соответствовало нормам </w:t>
      </w:r>
      <w:r w:rsidRPr="002035AD">
        <w:rPr>
          <w:rFonts w:ascii="Times New Roman" w:hAnsi="Times New Roman"/>
          <w:spacing w:val="-4"/>
          <w:sz w:val="28"/>
          <w:szCs w:val="28"/>
        </w:rPr>
        <w:t>языка-цели. Это включает в себя как грамматические, так и</w:t>
      </w:r>
      <w:r w:rsidRPr="00863D75">
        <w:rPr>
          <w:rFonts w:ascii="Times New Roman" w:hAnsi="Times New Roman"/>
          <w:sz w:val="28"/>
          <w:szCs w:val="28"/>
        </w:rPr>
        <w:t xml:space="preserve"> синтаксические преобразования. Зачастую переводчикам приходится прибегать к таким преобразованиям, как изменение количества слов в выражении или их порядка, аффиксация, а</w:t>
      </w:r>
      <w:r w:rsidR="00F9140C" w:rsidRPr="00863D75">
        <w:rPr>
          <w:rFonts w:ascii="Times New Roman" w:hAnsi="Times New Roman"/>
          <w:sz w:val="28"/>
          <w:szCs w:val="28"/>
        </w:rPr>
        <w:t> </w:t>
      </w:r>
      <w:r w:rsidRPr="00863D75">
        <w:rPr>
          <w:rFonts w:ascii="Times New Roman" w:hAnsi="Times New Roman"/>
          <w:sz w:val="28"/>
          <w:szCs w:val="28"/>
        </w:rPr>
        <w:t>также к переходу из одной синтаксической или же морфологической позиции в другую.</w:t>
      </w:r>
    </w:p>
    <w:p w14:paraId="083122B9" w14:textId="3BA22496"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Из всего вышеизложенного можно сделать вывод, что перевод им</w:t>
      </w:r>
      <w:r w:rsidR="00723D78" w:rsidRPr="00863D75">
        <w:rPr>
          <w:rFonts w:ascii="Times New Roman" w:hAnsi="Times New Roman"/>
          <w:sz w:val="28"/>
          <w:szCs w:val="28"/>
        </w:rPr>
        <w:t>е</w:t>
      </w:r>
      <w:r w:rsidRPr="00863D75">
        <w:rPr>
          <w:rFonts w:ascii="Times New Roman" w:hAnsi="Times New Roman"/>
          <w:sz w:val="28"/>
          <w:szCs w:val="28"/>
        </w:rPr>
        <w:t>н собственных требует особого подхода и уч</w:t>
      </w:r>
      <w:r w:rsidR="00723D78" w:rsidRPr="00863D75">
        <w:rPr>
          <w:rFonts w:ascii="Times New Roman" w:hAnsi="Times New Roman"/>
          <w:sz w:val="28"/>
          <w:szCs w:val="28"/>
        </w:rPr>
        <w:t>е</w:t>
      </w:r>
      <w:r w:rsidRPr="00863D75">
        <w:rPr>
          <w:rFonts w:ascii="Times New Roman" w:hAnsi="Times New Roman"/>
          <w:sz w:val="28"/>
          <w:szCs w:val="28"/>
        </w:rPr>
        <w:t xml:space="preserve">та множества деталей. </w:t>
      </w:r>
      <w:r w:rsidR="008775A7">
        <w:rPr>
          <w:rFonts w:ascii="Times New Roman" w:hAnsi="Times New Roman"/>
          <w:sz w:val="28"/>
          <w:szCs w:val="28"/>
        </w:rPr>
        <w:br/>
      </w:r>
      <w:r w:rsidRPr="00863D75">
        <w:rPr>
          <w:rFonts w:ascii="Times New Roman" w:hAnsi="Times New Roman"/>
          <w:sz w:val="28"/>
          <w:szCs w:val="28"/>
        </w:rPr>
        <w:t>В</w:t>
      </w:r>
      <w:r w:rsidR="002035AD">
        <w:rPr>
          <w:rFonts w:ascii="Times New Roman" w:hAnsi="Times New Roman"/>
          <w:sz w:val="28"/>
          <w:szCs w:val="28"/>
        </w:rPr>
        <w:t xml:space="preserve"> </w:t>
      </w:r>
      <w:r w:rsidRPr="00863D75">
        <w:rPr>
          <w:rFonts w:ascii="Times New Roman" w:hAnsi="Times New Roman"/>
          <w:sz w:val="28"/>
          <w:szCs w:val="28"/>
        </w:rPr>
        <w:t>большинстве случаев выбор между тремя способами передачи задается словар</w:t>
      </w:r>
      <w:r w:rsidR="00723D78" w:rsidRPr="00863D75">
        <w:rPr>
          <w:rFonts w:ascii="Times New Roman" w:hAnsi="Times New Roman"/>
          <w:sz w:val="28"/>
          <w:szCs w:val="28"/>
        </w:rPr>
        <w:t>е</w:t>
      </w:r>
      <w:r w:rsidRPr="00863D75">
        <w:rPr>
          <w:rFonts w:ascii="Times New Roman" w:hAnsi="Times New Roman"/>
          <w:sz w:val="28"/>
          <w:szCs w:val="28"/>
        </w:rPr>
        <w:t>м. Однако случаются моменты, когда перед переводчиком стоит сложная задача, а потому требуют самостоятельного решения переводчика, а также обусл</w:t>
      </w:r>
      <w:r w:rsidR="00F9140C" w:rsidRPr="00863D75">
        <w:rPr>
          <w:rFonts w:ascii="Times New Roman" w:hAnsi="Times New Roman"/>
          <w:sz w:val="28"/>
          <w:szCs w:val="28"/>
        </w:rPr>
        <w:t>о</w:t>
      </w:r>
      <w:r w:rsidRPr="00863D75">
        <w:rPr>
          <w:rFonts w:ascii="Times New Roman" w:hAnsi="Times New Roman"/>
          <w:sz w:val="28"/>
          <w:szCs w:val="28"/>
        </w:rPr>
        <w:t xml:space="preserve">вливается традицией, с которой не могут не считаться переводчики даже в тех случаях, когда они встречаются с именами </w:t>
      </w:r>
      <w:r w:rsidRPr="008775A7">
        <w:rPr>
          <w:rFonts w:ascii="Times New Roman" w:hAnsi="Times New Roman"/>
          <w:spacing w:val="-4"/>
          <w:sz w:val="28"/>
          <w:szCs w:val="28"/>
        </w:rPr>
        <w:t>вымышленными или прозвищами, хотя здесь колебания значительно</w:t>
      </w:r>
      <w:r w:rsidRPr="00863D75">
        <w:rPr>
          <w:rFonts w:ascii="Times New Roman" w:hAnsi="Times New Roman"/>
          <w:sz w:val="28"/>
          <w:szCs w:val="28"/>
        </w:rPr>
        <w:t xml:space="preserve"> часты.  </w:t>
      </w:r>
    </w:p>
    <w:p w14:paraId="2412E092" w14:textId="77777777" w:rsidR="00F9140C" w:rsidRPr="002035AD" w:rsidRDefault="00F9140C" w:rsidP="00CF50A7">
      <w:pPr>
        <w:spacing w:after="0" w:line="235" w:lineRule="auto"/>
        <w:jc w:val="center"/>
        <w:rPr>
          <w:rFonts w:ascii="Times New Roman" w:hAnsi="Times New Roman"/>
          <w:sz w:val="28"/>
          <w:szCs w:val="28"/>
        </w:rPr>
      </w:pPr>
    </w:p>
    <w:p w14:paraId="0B697ACD" w14:textId="52BFD31D" w:rsidR="003169CE" w:rsidRPr="00863D75" w:rsidRDefault="003169CE" w:rsidP="00CF50A7">
      <w:pPr>
        <w:spacing w:after="0" w:line="235" w:lineRule="auto"/>
        <w:jc w:val="center"/>
        <w:rPr>
          <w:rFonts w:ascii="Times New Roman" w:hAnsi="Times New Roman"/>
          <w:sz w:val="24"/>
          <w:szCs w:val="24"/>
        </w:rPr>
      </w:pPr>
      <w:r w:rsidRPr="00863D75">
        <w:rPr>
          <w:rFonts w:ascii="Times New Roman" w:hAnsi="Times New Roman"/>
          <w:sz w:val="24"/>
          <w:szCs w:val="24"/>
        </w:rPr>
        <w:t>СПИСОК</w:t>
      </w:r>
      <w:r w:rsidR="00F9140C" w:rsidRPr="00863D75">
        <w:rPr>
          <w:rFonts w:ascii="Times New Roman" w:hAnsi="Times New Roman"/>
          <w:sz w:val="24"/>
          <w:szCs w:val="24"/>
        </w:rPr>
        <w:t xml:space="preserve"> ИСПОЛЬЗОВАННОЙ</w:t>
      </w:r>
      <w:r w:rsidRPr="00863D75">
        <w:rPr>
          <w:rFonts w:ascii="Times New Roman" w:hAnsi="Times New Roman"/>
          <w:sz w:val="24"/>
          <w:szCs w:val="24"/>
        </w:rPr>
        <w:t xml:space="preserve"> ЛИТЕРАТУРЫ</w:t>
      </w:r>
    </w:p>
    <w:p w14:paraId="6898C896" w14:textId="566265EF" w:rsidR="003169CE" w:rsidRPr="00863D75" w:rsidRDefault="002035AD" w:rsidP="00CF50A7">
      <w:pPr>
        <w:spacing w:after="0" w:line="235" w:lineRule="auto"/>
        <w:ind w:firstLine="454"/>
        <w:jc w:val="both"/>
        <w:rPr>
          <w:rFonts w:ascii="Times New Roman" w:hAnsi="Times New Roman"/>
          <w:sz w:val="24"/>
          <w:szCs w:val="24"/>
        </w:rPr>
      </w:pPr>
      <w:r>
        <w:rPr>
          <w:rFonts w:ascii="Times New Roman" w:hAnsi="Times New Roman"/>
          <w:sz w:val="24"/>
          <w:szCs w:val="24"/>
        </w:rPr>
        <w:t>1. </w:t>
      </w:r>
      <w:r w:rsidR="003169CE" w:rsidRPr="00863D75">
        <w:rPr>
          <w:rFonts w:ascii="Times New Roman" w:hAnsi="Times New Roman"/>
          <w:sz w:val="24"/>
          <w:szCs w:val="24"/>
        </w:rPr>
        <w:t>Семенов, А.</w:t>
      </w:r>
      <w:r w:rsidR="00F9140C" w:rsidRPr="00863D75">
        <w:rPr>
          <w:rFonts w:ascii="Times New Roman" w:hAnsi="Times New Roman"/>
          <w:sz w:val="24"/>
          <w:szCs w:val="24"/>
        </w:rPr>
        <w:t> </w:t>
      </w:r>
      <w:r w:rsidR="003169CE" w:rsidRPr="00863D75">
        <w:rPr>
          <w:rFonts w:ascii="Times New Roman" w:hAnsi="Times New Roman"/>
          <w:sz w:val="24"/>
          <w:szCs w:val="24"/>
        </w:rPr>
        <w:t>Л. Теория перевода</w:t>
      </w:r>
      <w:r>
        <w:rPr>
          <w:rFonts w:ascii="Times New Roman" w:hAnsi="Times New Roman"/>
          <w:sz w:val="24"/>
          <w:szCs w:val="24"/>
        </w:rPr>
        <w:t xml:space="preserve"> </w:t>
      </w:r>
      <w:r w:rsidR="003169CE" w:rsidRPr="00863D75">
        <w:rPr>
          <w:rFonts w:ascii="Times New Roman" w:hAnsi="Times New Roman"/>
          <w:sz w:val="24"/>
          <w:szCs w:val="24"/>
        </w:rPr>
        <w:t>: учеб</w:t>
      </w:r>
      <w:r w:rsidRPr="00863D75">
        <w:rPr>
          <w:rFonts w:ascii="Times New Roman" w:hAnsi="Times New Roman"/>
          <w:sz w:val="24"/>
          <w:szCs w:val="24"/>
        </w:rPr>
        <w:t>.</w:t>
      </w:r>
      <w:r w:rsidR="003169CE" w:rsidRPr="00863D75">
        <w:rPr>
          <w:rFonts w:ascii="Times New Roman" w:hAnsi="Times New Roman"/>
          <w:sz w:val="24"/>
          <w:szCs w:val="24"/>
        </w:rPr>
        <w:t xml:space="preserve"> для студентов учреждений высш</w:t>
      </w:r>
      <w:r w:rsidRPr="00863D75">
        <w:rPr>
          <w:rFonts w:ascii="Times New Roman" w:hAnsi="Times New Roman"/>
          <w:sz w:val="24"/>
          <w:szCs w:val="24"/>
        </w:rPr>
        <w:t>.</w:t>
      </w:r>
      <w:r w:rsidR="003169CE" w:rsidRPr="00863D75">
        <w:rPr>
          <w:rFonts w:ascii="Times New Roman" w:hAnsi="Times New Roman"/>
          <w:sz w:val="24"/>
          <w:szCs w:val="24"/>
        </w:rPr>
        <w:t xml:space="preserve"> </w:t>
      </w:r>
      <w:r w:rsidR="003169CE" w:rsidRPr="008775A7">
        <w:rPr>
          <w:rFonts w:ascii="Times New Roman" w:hAnsi="Times New Roman"/>
          <w:spacing w:val="-4"/>
          <w:sz w:val="24"/>
          <w:szCs w:val="24"/>
        </w:rPr>
        <w:t>профил</w:t>
      </w:r>
      <w:r w:rsidRPr="008775A7">
        <w:rPr>
          <w:rFonts w:ascii="Times New Roman" w:hAnsi="Times New Roman"/>
          <w:spacing w:val="-4"/>
          <w:sz w:val="24"/>
          <w:szCs w:val="24"/>
        </w:rPr>
        <w:t>.</w:t>
      </w:r>
      <w:r w:rsidR="003169CE" w:rsidRPr="008775A7">
        <w:rPr>
          <w:rFonts w:ascii="Times New Roman" w:hAnsi="Times New Roman"/>
          <w:spacing w:val="-4"/>
          <w:sz w:val="24"/>
          <w:szCs w:val="24"/>
        </w:rPr>
        <w:t xml:space="preserve"> образования / А.</w:t>
      </w:r>
      <w:r w:rsidR="00F9140C" w:rsidRPr="008775A7">
        <w:rPr>
          <w:rFonts w:ascii="Times New Roman" w:hAnsi="Times New Roman"/>
          <w:spacing w:val="-4"/>
          <w:sz w:val="24"/>
          <w:szCs w:val="24"/>
        </w:rPr>
        <w:t> </w:t>
      </w:r>
      <w:r w:rsidR="003169CE" w:rsidRPr="008775A7">
        <w:rPr>
          <w:rFonts w:ascii="Times New Roman" w:hAnsi="Times New Roman"/>
          <w:spacing w:val="-4"/>
          <w:sz w:val="24"/>
          <w:szCs w:val="24"/>
        </w:rPr>
        <w:t>Л. Семенов. – 2-е изд., испр. и доп. – М</w:t>
      </w:r>
      <w:r w:rsidRPr="008775A7">
        <w:rPr>
          <w:rFonts w:ascii="Times New Roman" w:hAnsi="Times New Roman"/>
          <w:spacing w:val="-4"/>
          <w:sz w:val="24"/>
          <w:szCs w:val="24"/>
        </w:rPr>
        <w:t xml:space="preserve">. </w:t>
      </w:r>
      <w:r w:rsidR="003169CE" w:rsidRPr="008775A7">
        <w:rPr>
          <w:rFonts w:ascii="Times New Roman" w:hAnsi="Times New Roman"/>
          <w:spacing w:val="-4"/>
          <w:sz w:val="24"/>
          <w:szCs w:val="24"/>
        </w:rPr>
        <w:t>: Академия, 2003.</w:t>
      </w:r>
      <w:r w:rsidRPr="008775A7">
        <w:rPr>
          <w:rFonts w:ascii="Times New Roman" w:hAnsi="Times New Roman"/>
          <w:spacing w:val="-4"/>
          <w:sz w:val="24"/>
          <w:szCs w:val="24"/>
        </w:rPr>
        <w:t xml:space="preserve"> </w:t>
      </w:r>
      <w:r w:rsidR="003169CE" w:rsidRPr="008775A7">
        <w:rPr>
          <w:rFonts w:ascii="Times New Roman" w:hAnsi="Times New Roman"/>
          <w:spacing w:val="-4"/>
          <w:sz w:val="24"/>
          <w:szCs w:val="24"/>
        </w:rPr>
        <w:t>–</w:t>
      </w:r>
      <w:r w:rsidR="003169CE" w:rsidRPr="00863D75">
        <w:rPr>
          <w:rFonts w:ascii="Times New Roman" w:hAnsi="Times New Roman"/>
          <w:sz w:val="24"/>
          <w:szCs w:val="24"/>
        </w:rPr>
        <w:t xml:space="preserve"> 217 с. </w:t>
      </w:r>
    </w:p>
    <w:p w14:paraId="48541296" w14:textId="58E0DB75" w:rsidR="003169CE" w:rsidRPr="00863D75" w:rsidRDefault="002035AD" w:rsidP="00CF50A7">
      <w:pPr>
        <w:spacing w:after="0" w:line="235" w:lineRule="auto"/>
        <w:ind w:firstLine="454"/>
        <w:jc w:val="both"/>
        <w:rPr>
          <w:rFonts w:ascii="Times New Roman" w:hAnsi="Times New Roman"/>
          <w:sz w:val="24"/>
          <w:szCs w:val="24"/>
        </w:rPr>
      </w:pPr>
      <w:r w:rsidRPr="002035AD">
        <w:rPr>
          <w:rFonts w:ascii="Times New Roman" w:hAnsi="Times New Roman"/>
          <w:spacing w:val="-2"/>
          <w:sz w:val="24"/>
          <w:szCs w:val="24"/>
        </w:rPr>
        <w:t>2. </w:t>
      </w:r>
      <w:r w:rsidR="003169CE" w:rsidRPr="002035AD">
        <w:rPr>
          <w:rFonts w:ascii="Times New Roman" w:hAnsi="Times New Roman"/>
          <w:spacing w:val="-2"/>
          <w:sz w:val="24"/>
          <w:szCs w:val="24"/>
        </w:rPr>
        <w:t>Борисевич, Д.</w:t>
      </w:r>
      <w:r w:rsidR="00F9140C" w:rsidRPr="002035AD">
        <w:rPr>
          <w:rFonts w:ascii="Times New Roman" w:hAnsi="Times New Roman"/>
          <w:spacing w:val="-2"/>
          <w:sz w:val="24"/>
          <w:szCs w:val="24"/>
        </w:rPr>
        <w:t> </w:t>
      </w:r>
      <w:r w:rsidR="003169CE" w:rsidRPr="002035AD">
        <w:rPr>
          <w:rFonts w:ascii="Times New Roman" w:hAnsi="Times New Roman"/>
          <w:spacing w:val="-2"/>
          <w:sz w:val="24"/>
          <w:szCs w:val="24"/>
        </w:rPr>
        <w:t>Ю. Непереводимое в языке: данность или миф? / Д.</w:t>
      </w:r>
      <w:r w:rsidR="00F9140C" w:rsidRPr="002035AD">
        <w:rPr>
          <w:rFonts w:ascii="Times New Roman" w:hAnsi="Times New Roman"/>
          <w:spacing w:val="-2"/>
          <w:sz w:val="24"/>
          <w:szCs w:val="24"/>
        </w:rPr>
        <w:t> </w:t>
      </w:r>
      <w:r w:rsidR="003169CE" w:rsidRPr="002035AD">
        <w:rPr>
          <w:rFonts w:ascii="Times New Roman" w:hAnsi="Times New Roman"/>
          <w:spacing w:val="-2"/>
          <w:sz w:val="24"/>
          <w:szCs w:val="24"/>
        </w:rPr>
        <w:t>Ю.</w:t>
      </w:r>
      <w:r w:rsidR="003169CE" w:rsidRPr="002035AD">
        <w:rPr>
          <w:rFonts w:ascii="Times New Roman" w:hAnsi="Times New Roman"/>
          <w:spacing w:val="-2"/>
          <w:sz w:val="28"/>
          <w:szCs w:val="28"/>
        </w:rPr>
        <w:t> </w:t>
      </w:r>
      <w:r w:rsidR="003169CE" w:rsidRPr="002035AD">
        <w:rPr>
          <w:rFonts w:ascii="Times New Roman" w:hAnsi="Times New Roman"/>
          <w:spacing w:val="-2"/>
          <w:sz w:val="24"/>
          <w:szCs w:val="24"/>
        </w:rPr>
        <w:t>Борисевич</w:t>
      </w:r>
      <w:r>
        <w:rPr>
          <w:rFonts w:ascii="Times New Roman" w:hAnsi="Times New Roman"/>
          <w:sz w:val="24"/>
          <w:szCs w:val="24"/>
        </w:rPr>
        <w:t xml:space="preserve"> </w:t>
      </w:r>
      <w:r w:rsidR="003169CE" w:rsidRPr="00863D75">
        <w:rPr>
          <w:rFonts w:ascii="Times New Roman" w:hAnsi="Times New Roman"/>
          <w:sz w:val="24"/>
          <w:szCs w:val="24"/>
        </w:rPr>
        <w:t>// Материалы междунар</w:t>
      </w:r>
      <w:r w:rsidR="00780DFD">
        <w:rPr>
          <w:rFonts w:ascii="Times New Roman" w:hAnsi="Times New Roman"/>
          <w:sz w:val="24"/>
          <w:szCs w:val="24"/>
        </w:rPr>
        <w:t>одной</w:t>
      </w:r>
      <w:r w:rsidR="003169CE" w:rsidRPr="00863D75">
        <w:rPr>
          <w:rFonts w:ascii="Times New Roman" w:hAnsi="Times New Roman"/>
          <w:sz w:val="24"/>
          <w:szCs w:val="24"/>
        </w:rPr>
        <w:t xml:space="preserve"> науч</w:t>
      </w:r>
      <w:r w:rsidR="00780DFD">
        <w:rPr>
          <w:rFonts w:ascii="Times New Roman" w:hAnsi="Times New Roman"/>
          <w:sz w:val="24"/>
          <w:szCs w:val="24"/>
        </w:rPr>
        <w:t>но</w:t>
      </w:r>
      <w:r>
        <w:rPr>
          <w:rFonts w:ascii="Times New Roman" w:hAnsi="Times New Roman"/>
          <w:sz w:val="24"/>
          <w:szCs w:val="24"/>
        </w:rPr>
        <w:t>-</w:t>
      </w:r>
      <w:r w:rsidR="003169CE" w:rsidRPr="00863D75">
        <w:rPr>
          <w:rFonts w:ascii="Times New Roman" w:hAnsi="Times New Roman"/>
          <w:sz w:val="24"/>
          <w:szCs w:val="24"/>
        </w:rPr>
        <w:t>практ</w:t>
      </w:r>
      <w:r w:rsidR="00780DFD">
        <w:rPr>
          <w:rFonts w:ascii="Times New Roman" w:hAnsi="Times New Roman"/>
          <w:sz w:val="24"/>
          <w:szCs w:val="24"/>
        </w:rPr>
        <w:t xml:space="preserve">ической </w:t>
      </w:r>
      <w:r w:rsidR="003169CE" w:rsidRPr="00863D75">
        <w:rPr>
          <w:rFonts w:ascii="Times New Roman" w:hAnsi="Times New Roman"/>
          <w:sz w:val="24"/>
          <w:szCs w:val="24"/>
        </w:rPr>
        <w:t>конф</w:t>
      </w:r>
      <w:r w:rsidR="00780DFD">
        <w:rPr>
          <w:rFonts w:ascii="Times New Roman" w:hAnsi="Times New Roman"/>
          <w:sz w:val="24"/>
          <w:szCs w:val="24"/>
        </w:rPr>
        <w:t>еренции</w:t>
      </w:r>
      <w:r w:rsidR="003169CE" w:rsidRPr="00863D75">
        <w:rPr>
          <w:rFonts w:ascii="Times New Roman" w:hAnsi="Times New Roman"/>
          <w:sz w:val="24"/>
          <w:szCs w:val="24"/>
        </w:rPr>
        <w:t>, Кизляр</w:t>
      </w:r>
      <w:r w:rsidR="00780DFD">
        <w:rPr>
          <w:rFonts w:ascii="Times New Roman" w:hAnsi="Times New Roman"/>
          <w:sz w:val="24"/>
          <w:szCs w:val="24"/>
        </w:rPr>
        <w:t>,</w:t>
      </w:r>
      <w:r w:rsidR="003169CE" w:rsidRPr="00863D75">
        <w:rPr>
          <w:rFonts w:ascii="Times New Roman" w:hAnsi="Times New Roman"/>
          <w:sz w:val="24"/>
          <w:szCs w:val="24"/>
        </w:rPr>
        <w:t xml:space="preserve"> 8 дек</w:t>
      </w:r>
      <w:r w:rsidRPr="00863D75">
        <w:rPr>
          <w:rFonts w:ascii="Times New Roman" w:hAnsi="Times New Roman"/>
          <w:sz w:val="24"/>
          <w:szCs w:val="24"/>
        </w:rPr>
        <w:t>.</w:t>
      </w:r>
      <w:r w:rsidR="003169CE" w:rsidRPr="00863D75">
        <w:rPr>
          <w:rFonts w:ascii="Times New Roman" w:hAnsi="Times New Roman"/>
          <w:sz w:val="24"/>
          <w:szCs w:val="24"/>
        </w:rPr>
        <w:t xml:space="preserve"> 2023</w:t>
      </w:r>
      <w:r w:rsidR="00F9140C" w:rsidRPr="00863D75">
        <w:rPr>
          <w:rFonts w:ascii="Times New Roman" w:hAnsi="Times New Roman"/>
          <w:sz w:val="24"/>
          <w:szCs w:val="24"/>
        </w:rPr>
        <w:t> </w:t>
      </w:r>
      <w:r w:rsidR="003169CE" w:rsidRPr="00863D75">
        <w:rPr>
          <w:rFonts w:ascii="Times New Roman" w:hAnsi="Times New Roman"/>
          <w:sz w:val="24"/>
          <w:szCs w:val="24"/>
        </w:rPr>
        <w:t>г. / под ред. Э.</w:t>
      </w:r>
      <w:r w:rsidR="00F9140C" w:rsidRPr="00863D75">
        <w:rPr>
          <w:rFonts w:ascii="Times New Roman" w:hAnsi="Times New Roman"/>
          <w:sz w:val="24"/>
          <w:szCs w:val="24"/>
        </w:rPr>
        <w:t> </w:t>
      </w:r>
      <w:r w:rsidR="003169CE" w:rsidRPr="00863D75">
        <w:rPr>
          <w:rFonts w:ascii="Times New Roman" w:hAnsi="Times New Roman"/>
          <w:sz w:val="24"/>
          <w:szCs w:val="24"/>
        </w:rPr>
        <w:t>К. Алиевой. – Кизляр</w:t>
      </w:r>
      <w:r w:rsidR="008775A7">
        <w:rPr>
          <w:rFonts w:ascii="Times New Roman" w:hAnsi="Times New Roman"/>
          <w:sz w:val="24"/>
          <w:szCs w:val="24"/>
        </w:rPr>
        <w:t xml:space="preserve"> </w:t>
      </w:r>
      <w:r w:rsidR="003169CE" w:rsidRPr="00863D75">
        <w:rPr>
          <w:rFonts w:ascii="Times New Roman" w:hAnsi="Times New Roman"/>
          <w:sz w:val="24"/>
          <w:szCs w:val="24"/>
        </w:rPr>
        <w:t>: Фил</w:t>
      </w:r>
      <w:r w:rsidR="00F9140C" w:rsidRPr="00863D75">
        <w:rPr>
          <w:rFonts w:ascii="Times New Roman" w:hAnsi="Times New Roman"/>
          <w:sz w:val="24"/>
          <w:szCs w:val="24"/>
        </w:rPr>
        <w:t>.</w:t>
      </w:r>
      <w:r w:rsidR="003169CE" w:rsidRPr="00863D75">
        <w:rPr>
          <w:rFonts w:ascii="Times New Roman" w:hAnsi="Times New Roman"/>
          <w:sz w:val="24"/>
          <w:szCs w:val="24"/>
        </w:rPr>
        <w:t xml:space="preserve"> ДГУ, 2023. – С.</w:t>
      </w:r>
      <w:r w:rsidR="008775A7">
        <w:rPr>
          <w:rFonts w:ascii="Times New Roman" w:hAnsi="Times New Roman"/>
          <w:sz w:val="24"/>
          <w:szCs w:val="24"/>
        </w:rPr>
        <w:t xml:space="preserve"> </w:t>
      </w:r>
      <w:r w:rsidR="003169CE" w:rsidRPr="00863D75">
        <w:rPr>
          <w:rFonts w:ascii="Times New Roman" w:hAnsi="Times New Roman"/>
          <w:sz w:val="24"/>
          <w:szCs w:val="24"/>
        </w:rPr>
        <w:t>17–20.</w:t>
      </w:r>
    </w:p>
    <w:p w14:paraId="5C59D424" w14:textId="54658156" w:rsidR="003169CE" w:rsidRPr="00863D75" w:rsidRDefault="002035AD" w:rsidP="00CF50A7">
      <w:pPr>
        <w:spacing w:after="0" w:line="235" w:lineRule="auto"/>
        <w:ind w:firstLine="454"/>
        <w:jc w:val="both"/>
        <w:rPr>
          <w:rFonts w:ascii="Times New Roman" w:hAnsi="Times New Roman"/>
          <w:sz w:val="24"/>
          <w:szCs w:val="24"/>
        </w:rPr>
      </w:pPr>
      <w:r>
        <w:rPr>
          <w:rFonts w:ascii="Times New Roman" w:hAnsi="Times New Roman"/>
          <w:sz w:val="24"/>
          <w:szCs w:val="24"/>
        </w:rPr>
        <w:t>3. </w:t>
      </w:r>
      <w:r w:rsidR="003169CE" w:rsidRPr="00863D75">
        <w:rPr>
          <w:rFonts w:ascii="Times New Roman" w:hAnsi="Times New Roman"/>
          <w:sz w:val="24"/>
          <w:szCs w:val="24"/>
        </w:rPr>
        <w:t>Федоров, А.</w:t>
      </w:r>
      <w:r w:rsidR="00F9140C" w:rsidRPr="00863D75">
        <w:rPr>
          <w:rFonts w:ascii="Times New Roman" w:hAnsi="Times New Roman"/>
          <w:sz w:val="24"/>
          <w:szCs w:val="24"/>
        </w:rPr>
        <w:t> </w:t>
      </w:r>
      <w:r w:rsidR="003169CE" w:rsidRPr="00863D75">
        <w:rPr>
          <w:rFonts w:ascii="Times New Roman" w:hAnsi="Times New Roman"/>
          <w:sz w:val="24"/>
          <w:szCs w:val="24"/>
        </w:rPr>
        <w:t>В. Основы общей теории перевода (лингвистические проблемы)</w:t>
      </w:r>
      <w:r w:rsidR="008775A7">
        <w:rPr>
          <w:rFonts w:ascii="Times New Roman" w:hAnsi="Times New Roman"/>
          <w:sz w:val="24"/>
          <w:szCs w:val="24"/>
        </w:rPr>
        <w:t xml:space="preserve"> </w:t>
      </w:r>
      <w:r w:rsidR="003169CE" w:rsidRPr="00863D75">
        <w:rPr>
          <w:rFonts w:ascii="Times New Roman" w:hAnsi="Times New Roman"/>
          <w:sz w:val="24"/>
          <w:szCs w:val="24"/>
        </w:rPr>
        <w:t xml:space="preserve">: </w:t>
      </w:r>
      <w:r w:rsidR="00F9140C" w:rsidRPr="00863D75">
        <w:rPr>
          <w:rFonts w:ascii="Times New Roman" w:hAnsi="Times New Roman"/>
          <w:sz w:val="24"/>
          <w:szCs w:val="24"/>
        </w:rPr>
        <w:t>у</w:t>
      </w:r>
      <w:r w:rsidR="003169CE" w:rsidRPr="00863D75">
        <w:rPr>
          <w:rFonts w:ascii="Times New Roman" w:hAnsi="Times New Roman"/>
          <w:sz w:val="24"/>
          <w:szCs w:val="24"/>
        </w:rPr>
        <w:t>чеб</w:t>
      </w:r>
      <w:r w:rsidR="00F9140C" w:rsidRPr="00863D75">
        <w:rPr>
          <w:rFonts w:ascii="Times New Roman" w:hAnsi="Times New Roman"/>
          <w:sz w:val="24"/>
          <w:szCs w:val="24"/>
        </w:rPr>
        <w:t>.</w:t>
      </w:r>
      <w:r w:rsidR="003169CE" w:rsidRPr="00863D75">
        <w:rPr>
          <w:rFonts w:ascii="Times New Roman" w:hAnsi="Times New Roman"/>
          <w:sz w:val="24"/>
          <w:szCs w:val="24"/>
        </w:rPr>
        <w:t xml:space="preserve"> пособие / А.</w:t>
      </w:r>
      <w:r w:rsidR="00F9140C" w:rsidRPr="00863D75">
        <w:rPr>
          <w:rFonts w:ascii="Times New Roman" w:hAnsi="Times New Roman"/>
          <w:sz w:val="24"/>
          <w:szCs w:val="24"/>
        </w:rPr>
        <w:t> </w:t>
      </w:r>
      <w:r w:rsidR="003169CE" w:rsidRPr="00863D75">
        <w:rPr>
          <w:rFonts w:ascii="Times New Roman" w:hAnsi="Times New Roman"/>
          <w:sz w:val="24"/>
          <w:szCs w:val="24"/>
        </w:rPr>
        <w:t>В. Федор</w:t>
      </w:r>
      <w:r w:rsidR="008775A7">
        <w:rPr>
          <w:rFonts w:ascii="Times New Roman" w:hAnsi="Times New Roman"/>
          <w:sz w:val="24"/>
          <w:szCs w:val="24"/>
        </w:rPr>
        <w:t xml:space="preserve">ов. </w:t>
      </w:r>
      <w:r w:rsidR="00715529" w:rsidRPr="00863D75">
        <w:rPr>
          <w:rFonts w:ascii="Times New Roman" w:hAnsi="Times New Roman"/>
          <w:sz w:val="24"/>
          <w:szCs w:val="24"/>
        </w:rPr>
        <w:t>– М.</w:t>
      </w:r>
      <w:r w:rsidR="008775A7">
        <w:rPr>
          <w:rFonts w:ascii="Times New Roman" w:hAnsi="Times New Roman"/>
          <w:sz w:val="24"/>
          <w:szCs w:val="24"/>
        </w:rPr>
        <w:t xml:space="preserve"> </w:t>
      </w:r>
      <w:r w:rsidR="00715529" w:rsidRPr="00863D75">
        <w:rPr>
          <w:rFonts w:ascii="Times New Roman" w:hAnsi="Times New Roman"/>
          <w:sz w:val="24"/>
          <w:szCs w:val="24"/>
        </w:rPr>
        <w:t>: Высш</w:t>
      </w:r>
      <w:r w:rsidR="00F9140C" w:rsidRPr="00863D75">
        <w:rPr>
          <w:rFonts w:ascii="Times New Roman" w:hAnsi="Times New Roman"/>
          <w:sz w:val="24"/>
          <w:szCs w:val="24"/>
        </w:rPr>
        <w:t>.</w:t>
      </w:r>
      <w:r w:rsidR="00715529" w:rsidRPr="00863D75">
        <w:rPr>
          <w:rFonts w:ascii="Times New Roman" w:hAnsi="Times New Roman"/>
          <w:sz w:val="24"/>
          <w:szCs w:val="24"/>
        </w:rPr>
        <w:t xml:space="preserve"> шк</w:t>
      </w:r>
      <w:r w:rsidR="00F9140C" w:rsidRPr="00863D75">
        <w:rPr>
          <w:rFonts w:ascii="Times New Roman" w:hAnsi="Times New Roman"/>
          <w:sz w:val="24"/>
          <w:szCs w:val="24"/>
        </w:rPr>
        <w:t>.</w:t>
      </w:r>
      <w:r w:rsidR="00715529" w:rsidRPr="00863D75">
        <w:rPr>
          <w:rFonts w:ascii="Times New Roman" w:hAnsi="Times New Roman"/>
          <w:sz w:val="24"/>
          <w:szCs w:val="24"/>
        </w:rPr>
        <w:t>, 1983.</w:t>
      </w:r>
      <w:r w:rsidR="008775A7">
        <w:rPr>
          <w:rFonts w:ascii="Times New Roman" w:hAnsi="Times New Roman"/>
          <w:sz w:val="24"/>
          <w:szCs w:val="24"/>
        </w:rPr>
        <w:t xml:space="preserve"> </w:t>
      </w:r>
      <w:r w:rsidR="003169CE" w:rsidRPr="00863D75">
        <w:rPr>
          <w:rFonts w:ascii="Times New Roman" w:hAnsi="Times New Roman"/>
          <w:sz w:val="24"/>
          <w:szCs w:val="24"/>
        </w:rPr>
        <w:t>– 303</w:t>
      </w:r>
      <w:r w:rsidR="008775A7">
        <w:rPr>
          <w:rFonts w:ascii="Times New Roman" w:hAnsi="Times New Roman"/>
          <w:sz w:val="24"/>
          <w:szCs w:val="24"/>
        </w:rPr>
        <w:t xml:space="preserve"> </w:t>
      </w:r>
      <w:r w:rsidR="003169CE" w:rsidRPr="00863D75">
        <w:rPr>
          <w:rFonts w:ascii="Times New Roman" w:hAnsi="Times New Roman"/>
          <w:sz w:val="24"/>
          <w:szCs w:val="24"/>
        </w:rPr>
        <w:t>с.</w:t>
      </w:r>
    </w:p>
    <w:p w14:paraId="7D2C4623" w14:textId="59179323" w:rsidR="003169CE" w:rsidRPr="00863D75" w:rsidRDefault="002035AD" w:rsidP="00CF50A7">
      <w:pPr>
        <w:spacing w:after="0" w:line="235" w:lineRule="auto"/>
        <w:ind w:firstLine="454"/>
        <w:jc w:val="both"/>
        <w:rPr>
          <w:rFonts w:ascii="Times New Roman" w:hAnsi="Times New Roman"/>
          <w:sz w:val="24"/>
          <w:szCs w:val="24"/>
        </w:rPr>
      </w:pPr>
      <w:r>
        <w:rPr>
          <w:rFonts w:ascii="Times New Roman" w:hAnsi="Times New Roman"/>
          <w:sz w:val="24"/>
          <w:szCs w:val="24"/>
        </w:rPr>
        <w:t>4. </w:t>
      </w:r>
      <w:r w:rsidR="003169CE" w:rsidRPr="00863D75">
        <w:rPr>
          <w:rFonts w:ascii="Times New Roman" w:hAnsi="Times New Roman"/>
          <w:sz w:val="24"/>
          <w:szCs w:val="24"/>
        </w:rPr>
        <w:t>Комиссаров, В.</w:t>
      </w:r>
      <w:r w:rsidR="00F9140C" w:rsidRPr="00863D75">
        <w:rPr>
          <w:rFonts w:ascii="Times New Roman" w:hAnsi="Times New Roman"/>
          <w:sz w:val="24"/>
          <w:szCs w:val="24"/>
        </w:rPr>
        <w:t> </w:t>
      </w:r>
      <w:r w:rsidR="003169CE" w:rsidRPr="00863D75">
        <w:rPr>
          <w:rFonts w:ascii="Times New Roman" w:hAnsi="Times New Roman"/>
          <w:sz w:val="24"/>
          <w:szCs w:val="24"/>
        </w:rPr>
        <w:t>Н.</w:t>
      </w:r>
      <w:r w:rsidR="008775A7">
        <w:rPr>
          <w:rFonts w:ascii="Times New Roman" w:hAnsi="Times New Roman"/>
          <w:sz w:val="24"/>
          <w:szCs w:val="24"/>
        </w:rPr>
        <w:t xml:space="preserve"> </w:t>
      </w:r>
      <w:r w:rsidR="003169CE" w:rsidRPr="00863D75">
        <w:rPr>
          <w:rFonts w:ascii="Times New Roman" w:hAnsi="Times New Roman"/>
          <w:sz w:val="24"/>
          <w:szCs w:val="24"/>
        </w:rPr>
        <w:t>Теория перевода. Лингвистические аспекты</w:t>
      </w:r>
      <w:r w:rsidR="008775A7">
        <w:rPr>
          <w:rFonts w:ascii="Times New Roman" w:hAnsi="Times New Roman"/>
          <w:sz w:val="24"/>
          <w:szCs w:val="24"/>
        </w:rPr>
        <w:t xml:space="preserve"> </w:t>
      </w:r>
      <w:r w:rsidR="00F9140C" w:rsidRPr="00863D75">
        <w:rPr>
          <w:rFonts w:ascii="Times New Roman" w:hAnsi="Times New Roman"/>
          <w:sz w:val="24"/>
          <w:szCs w:val="24"/>
        </w:rPr>
        <w:t>:</w:t>
      </w:r>
      <w:r w:rsidR="008775A7">
        <w:rPr>
          <w:rFonts w:ascii="Times New Roman" w:hAnsi="Times New Roman"/>
          <w:sz w:val="24"/>
          <w:szCs w:val="24"/>
        </w:rPr>
        <w:t xml:space="preserve"> </w:t>
      </w:r>
      <w:r w:rsidR="00F9140C" w:rsidRPr="00863D75">
        <w:rPr>
          <w:rFonts w:ascii="Times New Roman" w:hAnsi="Times New Roman"/>
          <w:sz w:val="24"/>
          <w:szCs w:val="24"/>
        </w:rPr>
        <w:t>у</w:t>
      </w:r>
      <w:r w:rsidR="003169CE" w:rsidRPr="00863D75">
        <w:rPr>
          <w:rFonts w:ascii="Times New Roman" w:hAnsi="Times New Roman"/>
          <w:sz w:val="24"/>
          <w:szCs w:val="24"/>
        </w:rPr>
        <w:t>чеб</w:t>
      </w:r>
      <w:r w:rsidR="00F9140C" w:rsidRPr="00863D75">
        <w:rPr>
          <w:rFonts w:ascii="Times New Roman" w:hAnsi="Times New Roman"/>
          <w:sz w:val="24"/>
          <w:szCs w:val="24"/>
        </w:rPr>
        <w:t>.</w:t>
      </w:r>
      <w:r w:rsidR="003169CE" w:rsidRPr="00863D75">
        <w:rPr>
          <w:rFonts w:ascii="Times New Roman" w:hAnsi="Times New Roman"/>
          <w:sz w:val="24"/>
          <w:szCs w:val="24"/>
        </w:rPr>
        <w:t xml:space="preserve"> для ин-тов и фак. иностр. яз / В.</w:t>
      </w:r>
      <w:r w:rsidR="00F9140C" w:rsidRPr="00863D75">
        <w:rPr>
          <w:rFonts w:ascii="Times New Roman" w:hAnsi="Times New Roman"/>
          <w:sz w:val="24"/>
          <w:szCs w:val="24"/>
        </w:rPr>
        <w:t> </w:t>
      </w:r>
      <w:r w:rsidR="003169CE" w:rsidRPr="00863D75">
        <w:rPr>
          <w:rFonts w:ascii="Times New Roman" w:hAnsi="Times New Roman"/>
          <w:sz w:val="24"/>
          <w:szCs w:val="24"/>
        </w:rPr>
        <w:t>Н. Комиссаров. – М.</w:t>
      </w:r>
      <w:r w:rsidR="008775A7">
        <w:rPr>
          <w:rFonts w:ascii="Times New Roman" w:hAnsi="Times New Roman"/>
          <w:sz w:val="24"/>
          <w:szCs w:val="24"/>
        </w:rPr>
        <w:t xml:space="preserve"> </w:t>
      </w:r>
      <w:r w:rsidR="003169CE" w:rsidRPr="00863D75">
        <w:rPr>
          <w:rFonts w:ascii="Times New Roman" w:hAnsi="Times New Roman"/>
          <w:sz w:val="24"/>
          <w:szCs w:val="24"/>
        </w:rPr>
        <w:t>: Высш</w:t>
      </w:r>
      <w:r w:rsidR="00F9140C" w:rsidRPr="00863D75">
        <w:rPr>
          <w:rFonts w:ascii="Times New Roman" w:hAnsi="Times New Roman"/>
          <w:sz w:val="24"/>
          <w:szCs w:val="24"/>
        </w:rPr>
        <w:t>.</w:t>
      </w:r>
      <w:r w:rsidR="003169CE" w:rsidRPr="00863D75">
        <w:rPr>
          <w:rFonts w:ascii="Times New Roman" w:hAnsi="Times New Roman"/>
          <w:sz w:val="24"/>
          <w:szCs w:val="24"/>
        </w:rPr>
        <w:t xml:space="preserve"> шк</w:t>
      </w:r>
      <w:r w:rsidR="00F9140C" w:rsidRPr="00863D75">
        <w:rPr>
          <w:rFonts w:ascii="Times New Roman" w:hAnsi="Times New Roman"/>
          <w:sz w:val="24"/>
          <w:szCs w:val="24"/>
        </w:rPr>
        <w:t>.</w:t>
      </w:r>
      <w:r w:rsidR="003169CE" w:rsidRPr="00863D75">
        <w:rPr>
          <w:rFonts w:ascii="Times New Roman" w:hAnsi="Times New Roman"/>
          <w:sz w:val="24"/>
          <w:szCs w:val="24"/>
        </w:rPr>
        <w:t xml:space="preserve">, 1990. – 251 с. </w:t>
      </w:r>
    </w:p>
    <w:p w14:paraId="237C3D8B" w14:textId="1D570F9A" w:rsidR="00A038E8" w:rsidRPr="00863D75" w:rsidRDefault="00ED38D3" w:rsidP="00CF50A7">
      <w:pPr>
        <w:spacing w:after="0" w:line="240" w:lineRule="auto"/>
        <w:jc w:val="center"/>
        <w:rPr>
          <w:rFonts w:ascii="Times New Roman" w:hAnsi="Times New Roman"/>
          <w:b/>
          <w:bCs/>
          <w:sz w:val="28"/>
          <w:szCs w:val="28"/>
        </w:rPr>
      </w:pPr>
      <w:hyperlink w:anchor="Ксодержанию" w:history="1">
        <w:r w:rsidR="00D60E72" w:rsidRPr="00842553">
          <w:rPr>
            <w:rStyle w:val="afffffff0"/>
            <w:rFonts w:ascii="Times New Roman" w:hAnsi="Times New Roman"/>
            <w:b/>
            <w:bCs/>
            <w:sz w:val="28"/>
            <w:szCs w:val="28"/>
          </w:rPr>
          <w:t>К содержанию</w:t>
        </w:r>
      </w:hyperlink>
    </w:p>
    <w:p w14:paraId="6730F010" w14:textId="77777777" w:rsidR="003169CE" w:rsidRPr="00863D75" w:rsidRDefault="003169CE" w:rsidP="00CF50A7">
      <w:pPr>
        <w:spacing w:after="0" w:line="245" w:lineRule="auto"/>
        <w:ind w:firstLine="454"/>
        <w:rPr>
          <w:rFonts w:ascii="Times New Roman" w:hAnsi="Times New Roman"/>
          <w:b/>
          <w:sz w:val="28"/>
          <w:szCs w:val="28"/>
        </w:rPr>
      </w:pPr>
      <w:bookmarkStart w:id="72" w:name="Булыня"/>
      <w:r w:rsidRPr="00863D75">
        <w:rPr>
          <w:rFonts w:ascii="Times New Roman" w:hAnsi="Times New Roman"/>
          <w:b/>
          <w:sz w:val="28"/>
          <w:szCs w:val="28"/>
        </w:rPr>
        <w:lastRenderedPageBreak/>
        <w:t>Е.</w:t>
      </w:r>
      <w:r w:rsidRPr="00863D75">
        <w:rPr>
          <w:rFonts w:ascii="Times New Roman" w:hAnsi="Times New Roman"/>
          <w:b/>
          <w:sz w:val="28"/>
          <w:szCs w:val="28"/>
          <w:lang w:val="be-BY"/>
        </w:rPr>
        <w:t> </w:t>
      </w:r>
      <w:r w:rsidRPr="00863D75">
        <w:rPr>
          <w:rFonts w:ascii="Times New Roman" w:hAnsi="Times New Roman"/>
          <w:b/>
          <w:sz w:val="28"/>
          <w:szCs w:val="28"/>
        </w:rPr>
        <w:t>С. БУЛЫНЯ</w:t>
      </w:r>
    </w:p>
    <w:bookmarkEnd w:id="72"/>
    <w:p w14:paraId="5B76902B" w14:textId="77777777" w:rsidR="003169CE" w:rsidRPr="00863D75" w:rsidRDefault="003169CE"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Витебск, ВГУ имени П. М. Машерова</w:t>
      </w:r>
    </w:p>
    <w:p w14:paraId="6E85B336" w14:textId="77777777" w:rsidR="003169CE" w:rsidRPr="00863D75" w:rsidRDefault="003169CE"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Научный руководитель – Г.</w:t>
      </w:r>
      <w:r w:rsidRPr="00863D75">
        <w:rPr>
          <w:rFonts w:ascii="Times New Roman" w:hAnsi="Times New Roman"/>
          <w:sz w:val="28"/>
          <w:szCs w:val="28"/>
          <w:lang w:val="be-BY"/>
        </w:rPr>
        <w:t> </w:t>
      </w:r>
      <w:r w:rsidRPr="00863D75">
        <w:rPr>
          <w:rFonts w:ascii="Times New Roman" w:hAnsi="Times New Roman"/>
          <w:sz w:val="28"/>
          <w:szCs w:val="28"/>
        </w:rPr>
        <w:t>Ш. Бочкова</w:t>
      </w:r>
    </w:p>
    <w:p w14:paraId="1A39068C" w14:textId="77777777" w:rsidR="003169CE" w:rsidRPr="00863D75" w:rsidRDefault="003169CE" w:rsidP="00CF50A7">
      <w:pPr>
        <w:spacing w:after="0" w:line="245" w:lineRule="auto"/>
        <w:ind w:firstLine="454"/>
        <w:rPr>
          <w:rFonts w:ascii="Times New Roman" w:hAnsi="Times New Roman"/>
          <w:sz w:val="28"/>
          <w:szCs w:val="28"/>
        </w:rPr>
      </w:pPr>
    </w:p>
    <w:p w14:paraId="6444CADB" w14:textId="77777777" w:rsidR="00F9140C" w:rsidRPr="00863D75" w:rsidRDefault="003169CE"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 xml:space="preserve">ОСОБЕННОСТИ ПЕРЕВОДА АНГЛИЙСКИХ ПОСЛОВИЦ </w:t>
      </w:r>
    </w:p>
    <w:p w14:paraId="18BCD9F1" w14:textId="3E272872" w:rsidR="003169CE" w:rsidRPr="00863D75" w:rsidRDefault="003169CE"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 xml:space="preserve">И ПОГОВОРОК НА РУССКИЙ ЯЗЫК </w:t>
      </w:r>
    </w:p>
    <w:p w14:paraId="2001A50E" w14:textId="77777777" w:rsidR="003169CE" w:rsidRPr="00863D75" w:rsidRDefault="003169CE" w:rsidP="00CF50A7">
      <w:pPr>
        <w:spacing w:after="0" w:line="245" w:lineRule="auto"/>
        <w:ind w:firstLine="454"/>
        <w:jc w:val="both"/>
        <w:rPr>
          <w:rFonts w:ascii="Times New Roman" w:hAnsi="Times New Roman"/>
          <w:b/>
          <w:sz w:val="28"/>
          <w:szCs w:val="28"/>
        </w:rPr>
      </w:pPr>
    </w:p>
    <w:p w14:paraId="7A25CDE5" w14:textId="4B7BE769"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Перевод пословиц и поговорок – задача, требующая особого внимания и тщательного подхода, поскольку они являются важной частью культурного наследия и могут быть сложными для понимания и перевода на другие языки. Одной из основных проблем перевода пословиц и</w:t>
      </w:r>
      <w:r w:rsidR="00F9140C" w:rsidRPr="00863D75">
        <w:rPr>
          <w:rFonts w:ascii="Times New Roman" w:hAnsi="Times New Roman"/>
          <w:sz w:val="28"/>
          <w:szCs w:val="28"/>
        </w:rPr>
        <w:t> </w:t>
      </w:r>
      <w:r w:rsidRPr="00863D75">
        <w:rPr>
          <w:rFonts w:ascii="Times New Roman" w:hAnsi="Times New Roman"/>
          <w:sz w:val="28"/>
          <w:szCs w:val="28"/>
        </w:rPr>
        <w:t xml:space="preserve">поговорок является то, что они выражают сложные и глубокие понятия, облаченные в краткую и запоминающуюся форму. Актуальность данной работы объясняется тем, что анализ и правильный перевод английских пословиц и поговорок на русский язык позволяет глубже проникнуть </w:t>
      </w:r>
      <w:r w:rsidR="008775A7">
        <w:rPr>
          <w:rFonts w:ascii="Times New Roman" w:hAnsi="Times New Roman"/>
          <w:sz w:val="28"/>
          <w:szCs w:val="28"/>
        </w:rPr>
        <w:br/>
      </w:r>
      <w:r w:rsidRPr="00863D75">
        <w:rPr>
          <w:rFonts w:ascii="Times New Roman" w:hAnsi="Times New Roman"/>
          <w:sz w:val="28"/>
          <w:szCs w:val="28"/>
        </w:rPr>
        <w:t>в суть и специфику культуры и менталитета другой страны. Изучение и</w:t>
      </w:r>
      <w:r w:rsidR="00F9140C" w:rsidRPr="00863D75">
        <w:rPr>
          <w:rFonts w:ascii="Times New Roman" w:hAnsi="Times New Roman"/>
          <w:sz w:val="28"/>
          <w:szCs w:val="28"/>
        </w:rPr>
        <w:t> </w:t>
      </w:r>
      <w:r w:rsidRPr="00863D75">
        <w:rPr>
          <w:rFonts w:ascii="Times New Roman" w:hAnsi="Times New Roman"/>
          <w:sz w:val="28"/>
          <w:szCs w:val="28"/>
        </w:rPr>
        <w:t xml:space="preserve">адекватный перевод данных лингвистических единиц помогают </w:t>
      </w:r>
      <w:r w:rsidR="008775A7">
        <w:rPr>
          <w:rFonts w:ascii="Times New Roman" w:hAnsi="Times New Roman"/>
          <w:sz w:val="28"/>
          <w:szCs w:val="28"/>
        </w:rPr>
        <w:br/>
      </w:r>
      <w:r w:rsidRPr="00863D75">
        <w:rPr>
          <w:rFonts w:ascii="Times New Roman" w:hAnsi="Times New Roman"/>
          <w:sz w:val="28"/>
          <w:szCs w:val="28"/>
        </w:rPr>
        <w:t>не только расширить лексический запас иностранного языка, но и лучше понять особенности мышления и традиций народа, что способствует гармоничному взаимодействию между представителями различных культурных сред.</w:t>
      </w:r>
    </w:p>
    <w:p w14:paraId="40CFDF1A" w14:textId="35C9B948" w:rsidR="003169CE" w:rsidRPr="00863D75" w:rsidRDefault="003169C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Материалом для исследования послужили пословицы и поговорки, размещенные в сборнике Владимира Даля «Пословицы и поговорки русского народа»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_Ref166788925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1</w:t>
      </w:r>
      <w:r w:rsidRPr="00863D75">
        <w:rPr>
          <w:rFonts w:ascii="Times New Roman" w:hAnsi="Times New Roman"/>
          <w:sz w:val="28"/>
          <w:szCs w:val="28"/>
        </w:rPr>
        <w:fldChar w:fldCharType="end"/>
      </w:r>
      <w:r w:rsidRPr="00863D75">
        <w:rPr>
          <w:rFonts w:ascii="Times New Roman" w:hAnsi="Times New Roman"/>
          <w:sz w:val="28"/>
          <w:szCs w:val="28"/>
        </w:rPr>
        <w:t>] и сборнике английских пословиц и поговорок А. И. Григорьевой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_Ref166788948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2</w:t>
      </w:r>
      <w:r w:rsidRPr="00863D75">
        <w:rPr>
          <w:rFonts w:ascii="Times New Roman" w:hAnsi="Times New Roman"/>
          <w:sz w:val="28"/>
          <w:szCs w:val="28"/>
        </w:rPr>
        <w:fldChar w:fldCharType="end"/>
      </w:r>
      <w:r w:rsidRPr="00863D75">
        <w:rPr>
          <w:rFonts w:ascii="Times New Roman" w:hAnsi="Times New Roman"/>
          <w:sz w:val="28"/>
          <w:szCs w:val="28"/>
        </w:rPr>
        <w:t>]. Для анализа полученного материала использовались описательно-аналитический и сравнительно-сопоставительный методы.</w:t>
      </w:r>
      <w:r w:rsidR="00715529" w:rsidRPr="00863D75">
        <w:rPr>
          <w:rFonts w:ascii="Times New Roman" w:hAnsi="Times New Roman"/>
          <w:sz w:val="28"/>
          <w:szCs w:val="28"/>
        </w:rPr>
        <w:t xml:space="preserve"> </w:t>
      </w:r>
      <w:r w:rsidR="00715529" w:rsidRPr="00863D75">
        <w:rPr>
          <w:rFonts w:ascii="Times New Roman" w:hAnsi="Times New Roman"/>
          <w:bCs/>
          <w:sz w:val="28"/>
          <w:szCs w:val="28"/>
        </w:rPr>
        <w:t>Цел</w:t>
      </w:r>
      <w:r w:rsidR="00F9140C" w:rsidRPr="00863D75">
        <w:rPr>
          <w:rFonts w:ascii="Times New Roman" w:hAnsi="Times New Roman"/>
          <w:bCs/>
          <w:sz w:val="28"/>
          <w:szCs w:val="28"/>
        </w:rPr>
        <w:t>ь</w:t>
      </w:r>
      <w:r w:rsidR="00715529" w:rsidRPr="00863D75">
        <w:rPr>
          <w:rFonts w:ascii="Times New Roman" w:hAnsi="Times New Roman"/>
          <w:bCs/>
          <w:sz w:val="28"/>
          <w:szCs w:val="28"/>
        </w:rPr>
        <w:t xml:space="preserve"> исследовавания – </w:t>
      </w:r>
      <w:r w:rsidR="00F9140C" w:rsidRPr="00863D75">
        <w:rPr>
          <w:rFonts w:ascii="Times New Roman" w:hAnsi="Times New Roman"/>
          <w:bCs/>
          <w:sz w:val="28"/>
          <w:szCs w:val="28"/>
        </w:rPr>
        <w:t>а</w:t>
      </w:r>
      <w:r w:rsidRPr="00863D75">
        <w:rPr>
          <w:rFonts w:ascii="Times New Roman" w:hAnsi="Times New Roman"/>
          <w:sz w:val="28"/>
          <w:szCs w:val="28"/>
        </w:rPr>
        <w:t>нализ различных способов перевода английских пословиц и поговорок на русский язык.</w:t>
      </w:r>
    </w:p>
    <w:p w14:paraId="01AEBB9F" w14:textId="3C6B74C3"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Многие пословицы основаны на игре слов</w:t>
      </w:r>
      <w:r w:rsidR="00F9140C" w:rsidRPr="00863D75">
        <w:rPr>
          <w:rFonts w:ascii="Times New Roman" w:hAnsi="Times New Roman"/>
          <w:sz w:val="28"/>
          <w:szCs w:val="28"/>
        </w:rPr>
        <w:t>,</w:t>
      </w:r>
      <w:r w:rsidRPr="00863D75">
        <w:rPr>
          <w:rFonts w:ascii="Times New Roman" w:hAnsi="Times New Roman"/>
          <w:sz w:val="28"/>
          <w:szCs w:val="28"/>
        </w:rPr>
        <w:t xml:space="preserve"> являются эмоционально насыщенными и принадлежат к определенному стилю речи, имея выраженный национальный характер. Зачастую трудно перевести пословицы и поговорки, содержащие местные названия (например, названия местностей, имена людей, рек и т. д.), которые легко понимаются носителями языка. Более того, многие из этих выражений являются многозначными, что усложняет их перевод. Пословицы и поговорки несут в себе историческую значимость и целостность, что делает каждый язык уникальным и оригинальным в своей совокупности фразеологических выражений. </w:t>
      </w:r>
    </w:p>
    <w:p w14:paraId="276067B4" w14:textId="20F32E5A"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Согласно С. К.</w:t>
      </w:r>
      <w:r w:rsidRPr="00863D75">
        <w:rPr>
          <w:rFonts w:ascii="Times New Roman" w:hAnsi="Times New Roman"/>
          <w:sz w:val="28"/>
          <w:szCs w:val="28"/>
          <w:lang w:val="be-BY"/>
        </w:rPr>
        <w:t> </w:t>
      </w:r>
      <w:r w:rsidRPr="00863D75">
        <w:rPr>
          <w:rFonts w:ascii="Times New Roman" w:hAnsi="Times New Roman"/>
          <w:sz w:val="28"/>
          <w:szCs w:val="28"/>
        </w:rPr>
        <w:t>Куйбашичевой, при переводе фразеологизмов в первую очередь передается образная, а не языковая составляющая выражения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_Ref166788963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3</w:t>
      </w:r>
      <w:r w:rsidRPr="00863D75">
        <w:rPr>
          <w:rFonts w:ascii="Times New Roman" w:hAnsi="Times New Roman"/>
          <w:sz w:val="28"/>
          <w:szCs w:val="28"/>
        </w:rPr>
        <w:fldChar w:fldCharType="end"/>
      </w:r>
      <w:r w:rsidRPr="00863D75">
        <w:rPr>
          <w:rFonts w:ascii="Times New Roman" w:hAnsi="Times New Roman"/>
          <w:sz w:val="28"/>
          <w:szCs w:val="28"/>
        </w:rPr>
        <w:t xml:space="preserve">]. Важно отметить, что множество английских пословиц и поговорок </w:t>
      </w:r>
      <w:r w:rsidRPr="00863D75">
        <w:rPr>
          <w:rFonts w:ascii="Times New Roman" w:hAnsi="Times New Roman"/>
          <w:sz w:val="28"/>
          <w:szCs w:val="28"/>
        </w:rPr>
        <w:lastRenderedPageBreak/>
        <w:t xml:space="preserve">отличаются от существующих русских эквивалентов, частично или полностью. Хотя общий смысл сохраняется, для передачи этого смысла часто используются совершенно разные лексические единицы, что помогает русскоязычным людям более ярко представить содержание пословицы или поговорки. Основная цель переводчика заключается в создании легко понимаемого перевода, подбирая наилучший эквивалент </w:t>
      </w:r>
      <w:r w:rsidR="00F9140C" w:rsidRPr="00863D75">
        <w:rPr>
          <w:rFonts w:ascii="Times New Roman" w:hAnsi="Times New Roman"/>
          <w:sz w:val="28"/>
          <w:szCs w:val="28"/>
        </w:rPr>
        <w:br/>
      </w:r>
      <w:r w:rsidRPr="00863D75">
        <w:rPr>
          <w:rFonts w:ascii="Times New Roman" w:hAnsi="Times New Roman"/>
          <w:sz w:val="28"/>
          <w:szCs w:val="28"/>
        </w:rPr>
        <w:t>для передаваемой идеи.</w:t>
      </w:r>
    </w:p>
    <w:p w14:paraId="38772CED" w14:textId="77777777"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Существует ряд классификаций, касающихся перевода пословиц и поговорок.</w:t>
      </w:r>
    </w:p>
    <w:p w14:paraId="4F0343FB" w14:textId="11EF2866"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Лингвист А. В.</w:t>
      </w:r>
      <w:r w:rsidRPr="00863D75">
        <w:rPr>
          <w:rFonts w:ascii="Times New Roman" w:hAnsi="Times New Roman"/>
          <w:sz w:val="28"/>
          <w:szCs w:val="28"/>
          <w:lang w:val="be-BY"/>
        </w:rPr>
        <w:t> </w:t>
      </w:r>
      <w:r w:rsidRPr="00863D75">
        <w:rPr>
          <w:rFonts w:ascii="Times New Roman" w:hAnsi="Times New Roman"/>
          <w:sz w:val="28"/>
          <w:szCs w:val="28"/>
        </w:rPr>
        <w:t>Кунин приводит следующую классификацию способов перевода пословиц и поговорок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_Ref166788979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4</w:t>
      </w:r>
      <w:r w:rsidRPr="00863D75">
        <w:rPr>
          <w:rFonts w:ascii="Times New Roman" w:hAnsi="Times New Roman"/>
          <w:sz w:val="28"/>
          <w:szCs w:val="28"/>
        </w:rPr>
        <w:fldChar w:fldCharType="end"/>
      </w:r>
      <w:r w:rsidRPr="00863D75">
        <w:rPr>
          <w:rFonts w:ascii="Times New Roman" w:hAnsi="Times New Roman"/>
          <w:sz w:val="28"/>
          <w:szCs w:val="28"/>
        </w:rPr>
        <w:t>]:</w:t>
      </w:r>
    </w:p>
    <w:p w14:paraId="4B53E3C0" w14:textId="294EB0E5" w:rsidR="003169CE" w:rsidRPr="00863D75" w:rsidRDefault="003169CE" w:rsidP="00CF50A7">
      <w:pPr>
        <w:tabs>
          <w:tab w:val="left" w:pos="851"/>
        </w:tabs>
        <w:spacing w:after="0" w:line="240" w:lineRule="auto"/>
        <w:ind w:firstLine="454"/>
        <w:jc w:val="both"/>
        <w:rPr>
          <w:rFonts w:ascii="Times New Roman" w:hAnsi="Times New Roman"/>
          <w:sz w:val="28"/>
          <w:szCs w:val="28"/>
        </w:rPr>
      </w:pPr>
      <w:r w:rsidRPr="00863D75">
        <w:rPr>
          <w:rFonts w:ascii="Times New Roman" w:hAnsi="Times New Roman"/>
          <w:sz w:val="28"/>
          <w:szCs w:val="28"/>
        </w:rPr>
        <w:t>1.</w:t>
      </w:r>
      <w:r w:rsidRPr="00863D75">
        <w:rPr>
          <w:rFonts w:ascii="Times New Roman" w:hAnsi="Times New Roman"/>
          <w:sz w:val="28"/>
          <w:szCs w:val="28"/>
        </w:rPr>
        <w:tab/>
        <w:t xml:space="preserve">Полные эквиваленты – когда русские пословицы и поговорки полностью соответствуют их английским вариантам </w:t>
      </w:r>
      <w:r w:rsidRPr="00863D75">
        <w:rPr>
          <w:rFonts w:ascii="Times New Roman" w:hAnsi="Times New Roman"/>
          <w:i/>
          <w:iCs/>
          <w:sz w:val="28"/>
          <w:szCs w:val="28"/>
        </w:rPr>
        <w:t>(«My home is my castle» – «Мой дом – моя крепость»; «The apple doesn’t fall far from the tree» – «Яблоко от яблони недалеко падает»)</w:t>
      </w:r>
      <w:r w:rsidR="00F9140C" w:rsidRPr="00863D75">
        <w:rPr>
          <w:rFonts w:ascii="Times New Roman" w:hAnsi="Times New Roman"/>
          <w:sz w:val="28"/>
          <w:szCs w:val="28"/>
        </w:rPr>
        <w:t>.</w:t>
      </w:r>
      <w:r w:rsidRPr="00863D75">
        <w:rPr>
          <w:rFonts w:ascii="Times New Roman" w:hAnsi="Times New Roman"/>
          <w:sz w:val="28"/>
          <w:szCs w:val="28"/>
        </w:rPr>
        <w:t xml:space="preserve"> </w:t>
      </w:r>
    </w:p>
    <w:p w14:paraId="6C552858" w14:textId="4DA221B1" w:rsidR="003169CE" w:rsidRPr="00863D75" w:rsidRDefault="003169CE" w:rsidP="00CF50A7">
      <w:pPr>
        <w:tabs>
          <w:tab w:val="left" w:pos="851"/>
        </w:tabs>
        <w:spacing w:after="0" w:line="240" w:lineRule="auto"/>
        <w:ind w:firstLine="454"/>
        <w:jc w:val="both"/>
        <w:rPr>
          <w:rFonts w:ascii="Times New Roman" w:hAnsi="Times New Roman"/>
          <w:sz w:val="28"/>
          <w:szCs w:val="28"/>
        </w:rPr>
      </w:pPr>
      <w:r w:rsidRPr="00863D75">
        <w:rPr>
          <w:rFonts w:ascii="Times New Roman" w:hAnsi="Times New Roman"/>
          <w:sz w:val="28"/>
          <w:szCs w:val="28"/>
        </w:rPr>
        <w:t>2.</w:t>
      </w:r>
      <w:r w:rsidRPr="00863D75">
        <w:rPr>
          <w:rFonts w:ascii="Times New Roman" w:hAnsi="Times New Roman"/>
          <w:sz w:val="28"/>
          <w:szCs w:val="28"/>
        </w:rPr>
        <w:tab/>
        <w:t xml:space="preserve">Частичные эквиваленты – когда русские пословицы и поговорки содержат лексические, грамматические или лексико-грамматические расхождения от английских </w:t>
      </w:r>
      <w:r w:rsidRPr="00863D75">
        <w:rPr>
          <w:rFonts w:ascii="Times New Roman" w:hAnsi="Times New Roman"/>
          <w:i/>
          <w:iCs/>
          <w:sz w:val="28"/>
          <w:szCs w:val="28"/>
        </w:rPr>
        <w:t>(«There</w:t>
      </w:r>
      <w:r w:rsidR="00F9140C" w:rsidRPr="00863D75">
        <w:rPr>
          <w:rFonts w:ascii="Times New Roman" w:hAnsi="Times New Roman"/>
          <w:i/>
          <w:iCs/>
          <w:sz w:val="28"/>
          <w:szCs w:val="28"/>
        </w:rPr>
        <w:t>’</w:t>
      </w:r>
      <w:r w:rsidRPr="00863D75">
        <w:rPr>
          <w:rFonts w:ascii="Times New Roman" w:hAnsi="Times New Roman"/>
          <w:i/>
          <w:iCs/>
          <w:sz w:val="28"/>
          <w:szCs w:val="28"/>
        </w:rPr>
        <w:t>s no place like home» – «Нет места лучше дома»; «East or West – home is best». – «В гостях хорошо, а дома лучше»)</w:t>
      </w:r>
      <w:r w:rsidR="00F9140C" w:rsidRPr="00863D75">
        <w:rPr>
          <w:rFonts w:ascii="Times New Roman" w:hAnsi="Times New Roman"/>
          <w:sz w:val="28"/>
          <w:szCs w:val="28"/>
        </w:rPr>
        <w:t>.</w:t>
      </w:r>
    </w:p>
    <w:p w14:paraId="19F9B1E1" w14:textId="2717268E" w:rsidR="003169CE" w:rsidRPr="00863D75" w:rsidRDefault="003169CE" w:rsidP="00CF50A7">
      <w:pPr>
        <w:tabs>
          <w:tab w:val="left" w:pos="851"/>
        </w:tabs>
        <w:spacing w:after="0" w:line="245" w:lineRule="auto"/>
        <w:ind w:firstLine="454"/>
        <w:jc w:val="both"/>
        <w:rPr>
          <w:rFonts w:ascii="Times New Roman" w:hAnsi="Times New Roman"/>
          <w:sz w:val="28"/>
          <w:szCs w:val="28"/>
        </w:rPr>
      </w:pPr>
      <w:r w:rsidRPr="00863D75">
        <w:rPr>
          <w:rFonts w:ascii="Times New Roman" w:hAnsi="Times New Roman"/>
          <w:sz w:val="28"/>
          <w:szCs w:val="28"/>
        </w:rPr>
        <w:t>3.</w:t>
      </w:r>
      <w:r w:rsidRPr="00863D75">
        <w:rPr>
          <w:rFonts w:ascii="Times New Roman" w:hAnsi="Times New Roman"/>
          <w:sz w:val="28"/>
          <w:szCs w:val="28"/>
        </w:rPr>
        <w:tab/>
        <w:t xml:space="preserve">Калькирование – дословный перевод устойчивого сочетания, который используется в тех случаях, когда образ, заключающийся </w:t>
      </w:r>
      <w:r w:rsidR="008775A7">
        <w:rPr>
          <w:rFonts w:ascii="Times New Roman" w:hAnsi="Times New Roman"/>
          <w:sz w:val="28"/>
          <w:szCs w:val="28"/>
        </w:rPr>
        <w:br/>
      </w:r>
      <w:r w:rsidRPr="00863D75">
        <w:rPr>
          <w:rFonts w:ascii="Times New Roman" w:hAnsi="Times New Roman"/>
          <w:sz w:val="28"/>
          <w:szCs w:val="28"/>
        </w:rPr>
        <w:t>в пословице или поговорке, важен для понимания смысла текста, а замена его другим образом не да</w:t>
      </w:r>
      <w:r w:rsidR="00723D78" w:rsidRPr="00863D75">
        <w:rPr>
          <w:rFonts w:ascii="Times New Roman" w:hAnsi="Times New Roman"/>
          <w:sz w:val="28"/>
          <w:szCs w:val="28"/>
        </w:rPr>
        <w:t>е</w:t>
      </w:r>
      <w:r w:rsidRPr="00863D75">
        <w:rPr>
          <w:rFonts w:ascii="Times New Roman" w:hAnsi="Times New Roman"/>
          <w:sz w:val="28"/>
          <w:szCs w:val="28"/>
        </w:rPr>
        <w:t xml:space="preserve">т достаточного эффекта </w:t>
      </w:r>
      <w:r w:rsidRPr="00863D75">
        <w:rPr>
          <w:rFonts w:ascii="Times New Roman" w:hAnsi="Times New Roman"/>
          <w:i/>
          <w:iCs/>
          <w:sz w:val="28"/>
          <w:szCs w:val="28"/>
        </w:rPr>
        <w:t>(«Like father, kike son» – «Каков батька, таков и сынок»; «Never put off until tomorrow what you can do today» – «Не откладывай на завтра то, что можешь сделать сегодня»)</w:t>
      </w:r>
      <w:r w:rsidR="008775A7" w:rsidRPr="00863D75">
        <w:rPr>
          <w:rFonts w:ascii="Times New Roman" w:hAnsi="Times New Roman"/>
          <w:sz w:val="28"/>
          <w:szCs w:val="28"/>
        </w:rPr>
        <w:t>.</w:t>
      </w:r>
    </w:p>
    <w:p w14:paraId="1B29CC99" w14:textId="1B603F59" w:rsidR="003169CE" w:rsidRPr="00863D75" w:rsidRDefault="008775A7" w:rsidP="00CF50A7">
      <w:pPr>
        <w:tabs>
          <w:tab w:val="left" w:pos="851"/>
        </w:tabs>
        <w:spacing w:after="0" w:line="245" w:lineRule="auto"/>
        <w:ind w:firstLine="454"/>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3169CE" w:rsidRPr="00863D75">
        <w:rPr>
          <w:rFonts w:ascii="Times New Roman" w:hAnsi="Times New Roman"/>
          <w:sz w:val="28"/>
          <w:szCs w:val="28"/>
        </w:rPr>
        <w:t xml:space="preserve">Буквализм – неоправданный дословный перевод, который искажает смысл переводимого высказывания, в отличие от калькирования </w:t>
      </w:r>
      <w:r w:rsidR="003169CE" w:rsidRPr="00863D75">
        <w:rPr>
          <w:rFonts w:ascii="Times New Roman" w:hAnsi="Times New Roman"/>
          <w:i/>
          <w:iCs/>
          <w:sz w:val="28"/>
          <w:szCs w:val="28"/>
        </w:rPr>
        <w:t>(«Blood is thicker than water»</w:t>
      </w:r>
      <w:r w:rsidR="003169CE" w:rsidRPr="00863D75">
        <w:rPr>
          <w:rFonts w:ascii="Times New Roman" w:hAnsi="Times New Roman"/>
          <w:sz w:val="28"/>
          <w:szCs w:val="28"/>
        </w:rPr>
        <w:t xml:space="preserve"> – буквальный перевод </w:t>
      </w:r>
      <w:r w:rsidR="003169CE" w:rsidRPr="00863D75">
        <w:rPr>
          <w:rFonts w:ascii="Times New Roman" w:hAnsi="Times New Roman"/>
          <w:i/>
          <w:iCs/>
          <w:sz w:val="28"/>
          <w:szCs w:val="28"/>
        </w:rPr>
        <w:t>«Кровь гуще воды»</w:t>
      </w:r>
      <w:r w:rsidR="003169CE" w:rsidRPr="00863D75">
        <w:rPr>
          <w:rFonts w:ascii="Times New Roman" w:hAnsi="Times New Roman"/>
          <w:sz w:val="28"/>
          <w:szCs w:val="28"/>
        </w:rPr>
        <w:t xml:space="preserve">, русский аналог </w:t>
      </w:r>
      <w:r w:rsidR="003169CE" w:rsidRPr="00863D75">
        <w:rPr>
          <w:rFonts w:ascii="Times New Roman" w:hAnsi="Times New Roman"/>
          <w:i/>
          <w:iCs/>
          <w:sz w:val="28"/>
          <w:szCs w:val="28"/>
        </w:rPr>
        <w:t>«Своя рубашка – ближе к телу»</w:t>
      </w:r>
      <w:r w:rsidR="003169CE" w:rsidRPr="00863D75">
        <w:rPr>
          <w:rFonts w:ascii="Times New Roman" w:hAnsi="Times New Roman"/>
          <w:sz w:val="28"/>
          <w:szCs w:val="28"/>
        </w:rPr>
        <w:t xml:space="preserve">; </w:t>
      </w:r>
      <w:r w:rsidR="003169CE" w:rsidRPr="00863D75">
        <w:rPr>
          <w:rFonts w:ascii="Times New Roman" w:hAnsi="Times New Roman"/>
          <w:i/>
          <w:iCs/>
          <w:sz w:val="28"/>
          <w:szCs w:val="28"/>
        </w:rPr>
        <w:t xml:space="preserve">«With time and patience the leaf </w:t>
      </w:r>
      <w:r>
        <w:rPr>
          <w:rFonts w:ascii="Times New Roman" w:hAnsi="Times New Roman"/>
          <w:i/>
          <w:iCs/>
          <w:sz w:val="28"/>
          <w:szCs w:val="28"/>
        </w:rPr>
        <w:br/>
      </w:r>
      <w:r w:rsidR="003169CE" w:rsidRPr="00863D75">
        <w:rPr>
          <w:rFonts w:ascii="Times New Roman" w:hAnsi="Times New Roman"/>
          <w:i/>
          <w:iCs/>
          <w:sz w:val="28"/>
          <w:szCs w:val="28"/>
        </w:rPr>
        <w:t>of the mulberry becomes satin»</w:t>
      </w:r>
      <w:r w:rsidR="003169CE" w:rsidRPr="00863D75">
        <w:rPr>
          <w:rFonts w:ascii="Times New Roman" w:hAnsi="Times New Roman"/>
          <w:sz w:val="28"/>
          <w:szCs w:val="28"/>
        </w:rPr>
        <w:t xml:space="preserve"> – буквальный перевод </w:t>
      </w:r>
      <w:r w:rsidR="003169CE" w:rsidRPr="00863D75">
        <w:rPr>
          <w:rFonts w:ascii="Times New Roman" w:hAnsi="Times New Roman"/>
          <w:i/>
          <w:iCs/>
          <w:sz w:val="28"/>
          <w:szCs w:val="28"/>
        </w:rPr>
        <w:t xml:space="preserve">«Со временем </w:t>
      </w:r>
      <w:r>
        <w:rPr>
          <w:rFonts w:ascii="Times New Roman" w:hAnsi="Times New Roman"/>
          <w:i/>
          <w:iCs/>
          <w:sz w:val="28"/>
          <w:szCs w:val="28"/>
        </w:rPr>
        <w:br/>
      </w:r>
      <w:r w:rsidR="003169CE" w:rsidRPr="00863D75">
        <w:rPr>
          <w:rFonts w:ascii="Times New Roman" w:hAnsi="Times New Roman"/>
          <w:i/>
          <w:iCs/>
          <w:sz w:val="28"/>
          <w:szCs w:val="28"/>
        </w:rPr>
        <w:t>и терпением и тутовый лист станет атласом»</w:t>
      </w:r>
      <w:r w:rsidR="003169CE" w:rsidRPr="00863D75">
        <w:rPr>
          <w:rFonts w:ascii="Times New Roman" w:hAnsi="Times New Roman"/>
          <w:sz w:val="28"/>
          <w:szCs w:val="28"/>
        </w:rPr>
        <w:t xml:space="preserve">, русский аналог </w:t>
      </w:r>
      <w:r w:rsidR="003169CE" w:rsidRPr="00863D75">
        <w:rPr>
          <w:rFonts w:ascii="Times New Roman" w:hAnsi="Times New Roman"/>
          <w:i/>
          <w:iCs/>
          <w:sz w:val="28"/>
          <w:szCs w:val="28"/>
        </w:rPr>
        <w:t>«Терпение и труд вс</w:t>
      </w:r>
      <w:r w:rsidR="00723D78" w:rsidRPr="00863D75">
        <w:rPr>
          <w:rFonts w:ascii="Times New Roman" w:hAnsi="Times New Roman"/>
          <w:i/>
          <w:iCs/>
          <w:sz w:val="28"/>
          <w:szCs w:val="28"/>
        </w:rPr>
        <w:t>е</w:t>
      </w:r>
      <w:r w:rsidR="003169CE" w:rsidRPr="00863D75">
        <w:rPr>
          <w:rFonts w:ascii="Times New Roman" w:hAnsi="Times New Roman"/>
          <w:i/>
          <w:iCs/>
          <w:sz w:val="28"/>
          <w:szCs w:val="28"/>
        </w:rPr>
        <w:t xml:space="preserve"> перетрут»</w:t>
      </w:r>
      <w:r w:rsidR="003169CE" w:rsidRPr="00863D75">
        <w:rPr>
          <w:rFonts w:ascii="Times New Roman" w:hAnsi="Times New Roman"/>
          <w:i/>
          <w:iCs/>
          <w:sz w:val="28"/>
          <w:szCs w:val="28"/>
          <w:lang w:val="be-BY"/>
        </w:rPr>
        <w:t>).</w:t>
      </w:r>
      <w:r w:rsidR="003169CE" w:rsidRPr="00863D75">
        <w:rPr>
          <w:rFonts w:ascii="Times New Roman" w:hAnsi="Times New Roman"/>
          <w:i/>
          <w:iCs/>
          <w:sz w:val="28"/>
          <w:szCs w:val="28"/>
        </w:rPr>
        <w:t xml:space="preserve"> </w:t>
      </w:r>
    </w:p>
    <w:p w14:paraId="2D9AC47A" w14:textId="5F0B92DF" w:rsidR="003169CE" w:rsidRPr="00863D75" w:rsidRDefault="003169CE" w:rsidP="00CF50A7">
      <w:pPr>
        <w:tabs>
          <w:tab w:val="left" w:pos="851"/>
        </w:tabs>
        <w:spacing w:after="0" w:line="245" w:lineRule="auto"/>
        <w:ind w:firstLine="454"/>
        <w:jc w:val="both"/>
        <w:rPr>
          <w:rFonts w:ascii="Times New Roman" w:hAnsi="Times New Roman"/>
          <w:sz w:val="28"/>
          <w:szCs w:val="28"/>
        </w:rPr>
      </w:pPr>
      <w:r w:rsidRPr="00863D75">
        <w:rPr>
          <w:rFonts w:ascii="Times New Roman" w:hAnsi="Times New Roman"/>
          <w:sz w:val="28"/>
          <w:szCs w:val="28"/>
        </w:rPr>
        <w:t>5.</w:t>
      </w:r>
      <w:r w:rsidRPr="00863D75">
        <w:rPr>
          <w:rFonts w:ascii="Times New Roman" w:hAnsi="Times New Roman"/>
          <w:sz w:val="28"/>
          <w:szCs w:val="28"/>
        </w:rPr>
        <w:tab/>
        <w:t>Описательный перевод – пословицы и поговорки одного языка, которые не имеют соответствующих вариантов в другом языке, нуждаются в специальном разборе, объяснении, сравнении, описании. При их переводе используются все средства, которые передают содержание пословицы в</w:t>
      </w:r>
      <w:r w:rsidR="008775A7">
        <w:rPr>
          <w:rFonts w:ascii="Times New Roman" w:hAnsi="Times New Roman"/>
          <w:sz w:val="28"/>
          <w:szCs w:val="28"/>
        </w:rPr>
        <w:t xml:space="preserve"> </w:t>
      </w:r>
      <w:r w:rsidRPr="00863D75">
        <w:rPr>
          <w:rFonts w:ascii="Times New Roman" w:hAnsi="Times New Roman"/>
          <w:sz w:val="28"/>
          <w:szCs w:val="28"/>
        </w:rPr>
        <w:t xml:space="preserve">максимально понятной и краткой форме </w:t>
      </w:r>
      <w:r w:rsidRPr="00863D75">
        <w:rPr>
          <w:rFonts w:ascii="Times New Roman" w:hAnsi="Times New Roman"/>
          <w:i/>
          <w:iCs/>
          <w:sz w:val="28"/>
          <w:szCs w:val="28"/>
        </w:rPr>
        <w:t>(«Practice makes perfect» – «Дело мастера боится»; «Work conjuers all» – «Без труда ничего не делается»).</w:t>
      </w:r>
    </w:p>
    <w:p w14:paraId="25704D52" w14:textId="1ACE1263"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В свою очередь, Н. М.</w:t>
      </w:r>
      <w:r w:rsidRPr="00863D75">
        <w:rPr>
          <w:rFonts w:ascii="Times New Roman" w:hAnsi="Times New Roman"/>
          <w:sz w:val="28"/>
          <w:szCs w:val="28"/>
          <w:lang w:val="be-BY"/>
        </w:rPr>
        <w:t> </w:t>
      </w:r>
      <w:r w:rsidRPr="00863D75">
        <w:rPr>
          <w:rFonts w:ascii="Times New Roman" w:hAnsi="Times New Roman"/>
          <w:sz w:val="28"/>
          <w:szCs w:val="28"/>
        </w:rPr>
        <w:t>Жалгасов и В.</w:t>
      </w:r>
      <w:r w:rsidRPr="00863D75">
        <w:rPr>
          <w:rFonts w:ascii="Times New Roman" w:hAnsi="Times New Roman"/>
          <w:sz w:val="28"/>
          <w:szCs w:val="28"/>
          <w:lang w:val="be-BY"/>
        </w:rPr>
        <w:t> </w:t>
      </w:r>
      <w:r w:rsidRPr="00863D75">
        <w:rPr>
          <w:rFonts w:ascii="Times New Roman" w:hAnsi="Times New Roman"/>
          <w:sz w:val="28"/>
          <w:szCs w:val="28"/>
        </w:rPr>
        <w:t>Усенова предлагают свою классификацию [</w:t>
      </w:r>
      <w:r w:rsidRPr="00863D75">
        <w:rPr>
          <w:rFonts w:ascii="Times New Roman" w:hAnsi="Times New Roman"/>
          <w:sz w:val="28"/>
          <w:szCs w:val="28"/>
        </w:rPr>
        <w:fldChar w:fldCharType="begin"/>
      </w:r>
      <w:r w:rsidRPr="00863D75">
        <w:rPr>
          <w:rFonts w:ascii="Times New Roman" w:hAnsi="Times New Roman"/>
          <w:sz w:val="28"/>
          <w:szCs w:val="28"/>
        </w:rPr>
        <w:instrText xml:space="preserve"> REF _Ref166788991 \r \h  \* MERGEFORMAT </w:instrText>
      </w:r>
      <w:r w:rsidRPr="00863D75">
        <w:rPr>
          <w:rFonts w:ascii="Times New Roman" w:hAnsi="Times New Roman"/>
          <w:sz w:val="28"/>
          <w:szCs w:val="28"/>
        </w:rPr>
      </w:r>
      <w:r w:rsidRPr="00863D75">
        <w:rPr>
          <w:rFonts w:ascii="Times New Roman" w:hAnsi="Times New Roman"/>
          <w:sz w:val="28"/>
          <w:szCs w:val="28"/>
        </w:rPr>
        <w:fldChar w:fldCharType="separate"/>
      </w:r>
      <w:r w:rsidR="00B23F84">
        <w:rPr>
          <w:rFonts w:ascii="Times New Roman" w:hAnsi="Times New Roman"/>
          <w:sz w:val="28"/>
          <w:szCs w:val="28"/>
        </w:rPr>
        <w:t>5</w:t>
      </w:r>
      <w:r w:rsidRPr="00863D75">
        <w:rPr>
          <w:rFonts w:ascii="Times New Roman" w:hAnsi="Times New Roman"/>
          <w:sz w:val="28"/>
          <w:szCs w:val="28"/>
        </w:rPr>
        <w:fldChar w:fldCharType="end"/>
      </w:r>
      <w:r w:rsidRPr="00863D75">
        <w:rPr>
          <w:rFonts w:ascii="Times New Roman" w:hAnsi="Times New Roman"/>
          <w:sz w:val="28"/>
          <w:szCs w:val="28"/>
        </w:rPr>
        <w:t>]:</w:t>
      </w:r>
    </w:p>
    <w:p w14:paraId="605303D3" w14:textId="000C9066"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1.</w:t>
      </w:r>
      <w:r w:rsidR="00F9140C" w:rsidRPr="00863D75">
        <w:rPr>
          <w:rFonts w:ascii="Times New Roman" w:hAnsi="Times New Roman"/>
          <w:sz w:val="28"/>
          <w:szCs w:val="28"/>
        </w:rPr>
        <w:t> </w:t>
      </w:r>
      <w:r w:rsidRPr="00863D75">
        <w:rPr>
          <w:rFonts w:ascii="Times New Roman" w:hAnsi="Times New Roman"/>
          <w:sz w:val="28"/>
          <w:szCs w:val="28"/>
        </w:rPr>
        <w:t xml:space="preserve">Перевод при помощи эквивалентов, в котором выделяют моноэквиваленты и полиэквиваленты. </w:t>
      </w:r>
    </w:p>
    <w:p w14:paraId="6BC6A8F7" w14:textId="58C492E7"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Моноэквивалент – постоянное равнозначное соответствие русской и</w:t>
      </w:r>
      <w:r w:rsidR="00F9140C" w:rsidRPr="00863D75">
        <w:rPr>
          <w:rFonts w:ascii="Times New Roman" w:hAnsi="Times New Roman"/>
          <w:sz w:val="28"/>
          <w:szCs w:val="28"/>
        </w:rPr>
        <w:t> </w:t>
      </w:r>
      <w:r w:rsidRPr="00863D75">
        <w:rPr>
          <w:rFonts w:ascii="Times New Roman" w:hAnsi="Times New Roman"/>
          <w:sz w:val="28"/>
          <w:szCs w:val="28"/>
        </w:rPr>
        <w:t>английской пословицы, которое является единственно возможным переводом и не зависит от контекста:</w:t>
      </w:r>
    </w:p>
    <w:p w14:paraId="3F4CFA7A" w14:textId="77777777" w:rsidR="003169CE" w:rsidRPr="00863D75" w:rsidRDefault="003169CE" w:rsidP="00CF50A7">
      <w:pPr>
        <w:spacing w:after="0" w:line="240" w:lineRule="auto"/>
        <w:ind w:firstLine="454"/>
        <w:jc w:val="both"/>
        <w:rPr>
          <w:rFonts w:ascii="Times New Roman" w:hAnsi="Times New Roman"/>
          <w:i/>
          <w:iCs/>
          <w:sz w:val="28"/>
          <w:szCs w:val="28"/>
        </w:rPr>
      </w:pPr>
      <w:r w:rsidRPr="00863D75">
        <w:rPr>
          <w:rFonts w:ascii="Times New Roman" w:hAnsi="Times New Roman"/>
          <w:i/>
          <w:iCs/>
          <w:sz w:val="28"/>
          <w:szCs w:val="28"/>
          <w:lang w:val="en-US"/>
        </w:rPr>
        <w:t>No bees no honey, no work no money (</w:t>
      </w:r>
      <w:r w:rsidRPr="00863D75">
        <w:rPr>
          <w:rFonts w:ascii="Times New Roman" w:hAnsi="Times New Roman"/>
          <w:i/>
          <w:iCs/>
          <w:sz w:val="28"/>
          <w:szCs w:val="28"/>
        </w:rPr>
        <w:t>рус</w:t>
      </w:r>
      <w:r w:rsidRPr="00863D75">
        <w:rPr>
          <w:rFonts w:ascii="Times New Roman" w:hAnsi="Times New Roman"/>
          <w:i/>
          <w:iCs/>
          <w:sz w:val="28"/>
          <w:szCs w:val="28"/>
          <w:lang w:val="en-US"/>
        </w:rPr>
        <w:t xml:space="preserve">. </w:t>
      </w:r>
      <w:r w:rsidRPr="00863D75">
        <w:rPr>
          <w:rFonts w:ascii="Times New Roman" w:hAnsi="Times New Roman"/>
          <w:i/>
          <w:iCs/>
          <w:sz w:val="28"/>
          <w:szCs w:val="28"/>
        </w:rPr>
        <w:t>Без труда меду не едят).</w:t>
      </w:r>
    </w:p>
    <w:p w14:paraId="0731DFC8" w14:textId="77777777" w:rsidR="003169CE" w:rsidRPr="00863D75" w:rsidRDefault="003169CE" w:rsidP="00CF50A7">
      <w:pPr>
        <w:spacing w:after="0" w:line="240" w:lineRule="auto"/>
        <w:ind w:firstLine="454"/>
        <w:jc w:val="both"/>
        <w:rPr>
          <w:rFonts w:ascii="Times New Roman" w:hAnsi="Times New Roman"/>
          <w:i/>
          <w:iCs/>
          <w:sz w:val="28"/>
          <w:szCs w:val="28"/>
        </w:rPr>
      </w:pPr>
      <w:r w:rsidRPr="00863D75">
        <w:rPr>
          <w:rFonts w:ascii="Times New Roman" w:hAnsi="Times New Roman"/>
          <w:i/>
          <w:iCs/>
          <w:sz w:val="28"/>
          <w:szCs w:val="28"/>
          <w:lang w:val="en-US"/>
        </w:rPr>
        <w:t>He works best who knows his trade (</w:t>
      </w:r>
      <w:r w:rsidRPr="00863D75">
        <w:rPr>
          <w:rFonts w:ascii="Times New Roman" w:hAnsi="Times New Roman"/>
          <w:i/>
          <w:iCs/>
          <w:sz w:val="28"/>
          <w:szCs w:val="28"/>
        </w:rPr>
        <w:t>рус</w:t>
      </w:r>
      <w:r w:rsidRPr="00863D75">
        <w:rPr>
          <w:rFonts w:ascii="Times New Roman" w:hAnsi="Times New Roman"/>
          <w:i/>
          <w:iCs/>
          <w:sz w:val="28"/>
          <w:szCs w:val="28"/>
          <w:lang w:val="en-US"/>
        </w:rPr>
        <w:t xml:space="preserve">. </w:t>
      </w:r>
      <w:r w:rsidRPr="00863D75">
        <w:rPr>
          <w:rFonts w:ascii="Times New Roman" w:hAnsi="Times New Roman"/>
          <w:i/>
          <w:iCs/>
          <w:sz w:val="28"/>
          <w:szCs w:val="28"/>
        </w:rPr>
        <w:t>Дело мастера боится).</w:t>
      </w:r>
    </w:p>
    <w:p w14:paraId="1F62BDBF" w14:textId="77777777"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Полиэквивалент – несколько возможных вариантов перевода пословицы, из которых выбирается лучший для данного контекста:</w:t>
      </w:r>
    </w:p>
    <w:p w14:paraId="2A1603CE" w14:textId="47C83A6C" w:rsidR="003169CE" w:rsidRPr="00863D75" w:rsidRDefault="003169CE" w:rsidP="00CF50A7">
      <w:pPr>
        <w:spacing w:after="0" w:line="240" w:lineRule="auto"/>
        <w:ind w:firstLine="454"/>
        <w:jc w:val="both"/>
        <w:rPr>
          <w:rFonts w:ascii="Times New Roman" w:hAnsi="Times New Roman"/>
          <w:i/>
          <w:iCs/>
          <w:sz w:val="28"/>
          <w:szCs w:val="28"/>
        </w:rPr>
      </w:pPr>
      <w:r w:rsidRPr="00863D75">
        <w:rPr>
          <w:rFonts w:ascii="Times New Roman" w:hAnsi="Times New Roman"/>
          <w:i/>
          <w:iCs/>
          <w:sz w:val="28"/>
          <w:szCs w:val="28"/>
          <w:lang w:val="en-US"/>
        </w:rPr>
        <w:t>A cat in gloves catches no mice (</w:t>
      </w:r>
      <w:r w:rsidRPr="00863D75">
        <w:rPr>
          <w:rFonts w:ascii="Times New Roman" w:hAnsi="Times New Roman"/>
          <w:i/>
          <w:iCs/>
          <w:sz w:val="28"/>
          <w:szCs w:val="28"/>
        </w:rPr>
        <w:t>рус</w:t>
      </w:r>
      <w:r w:rsidRPr="00863D75">
        <w:rPr>
          <w:rFonts w:ascii="Times New Roman" w:hAnsi="Times New Roman"/>
          <w:i/>
          <w:iCs/>
          <w:sz w:val="28"/>
          <w:szCs w:val="28"/>
          <w:lang w:val="en-US"/>
        </w:rPr>
        <w:t xml:space="preserve">. </w:t>
      </w:r>
      <w:r w:rsidRPr="00863D75">
        <w:rPr>
          <w:rFonts w:ascii="Times New Roman" w:hAnsi="Times New Roman"/>
          <w:i/>
          <w:iCs/>
          <w:sz w:val="28"/>
          <w:szCs w:val="28"/>
        </w:rPr>
        <w:t>Без труда не вытащишь и рыбки из</w:t>
      </w:r>
      <w:r w:rsidR="00F9140C" w:rsidRPr="00863D75">
        <w:rPr>
          <w:rFonts w:ascii="Times New Roman" w:hAnsi="Times New Roman"/>
          <w:i/>
          <w:iCs/>
          <w:sz w:val="28"/>
          <w:szCs w:val="28"/>
        </w:rPr>
        <w:t> </w:t>
      </w:r>
      <w:r w:rsidRPr="00863D75">
        <w:rPr>
          <w:rFonts w:ascii="Times New Roman" w:hAnsi="Times New Roman"/>
          <w:i/>
          <w:iCs/>
          <w:sz w:val="28"/>
          <w:szCs w:val="28"/>
        </w:rPr>
        <w:t>пруда / Не замочив рук, не умоешься / Будешь белоручкой, никакого дела не сделаешь).</w:t>
      </w:r>
    </w:p>
    <w:p w14:paraId="299CD140" w14:textId="6C8FE546"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2.</w:t>
      </w:r>
      <w:r w:rsidR="00F9140C" w:rsidRPr="00863D75">
        <w:rPr>
          <w:rFonts w:ascii="Times New Roman" w:hAnsi="Times New Roman"/>
          <w:sz w:val="28"/>
          <w:szCs w:val="28"/>
        </w:rPr>
        <w:t> </w:t>
      </w:r>
      <w:r w:rsidRPr="00863D75">
        <w:rPr>
          <w:rFonts w:ascii="Times New Roman" w:hAnsi="Times New Roman"/>
          <w:sz w:val="28"/>
          <w:szCs w:val="28"/>
        </w:rPr>
        <w:t>Перевод при помощи калькирования</w:t>
      </w:r>
      <w:r w:rsidR="008775A7">
        <w:rPr>
          <w:rFonts w:ascii="Times New Roman" w:hAnsi="Times New Roman"/>
          <w:sz w:val="28"/>
          <w:szCs w:val="28"/>
        </w:rPr>
        <w:t xml:space="preserve"> –</w:t>
      </w:r>
      <w:r w:rsidRPr="00863D75">
        <w:rPr>
          <w:rFonts w:ascii="Times New Roman" w:hAnsi="Times New Roman"/>
          <w:sz w:val="28"/>
          <w:szCs w:val="28"/>
        </w:rPr>
        <w:t xml:space="preserve"> полного или частичного. </w:t>
      </w:r>
    </w:p>
    <w:p w14:paraId="00144ECF" w14:textId="77777777"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При полном калькировании все компоненты оригинала переводятся буквально: </w:t>
      </w:r>
      <w:r w:rsidRPr="00863D75">
        <w:rPr>
          <w:rFonts w:ascii="Times New Roman" w:hAnsi="Times New Roman"/>
          <w:i/>
          <w:iCs/>
          <w:sz w:val="28"/>
          <w:szCs w:val="28"/>
        </w:rPr>
        <w:t>As the tree, so the fruit (рус. Каково дерево, таков и плод)</w:t>
      </w:r>
      <w:r w:rsidRPr="00863D75">
        <w:rPr>
          <w:rFonts w:ascii="Times New Roman" w:hAnsi="Times New Roman"/>
          <w:sz w:val="28"/>
          <w:szCs w:val="28"/>
        </w:rPr>
        <w:t xml:space="preserve">, при частичном – лишь некоторые: </w:t>
      </w:r>
      <w:r w:rsidRPr="00863D75">
        <w:rPr>
          <w:rFonts w:ascii="Times New Roman" w:hAnsi="Times New Roman"/>
          <w:i/>
          <w:iCs/>
          <w:sz w:val="28"/>
          <w:szCs w:val="28"/>
        </w:rPr>
        <w:t>Choose your wife on Saturday, not on Sunday (рус. Выбирай жену не в хороводе, а в огороде).</w:t>
      </w:r>
    </w:p>
    <w:p w14:paraId="26200469" w14:textId="325ED304"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3.</w:t>
      </w:r>
      <w:r w:rsidR="00F9140C" w:rsidRPr="00863D75">
        <w:rPr>
          <w:rFonts w:ascii="Times New Roman" w:hAnsi="Times New Roman"/>
          <w:sz w:val="28"/>
          <w:szCs w:val="28"/>
        </w:rPr>
        <w:t> </w:t>
      </w:r>
      <w:r w:rsidRPr="00863D75">
        <w:rPr>
          <w:rFonts w:ascii="Times New Roman" w:hAnsi="Times New Roman"/>
          <w:sz w:val="28"/>
          <w:szCs w:val="28"/>
        </w:rPr>
        <w:t>Перевод при помощи аналога, когда пословице или поговорке английского языка по смыслу соответствует пословица или поговорка на</w:t>
      </w:r>
      <w:r w:rsidR="00F9140C" w:rsidRPr="00863D75">
        <w:rPr>
          <w:rFonts w:ascii="Times New Roman" w:hAnsi="Times New Roman"/>
          <w:sz w:val="28"/>
          <w:szCs w:val="28"/>
        </w:rPr>
        <w:t> </w:t>
      </w:r>
      <w:r w:rsidRPr="00863D75">
        <w:rPr>
          <w:rFonts w:ascii="Times New Roman" w:hAnsi="Times New Roman"/>
          <w:sz w:val="28"/>
          <w:szCs w:val="28"/>
        </w:rPr>
        <w:t xml:space="preserve">русском языке, но при этом отличается от нее по лексическому составу: </w:t>
      </w:r>
      <w:r w:rsidRPr="00863D75">
        <w:rPr>
          <w:rFonts w:ascii="Times New Roman" w:hAnsi="Times New Roman"/>
          <w:i/>
          <w:iCs/>
          <w:sz w:val="28"/>
          <w:szCs w:val="28"/>
        </w:rPr>
        <w:t>Every family has a skeleton in the cupboard (рус. У всякой избушки свои погремушки (свой скелет в шкафу)</w:t>
      </w:r>
      <w:r w:rsidR="00F9140C" w:rsidRPr="00863D75">
        <w:rPr>
          <w:rFonts w:ascii="Times New Roman" w:hAnsi="Times New Roman"/>
          <w:i/>
          <w:iCs/>
          <w:sz w:val="28"/>
          <w:szCs w:val="28"/>
        </w:rPr>
        <w:t>)</w:t>
      </w:r>
      <w:r w:rsidRPr="00863D75">
        <w:rPr>
          <w:rFonts w:ascii="Times New Roman" w:hAnsi="Times New Roman"/>
          <w:i/>
          <w:iCs/>
          <w:sz w:val="28"/>
          <w:szCs w:val="28"/>
        </w:rPr>
        <w:t>.</w:t>
      </w:r>
    </w:p>
    <w:p w14:paraId="3556063D" w14:textId="67701620" w:rsidR="003169CE" w:rsidRPr="008775A7" w:rsidRDefault="003169CE" w:rsidP="00CF50A7">
      <w:pPr>
        <w:spacing w:after="0" w:line="240" w:lineRule="auto"/>
        <w:ind w:firstLine="454"/>
        <w:jc w:val="both"/>
        <w:rPr>
          <w:rFonts w:ascii="Times New Roman" w:hAnsi="Times New Roman"/>
          <w:spacing w:val="-4"/>
          <w:sz w:val="28"/>
          <w:szCs w:val="28"/>
        </w:rPr>
      </w:pPr>
      <w:r w:rsidRPr="008775A7">
        <w:rPr>
          <w:rFonts w:ascii="Times New Roman" w:hAnsi="Times New Roman"/>
          <w:spacing w:val="-4"/>
          <w:sz w:val="28"/>
          <w:szCs w:val="28"/>
        </w:rPr>
        <w:t>4.</w:t>
      </w:r>
      <w:r w:rsidR="00F9140C" w:rsidRPr="008775A7">
        <w:rPr>
          <w:rFonts w:ascii="Times New Roman" w:hAnsi="Times New Roman"/>
          <w:spacing w:val="-4"/>
          <w:sz w:val="28"/>
          <w:szCs w:val="28"/>
        </w:rPr>
        <w:t> </w:t>
      </w:r>
      <w:r w:rsidRPr="008775A7">
        <w:rPr>
          <w:rFonts w:ascii="Times New Roman" w:hAnsi="Times New Roman"/>
          <w:spacing w:val="-4"/>
          <w:sz w:val="28"/>
          <w:szCs w:val="28"/>
        </w:rPr>
        <w:t xml:space="preserve">Использование описательного перевода, который зачастую разъясняет значение элементов и образов чисто национального характера: </w:t>
      </w:r>
      <w:r w:rsidRPr="008775A7">
        <w:rPr>
          <w:rFonts w:ascii="Times New Roman" w:hAnsi="Times New Roman"/>
          <w:i/>
          <w:iCs/>
          <w:spacing w:val="-4"/>
          <w:sz w:val="28"/>
          <w:szCs w:val="28"/>
        </w:rPr>
        <w:t>Every Jack must have his Jill (рус. Всякая невеста для своего жениха родится)</w:t>
      </w:r>
      <w:r w:rsidRPr="008775A7">
        <w:rPr>
          <w:rFonts w:ascii="Times New Roman" w:hAnsi="Times New Roman"/>
          <w:spacing w:val="-4"/>
          <w:sz w:val="28"/>
          <w:szCs w:val="28"/>
        </w:rPr>
        <w:t>.</w:t>
      </w:r>
    </w:p>
    <w:p w14:paraId="403A2E53" w14:textId="675BAAE2" w:rsidR="003169CE" w:rsidRPr="00863D75" w:rsidRDefault="003169C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Итак, перевод фразеологических выражений каждого отдельного языка является сложной задачей в связи с наличием национальных особенностей, на которые следует обращать внимание при работе над их переводом. Существует несколько методов перевода английских пословиц </w:t>
      </w:r>
      <w:r w:rsidR="008775A7">
        <w:rPr>
          <w:rFonts w:ascii="Times New Roman" w:hAnsi="Times New Roman"/>
          <w:sz w:val="28"/>
          <w:szCs w:val="28"/>
        </w:rPr>
        <w:br/>
      </w:r>
      <w:r w:rsidRPr="00863D75">
        <w:rPr>
          <w:rFonts w:ascii="Times New Roman" w:hAnsi="Times New Roman"/>
          <w:sz w:val="28"/>
          <w:szCs w:val="28"/>
        </w:rPr>
        <w:t>и поговорок на русский язык. В классификациях, предложенных различными авторами, учитывается степень передачи смысла, подбор соответствия в переводящем языке и использование трансформационного метода. Таким образом, основная задача переводчика – понять, проанализировать и переосмыслить пословицу или поговорку перед выбором адекватного и точного способа ее перевода. От этого напрямую зависит то, как воспримут и оценят ее получатели перевода.</w:t>
      </w:r>
    </w:p>
    <w:p w14:paraId="130FE9AA" w14:textId="77777777" w:rsidR="003169CE" w:rsidRPr="00863D75" w:rsidRDefault="003169CE" w:rsidP="00CF50A7">
      <w:pPr>
        <w:spacing w:after="0" w:line="240" w:lineRule="auto"/>
        <w:ind w:firstLine="454"/>
        <w:jc w:val="both"/>
        <w:rPr>
          <w:rFonts w:ascii="Times New Roman" w:hAnsi="Times New Roman"/>
          <w:sz w:val="28"/>
          <w:szCs w:val="28"/>
        </w:rPr>
      </w:pPr>
    </w:p>
    <w:p w14:paraId="6483EB7C" w14:textId="77777777" w:rsidR="003169CE" w:rsidRPr="00863D75" w:rsidRDefault="003169CE" w:rsidP="00CF50A7">
      <w:pPr>
        <w:spacing w:after="0" w:line="240" w:lineRule="auto"/>
        <w:jc w:val="center"/>
        <w:rPr>
          <w:rFonts w:ascii="Times New Roman" w:hAnsi="Times New Roman"/>
          <w:sz w:val="28"/>
          <w:szCs w:val="28"/>
        </w:rPr>
      </w:pPr>
      <w:r w:rsidRPr="00863D75">
        <w:rPr>
          <w:rFonts w:ascii="Times New Roman" w:hAnsi="Times New Roman"/>
          <w:sz w:val="28"/>
          <w:szCs w:val="28"/>
        </w:rPr>
        <w:t>СПИСОК ИСПОЛЬЗОВАННОЙ ЛИТЕРАТУРЫ</w:t>
      </w:r>
    </w:p>
    <w:p w14:paraId="33EDCDE3" w14:textId="5D5D2E2D" w:rsidR="003169CE" w:rsidRPr="00863D75" w:rsidRDefault="003169CE" w:rsidP="00CF50A7">
      <w:pPr>
        <w:numPr>
          <w:ilvl w:val="0"/>
          <w:numId w:val="35"/>
        </w:numPr>
        <w:shd w:val="clear" w:color="auto" w:fill="FFFFFF"/>
        <w:autoSpaceDE w:val="0"/>
        <w:autoSpaceDN w:val="0"/>
        <w:adjustRightInd w:val="0"/>
        <w:spacing w:after="0" w:line="240" w:lineRule="auto"/>
        <w:jc w:val="both"/>
        <w:rPr>
          <w:rFonts w:ascii="Times New Roman" w:hAnsi="Times New Roman"/>
          <w:sz w:val="24"/>
          <w:szCs w:val="24"/>
        </w:rPr>
      </w:pPr>
      <w:bookmarkStart w:id="73" w:name="_Ref166788925"/>
      <w:r w:rsidRPr="00863D75">
        <w:rPr>
          <w:rFonts w:ascii="Times New Roman" w:hAnsi="Times New Roman"/>
          <w:sz w:val="24"/>
          <w:szCs w:val="24"/>
        </w:rPr>
        <w:t>Даль, В.</w:t>
      </w:r>
      <w:r w:rsidR="00F9140C" w:rsidRPr="00863D75">
        <w:rPr>
          <w:rFonts w:ascii="Times New Roman" w:hAnsi="Times New Roman"/>
          <w:sz w:val="24"/>
          <w:szCs w:val="24"/>
        </w:rPr>
        <w:t> </w:t>
      </w:r>
      <w:r w:rsidRPr="00863D75">
        <w:rPr>
          <w:rFonts w:ascii="Times New Roman" w:hAnsi="Times New Roman"/>
          <w:sz w:val="24"/>
          <w:szCs w:val="24"/>
        </w:rPr>
        <w:t>И. Пословицы и поговорки русского народа</w:t>
      </w:r>
      <w:r w:rsidR="008775A7">
        <w:rPr>
          <w:rFonts w:ascii="Times New Roman" w:hAnsi="Times New Roman"/>
          <w:sz w:val="24"/>
          <w:szCs w:val="24"/>
        </w:rPr>
        <w:t xml:space="preserve"> </w:t>
      </w:r>
      <w:r w:rsidRPr="00863D75">
        <w:rPr>
          <w:rFonts w:ascii="Times New Roman" w:hAnsi="Times New Roman"/>
          <w:sz w:val="24"/>
          <w:szCs w:val="24"/>
        </w:rPr>
        <w:t>: в 2 т. / В.</w:t>
      </w:r>
      <w:r w:rsidR="00715529" w:rsidRPr="00863D75">
        <w:rPr>
          <w:rFonts w:ascii="Times New Roman" w:hAnsi="Times New Roman"/>
          <w:sz w:val="24"/>
          <w:szCs w:val="24"/>
        </w:rPr>
        <w:t> </w:t>
      </w:r>
      <w:r w:rsidRPr="00863D75">
        <w:rPr>
          <w:rFonts w:ascii="Times New Roman" w:hAnsi="Times New Roman"/>
          <w:sz w:val="24"/>
          <w:szCs w:val="24"/>
        </w:rPr>
        <w:t>И.</w:t>
      </w:r>
      <w:r w:rsidR="00715529" w:rsidRPr="00863D75">
        <w:rPr>
          <w:rFonts w:ascii="Times New Roman" w:hAnsi="Times New Roman"/>
          <w:sz w:val="24"/>
          <w:szCs w:val="24"/>
        </w:rPr>
        <w:t> </w:t>
      </w:r>
      <w:r w:rsidRPr="00863D75">
        <w:rPr>
          <w:rFonts w:ascii="Times New Roman" w:hAnsi="Times New Roman"/>
          <w:sz w:val="24"/>
          <w:szCs w:val="24"/>
        </w:rPr>
        <w:t>Даль. – М.</w:t>
      </w:r>
      <w:r w:rsidR="00F9140C" w:rsidRPr="00863D75">
        <w:rPr>
          <w:rFonts w:ascii="Times New Roman" w:hAnsi="Times New Roman"/>
          <w:sz w:val="24"/>
          <w:szCs w:val="24"/>
        </w:rPr>
        <w:t> </w:t>
      </w:r>
      <w:r w:rsidRPr="00863D75">
        <w:rPr>
          <w:rFonts w:ascii="Times New Roman" w:hAnsi="Times New Roman"/>
          <w:sz w:val="24"/>
          <w:szCs w:val="24"/>
        </w:rPr>
        <w:t>: Худ</w:t>
      </w:r>
      <w:r w:rsidR="00F9140C" w:rsidRPr="00863D75">
        <w:rPr>
          <w:rFonts w:ascii="Times New Roman" w:hAnsi="Times New Roman"/>
          <w:sz w:val="24"/>
          <w:szCs w:val="24"/>
        </w:rPr>
        <w:t>.</w:t>
      </w:r>
      <w:r w:rsidRPr="00863D75">
        <w:rPr>
          <w:rFonts w:ascii="Times New Roman" w:hAnsi="Times New Roman"/>
          <w:sz w:val="24"/>
          <w:szCs w:val="24"/>
        </w:rPr>
        <w:t xml:space="preserve"> </w:t>
      </w:r>
      <w:r w:rsidR="00F9140C" w:rsidRPr="00863D75">
        <w:rPr>
          <w:rFonts w:ascii="Times New Roman" w:hAnsi="Times New Roman"/>
          <w:sz w:val="24"/>
          <w:szCs w:val="24"/>
        </w:rPr>
        <w:t>л</w:t>
      </w:r>
      <w:r w:rsidRPr="00863D75">
        <w:rPr>
          <w:rFonts w:ascii="Times New Roman" w:hAnsi="Times New Roman"/>
          <w:sz w:val="24"/>
          <w:szCs w:val="24"/>
        </w:rPr>
        <w:t>ит</w:t>
      </w:r>
      <w:r w:rsidR="00F9140C" w:rsidRPr="00863D75">
        <w:rPr>
          <w:rFonts w:ascii="Times New Roman" w:hAnsi="Times New Roman"/>
          <w:sz w:val="24"/>
          <w:szCs w:val="24"/>
        </w:rPr>
        <w:t>.</w:t>
      </w:r>
      <w:r w:rsidRPr="00863D75">
        <w:rPr>
          <w:rFonts w:ascii="Times New Roman" w:hAnsi="Times New Roman"/>
          <w:sz w:val="24"/>
          <w:szCs w:val="24"/>
        </w:rPr>
        <w:t>, 19</w:t>
      </w:r>
      <w:r w:rsidR="00DE40EC">
        <w:rPr>
          <w:rFonts w:ascii="Times New Roman" w:hAnsi="Times New Roman"/>
          <w:sz w:val="24"/>
          <w:szCs w:val="24"/>
        </w:rPr>
        <w:t>89.</w:t>
      </w:r>
      <w:r w:rsidR="00DE40EC" w:rsidRPr="00DE40EC">
        <w:rPr>
          <w:rFonts w:ascii="Times New Roman" w:hAnsi="Times New Roman"/>
          <w:sz w:val="24"/>
          <w:szCs w:val="24"/>
        </w:rPr>
        <w:t xml:space="preserve"> </w:t>
      </w:r>
      <w:r w:rsidRPr="00863D75">
        <w:rPr>
          <w:rFonts w:ascii="Times New Roman" w:hAnsi="Times New Roman"/>
          <w:sz w:val="24"/>
          <w:szCs w:val="24"/>
        </w:rPr>
        <w:t>–</w:t>
      </w:r>
      <w:r w:rsidR="00DE40EC" w:rsidRPr="008E2CB4">
        <w:rPr>
          <w:rFonts w:ascii="Times New Roman" w:hAnsi="Times New Roman"/>
          <w:sz w:val="24"/>
          <w:szCs w:val="24"/>
        </w:rPr>
        <w:t xml:space="preserve"> </w:t>
      </w:r>
      <w:r w:rsidR="008775A7">
        <w:rPr>
          <w:rFonts w:ascii="Times New Roman" w:hAnsi="Times New Roman"/>
          <w:sz w:val="24"/>
          <w:szCs w:val="24"/>
        </w:rPr>
        <w:t>Т</w:t>
      </w:r>
      <w:r w:rsidR="00DE40EC" w:rsidRPr="00DE40EC">
        <w:rPr>
          <w:rFonts w:ascii="Times New Roman" w:hAnsi="Times New Roman"/>
          <w:sz w:val="24"/>
          <w:szCs w:val="24"/>
        </w:rPr>
        <w:t xml:space="preserve">. 1. – </w:t>
      </w:r>
      <w:r w:rsidRPr="00863D75">
        <w:rPr>
          <w:rFonts w:ascii="Times New Roman" w:hAnsi="Times New Roman"/>
          <w:sz w:val="24"/>
          <w:szCs w:val="24"/>
        </w:rPr>
        <w:t>431 с.</w:t>
      </w:r>
      <w:bookmarkEnd w:id="73"/>
    </w:p>
    <w:p w14:paraId="45004F23" w14:textId="51D436CD" w:rsidR="003169CE" w:rsidRPr="00863D75" w:rsidRDefault="003169CE" w:rsidP="00CF50A7">
      <w:pPr>
        <w:numPr>
          <w:ilvl w:val="0"/>
          <w:numId w:val="35"/>
        </w:numPr>
        <w:shd w:val="clear" w:color="auto" w:fill="FFFFFF"/>
        <w:autoSpaceDE w:val="0"/>
        <w:autoSpaceDN w:val="0"/>
        <w:adjustRightInd w:val="0"/>
        <w:spacing w:after="0" w:line="240" w:lineRule="auto"/>
        <w:jc w:val="both"/>
        <w:rPr>
          <w:rFonts w:ascii="Times New Roman" w:hAnsi="Times New Roman"/>
          <w:sz w:val="24"/>
          <w:szCs w:val="24"/>
        </w:rPr>
      </w:pPr>
      <w:bookmarkStart w:id="74" w:name="_Ref166788948"/>
      <w:r w:rsidRPr="00863D75">
        <w:rPr>
          <w:rFonts w:ascii="Times New Roman" w:hAnsi="Times New Roman"/>
          <w:sz w:val="24"/>
          <w:szCs w:val="24"/>
        </w:rPr>
        <w:lastRenderedPageBreak/>
        <w:t>Григорьева, А.</w:t>
      </w:r>
      <w:r w:rsidR="00F9140C" w:rsidRPr="00863D75">
        <w:rPr>
          <w:rFonts w:ascii="Times New Roman" w:hAnsi="Times New Roman"/>
          <w:sz w:val="24"/>
          <w:szCs w:val="24"/>
        </w:rPr>
        <w:t> </w:t>
      </w:r>
      <w:r w:rsidRPr="00863D75">
        <w:rPr>
          <w:rFonts w:ascii="Times New Roman" w:hAnsi="Times New Roman"/>
          <w:sz w:val="24"/>
          <w:szCs w:val="24"/>
        </w:rPr>
        <w:t>И. 1000 русских и английских пословиц и поговорок / А.</w:t>
      </w:r>
      <w:r w:rsidR="00715529" w:rsidRPr="00863D75">
        <w:rPr>
          <w:rFonts w:ascii="Times New Roman" w:hAnsi="Times New Roman"/>
          <w:sz w:val="24"/>
          <w:szCs w:val="24"/>
        </w:rPr>
        <w:t> И. </w:t>
      </w:r>
      <w:r w:rsidRPr="00863D75">
        <w:rPr>
          <w:rFonts w:ascii="Times New Roman" w:hAnsi="Times New Roman"/>
          <w:sz w:val="24"/>
          <w:szCs w:val="24"/>
        </w:rPr>
        <w:t>Григорьева. – М.</w:t>
      </w:r>
      <w:r w:rsidR="00F9140C" w:rsidRPr="00863D75">
        <w:rPr>
          <w:rFonts w:ascii="Times New Roman" w:hAnsi="Times New Roman"/>
          <w:sz w:val="24"/>
          <w:szCs w:val="24"/>
        </w:rPr>
        <w:t> </w:t>
      </w:r>
      <w:r w:rsidRPr="00863D75">
        <w:rPr>
          <w:rFonts w:ascii="Times New Roman" w:hAnsi="Times New Roman"/>
          <w:sz w:val="24"/>
          <w:szCs w:val="24"/>
        </w:rPr>
        <w:t>: АСТ, 2009. – 221 с.</w:t>
      </w:r>
      <w:bookmarkEnd w:id="74"/>
    </w:p>
    <w:p w14:paraId="37E8CB1B" w14:textId="50E773BE" w:rsidR="003169CE" w:rsidRPr="00863D75" w:rsidRDefault="003169CE" w:rsidP="00CF50A7">
      <w:pPr>
        <w:numPr>
          <w:ilvl w:val="0"/>
          <w:numId w:val="35"/>
        </w:numPr>
        <w:shd w:val="clear" w:color="auto" w:fill="FFFFFF"/>
        <w:autoSpaceDE w:val="0"/>
        <w:autoSpaceDN w:val="0"/>
        <w:adjustRightInd w:val="0"/>
        <w:spacing w:after="0" w:line="240" w:lineRule="auto"/>
        <w:jc w:val="both"/>
        <w:rPr>
          <w:rFonts w:ascii="Times New Roman" w:hAnsi="Times New Roman"/>
          <w:sz w:val="24"/>
          <w:szCs w:val="24"/>
        </w:rPr>
      </w:pPr>
      <w:bookmarkStart w:id="75" w:name="_Ref166788963"/>
      <w:r w:rsidRPr="00863D75">
        <w:rPr>
          <w:rFonts w:ascii="Times New Roman" w:hAnsi="Times New Roman"/>
          <w:sz w:val="24"/>
          <w:szCs w:val="24"/>
        </w:rPr>
        <w:t>Куйбашичева, С.</w:t>
      </w:r>
      <w:r w:rsidR="00F9140C" w:rsidRPr="00863D75">
        <w:rPr>
          <w:rFonts w:ascii="Times New Roman" w:hAnsi="Times New Roman"/>
          <w:sz w:val="24"/>
          <w:szCs w:val="24"/>
        </w:rPr>
        <w:t> </w:t>
      </w:r>
      <w:r w:rsidRPr="00863D75">
        <w:rPr>
          <w:rFonts w:ascii="Times New Roman" w:hAnsi="Times New Roman"/>
          <w:sz w:val="24"/>
          <w:szCs w:val="24"/>
        </w:rPr>
        <w:t>К. К вопросу о передаче идиоматических выражений с</w:t>
      </w:r>
      <w:r w:rsidR="00F9140C" w:rsidRPr="00863D75">
        <w:rPr>
          <w:rFonts w:ascii="Times New Roman" w:hAnsi="Times New Roman"/>
          <w:sz w:val="24"/>
          <w:szCs w:val="24"/>
        </w:rPr>
        <w:t> </w:t>
      </w:r>
      <w:r w:rsidRPr="00863D75">
        <w:rPr>
          <w:rFonts w:ascii="Times New Roman" w:hAnsi="Times New Roman"/>
          <w:sz w:val="24"/>
          <w:szCs w:val="24"/>
        </w:rPr>
        <w:t>английского языка / Вестн</w:t>
      </w:r>
      <w:r w:rsidR="00F9140C" w:rsidRPr="00863D75">
        <w:rPr>
          <w:rFonts w:ascii="Times New Roman" w:hAnsi="Times New Roman"/>
          <w:sz w:val="24"/>
          <w:szCs w:val="24"/>
        </w:rPr>
        <w:t>.</w:t>
      </w:r>
      <w:r w:rsidRPr="00863D75">
        <w:rPr>
          <w:rFonts w:ascii="Times New Roman" w:hAnsi="Times New Roman"/>
          <w:sz w:val="24"/>
          <w:szCs w:val="24"/>
        </w:rPr>
        <w:t xml:space="preserve"> Адыг</w:t>
      </w:r>
      <w:r w:rsidR="00F9140C" w:rsidRPr="00863D75">
        <w:rPr>
          <w:rFonts w:ascii="Times New Roman" w:hAnsi="Times New Roman"/>
          <w:sz w:val="24"/>
          <w:szCs w:val="24"/>
        </w:rPr>
        <w:t>.</w:t>
      </w:r>
      <w:r w:rsidRPr="00863D75">
        <w:rPr>
          <w:rFonts w:ascii="Times New Roman" w:hAnsi="Times New Roman"/>
          <w:sz w:val="24"/>
          <w:szCs w:val="24"/>
        </w:rPr>
        <w:t xml:space="preserve"> </w:t>
      </w:r>
      <w:r w:rsidR="00F9140C" w:rsidRPr="00863D75">
        <w:rPr>
          <w:rFonts w:ascii="Times New Roman" w:hAnsi="Times New Roman"/>
          <w:sz w:val="24"/>
          <w:szCs w:val="24"/>
        </w:rPr>
        <w:t>г</w:t>
      </w:r>
      <w:r w:rsidRPr="00863D75">
        <w:rPr>
          <w:rFonts w:ascii="Times New Roman" w:hAnsi="Times New Roman"/>
          <w:sz w:val="24"/>
          <w:szCs w:val="24"/>
        </w:rPr>
        <w:t>ос</w:t>
      </w:r>
      <w:r w:rsidR="00F9140C" w:rsidRPr="00863D75">
        <w:rPr>
          <w:rFonts w:ascii="Times New Roman" w:hAnsi="Times New Roman"/>
          <w:sz w:val="24"/>
          <w:szCs w:val="24"/>
        </w:rPr>
        <w:t>.</w:t>
      </w:r>
      <w:r w:rsidRPr="00863D75">
        <w:rPr>
          <w:rFonts w:ascii="Times New Roman" w:hAnsi="Times New Roman"/>
          <w:sz w:val="24"/>
          <w:szCs w:val="24"/>
        </w:rPr>
        <w:t xml:space="preserve"> ун</w:t>
      </w:r>
      <w:r w:rsidR="00F9140C" w:rsidRPr="00863D75">
        <w:rPr>
          <w:rFonts w:ascii="Times New Roman" w:hAnsi="Times New Roman"/>
          <w:sz w:val="24"/>
          <w:szCs w:val="24"/>
        </w:rPr>
        <w:t>-</w:t>
      </w:r>
      <w:r w:rsidRPr="00863D75">
        <w:rPr>
          <w:rFonts w:ascii="Times New Roman" w:hAnsi="Times New Roman"/>
          <w:sz w:val="24"/>
          <w:szCs w:val="24"/>
        </w:rPr>
        <w:t>та. Сер</w:t>
      </w:r>
      <w:r w:rsidR="00F9140C" w:rsidRPr="00863D75">
        <w:rPr>
          <w:rFonts w:ascii="Times New Roman" w:hAnsi="Times New Roman"/>
          <w:sz w:val="24"/>
          <w:szCs w:val="24"/>
        </w:rPr>
        <w:t>.</w:t>
      </w:r>
      <w:r w:rsidRPr="00863D75">
        <w:rPr>
          <w:rFonts w:ascii="Times New Roman" w:hAnsi="Times New Roman"/>
          <w:sz w:val="24"/>
          <w:szCs w:val="24"/>
        </w:rPr>
        <w:t xml:space="preserve"> 2</w:t>
      </w:r>
      <w:r w:rsidR="008E2CB4">
        <w:rPr>
          <w:rFonts w:ascii="Times New Roman" w:hAnsi="Times New Roman"/>
          <w:sz w:val="24"/>
          <w:szCs w:val="24"/>
          <w:lang w:val="en-US"/>
        </w:rPr>
        <w:t xml:space="preserve"> </w:t>
      </w:r>
      <w:r w:rsidRPr="00863D75">
        <w:rPr>
          <w:rFonts w:ascii="Times New Roman" w:hAnsi="Times New Roman"/>
          <w:sz w:val="24"/>
          <w:szCs w:val="24"/>
        </w:rPr>
        <w:t>: Филология и искусствоведение.</w:t>
      </w:r>
      <w:r w:rsidR="008E2CB4">
        <w:rPr>
          <w:rFonts w:ascii="Times New Roman" w:hAnsi="Times New Roman"/>
          <w:sz w:val="24"/>
          <w:szCs w:val="24"/>
          <w:lang w:val="en-US"/>
        </w:rPr>
        <w:t xml:space="preserve"> </w:t>
      </w:r>
      <w:r w:rsidRPr="00863D75">
        <w:rPr>
          <w:rFonts w:ascii="Times New Roman" w:hAnsi="Times New Roman"/>
          <w:sz w:val="24"/>
          <w:szCs w:val="24"/>
        </w:rPr>
        <w:t>–2013. – № 4. – С. 47–52.</w:t>
      </w:r>
      <w:bookmarkEnd w:id="75"/>
    </w:p>
    <w:p w14:paraId="78C49908" w14:textId="1216445B" w:rsidR="003169CE" w:rsidRPr="00863D75" w:rsidRDefault="003169CE" w:rsidP="00CF50A7">
      <w:pPr>
        <w:numPr>
          <w:ilvl w:val="0"/>
          <w:numId w:val="35"/>
        </w:numPr>
        <w:shd w:val="clear" w:color="auto" w:fill="FFFFFF"/>
        <w:autoSpaceDE w:val="0"/>
        <w:autoSpaceDN w:val="0"/>
        <w:adjustRightInd w:val="0"/>
        <w:spacing w:after="0" w:line="240" w:lineRule="auto"/>
        <w:jc w:val="both"/>
        <w:rPr>
          <w:rFonts w:ascii="Times New Roman" w:hAnsi="Times New Roman"/>
          <w:sz w:val="24"/>
          <w:szCs w:val="24"/>
        </w:rPr>
      </w:pPr>
      <w:bookmarkStart w:id="76" w:name="_Ref166788979"/>
      <w:r w:rsidRPr="00863D75">
        <w:rPr>
          <w:rFonts w:ascii="Times New Roman" w:hAnsi="Times New Roman"/>
          <w:sz w:val="24"/>
          <w:szCs w:val="24"/>
        </w:rPr>
        <w:t>Кунин, А.</w:t>
      </w:r>
      <w:r w:rsidR="00F9140C" w:rsidRPr="00863D75">
        <w:rPr>
          <w:rFonts w:ascii="Times New Roman" w:hAnsi="Times New Roman"/>
          <w:sz w:val="24"/>
          <w:szCs w:val="24"/>
        </w:rPr>
        <w:t> </w:t>
      </w:r>
      <w:r w:rsidRPr="00863D75">
        <w:rPr>
          <w:rFonts w:ascii="Times New Roman" w:hAnsi="Times New Roman"/>
          <w:sz w:val="24"/>
          <w:szCs w:val="24"/>
        </w:rPr>
        <w:t>В. Курс фразеологии современного английского языка</w:t>
      </w:r>
      <w:r w:rsidR="008E2CB4" w:rsidRPr="008E2CB4">
        <w:rPr>
          <w:rFonts w:ascii="Times New Roman" w:hAnsi="Times New Roman"/>
          <w:sz w:val="24"/>
          <w:szCs w:val="24"/>
        </w:rPr>
        <w:t xml:space="preserve"> </w:t>
      </w:r>
      <w:r w:rsidR="00F9140C" w:rsidRPr="00863D75">
        <w:rPr>
          <w:rFonts w:ascii="Times New Roman" w:hAnsi="Times New Roman"/>
          <w:sz w:val="24"/>
          <w:szCs w:val="24"/>
        </w:rPr>
        <w:t>:</w:t>
      </w:r>
      <w:r w:rsidRPr="00863D75">
        <w:rPr>
          <w:rFonts w:ascii="Times New Roman" w:hAnsi="Times New Roman"/>
          <w:sz w:val="24"/>
          <w:szCs w:val="24"/>
        </w:rPr>
        <w:t xml:space="preserve"> </w:t>
      </w:r>
      <w:r w:rsidR="00F9140C" w:rsidRPr="00863D75">
        <w:rPr>
          <w:rFonts w:ascii="Times New Roman" w:hAnsi="Times New Roman"/>
          <w:sz w:val="24"/>
          <w:szCs w:val="24"/>
        </w:rPr>
        <w:t>у</w:t>
      </w:r>
      <w:r w:rsidRPr="00863D75">
        <w:rPr>
          <w:rFonts w:ascii="Times New Roman" w:hAnsi="Times New Roman"/>
          <w:sz w:val="24"/>
          <w:szCs w:val="24"/>
        </w:rPr>
        <w:t xml:space="preserve">чеб. </w:t>
      </w:r>
      <w:r w:rsidR="008E2CB4" w:rsidRPr="0038590E">
        <w:rPr>
          <w:rFonts w:ascii="Times New Roman" w:hAnsi="Times New Roman"/>
          <w:sz w:val="24"/>
          <w:szCs w:val="24"/>
        </w:rPr>
        <w:br/>
      </w:r>
      <w:r w:rsidRPr="00863D75">
        <w:rPr>
          <w:rFonts w:ascii="Times New Roman" w:hAnsi="Times New Roman"/>
          <w:sz w:val="24"/>
          <w:szCs w:val="24"/>
        </w:rPr>
        <w:t>для ин-тов и фак. иностр. яз. / А.</w:t>
      </w:r>
      <w:r w:rsidR="00F9140C" w:rsidRPr="00863D75">
        <w:rPr>
          <w:rFonts w:ascii="Times New Roman" w:hAnsi="Times New Roman"/>
          <w:sz w:val="24"/>
          <w:szCs w:val="24"/>
        </w:rPr>
        <w:t> </w:t>
      </w:r>
      <w:r w:rsidRPr="00863D75">
        <w:rPr>
          <w:rFonts w:ascii="Times New Roman" w:hAnsi="Times New Roman"/>
          <w:sz w:val="24"/>
          <w:szCs w:val="24"/>
        </w:rPr>
        <w:t>В. Кунин. – М.</w:t>
      </w:r>
      <w:r w:rsidR="00F9140C" w:rsidRPr="00863D75">
        <w:rPr>
          <w:rFonts w:ascii="Times New Roman" w:hAnsi="Times New Roman"/>
          <w:sz w:val="24"/>
          <w:szCs w:val="24"/>
        </w:rPr>
        <w:t> </w:t>
      </w:r>
      <w:r w:rsidRPr="00863D75">
        <w:rPr>
          <w:rFonts w:ascii="Times New Roman" w:hAnsi="Times New Roman"/>
          <w:sz w:val="24"/>
          <w:szCs w:val="24"/>
        </w:rPr>
        <w:t>: Дубна, 1996. – 488 с.</w:t>
      </w:r>
      <w:bookmarkEnd w:id="76"/>
    </w:p>
    <w:p w14:paraId="292FBA06" w14:textId="72D9F84F" w:rsidR="003169CE" w:rsidRPr="00863D75" w:rsidRDefault="003169CE" w:rsidP="00CF50A7">
      <w:pPr>
        <w:numPr>
          <w:ilvl w:val="0"/>
          <w:numId w:val="35"/>
        </w:numPr>
        <w:shd w:val="clear" w:color="auto" w:fill="FFFFFF"/>
        <w:autoSpaceDE w:val="0"/>
        <w:autoSpaceDN w:val="0"/>
        <w:adjustRightInd w:val="0"/>
        <w:spacing w:after="0" w:line="240" w:lineRule="auto"/>
        <w:jc w:val="both"/>
        <w:rPr>
          <w:rFonts w:ascii="Times New Roman" w:hAnsi="Times New Roman"/>
          <w:sz w:val="24"/>
          <w:szCs w:val="24"/>
        </w:rPr>
      </w:pPr>
      <w:bookmarkStart w:id="77" w:name="_Ref166788991"/>
      <w:r w:rsidRPr="00863D75">
        <w:rPr>
          <w:rFonts w:ascii="Times New Roman" w:hAnsi="Times New Roman"/>
          <w:sz w:val="24"/>
          <w:szCs w:val="24"/>
        </w:rPr>
        <w:t xml:space="preserve">Жалгасов, Н. М. Некоторые особенности перевода пословиц и поговорок </w:t>
      </w:r>
      <w:r w:rsidR="008E2CB4" w:rsidRPr="008E2CB4">
        <w:rPr>
          <w:rFonts w:ascii="Times New Roman" w:hAnsi="Times New Roman"/>
          <w:sz w:val="24"/>
          <w:szCs w:val="24"/>
        </w:rPr>
        <w:br/>
      </w:r>
      <w:r w:rsidRPr="00863D75">
        <w:rPr>
          <w:rFonts w:ascii="Times New Roman" w:hAnsi="Times New Roman"/>
          <w:sz w:val="24"/>
          <w:szCs w:val="24"/>
        </w:rPr>
        <w:t>с английского на русский язык [Электронный ресурс] / Н.</w:t>
      </w:r>
      <w:r w:rsidR="00F9140C" w:rsidRPr="00863D75">
        <w:rPr>
          <w:rFonts w:ascii="Times New Roman" w:hAnsi="Times New Roman"/>
          <w:sz w:val="24"/>
          <w:szCs w:val="24"/>
        </w:rPr>
        <w:t> </w:t>
      </w:r>
      <w:r w:rsidRPr="00863D75">
        <w:rPr>
          <w:rFonts w:ascii="Times New Roman" w:hAnsi="Times New Roman"/>
          <w:sz w:val="24"/>
          <w:szCs w:val="24"/>
        </w:rPr>
        <w:t>М.</w:t>
      </w:r>
      <w:r w:rsidR="00F9140C" w:rsidRPr="00863D75">
        <w:rPr>
          <w:rFonts w:ascii="Times New Roman" w:hAnsi="Times New Roman"/>
          <w:sz w:val="24"/>
          <w:szCs w:val="24"/>
        </w:rPr>
        <w:t> </w:t>
      </w:r>
      <w:r w:rsidRPr="00863D75">
        <w:rPr>
          <w:rFonts w:ascii="Times New Roman" w:hAnsi="Times New Roman"/>
          <w:sz w:val="24"/>
          <w:szCs w:val="24"/>
        </w:rPr>
        <w:t>Жалг</w:t>
      </w:r>
      <w:r w:rsidR="00F9140C" w:rsidRPr="00863D75">
        <w:rPr>
          <w:rFonts w:ascii="Times New Roman" w:hAnsi="Times New Roman"/>
          <w:sz w:val="24"/>
          <w:szCs w:val="24"/>
        </w:rPr>
        <w:t>а</w:t>
      </w:r>
      <w:r w:rsidRPr="00863D75">
        <w:rPr>
          <w:rFonts w:ascii="Times New Roman" w:hAnsi="Times New Roman"/>
          <w:sz w:val="24"/>
          <w:szCs w:val="24"/>
        </w:rPr>
        <w:t>сов, В.</w:t>
      </w:r>
      <w:r w:rsidR="00F9140C" w:rsidRPr="00863D75">
        <w:rPr>
          <w:rFonts w:ascii="Times New Roman" w:hAnsi="Times New Roman"/>
          <w:sz w:val="24"/>
          <w:szCs w:val="24"/>
        </w:rPr>
        <w:t> </w:t>
      </w:r>
      <w:r w:rsidRPr="00863D75">
        <w:rPr>
          <w:rFonts w:ascii="Times New Roman" w:hAnsi="Times New Roman"/>
          <w:sz w:val="24"/>
          <w:szCs w:val="24"/>
        </w:rPr>
        <w:t>Усенова. –</w:t>
      </w:r>
      <w:r w:rsidR="00F9140C" w:rsidRPr="00863D75">
        <w:rPr>
          <w:rFonts w:ascii="Times New Roman" w:hAnsi="Times New Roman"/>
          <w:sz w:val="24"/>
          <w:szCs w:val="24"/>
        </w:rPr>
        <w:t>Режим достура</w:t>
      </w:r>
      <w:r w:rsidRPr="00863D75">
        <w:rPr>
          <w:rFonts w:ascii="Times New Roman" w:hAnsi="Times New Roman"/>
          <w:sz w:val="24"/>
          <w:szCs w:val="24"/>
        </w:rPr>
        <w:t xml:space="preserve">: </w:t>
      </w:r>
      <w:hyperlink r:id="rId32" w:history="1">
        <w:r w:rsidR="00F9140C" w:rsidRPr="00863D75">
          <w:rPr>
            <w:rStyle w:val="afffffff0"/>
            <w:rFonts w:ascii="Times New Roman" w:hAnsi="Times New Roman"/>
            <w:color w:val="auto"/>
            <w:sz w:val="24"/>
            <w:szCs w:val="24"/>
            <w:u w:val="none"/>
          </w:rPr>
          <w:t>https://textarchive.ru/c-2835336-p19.html</w:t>
        </w:r>
      </w:hyperlink>
      <w:r w:rsidR="00F9140C" w:rsidRPr="00863D75">
        <w:rPr>
          <w:rFonts w:ascii="Times New Roman" w:hAnsi="Times New Roman"/>
          <w:sz w:val="24"/>
          <w:szCs w:val="24"/>
        </w:rPr>
        <w:t xml:space="preserve">. </w:t>
      </w:r>
      <w:r w:rsidR="008E2CB4" w:rsidRPr="008E2CB4">
        <w:rPr>
          <w:rFonts w:ascii="Times New Roman" w:hAnsi="Times New Roman"/>
          <w:sz w:val="24"/>
          <w:szCs w:val="24"/>
        </w:rPr>
        <w:t>–</w:t>
      </w:r>
      <w:r w:rsidR="00F9140C" w:rsidRPr="00863D75">
        <w:rPr>
          <w:rFonts w:ascii="Times New Roman" w:hAnsi="Times New Roman"/>
          <w:sz w:val="24"/>
          <w:szCs w:val="24"/>
        </w:rPr>
        <w:t xml:space="preserve"> Д</w:t>
      </w:r>
      <w:r w:rsidRPr="00863D75">
        <w:rPr>
          <w:rFonts w:ascii="Times New Roman" w:hAnsi="Times New Roman"/>
          <w:sz w:val="24"/>
          <w:szCs w:val="24"/>
        </w:rPr>
        <w:t>ата доступа: 22.04.2024.</w:t>
      </w:r>
      <w:bookmarkEnd w:id="77"/>
    </w:p>
    <w:p w14:paraId="39EC53C8" w14:textId="512D9AF5" w:rsidR="00D60E72" w:rsidRPr="00863D75" w:rsidRDefault="00ED38D3" w:rsidP="00CF50A7">
      <w:pPr>
        <w:spacing w:after="0" w:line="240" w:lineRule="auto"/>
        <w:jc w:val="center"/>
        <w:rPr>
          <w:rFonts w:ascii="Times New Roman" w:hAnsi="Times New Roman"/>
          <w:b/>
          <w:bCs/>
          <w:sz w:val="28"/>
          <w:szCs w:val="28"/>
        </w:rPr>
      </w:pPr>
      <w:hyperlink w:anchor="Ксодержанию" w:history="1">
        <w:r w:rsidR="00D60E72" w:rsidRPr="00842553">
          <w:rPr>
            <w:rStyle w:val="afffffff0"/>
            <w:rFonts w:ascii="Times New Roman" w:hAnsi="Times New Roman"/>
            <w:b/>
            <w:bCs/>
            <w:sz w:val="28"/>
            <w:szCs w:val="28"/>
          </w:rPr>
          <w:t>К содержанию</w:t>
        </w:r>
      </w:hyperlink>
    </w:p>
    <w:p w14:paraId="3D440F88" w14:textId="6493E6D7" w:rsidR="00D60E72" w:rsidRPr="00D2510C" w:rsidRDefault="00D60E72" w:rsidP="00CF50A7">
      <w:pPr>
        <w:spacing w:after="0" w:line="240" w:lineRule="auto"/>
        <w:ind w:firstLine="426"/>
        <w:rPr>
          <w:rFonts w:ascii="Times New Roman" w:hAnsi="Times New Roman"/>
          <w:sz w:val="28"/>
          <w:szCs w:val="28"/>
        </w:rPr>
      </w:pPr>
    </w:p>
    <w:p w14:paraId="652120D8" w14:textId="77777777" w:rsidR="008E2CB4" w:rsidRPr="00D2510C" w:rsidRDefault="008E2CB4" w:rsidP="00CF50A7">
      <w:pPr>
        <w:spacing w:after="0" w:line="240" w:lineRule="auto"/>
        <w:ind w:firstLine="426"/>
        <w:rPr>
          <w:rFonts w:ascii="Times New Roman" w:hAnsi="Times New Roman"/>
          <w:sz w:val="28"/>
          <w:szCs w:val="28"/>
        </w:rPr>
      </w:pPr>
    </w:p>
    <w:p w14:paraId="6ADF61AE" w14:textId="532F881D" w:rsidR="003169CE" w:rsidRPr="00863D75" w:rsidRDefault="003169CE" w:rsidP="00CF50A7">
      <w:pPr>
        <w:spacing w:after="0" w:line="240" w:lineRule="auto"/>
        <w:ind w:firstLine="454"/>
        <w:rPr>
          <w:rFonts w:ascii="Times New Roman" w:hAnsi="Times New Roman"/>
          <w:b/>
          <w:caps/>
          <w:sz w:val="28"/>
          <w:szCs w:val="28"/>
        </w:rPr>
      </w:pPr>
      <w:bookmarkStart w:id="78" w:name="Горщарик"/>
      <w:r w:rsidRPr="00863D75">
        <w:rPr>
          <w:rFonts w:ascii="Times New Roman" w:hAnsi="Times New Roman"/>
          <w:b/>
          <w:caps/>
          <w:sz w:val="28"/>
          <w:szCs w:val="28"/>
        </w:rPr>
        <w:t>А. В. Горщарик</w:t>
      </w:r>
    </w:p>
    <w:bookmarkEnd w:id="78"/>
    <w:p w14:paraId="16B32E8C" w14:textId="77777777" w:rsidR="003169CE" w:rsidRPr="00863D75" w:rsidRDefault="003169C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Брест, БрГУ имени А. С. Пушкина </w:t>
      </w:r>
    </w:p>
    <w:p w14:paraId="730D7EB5" w14:textId="6D07D9E7" w:rsidR="003169CE" w:rsidRPr="00863D75" w:rsidRDefault="003169C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w:t>
      </w:r>
      <w:r w:rsidR="008E2CB4" w:rsidRPr="00D2510C">
        <w:rPr>
          <w:rFonts w:ascii="Times New Roman" w:hAnsi="Times New Roman"/>
          <w:sz w:val="28"/>
          <w:szCs w:val="28"/>
        </w:rPr>
        <w:t>–</w:t>
      </w:r>
      <w:r w:rsidRPr="00863D75">
        <w:rPr>
          <w:rFonts w:ascii="Times New Roman" w:hAnsi="Times New Roman"/>
          <w:sz w:val="28"/>
          <w:szCs w:val="28"/>
        </w:rPr>
        <w:t xml:space="preserve"> А. А. Буров</w:t>
      </w:r>
    </w:p>
    <w:p w14:paraId="67C2DB64" w14:textId="77777777" w:rsidR="003169CE" w:rsidRPr="00863D75" w:rsidRDefault="003169CE" w:rsidP="00CF50A7">
      <w:pPr>
        <w:spacing w:after="0" w:line="240" w:lineRule="auto"/>
        <w:ind w:firstLine="454"/>
        <w:rPr>
          <w:rFonts w:ascii="Times New Roman" w:hAnsi="Times New Roman"/>
          <w:b/>
          <w:sz w:val="28"/>
          <w:szCs w:val="28"/>
        </w:rPr>
      </w:pPr>
    </w:p>
    <w:p w14:paraId="38CC1186" w14:textId="77777777" w:rsidR="00DC4E23" w:rsidRPr="00863D75" w:rsidRDefault="003169CE" w:rsidP="00CF50A7">
      <w:pPr>
        <w:spacing w:after="0" w:line="240" w:lineRule="auto"/>
        <w:ind w:firstLine="454"/>
        <w:rPr>
          <w:rFonts w:ascii="Times New Roman" w:hAnsi="Times New Roman"/>
          <w:b/>
          <w:caps/>
          <w:sz w:val="28"/>
          <w:szCs w:val="28"/>
        </w:rPr>
      </w:pPr>
      <w:r w:rsidRPr="00863D75">
        <w:rPr>
          <w:rFonts w:ascii="Times New Roman" w:hAnsi="Times New Roman"/>
          <w:b/>
          <w:caps/>
          <w:sz w:val="28"/>
          <w:szCs w:val="28"/>
        </w:rPr>
        <w:t xml:space="preserve">Использование приема компенсации </w:t>
      </w:r>
    </w:p>
    <w:p w14:paraId="052F549F" w14:textId="77777777" w:rsidR="00DC4E23" w:rsidRPr="00863D75" w:rsidRDefault="003169CE" w:rsidP="00CF50A7">
      <w:pPr>
        <w:spacing w:after="0" w:line="240" w:lineRule="auto"/>
        <w:ind w:firstLine="454"/>
        <w:rPr>
          <w:rFonts w:ascii="Times New Roman" w:hAnsi="Times New Roman"/>
          <w:b/>
          <w:caps/>
          <w:sz w:val="28"/>
          <w:szCs w:val="28"/>
        </w:rPr>
      </w:pPr>
      <w:r w:rsidRPr="00863D75">
        <w:rPr>
          <w:rFonts w:ascii="Times New Roman" w:hAnsi="Times New Roman"/>
          <w:b/>
          <w:caps/>
          <w:sz w:val="28"/>
          <w:szCs w:val="28"/>
        </w:rPr>
        <w:t xml:space="preserve">в художественном переводе (на примере </w:t>
      </w:r>
    </w:p>
    <w:p w14:paraId="3116C894" w14:textId="03CE04B9" w:rsidR="003169CE" w:rsidRPr="00863D75" w:rsidRDefault="003169CE" w:rsidP="00CF50A7">
      <w:pPr>
        <w:spacing w:after="0" w:line="240" w:lineRule="auto"/>
        <w:ind w:firstLine="454"/>
        <w:rPr>
          <w:rFonts w:ascii="Times New Roman" w:hAnsi="Times New Roman"/>
          <w:b/>
          <w:caps/>
          <w:sz w:val="28"/>
          <w:szCs w:val="28"/>
        </w:rPr>
      </w:pPr>
      <w:r w:rsidRPr="00863D75">
        <w:rPr>
          <w:rFonts w:ascii="Times New Roman" w:hAnsi="Times New Roman"/>
          <w:b/>
          <w:caps/>
          <w:sz w:val="28"/>
          <w:szCs w:val="28"/>
        </w:rPr>
        <w:t>романа Э. М. Ремарка «Жизнь взаймы»)</w:t>
      </w:r>
    </w:p>
    <w:p w14:paraId="5219A018" w14:textId="77777777" w:rsidR="003169CE" w:rsidRPr="00863D75" w:rsidRDefault="003169CE" w:rsidP="00CF50A7">
      <w:pPr>
        <w:shd w:val="clear" w:color="auto" w:fill="FFFFFF"/>
        <w:tabs>
          <w:tab w:val="left" w:pos="709"/>
        </w:tabs>
        <w:spacing w:after="0" w:line="240" w:lineRule="auto"/>
        <w:ind w:firstLine="454"/>
        <w:jc w:val="both"/>
        <w:rPr>
          <w:rFonts w:ascii="Times New Roman" w:eastAsia="Times New Roman" w:hAnsi="Times New Roman"/>
          <w:color w:val="212529"/>
          <w:sz w:val="28"/>
          <w:szCs w:val="28"/>
        </w:rPr>
      </w:pPr>
    </w:p>
    <w:p w14:paraId="3C1F99C0" w14:textId="19DEA084" w:rsidR="003169CE" w:rsidRPr="00863D75" w:rsidRDefault="003169CE" w:rsidP="00CF50A7">
      <w:pPr>
        <w:shd w:val="clear" w:color="auto" w:fill="FFFFFF"/>
        <w:tabs>
          <w:tab w:val="left" w:pos="709"/>
        </w:tabs>
        <w:spacing w:after="0" w:line="240" w:lineRule="auto"/>
        <w:ind w:firstLine="454"/>
        <w:jc w:val="both"/>
        <w:rPr>
          <w:rFonts w:ascii="Times New Roman" w:eastAsia="Times New Roman" w:hAnsi="Times New Roman"/>
          <w:color w:val="212529"/>
          <w:sz w:val="28"/>
          <w:szCs w:val="28"/>
        </w:rPr>
      </w:pPr>
      <w:r w:rsidRPr="00863D75">
        <w:rPr>
          <w:rFonts w:ascii="Times New Roman" w:eastAsia="Times New Roman" w:hAnsi="Times New Roman"/>
          <w:color w:val="212529"/>
          <w:sz w:val="28"/>
          <w:szCs w:val="28"/>
        </w:rPr>
        <w:t xml:space="preserve">В настоящее время можно утверждать, что изучение лингвистических аспектов межъязыковой речевой деятельности, таких как перевод </w:t>
      </w:r>
      <w:r w:rsidR="008E2CB4" w:rsidRPr="008E2CB4">
        <w:rPr>
          <w:rFonts w:ascii="Times New Roman" w:eastAsia="Times New Roman" w:hAnsi="Times New Roman"/>
          <w:color w:val="212529"/>
          <w:sz w:val="28"/>
          <w:szCs w:val="28"/>
        </w:rPr>
        <w:br/>
      </w:r>
      <w:r w:rsidRPr="00863D75">
        <w:rPr>
          <w:rFonts w:ascii="Times New Roman" w:eastAsia="Times New Roman" w:hAnsi="Times New Roman"/>
          <w:color w:val="212529"/>
          <w:sz w:val="28"/>
          <w:szCs w:val="28"/>
        </w:rPr>
        <w:t xml:space="preserve">и переводческая практика, является важной областью современной лингвистики. Перевод представляет собой процесс передачи смысла текста с одного языка на другой с сохранением его содержания, стиля </w:t>
      </w:r>
      <w:r w:rsidR="008E2CB4" w:rsidRPr="008E2CB4">
        <w:rPr>
          <w:rFonts w:ascii="Times New Roman" w:eastAsia="Times New Roman" w:hAnsi="Times New Roman"/>
          <w:color w:val="212529"/>
          <w:sz w:val="28"/>
          <w:szCs w:val="28"/>
        </w:rPr>
        <w:br/>
      </w:r>
      <w:r w:rsidRPr="00863D75">
        <w:rPr>
          <w:rFonts w:ascii="Times New Roman" w:eastAsia="Times New Roman" w:hAnsi="Times New Roman"/>
          <w:color w:val="212529"/>
          <w:sz w:val="28"/>
          <w:szCs w:val="28"/>
        </w:rPr>
        <w:t xml:space="preserve">и контекста. В процессе перевода применяются различные трансформации, включая генерализацию, конкретизацию, лексические замены и др. </w:t>
      </w:r>
      <w:r w:rsidR="008E2CB4" w:rsidRPr="00D2510C">
        <w:rPr>
          <w:rFonts w:ascii="Times New Roman" w:eastAsia="Times New Roman" w:hAnsi="Times New Roman"/>
          <w:color w:val="212529"/>
          <w:sz w:val="28"/>
          <w:szCs w:val="28"/>
        </w:rPr>
        <w:br/>
      </w:r>
      <w:r w:rsidRPr="00863D75">
        <w:rPr>
          <w:rFonts w:ascii="Times New Roman" w:eastAsia="Times New Roman" w:hAnsi="Times New Roman"/>
          <w:color w:val="212529"/>
          <w:sz w:val="28"/>
          <w:szCs w:val="28"/>
        </w:rPr>
        <w:t>В данной статье рассматривается прием компенсации на примере романа Э.</w:t>
      </w:r>
      <w:r w:rsidR="00DC4E23" w:rsidRPr="00863D75">
        <w:rPr>
          <w:rFonts w:ascii="Times New Roman" w:eastAsia="Times New Roman" w:hAnsi="Times New Roman"/>
          <w:color w:val="212529"/>
          <w:sz w:val="28"/>
          <w:szCs w:val="28"/>
          <w:lang w:val="en-US"/>
        </w:rPr>
        <w:t> </w:t>
      </w:r>
      <w:r w:rsidRPr="00863D75">
        <w:rPr>
          <w:rFonts w:ascii="Times New Roman" w:eastAsia="Times New Roman" w:hAnsi="Times New Roman"/>
          <w:color w:val="212529"/>
          <w:sz w:val="28"/>
          <w:szCs w:val="28"/>
        </w:rPr>
        <w:t>М.</w:t>
      </w:r>
      <w:r w:rsidR="00DC4E23" w:rsidRPr="00863D75">
        <w:rPr>
          <w:rFonts w:ascii="Times New Roman" w:eastAsia="Times New Roman" w:hAnsi="Times New Roman"/>
          <w:color w:val="212529"/>
          <w:sz w:val="28"/>
          <w:szCs w:val="28"/>
          <w:lang w:val="en-US"/>
        </w:rPr>
        <w:t> </w:t>
      </w:r>
      <w:r w:rsidRPr="00863D75">
        <w:rPr>
          <w:rFonts w:ascii="Times New Roman" w:eastAsia="Times New Roman" w:hAnsi="Times New Roman"/>
          <w:color w:val="212529"/>
          <w:sz w:val="28"/>
          <w:szCs w:val="28"/>
        </w:rPr>
        <w:t>Ремарка «Жизнь взаймы» и его художественного перевода.</w:t>
      </w:r>
    </w:p>
    <w:p w14:paraId="235A3D35" w14:textId="79BFE5E0" w:rsidR="003169CE" w:rsidRPr="00863D75" w:rsidRDefault="003169CE" w:rsidP="00CF50A7">
      <w:pPr>
        <w:shd w:val="clear" w:color="auto" w:fill="FFFFFF"/>
        <w:tabs>
          <w:tab w:val="left" w:pos="709"/>
        </w:tabs>
        <w:spacing w:after="0" w:line="240" w:lineRule="auto"/>
        <w:ind w:firstLine="454"/>
        <w:jc w:val="both"/>
        <w:rPr>
          <w:rFonts w:ascii="Times New Roman" w:eastAsia="Times New Roman" w:hAnsi="Times New Roman"/>
          <w:color w:val="212529"/>
          <w:sz w:val="28"/>
          <w:szCs w:val="28"/>
        </w:rPr>
      </w:pPr>
      <w:r w:rsidRPr="00863D75">
        <w:rPr>
          <w:rFonts w:ascii="Times New Roman" w:eastAsia="Times New Roman" w:hAnsi="Times New Roman"/>
          <w:color w:val="212529"/>
          <w:sz w:val="28"/>
          <w:szCs w:val="28"/>
        </w:rPr>
        <w:t xml:space="preserve">Компенсация в переводе представляет собой замену непередаваемого элемента исходного языка иным средством, которое передает ту же информацию, хотя и не обязательно в том же месте текста, что </w:t>
      </w:r>
      <w:r w:rsidR="008E2CB4" w:rsidRPr="008E2CB4">
        <w:rPr>
          <w:rFonts w:ascii="Times New Roman" w:eastAsia="Times New Roman" w:hAnsi="Times New Roman"/>
          <w:color w:val="212529"/>
          <w:sz w:val="28"/>
          <w:szCs w:val="28"/>
        </w:rPr>
        <w:br/>
      </w:r>
      <w:r w:rsidRPr="00863D75">
        <w:rPr>
          <w:rFonts w:ascii="Times New Roman" w:eastAsia="Times New Roman" w:hAnsi="Times New Roman"/>
          <w:color w:val="212529"/>
          <w:sz w:val="28"/>
          <w:szCs w:val="28"/>
        </w:rPr>
        <w:t>и</w:t>
      </w:r>
      <w:r w:rsidR="008E2CB4" w:rsidRPr="008E2CB4">
        <w:rPr>
          <w:rFonts w:ascii="Times New Roman" w:eastAsia="Times New Roman" w:hAnsi="Times New Roman"/>
          <w:color w:val="212529"/>
          <w:sz w:val="28"/>
          <w:szCs w:val="28"/>
        </w:rPr>
        <w:t xml:space="preserve"> </w:t>
      </w:r>
      <w:r w:rsidRPr="00863D75">
        <w:rPr>
          <w:rFonts w:ascii="Times New Roman" w:eastAsia="Times New Roman" w:hAnsi="Times New Roman"/>
          <w:color w:val="212529"/>
          <w:sz w:val="28"/>
          <w:szCs w:val="28"/>
        </w:rPr>
        <w:t>в</w:t>
      </w:r>
      <w:r w:rsidR="008E2CB4" w:rsidRPr="008E2CB4">
        <w:rPr>
          <w:rFonts w:ascii="Times New Roman" w:eastAsia="Times New Roman" w:hAnsi="Times New Roman"/>
          <w:color w:val="212529"/>
          <w:sz w:val="28"/>
          <w:szCs w:val="28"/>
        </w:rPr>
        <w:t xml:space="preserve"> </w:t>
      </w:r>
      <w:r w:rsidRPr="00863D75">
        <w:rPr>
          <w:rFonts w:ascii="Times New Roman" w:eastAsia="Times New Roman" w:hAnsi="Times New Roman"/>
          <w:color w:val="212529"/>
          <w:sz w:val="28"/>
          <w:szCs w:val="28"/>
        </w:rPr>
        <w:t>оригинале. Этот прием часто используется для передачи специфических лингвистических характеристик оригинала, таких как диалектная окраска, грамматические особенности, индивидуальные особенности речи, каламбуры, игра слов и пр.</w:t>
      </w:r>
    </w:p>
    <w:p w14:paraId="57EAE7A7" w14:textId="32F2DD50" w:rsidR="003169CE" w:rsidRPr="00863D75" w:rsidRDefault="003169CE" w:rsidP="00CF50A7">
      <w:pPr>
        <w:shd w:val="clear" w:color="auto" w:fill="FFFFFF"/>
        <w:tabs>
          <w:tab w:val="left" w:pos="709"/>
        </w:tabs>
        <w:spacing w:after="0" w:line="235" w:lineRule="auto"/>
        <w:ind w:firstLine="454"/>
        <w:jc w:val="both"/>
        <w:rPr>
          <w:rFonts w:ascii="Times New Roman" w:hAnsi="Times New Roman"/>
          <w:bCs/>
          <w:sz w:val="28"/>
          <w:szCs w:val="28"/>
          <w:lang w:val="be-BY"/>
        </w:rPr>
      </w:pPr>
      <w:r w:rsidRPr="00863D75">
        <w:rPr>
          <w:rFonts w:ascii="Times New Roman" w:eastAsia="Times New Roman" w:hAnsi="Times New Roman"/>
          <w:color w:val="212529"/>
          <w:sz w:val="28"/>
          <w:szCs w:val="28"/>
        </w:rPr>
        <w:t xml:space="preserve">Прием </w:t>
      </w:r>
      <w:r w:rsidRPr="00863D75">
        <w:rPr>
          <w:rFonts w:ascii="Times New Roman" w:eastAsia="Times New Roman" w:hAnsi="Times New Roman"/>
          <w:b/>
          <w:bCs/>
          <w:color w:val="212529"/>
          <w:sz w:val="28"/>
          <w:szCs w:val="28"/>
        </w:rPr>
        <w:t>компенсации</w:t>
      </w:r>
      <w:r w:rsidRPr="00863D75">
        <w:rPr>
          <w:rFonts w:ascii="Times New Roman" w:eastAsia="Times New Roman" w:hAnsi="Times New Roman"/>
          <w:color w:val="212529"/>
          <w:sz w:val="28"/>
          <w:szCs w:val="28"/>
        </w:rPr>
        <w:t xml:space="preserve"> применяется, когда в тексте встречаются эллиптические предложения, т</w:t>
      </w:r>
      <w:r w:rsidR="00DC4E23" w:rsidRPr="00863D75">
        <w:rPr>
          <w:rFonts w:ascii="Times New Roman" w:eastAsia="Times New Roman" w:hAnsi="Times New Roman"/>
          <w:color w:val="212529"/>
          <w:sz w:val="28"/>
          <w:szCs w:val="28"/>
        </w:rPr>
        <w:t>. </w:t>
      </w:r>
      <w:r w:rsidRPr="00863D75">
        <w:rPr>
          <w:rFonts w:ascii="Times New Roman" w:eastAsia="Times New Roman" w:hAnsi="Times New Roman"/>
          <w:color w:val="212529"/>
          <w:sz w:val="28"/>
          <w:szCs w:val="28"/>
        </w:rPr>
        <w:t>е</w:t>
      </w:r>
      <w:r w:rsidR="00DC4E23" w:rsidRPr="00863D75">
        <w:rPr>
          <w:rFonts w:ascii="Times New Roman" w:eastAsia="Times New Roman" w:hAnsi="Times New Roman"/>
          <w:color w:val="212529"/>
          <w:sz w:val="28"/>
          <w:szCs w:val="28"/>
        </w:rPr>
        <w:t>.</w:t>
      </w:r>
      <w:r w:rsidRPr="00863D75">
        <w:rPr>
          <w:rFonts w:ascii="Times New Roman" w:eastAsia="Times New Roman" w:hAnsi="Times New Roman"/>
          <w:color w:val="212529"/>
          <w:sz w:val="28"/>
          <w:szCs w:val="28"/>
        </w:rPr>
        <w:t xml:space="preserve"> односоставные предложения, в которых отсутствует сказуемое. Если в предложении отсутствует семантическая избыточность, переводчик может восстановить не только сказуемое, </w:t>
      </w:r>
      <w:r w:rsidR="008E2CB4" w:rsidRPr="008E2CB4">
        <w:rPr>
          <w:rFonts w:ascii="Times New Roman" w:eastAsia="Times New Roman" w:hAnsi="Times New Roman"/>
          <w:color w:val="212529"/>
          <w:sz w:val="28"/>
          <w:szCs w:val="28"/>
        </w:rPr>
        <w:br/>
      </w:r>
      <w:r w:rsidRPr="00863D75">
        <w:rPr>
          <w:rFonts w:ascii="Times New Roman" w:eastAsia="Times New Roman" w:hAnsi="Times New Roman"/>
          <w:color w:val="212529"/>
          <w:sz w:val="28"/>
          <w:szCs w:val="28"/>
        </w:rPr>
        <w:t xml:space="preserve">но и другие члены предложения. В случаях, когда удается подобрать эллиптические предложения, не искажающие смысл языковой ситуации, </w:t>
      </w:r>
      <w:r w:rsidRPr="00863D75">
        <w:rPr>
          <w:rFonts w:ascii="Times New Roman" w:eastAsia="Times New Roman" w:hAnsi="Times New Roman"/>
          <w:color w:val="212529"/>
          <w:sz w:val="28"/>
          <w:szCs w:val="28"/>
        </w:rPr>
        <w:lastRenderedPageBreak/>
        <w:t xml:space="preserve">их использование можно считать оптимальным решением для перевода. </w:t>
      </w:r>
      <w:r w:rsidRPr="00863D75">
        <w:rPr>
          <w:rFonts w:ascii="Times New Roman" w:hAnsi="Times New Roman"/>
          <w:bCs/>
          <w:sz w:val="28"/>
          <w:szCs w:val="28"/>
          <w:lang w:val="be-BY"/>
        </w:rPr>
        <w:t xml:space="preserve">Например, </w:t>
      </w:r>
      <w:r w:rsidR="00DC4E23" w:rsidRPr="00863D75">
        <w:rPr>
          <w:rFonts w:ascii="Times New Roman" w:hAnsi="Times New Roman"/>
          <w:bCs/>
          <w:i/>
          <w:iCs/>
          <w:sz w:val="28"/>
          <w:szCs w:val="28"/>
          <w:lang w:val="be-BY"/>
        </w:rPr>
        <w:t>«</w:t>
      </w:r>
      <w:r w:rsidRPr="00863D75">
        <w:rPr>
          <w:rFonts w:ascii="Times New Roman" w:hAnsi="Times New Roman"/>
          <w:b/>
          <w:bCs/>
          <w:i/>
          <w:iCs/>
          <w:sz w:val="28"/>
          <w:szCs w:val="28"/>
          <w:lang w:val="be-BY"/>
        </w:rPr>
        <w:t>Im Gegenteil</w:t>
      </w:r>
      <w:r w:rsidRPr="00863D75">
        <w:rPr>
          <w:rFonts w:ascii="Times New Roman" w:hAnsi="Times New Roman"/>
          <w:bCs/>
          <w:i/>
          <w:iCs/>
          <w:sz w:val="28"/>
          <w:szCs w:val="28"/>
          <w:lang w:val="be-BY"/>
        </w:rPr>
        <w:t>. Nur macabre Erfahrungen</w:t>
      </w:r>
      <w:r w:rsidR="00DC4E23" w:rsidRPr="00863D75">
        <w:rPr>
          <w:rFonts w:ascii="Times New Roman" w:hAnsi="Times New Roman"/>
          <w:bCs/>
          <w:i/>
          <w:iCs/>
          <w:sz w:val="28"/>
          <w:szCs w:val="28"/>
          <w:lang w:val="be-BY"/>
        </w:rPr>
        <w:t>»</w:t>
      </w:r>
      <w:r w:rsidR="00DC4E23" w:rsidRPr="00863D75">
        <w:rPr>
          <w:rFonts w:ascii="Times New Roman" w:hAnsi="Times New Roman"/>
          <w:bCs/>
          <w:sz w:val="28"/>
          <w:szCs w:val="28"/>
          <w:lang w:val="be-BY"/>
        </w:rPr>
        <w:t xml:space="preserve"> </w:t>
      </w:r>
      <w:r w:rsidRPr="00863D75">
        <w:rPr>
          <w:rFonts w:ascii="Times New Roman" w:hAnsi="Times New Roman"/>
          <w:sz w:val="28"/>
          <w:szCs w:val="28"/>
          <w:lang w:val="be-BY"/>
        </w:rPr>
        <w:t xml:space="preserve">[1, </w:t>
      </w:r>
      <w:r w:rsidRPr="00863D75">
        <w:rPr>
          <w:rFonts w:ascii="Times New Roman" w:hAnsi="Times New Roman"/>
          <w:bCs/>
          <w:sz w:val="28"/>
          <w:szCs w:val="28"/>
          <w:lang w:val="be-BY"/>
        </w:rPr>
        <w:t>с.</w:t>
      </w:r>
      <w:r w:rsidR="008E2CB4" w:rsidRPr="008E2CB4">
        <w:rPr>
          <w:rFonts w:ascii="Times New Roman" w:hAnsi="Times New Roman"/>
          <w:bCs/>
          <w:sz w:val="28"/>
          <w:szCs w:val="28"/>
        </w:rPr>
        <w:t xml:space="preserve"> </w:t>
      </w:r>
      <w:r w:rsidRPr="00863D75">
        <w:rPr>
          <w:rFonts w:ascii="Times New Roman" w:hAnsi="Times New Roman"/>
          <w:sz w:val="28"/>
          <w:szCs w:val="28"/>
          <w:lang w:val="be-BY"/>
        </w:rPr>
        <w:t xml:space="preserve">10] </w:t>
      </w:r>
      <w:r w:rsidRPr="00863D75">
        <w:rPr>
          <w:rFonts w:ascii="Times New Roman" w:hAnsi="Times New Roman"/>
          <w:bCs/>
          <w:sz w:val="28"/>
          <w:szCs w:val="28"/>
          <w:lang w:val="be-BY"/>
        </w:rPr>
        <w:t xml:space="preserve">– </w:t>
      </w:r>
      <w:r w:rsidRPr="00863D75">
        <w:rPr>
          <w:rFonts w:ascii="Times New Roman" w:hAnsi="Times New Roman"/>
          <w:bCs/>
          <w:i/>
          <w:iCs/>
          <w:sz w:val="28"/>
          <w:szCs w:val="28"/>
          <w:lang w:val="be-BY"/>
        </w:rPr>
        <w:t>«</w:t>
      </w:r>
      <w:r w:rsidRPr="00863D75">
        <w:rPr>
          <w:rFonts w:ascii="Times New Roman" w:hAnsi="Times New Roman"/>
          <w:b/>
          <w:bCs/>
          <w:i/>
          <w:iCs/>
          <w:sz w:val="28"/>
          <w:szCs w:val="28"/>
          <w:lang w:val="be-BY"/>
        </w:rPr>
        <w:t>Фантазия</w:t>
      </w:r>
      <w:r w:rsidRPr="00863D75">
        <w:rPr>
          <w:rFonts w:ascii="Times New Roman" w:hAnsi="Times New Roman"/>
          <w:bCs/>
          <w:i/>
          <w:iCs/>
          <w:sz w:val="28"/>
          <w:szCs w:val="28"/>
          <w:lang w:val="be-BY"/>
        </w:rPr>
        <w:t>? У меня мрачный опыт»</w:t>
      </w:r>
      <w:r w:rsidRPr="00863D75">
        <w:rPr>
          <w:rFonts w:ascii="Times New Roman" w:hAnsi="Times New Roman"/>
          <w:bCs/>
          <w:sz w:val="28"/>
          <w:szCs w:val="28"/>
          <w:lang w:val="be-BY"/>
        </w:rPr>
        <w:t xml:space="preserve"> [2, с.</w:t>
      </w:r>
      <w:r w:rsidR="008E2CB4" w:rsidRPr="008E2CB4">
        <w:rPr>
          <w:rFonts w:ascii="Times New Roman" w:hAnsi="Times New Roman"/>
          <w:bCs/>
          <w:sz w:val="28"/>
          <w:szCs w:val="28"/>
        </w:rPr>
        <w:t xml:space="preserve"> </w:t>
      </w:r>
      <w:r w:rsidRPr="00863D75">
        <w:rPr>
          <w:rFonts w:ascii="Times New Roman" w:hAnsi="Times New Roman"/>
          <w:bCs/>
          <w:sz w:val="28"/>
          <w:szCs w:val="28"/>
          <w:lang w:val="be-BY"/>
        </w:rPr>
        <w:t xml:space="preserve">16]. В немецком варианте романа предложение </w:t>
      </w:r>
      <w:r w:rsidR="00DC4E23" w:rsidRPr="00863D75">
        <w:rPr>
          <w:rFonts w:ascii="Times New Roman" w:hAnsi="Times New Roman"/>
          <w:bCs/>
          <w:sz w:val="28"/>
          <w:szCs w:val="28"/>
        </w:rPr>
        <w:t>«</w:t>
      </w:r>
      <w:r w:rsidRPr="00863D75">
        <w:rPr>
          <w:rFonts w:ascii="Times New Roman" w:hAnsi="Times New Roman"/>
          <w:bCs/>
          <w:i/>
          <w:iCs/>
          <w:sz w:val="28"/>
          <w:szCs w:val="28"/>
          <w:lang w:val="be-BY"/>
        </w:rPr>
        <w:t>Im Gegenteil</w:t>
      </w:r>
      <w:r w:rsidR="00DC4E23" w:rsidRPr="00863D75">
        <w:rPr>
          <w:rFonts w:ascii="Times New Roman" w:hAnsi="Times New Roman"/>
          <w:bCs/>
          <w:i/>
          <w:iCs/>
          <w:sz w:val="28"/>
          <w:szCs w:val="28"/>
        </w:rPr>
        <w:t>»</w:t>
      </w:r>
      <w:r w:rsidR="008E2CB4" w:rsidRPr="00D2510C">
        <w:rPr>
          <w:rFonts w:ascii="Times New Roman" w:hAnsi="Times New Roman"/>
          <w:bCs/>
          <w:i/>
          <w:iCs/>
          <w:sz w:val="28"/>
          <w:szCs w:val="28"/>
        </w:rPr>
        <w:t xml:space="preserve"> </w:t>
      </w:r>
      <w:r w:rsidRPr="00863D75">
        <w:rPr>
          <w:rFonts w:ascii="Times New Roman" w:hAnsi="Times New Roman"/>
          <w:bCs/>
          <w:sz w:val="28"/>
          <w:szCs w:val="28"/>
          <w:lang w:val="be-BY"/>
        </w:rPr>
        <w:t xml:space="preserve">– эллиптическое. На русский язык, применяя дословный перевод, его можно было перевести как </w:t>
      </w:r>
      <w:r w:rsidRPr="00863D75">
        <w:rPr>
          <w:rFonts w:ascii="Times New Roman" w:hAnsi="Times New Roman"/>
          <w:bCs/>
          <w:i/>
          <w:iCs/>
          <w:sz w:val="28"/>
          <w:szCs w:val="28"/>
          <w:lang w:val="be-BY"/>
        </w:rPr>
        <w:t>«Наоборот, напротив»</w:t>
      </w:r>
      <w:r w:rsidRPr="00863D75">
        <w:rPr>
          <w:rFonts w:ascii="Times New Roman" w:hAnsi="Times New Roman"/>
          <w:bCs/>
          <w:sz w:val="28"/>
          <w:szCs w:val="28"/>
          <w:lang w:val="be-BY"/>
        </w:rPr>
        <w:t>. Для усиления эмоциональной окраски предложения, а также для ясности языковой ситуации, переводчиком был применен прием компенсации и</w:t>
      </w:r>
      <w:r w:rsidR="008E2CB4" w:rsidRPr="008E2CB4">
        <w:rPr>
          <w:rFonts w:ascii="Times New Roman" w:hAnsi="Times New Roman"/>
          <w:bCs/>
          <w:sz w:val="28"/>
          <w:szCs w:val="28"/>
        </w:rPr>
        <w:t xml:space="preserve"> </w:t>
      </w:r>
      <w:r w:rsidRPr="00863D75">
        <w:rPr>
          <w:rFonts w:ascii="Times New Roman" w:hAnsi="Times New Roman"/>
          <w:bCs/>
          <w:sz w:val="28"/>
          <w:szCs w:val="28"/>
          <w:lang w:val="be-BY"/>
        </w:rPr>
        <w:t>произведена замена эллиптическо</w:t>
      </w:r>
      <w:r w:rsidR="00DC4E23" w:rsidRPr="00863D75">
        <w:rPr>
          <w:rFonts w:ascii="Times New Roman" w:hAnsi="Times New Roman"/>
          <w:bCs/>
          <w:sz w:val="28"/>
          <w:szCs w:val="28"/>
          <w:lang w:val="be-BY"/>
        </w:rPr>
        <w:t>го</w:t>
      </w:r>
      <w:r w:rsidRPr="00863D75">
        <w:rPr>
          <w:rFonts w:ascii="Times New Roman" w:hAnsi="Times New Roman"/>
          <w:bCs/>
          <w:sz w:val="28"/>
          <w:szCs w:val="28"/>
          <w:lang w:val="be-BY"/>
        </w:rPr>
        <w:t xml:space="preserve"> предложени</w:t>
      </w:r>
      <w:r w:rsidR="00DC4E23" w:rsidRPr="00863D75">
        <w:rPr>
          <w:rFonts w:ascii="Times New Roman" w:hAnsi="Times New Roman"/>
          <w:bCs/>
          <w:sz w:val="28"/>
          <w:szCs w:val="28"/>
          <w:lang w:val="be-BY"/>
        </w:rPr>
        <w:t>я</w:t>
      </w:r>
      <w:r w:rsidRPr="00863D75">
        <w:rPr>
          <w:rFonts w:ascii="Times New Roman" w:hAnsi="Times New Roman"/>
          <w:bCs/>
          <w:sz w:val="28"/>
          <w:szCs w:val="28"/>
          <w:lang w:val="be-BY"/>
        </w:rPr>
        <w:t xml:space="preserve"> </w:t>
      </w:r>
      <w:r w:rsidR="008E2CB4" w:rsidRPr="008E2CB4">
        <w:rPr>
          <w:rFonts w:ascii="Times New Roman" w:hAnsi="Times New Roman"/>
          <w:bCs/>
          <w:sz w:val="28"/>
          <w:szCs w:val="28"/>
        </w:rPr>
        <w:br/>
      </w:r>
      <w:r w:rsidRPr="00863D75">
        <w:rPr>
          <w:rFonts w:ascii="Times New Roman" w:hAnsi="Times New Roman"/>
          <w:bCs/>
          <w:sz w:val="28"/>
          <w:szCs w:val="28"/>
          <w:lang w:val="be-BY"/>
        </w:rPr>
        <w:t>в исходном тексте на</w:t>
      </w:r>
      <w:r w:rsidR="008E2CB4" w:rsidRPr="008E2CB4">
        <w:rPr>
          <w:rFonts w:ascii="Times New Roman" w:hAnsi="Times New Roman"/>
          <w:bCs/>
          <w:sz w:val="28"/>
          <w:szCs w:val="28"/>
        </w:rPr>
        <w:t xml:space="preserve"> </w:t>
      </w:r>
      <w:r w:rsidRPr="00863D75">
        <w:rPr>
          <w:rFonts w:ascii="Times New Roman" w:hAnsi="Times New Roman"/>
          <w:bCs/>
          <w:sz w:val="28"/>
          <w:szCs w:val="28"/>
          <w:lang w:val="be-BY"/>
        </w:rPr>
        <w:t>эллиптическое предложение с другим значением.</w:t>
      </w:r>
    </w:p>
    <w:p w14:paraId="69C5E3DB" w14:textId="2ABC9B26" w:rsidR="003169CE" w:rsidRPr="00863D75" w:rsidRDefault="003169CE" w:rsidP="00CF50A7">
      <w:pPr>
        <w:tabs>
          <w:tab w:val="left" w:pos="709"/>
        </w:tabs>
        <w:autoSpaceDE w:val="0"/>
        <w:autoSpaceDN w:val="0"/>
        <w:adjustRightInd w:val="0"/>
        <w:spacing w:after="0" w:line="235" w:lineRule="auto"/>
        <w:ind w:firstLine="454"/>
        <w:jc w:val="both"/>
        <w:rPr>
          <w:rFonts w:ascii="Times New Roman" w:hAnsi="Times New Roman"/>
          <w:bCs/>
          <w:i/>
          <w:iCs/>
          <w:sz w:val="28"/>
          <w:szCs w:val="28"/>
          <w:lang w:val="be-BY"/>
        </w:rPr>
      </w:pPr>
      <w:r w:rsidRPr="00863D75">
        <w:rPr>
          <w:rFonts w:ascii="Times New Roman" w:hAnsi="Times New Roman"/>
          <w:bCs/>
          <w:sz w:val="28"/>
          <w:szCs w:val="28"/>
          <w:lang w:val="be-BY"/>
        </w:rPr>
        <w:t xml:space="preserve">Прием компенсации в переводе романа </w:t>
      </w:r>
      <w:r w:rsidR="00DC4E23" w:rsidRPr="00863D75">
        <w:rPr>
          <w:rFonts w:ascii="Times New Roman" w:hAnsi="Times New Roman"/>
          <w:bCs/>
          <w:sz w:val="28"/>
          <w:szCs w:val="28"/>
        </w:rPr>
        <w:t>«</w:t>
      </w:r>
      <w:r w:rsidRPr="00863D75">
        <w:rPr>
          <w:rFonts w:ascii="Times New Roman" w:hAnsi="Times New Roman"/>
          <w:bCs/>
          <w:sz w:val="28"/>
          <w:szCs w:val="28"/>
          <w:lang w:val="be-BY"/>
        </w:rPr>
        <w:t>Жизнь взаймы</w:t>
      </w:r>
      <w:r w:rsidR="00DC4E23" w:rsidRPr="00863D75">
        <w:rPr>
          <w:rFonts w:ascii="Times New Roman" w:hAnsi="Times New Roman"/>
          <w:bCs/>
          <w:sz w:val="28"/>
          <w:szCs w:val="28"/>
        </w:rPr>
        <w:t>»</w:t>
      </w:r>
      <w:r w:rsidRPr="00863D75">
        <w:rPr>
          <w:rFonts w:ascii="Times New Roman" w:hAnsi="Times New Roman"/>
          <w:bCs/>
          <w:sz w:val="28"/>
          <w:szCs w:val="28"/>
          <w:lang w:val="be-BY"/>
        </w:rPr>
        <w:t xml:space="preserve"> Эриха Марии Ремарка также заключается в добавлении дополнительных описаний или эмоциональных нюансов, которые могут не присутствовать в оригинале, но помогают передать ту же эмоциональную или смысловую нагрузку. Данный прием использован при переводе предложения: </w:t>
      </w:r>
      <w:r w:rsidR="00DC4E23" w:rsidRPr="00863D75">
        <w:rPr>
          <w:rFonts w:ascii="Times New Roman" w:hAnsi="Times New Roman"/>
          <w:bCs/>
          <w:i/>
          <w:iCs/>
          <w:sz w:val="28"/>
          <w:szCs w:val="28"/>
          <w:lang w:val="be-BY"/>
        </w:rPr>
        <w:t>«</w:t>
      </w:r>
      <w:r w:rsidRPr="00863D75">
        <w:rPr>
          <w:rFonts w:ascii="Times New Roman" w:hAnsi="Times New Roman"/>
          <w:bCs/>
          <w:i/>
          <w:iCs/>
          <w:sz w:val="28"/>
          <w:szCs w:val="28"/>
          <w:lang w:val="de-DE"/>
        </w:rPr>
        <w:t>Es</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war</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ein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gro</w:t>
      </w:r>
      <w:r w:rsidRPr="00863D75">
        <w:rPr>
          <w:rFonts w:ascii="Times New Roman" w:hAnsi="Times New Roman"/>
          <w:bCs/>
          <w:i/>
          <w:iCs/>
          <w:sz w:val="28"/>
          <w:szCs w:val="28"/>
          <w:lang w:val="be-BY"/>
        </w:rPr>
        <w:t>ß</w:t>
      </w:r>
      <w:r w:rsidRPr="00863D75">
        <w:rPr>
          <w:rFonts w:ascii="Times New Roman" w:hAnsi="Times New Roman"/>
          <w:bCs/>
          <w:i/>
          <w:iCs/>
          <w:sz w:val="28"/>
          <w:szCs w:val="28"/>
          <w:lang w:val="de-DE"/>
        </w:rPr>
        <w:t>er</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Trost</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und</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sie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wollte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es</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nie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vergessen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und</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sosollte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ihr</w:t>
      </w:r>
      <w:r w:rsidRPr="00863D75">
        <w:rPr>
          <w:rFonts w:ascii="Times New Roman" w:hAnsi="Times New Roman"/>
          <w:bCs/>
          <w:i/>
          <w:iCs/>
          <w:sz w:val="28"/>
          <w:szCs w:val="28"/>
          <w:lang w:val="be-BY"/>
        </w:rPr>
        <w:t xml:space="preserve"> </w:t>
      </w:r>
      <w:r w:rsidRPr="00863D75">
        <w:rPr>
          <w:rFonts w:ascii="Times New Roman" w:hAnsi="Times New Roman"/>
          <w:b/>
          <w:bCs/>
          <w:i/>
          <w:iCs/>
          <w:sz w:val="28"/>
          <w:szCs w:val="28"/>
          <w:lang w:val="de-DE"/>
        </w:rPr>
        <w:t>Leben</w:t>
      </w:r>
      <w:r w:rsidRPr="00863D75">
        <w:rPr>
          <w:rFonts w:ascii="Times New Roman" w:hAnsi="Times New Roman"/>
          <w:b/>
          <w:bCs/>
          <w:i/>
          <w:iCs/>
          <w:sz w:val="28"/>
          <w:szCs w:val="28"/>
          <w:lang w:val="be-BY"/>
        </w:rPr>
        <w:t xml:space="preserve"> </w:t>
      </w:r>
      <w:r w:rsidRPr="00863D75">
        <w:rPr>
          <w:rFonts w:ascii="Times New Roman" w:hAnsi="Times New Roman"/>
          <w:bCs/>
          <w:i/>
          <w:iCs/>
          <w:sz w:val="28"/>
          <w:szCs w:val="28"/>
          <w:lang w:val="de-DE"/>
        </w:rPr>
        <w:t>sein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das</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was</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ihr</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noch</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an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Tagen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geh</w:t>
      </w:r>
      <w:r w:rsidR="008E2CB4" w:rsidRPr="008E2CB4">
        <w:rPr>
          <w:rFonts w:ascii="Times New Roman" w:hAnsi="Times New Roman"/>
          <w:bCs/>
          <w:i/>
          <w:iCs/>
          <w:sz w:val="28"/>
          <w:szCs w:val="28"/>
          <w:lang w:val="be-BY"/>
        </w:rPr>
        <w:t>ö</w:t>
      </w:r>
      <w:r w:rsidRPr="00863D75">
        <w:rPr>
          <w:rFonts w:ascii="Times New Roman" w:hAnsi="Times New Roman"/>
          <w:bCs/>
          <w:i/>
          <w:iCs/>
          <w:sz w:val="28"/>
          <w:szCs w:val="28"/>
          <w:lang w:val="de-DE"/>
        </w:rPr>
        <w:t>rte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f</w:t>
      </w:r>
      <w:r w:rsidR="008E2CB4" w:rsidRPr="008E2CB4">
        <w:rPr>
          <w:rFonts w:ascii="Times New Roman" w:hAnsi="Times New Roman"/>
          <w:bCs/>
          <w:i/>
          <w:iCs/>
          <w:sz w:val="28"/>
          <w:szCs w:val="28"/>
          <w:lang w:val="be-BY"/>
        </w:rPr>
        <w:t>ü</w:t>
      </w:r>
      <w:r w:rsidRPr="00863D75">
        <w:rPr>
          <w:rFonts w:ascii="Times New Roman" w:hAnsi="Times New Roman"/>
          <w:bCs/>
          <w:i/>
          <w:iCs/>
          <w:sz w:val="28"/>
          <w:szCs w:val="28"/>
          <w:lang w:val="de-DE"/>
        </w:rPr>
        <w:t>hlte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sie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so</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wie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dieses</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hier</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ein</w:t>
      </w:r>
      <w:r w:rsidRPr="00863D75">
        <w:rPr>
          <w:rFonts w:ascii="Times New Roman" w:hAnsi="Times New Roman"/>
          <w:bCs/>
          <w:i/>
          <w:iCs/>
          <w:sz w:val="28"/>
          <w:szCs w:val="28"/>
          <w:lang w:val="be-BY"/>
        </w:rPr>
        <w:t xml:space="preserve"> </w:t>
      </w:r>
      <w:r w:rsidRPr="00863D75">
        <w:rPr>
          <w:rFonts w:ascii="Times New Roman" w:hAnsi="Times New Roman"/>
          <w:b/>
          <w:bCs/>
          <w:i/>
          <w:iCs/>
          <w:sz w:val="28"/>
          <w:szCs w:val="28"/>
          <w:lang w:val="de-DE"/>
        </w:rPr>
        <w:t>Bienenkorb</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gef</w:t>
      </w:r>
      <w:r w:rsidR="008E2CB4" w:rsidRPr="008E2CB4">
        <w:rPr>
          <w:rFonts w:ascii="Times New Roman" w:hAnsi="Times New Roman"/>
          <w:bCs/>
          <w:i/>
          <w:iCs/>
          <w:sz w:val="28"/>
          <w:szCs w:val="28"/>
          <w:lang w:val="be-BY"/>
        </w:rPr>
        <w:t>ü</w:t>
      </w:r>
      <w:r w:rsidRPr="00863D75">
        <w:rPr>
          <w:rFonts w:ascii="Times New Roman" w:hAnsi="Times New Roman"/>
          <w:bCs/>
          <w:i/>
          <w:iCs/>
          <w:sz w:val="28"/>
          <w:szCs w:val="28"/>
          <w:lang w:val="de-DE"/>
        </w:rPr>
        <w:t>llt</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mit</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dem</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leichtesten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Strahlen</w:t>
      </w:r>
      <w:r w:rsidRPr="00863D75">
        <w:rPr>
          <w:rFonts w:ascii="Times New Roman" w:hAnsi="Times New Roman"/>
          <w:bCs/>
          <w:i/>
          <w:iCs/>
          <w:sz w:val="28"/>
          <w:szCs w:val="28"/>
          <w:lang w:val="be-BY"/>
        </w:rPr>
        <w:t xml:space="preserve"> – </w:t>
      </w:r>
      <w:r w:rsidRPr="00863D75">
        <w:rPr>
          <w:rFonts w:ascii="Times New Roman" w:hAnsi="Times New Roman"/>
          <w:bCs/>
          <w:i/>
          <w:iCs/>
          <w:sz w:val="28"/>
          <w:szCs w:val="28"/>
          <w:lang w:val="de-DE"/>
        </w:rPr>
        <w:t>Honig</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der</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Welt</w:t>
      </w:r>
      <w:r w:rsidRPr="00863D75">
        <w:rPr>
          <w:rFonts w:ascii="Times New Roman" w:hAnsi="Times New Roman"/>
          <w:bCs/>
          <w:i/>
          <w:iCs/>
          <w:sz w:val="28"/>
          <w:szCs w:val="28"/>
          <w:lang w:val="be-BY"/>
        </w:rPr>
        <w:t xml:space="preserve"> – </w:t>
      </w:r>
      <w:r w:rsidRPr="00863D75">
        <w:rPr>
          <w:rFonts w:ascii="Times New Roman" w:hAnsi="Times New Roman"/>
          <w:bCs/>
          <w:i/>
          <w:iCs/>
          <w:sz w:val="28"/>
          <w:szCs w:val="28"/>
          <w:lang w:val="de-DE"/>
        </w:rPr>
        <w:t>Licht</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ohne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Schatten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Leben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ohne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Bedauern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Verbrennen</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ohne</w:t>
      </w:r>
      <w:r w:rsidRPr="00863D75">
        <w:rPr>
          <w:rFonts w:ascii="Times New Roman" w:hAnsi="Times New Roman"/>
          <w:bCs/>
          <w:i/>
          <w:iCs/>
          <w:sz w:val="28"/>
          <w:szCs w:val="28"/>
          <w:lang w:val="be-BY"/>
        </w:rPr>
        <w:t xml:space="preserve"> </w:t>
      </w:r>
      <w:r w:rsidRPr="00863D75">
        <w:rPr>
          <w:rFonts w:ascii="Times New Roman" w:hAnsi="Times New Roman"/>
          <w:bCs/>
          <w:i/>
          <w:iCs/>
          <w:sz w:val="28"/>
          <w:szCs w:val="28"/>
          <w:lang w:val="de-DE"/>
        </w:rPr>
        <w:t>Asche</w:t>
      </w:r>
      <w:r w:rsidR="00DC4E23" w:rsidRPr="00863D75">
        <w:rPr>
          <w:rFonts w:ascii="Times New Roman" w:hAnsi="Times New Roman"/>
          <w:bCs/>
          <w:i/>
          <w:iCs/>
          <w:sz w:val="28"/>
          <w:szCs w:val="28"/>
          <w:lang w:val="be-BY"/>
        </w:rPr>
        <w:t>»</w:t>
      </w:r>
      <w:r w:rsidRPr="00863D75">
        <w:rPr>
          <w:rFonts w:ascii="Times New Roman" w:hAnsi="Times New Roman"/>
          <w:bCs/>
          <w:i/>
          <w:iCs/>
          <w:sz w:val="28"/>
          <w:szCs w:val="28"/>
          <w:lang w:val="be-BY"/>
        </w:rPr>
        <w:t xml:space="preserve"> </w:t>
      </w:r>
      <w:r w:rsidRPr="00863D75">
        <w:rPr>
          <w:rFonts w:ascii="Times New Roman" w:hAnsi="Times New Roman"/>
          <w:sz w:val="28"/>
          <w:szCs w:val="28"/>
          <w:lang w:val="be-BY"/>
        </w:rPr>
        <w:t xml:space="preserve">[1, </w:t>
      </w:r>
      <w:r w:rsidRPr="00863D75">
        <w:rPr>
          <w:rFonts w:ascii="Times New Roman" w:hAnsi="Times New Roman"/>
          <w:bCs/>
          <w:sz w:val="28"/>
          <w:szCs w:val="28"/>
          <w:lang w:val="be-BY"/>
        </w:rPr>
        <w:t>с.</w:t>
      </w:r>
      <w:r w:rsidR="008E2CB4" w:rsidRPr="008E2CB4">
        <w:rPr>
          <w:rFonts w:ascii="Times New Roman" w:hAnsi="Times New Roman"/>
          <w:bCs/>
          <w:sz w:val="28"/>
          <w:szCs w:val="28"/>
          <w:lang w:val="be-BY"/>
        </w:rPr>
        <w:t xml:space="preserve"> </w:t>
      </w:r>
      <w:r w:rsidRPr="00863D75">
        <w:rPr>
          <w:rFonts w:ascii="Times New Roman" w:hAnsi="Times New Roman"/>
          <w:sz w:val="28"/>
          <w:szCs w:val="28"/>
          <w:lang w:val="be-BY"/>
        </w:rPr>
        <w:t xml:space="preserve">187], </w:t>
      </w:r>
      <w:r w:rsidRPr="00863D75">
        <w:rPr>
          <w:rFonts w:ascii="Times New Roman" w:hAnsi="Times New Roman"/>
          <w:bCs/>
          <w:sz w:val="28"/>
          <w:szCs w:val="28"/>
          <w:lang w:val="be-BY"/>
        </w:rPr>
        <w:t>которое получило несколько расширенное описательное содержание, помогающее читателю сильнее воссоздать окружающую героя действительность:</w:t>
      </w:r>
      <w:r w:rsidRPr="00863D75">
        <w:rPr>
          <w:rFonts w:ascii="Times New Roman" w:hAnsi="Times New Roman"/>
          <w:bCs/>
          <w:i/>
          <w:iCs/>
          <w:sz w:val="28"/>
          <w:szCs w:val="28"/>
          <w:lang w:val="be-BY"/>
        </w:rPr>
        <w:t xml:space="preserve"> </w:t>
      </w:r>
      <w:r w:rsidR="00DC4E23" w:rsidRPr="00863D75">
        <w:rPr>
          <w:rFonts w:ascii="Times New Roman" w:hAnsi="Times New Roman"/>
          <w:bCs/>
          <w:i/>
          <w:iCs/>
          <w:sz w:val="28"/>
          <w:szCs w:val="28"/>
          <w:lang w:val="be-BY"/>
        </w:rPr>
        <w:t>«</w:t>
      </w:r>
      <w:r w:rsidRPr="00863D75">
        <w:rPr>
          <w:rFonts w:ascii="Times New Roman" w:hAnsi="Times New Roman"/>
          <w:bCs/>
          <w:i/>
          <w:iCs/>
          <w:sz w:val="28"/>
          <w:szCs w:val="28"/>
          <w:lang w:val="be-BY"/>
        </w:rPr>
        <w:t>То было великое утешение, она никогда не забудет этот де</w:t>
      </w:r>
      <w:r w:rsidR="008E2CB4">
        <w:rPr>
          <w:rFonts w:ascii="Times New Roman" w:hAnsi="Times New Roman"/>
          <w:bCs/>
          <w:i/>
          <w:iCs/>
          <w:sz w:val="28"/>
          <w:szCs w:val="28"/>
          <w:lang w:val="be-BY"/>
        </w:rPr>
        <w:t>нь, пусть ее жизнь, все, что ей</w:t>
      </w:r>
      <w:r w:rsidRPr="00863D75">
        <w:rPr>
          <w:rFonts w:ascii="Times New Roman" w:hAnsi="Times New Roman"/>
          <w:bCs/>
          <w:i/>
          <w:iCs/>
          <w:sz w:val="28"/>
          <w:szCs w:val="28"/>
          <w:lang w:val="be-BY"/>
        </w:rPr>
        <w:t xml:space="preserve"> еще предстоит прожить, станет таким же, </w:t>
      </w:r>
      <w:r w:rsidRPr="00863D75">
        <w:rPr>
          <w:rFonts w:ascii="Times New Roman" w:hAnsi="Times New Roman"/>
          <w:b/>
          <w:bCs/>
          <w:i/>
          <w:iCs/>
          <w:sz w:val="28"/>
          <w:szCs w:val="28"/>
          <w:lang w:val="be-BY"/>
        </w:rPr>
        <w:t>как этот зал, по</w:t>
      </w:r>
      <w:r w:rsidR="008E2CB4">
        <w:rPr>
          <w:rFonts w:ascii="Times New Roman" w:hAnsi="Times New Roman"/>
          <w:b/>
          <w:bCs/>
          <w:i/>
          <w:iCs/>
          <w:sz w:val="28"/>
          <w:szCs w:val="28"/>
          <w:lang w:val="be-BY"/>
        </w:rPr>
        <w:t>хожий</w:t>
      </w:r>
      <w:r w:rsidRPr="00863D75">
        <w:rPr>
          <w:rFonts w:ascii="Times New Roman" w:hAnsi="Times New Roman"/>
          <w:b/>
          <w:bCs/>
          <w:i/>
          <w:iCs/>
          <w:sz w:val="28"/>
          <w:szCs w:val="28"/>
          <w:lang w:val="be-BY"/>
        </w:rPr>
        <w:t xml:space="preserve"> </w:t>
      </w:r>
      <w:r w:rsidR="008E2CB4">
        <w:rPr>
          <w:rFonts w:ascii="Times New Roman" w:hAnsi="Times New Roman"/>
          <w:b/>
          <w:bCs/>
          <w:i/>
          <w:iCs/>
          <w:sz w:val="28"/>
          <w:szCs w:val="28"/>
          <w:lang w:val="be-BY"/>
        </w:rPr>
        <w:br/>
        <w:t>на улей</w:t>
      </w:r>
      <w:r w:rsidR="008E2CB4">
        <w:rPr>
          <w:rFonts w:ascii="Times New Roman" w:hAnsi="Times New Roman"/>
          <w:bCs/>
          <w:i/>
          <w:iCs/>
          <w:sz w:val="28"/>
          <w:szCs w:val="28"/>
          <w:lang w:val="be-BY"/>
        </w:rPr>
        <w:t>, полный легчай</w:t>
      </w:r>
      <w:r w:rsidRPr="00863D75">
        <w:rPr>
          <w:rFonts w:ascii="Times New Roman" w:hAnsi="Times New Roman"/>
          <w:bCs/>
          <w:i/>
          <w:iCs/>
          <w:sz w:val="28"/>
          <w:szCs w:val="28"/>
          <w:lang w:val="be-BY"/>
        </w:rPr>
        <w:t>шего меда</w:t>
      </w:r>
      <w:r w:rsidR="00DC4E23" w:rsidRPr="00863D75">
        <w:rPr>
          <w:rFonts w:ascii="Times New Roman" w:hAnsi="Times New Roman"/>
          <w:bCs/>
          <w:i/>
          <w:iCs/>
          <w:sz w:val="28"/>
          <w:szCs w:val="28"/>
          <w:lang w:val="be-BY"/>
        </w:rPr>
        <w:t xml:space="preserve"> </w:t>
      </w:r>
      <w:r w:rsidR="008E2CB4">
        <w:rPr>
          <w:rFonts w:ascii="Times New Roman" w:hAnsi="Times New Roman"/>
          <w:bCs/>
          <w:i/>
          <w:iCs/>
          <w:sz w:val="28"/>
          <w:szCs w:val="28"/>
          <w:lang w:val="be-BY"/>
        </w:rPr>
        <w:t>лучей</w:t>
      </w:r>
      <w:r w:rsidRPr="00863D75">
        <w:rPr>
          <w:rFonts w:ascii="Times New Roman" w:hAnsi="Times New Roman"/>
          <w:bCs/>
          <w:i/>
          <w:iCs/>
          <w:sz w:val="28"/>
          <w:szCs w:val="28"/>
          <w:lang w:val="be-BY"/>
        </w:rPr>
        <w:t>, пусть ее жизнь будет подобна свету без тени, счастью без сожаления, горению без пепла</w:t>
      </w:r>
      <w:r w:rsidR="00DC4E23" w:rsidRPr="00863D75">
        <w:rPr>
          <w:rFonts w:ascii="Times New Roman" w:hAnsi="Times New Roman"/>
          <w:bCs/>
          <w:i/>
          <w:iCs/>
          <w:sz w:val="28"/>
          <w:szCs w:val="28"/>
          <w:lang w:val="be-BY"/>
        </w:rPr>
        <w:t>»</w:t>
      </w:r>
      <w:r w:rsidRPr="00863D75">
        <w:rPr>
          <w:rFonts w:ascii="Times New Roman" w:hAnsi="Times New Roman"/>
          <w:bCs/>
          <w:i/>
          <w:iCs/>
          <w:sz w:val="28"/>
          <w:szCs w:val="28"/>
          <w:lang w:val="be-BY"/>
        </w:rPr>
        <w:t xml:space="preserve"> </w:t>
      </w:r>
      <w:r w:rsidRPr="00863D75">
        <w:rPr>
          <w:rFonts w:ascii="Times New Roman" w:hAnsi="Times New Roman"/>
          <w:sz w:val="28"/>
          <w:szCs w:val="28"/>
          <w:lang w:val="be-BY"/>
        </w:rPr>
        <w:t xml:space="preserve">[2, </w:t>
      </w:r>
      <w:r w:rsidR="005611A9">
        <w:rPr>
          <w:rFonts w:ascii="Times New Roman" w:hAnsi="Times New Roman"/>
          <w:bCs/>
          <w:sz w:val="28"/>
          <w:szCs w:val="28"/>
          <w:lang w:val="be-BY"/>
        </w:rPr>
        <w:t xml:space="preserve">с. </w:t>
      </w:r>
      <w:r w:rsidRPr="00863D75">
        <w:rPr>
          <w:rFonts w:ascii="Times New Roman" w:hAnsi="Times New Roman"/>
          <w:sz w:val="28"/>
          <w:szCs w:val="28"/>
          <w:lang w:val="be-BY"/>
        </w:rPr>
        <w:t xml:space="preserve">152]. </w:t>
      </w:r>
      <w:r w:rsidR="005611A9">
        <w:rPr>
          <w:rFonts w:ascii="Times New Roman" w:hAnsi="Times New Roman"/>
          <w:sz w:val="28"/>
          <w:szCs w:val="28"/>
          <w:lang w:val="be-BY"/>
        </w:rPr>
        <w:br/>
      </w:r>
      <w:r w:rsidRPr="00863D75">
        <w:rPr>
          <w:rFonts w:ascii="Times New Roman" w:hAnsi="Times New Roman"/>
          <w:sz w:val="28"/>
          <w:szCs w:val="28"/>
        </w:rPr>
        <w:t xml:space="preserve">В данном примере оригинала используется метафора </w:t>
      </w:r>
      <w:r w:rsidR="00DC4E23" w:rsidRPr="005611A9">
        <w:rPr>
          <w:rFonts w:ascii="Times New Roman" w:hAnsi="Times New Roman"/>
          <w:i/>
          <w:sz w:val="28"/>
          <w:szCs w:val="28"/>
        </w:rPr>
        <w:t>«</w:t>
      </w:r>
      <w:r w:rsidRPr="00863D75">
        <w:rPr>
          <w:rFonts w:ascii="Times New Roman" w:hAnsi="Times New Roman"/>
          <w:i/>
          <w:iCs/>
          <w:sz w:val="28"/>
          <w:szCs w:val="28"/>
        </w:rPr>
        <w:t>Leben – Bienenkorb</w:t>
      </w:r>
      <w:r w:rsidR="00DC4E23" w:rsidRPr="005611A9">
        <w:rPr>
          <w:rFonts w:ascii="Times New Roman" w:hAnsi="Times New Roman"/>
          <w:i/>
          <w:sz w:val="28"/>
          <w:szCs w:val="28"/>
        </w:rPr>
        <w:t>»</w:t>
      </w:r>
      <w:r w:rsidRPr="00863D75">
        <w:rPr>
          <w:rFonts w:ascii="Times New Roman" w:hAnsi="Times New Roman"/>
          <w:sz w:val="28"/>
          <w:szCs w:val="28"/>
        </w:rPr>
        <w:t>, однако переводчик передал е</w:t>
      </w:r>
      <w:r w:rsidR="00723D78" w:rsidRPr="00863D75">
        <w:rPr>
          <w:rFonts w:ascii="Times New Roman" w:hAnsi="Times New Roman"/>
          <w:sz w:val="28"/>
          <w:szCs w:val="28"/>
        </w:rPr>
        <w:t>е</w:t>
      </w:r>
      <w:r w:rsidRPr="00863D75">
        <w:rPr>
          <w:rFonts w:ascii="Times New Roman" w:hAnsi="Times New Roman"/>
          <w:sz w:val="28"/>
          <w:szCs w:val="28"/>
        </w:rPr>
        <w:t xml:space="preserve"> как сравнение </w:t>
      </w:r>
      <w:r w:rsidR="00DC4E23" w:rsidRPr="005611A9">
        <w:rPr>
          <w:rFonts w:ascii="Times New Roman" w:hAnsi="Times New Roman"/>
          <w:i/>
          <w:sz w:val="28"/>
          <w:szCs w:val="28"/>
        </w:rPr>
        <w:t>«</w:t>
      </w:r>
      <w:r w:rsidR="005611A9">
        <w:rPr>
          <w:rFonts w:ascii="Times New Roman" w:hAnsi="Times New Roman"/>
          <w:i/>
          <w:iCs/>
          <w:sz w:val="28"/>
          <w:szCs w:val="28"/>
        </w:rPr>
        <w:t>как этот зал, похожий»</w:t>
      </w:r>
      <w:r w:rsidRPr="00863D75">
        <w:rPr>
          <w:rFonts w:ascii="Times New Roman" w:hAnsi="Times New Roman"/>
          <w:i/>
          <w:iCs/>
          <w:sz w:val="28"/>
          <w:szCs w:val="28"/>
        </w:rPr>
        <w:t xml:space="preserve"> </w:t>
      </w:r>
      <w:r w:rsidR="005611A9">
        <w:rPr>
          <w:rFonts w:ascii="Times New Roman" w:hAnsi="Times New Roman"/>
          <w:i/>
          <w:iCs/>
          <w:sz w:val="28"/>
          <w:szCs w:val="28"/>
        </w:rPr>
        <w:br/>
        <w:t>на улей</w:t>
      </w:r>
      <w:r w:rsidR="00DC4E23" w:rsidRPr="00863D75">
        <w:rPr>
          <w:rFonts w:ascii="Times New Roman" w:hAnsi="Times New Roman"/>
          <w:sz w:val="28"/>
          <w:szCs w:val="28"/>
        </w:rPr>
        <w:t>»</w:t>
      </w:r>
      <w:r w:rsidRPr="00863D75">
        <w:rPr>
          <w:rFonts w:ascii="Times New Roman" w:hAnsi="Times New Roman"/>
          <w:sz w:val="28"/>
          <w:szCs w:val="28"/>
        </w:rPr>
        <w:t>, чтобы создать образ красивого места, где люди наслаждаются безмятежным времяпрепровождением.</w:t>
      </w:r>
    </w:p>
    <w:p w14:paraId="67C341DE" w14:textId="1DC77A24" w:rsidR="003169CE" w:rsidRPr="00863D75" w:rsidRDefault="003169CE" w:rsidP="00CF50A7">
      <w:pPr>
        <w:tabs>
          <w:tab w:val="left" w:pos="709"/>
        </w:tabs>
        <w:autoSpaceDE w:val="0"/>
        <w:autoSpaceDN w:val="0"/>
        <w:adjustRightInd w:val="0"/>
        <w:spacing w:after="0" w:line="235" w:lineRule="auto"/>
        <w:ind w:firstLine="454"/>
        <w:jc w:val="both"/>
        <w:rPr>
          <w:rFonts w:ascii="Times New Roman" w:hAnsi="Times New Roman"/>
          <w:sz w:val="28"/>
          <w:szCs w:val="28"/>
          <w:lang w:val="be-BY"/>
        </w:rPr>
      </w:pPr>
      <w:r w:rsidRPr="00863D75">
        <w:rPr>
          <w:rFonts w:ascii="Times New Roman" w:hAnsi="Times New Roman"/>
          <w:sz w:val="28"/>
          <w:szCs w:val="28"/>
          <w:lang w:val="be-BY"/>
        </w:rPr>
        <w:t xml:space="preserve">Таким образом, использование переводческих трансформаций </w:t>
      </w:r>
      <w:r w:rsidRPr="005611A9">
        <w:rPr>
          <w:rFonts w:ascii="Times New Roman" w:hAnsi="Times New Roman"/>
          <w:spacing w:val="-4"/>
          <w:sz w:val="28"/>
          <w:szCs w:val="28"/>
          <w:lang w:val="be-BY"/>
        </w:rPr>
        <w:t>обусловлено необходимостью передачи исходного содержания и</w:t>
      </w:r>
      <w:r w:rsidR="005611A9">
        <w:rPr>
          <w:rFonts w:ascii="Times New Roman" w:hAnsi="Times New Roman"/>
          <w:sz w:val="28"/>
          <w:szCs w:val="28"/>
          <w:lang w:val="be-BY"/>
        </w:rPr>
        <w:t xml:space="preserve"> </w:t>
      </w:r>
      <w:r w:rsidRPr="00863D75">
        <w:rPr>
          <w:rFonts w:ascii="Times New Roman" w:hAnsi="Times New Roman"/>
          <w:sz w:val="28"/>
          <w:szCs w:val="28"/>
          <w:lang w:val="be-BY"/>
        </w:rPr>
        <w:t>выражения мыслей оригинала. Задача переводчика не заключается в том, чтобы стремиться сохранить оригинальный текст в неизменном виде. Трансформации необходимы для соблюдения языковых норм, чтобы речь переводчика воспринималась как грамотная.</w:t>
      </w:r>
    </w:p>
    <w:p w14:paraId="48C2BE69" w14:textId="5B3344AE" w:rsidR="003169CE" w:rsidRPr="00863D75" w:rsidRDefault="003169CE" w:rsidP="00CF50A7">
      <w:pPr>
        <w:tabs>
          <w:tab w:val="left" w:pos="709"/>
        </w:tabs>
        <w:autoSpaceDE w:val="0"/>
        <w:autoSpaceDN w:val="0"/>
        <w:adjustRightInd w:val="0"/>
        <w:spacing w:after="0" w:line="235" w:lineRule="auto"/>
        <w:ind w:firstLine="454"/>
        <w:jc w:val="both"/>
        <w:rPr>
          <w:rFonts w:ascii="Times New Roman" w:hAnsi="Times New Roman"/>
          <w:sz w:val="28"/>
          <w:szCs w:val="28"/>
          <w:lang w:val="be-BY"/>
        </w:rPr>
      </w:pPr>
      <w:r w:rsidRPr="00863D75">
        <w:rPr>
          <w:rFonts w:ascii="Times New Roman" w:hAnsi="Times New Roman"/>
          <w:sz w:val="28"/>
          <w:szCs w:val="28"/>
          <w:lang w:val="be-BY"/>
        </w:rPr>
        <w:t>Эти трансформации помогают адаптировать текст с исходного языка на</w:t>
      </w:r>
      <w:r w:rsidR="005611A9">
        <w:rPr>
          <w:rFonts w:ascii="Times New Roman" w:hAnsi="Times New Roman"/>
          <w:sz w:val="28"/>
          <w:szCs w:val="28"/>
          <w:lang w:val="be-BY"/>
        </w:rPr>
        <w:t xml:space="preserve"> </w:t>
      </w:r>
      <w:r w:rsidRPr="00863D75">
        <w:rPr>
          <w:rFonts w:ascii="Times New Roman" w:hAnsi="Times New Roman"/>
          <w:sz w:val="28"/>
          <w:szCs w:val="28"/>
          <w:lang w:val="be-BY"/>
        </w:rPr>
        <w:t>целевой, учитывая различия в лексике и грамматике между языками. Они позволяют добиться более точного и естественного перевода.</w:t>
      </w:r>
    </w:p>
    <w:p w14:paraId="720F9709" w14:textId="77777777" w:rsidR="003169CE" w:rsidRPr="00863D75" w:rsidRDefault="003169CE" w:rsidP="00CF50A7">
      <w:pPr>
        <w:spacing w:after="0" w:line="235" w:lineRule="auto"/>
        <w:ind w:firstLine="454"/>
        <w:jc w:val="both"/>
        <w:rPr>
          <w:rFonts w:ascii="Times New Roman" w:hAnsi="Times New Roman"/>
          <w:sz w:val="28"/>
          <w:szCs w:val="28"/>
        </w:rPr>
      </w:pPr>
    </w:p>
    <w:p w14:paraId="5B222CC1" w14:textId="77777777" w:rsidR="003169CE" w:rsidRPr="00863D75" w:rsidRDefault="003169CE" w:rsidP="00CF50A7">
      <w:pPr>
        <w:spacing w:after="0" w:line="23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491BC4F3" w14:textId="06FA77F6" w:rsidR="003169CE" w:rsidRPr="00863D75" w:rsidRDefault="003169CE" w:rsidP="00CF50A7">
      <w:pPr>
        <w:pStyle w:val="affffffa"/>
        <w:numPr>
          <w:ilvl w:val="0"/>
          <w:numId w:val="36"/>
        </w:numPr>
        <w:tabs>
          <w:tab w:val="left" w:pos="709"/>
        </w:tabs>
        <w:autoSpaceDE w:val="0"/>
        <w:autoSpaceDN w:val="0"/>
        <w:adjustRightInd w:val="0"/>
        <w:spacing w:after="0" w:line="235" w:lineRule="auto"/>
        <w:ind w:left="0" w:firstLine="454"/>
        <w:rPr>
          <w:rFonts w:ascii="Times New Roman" w:hAnsi="Times New Roman"/>
          <w:sz w:val="24"/>
          <w:szCs w:val="24"/>
          <w:lang w:val="de-DE"/>
        </w:rPr>
      </w:pPr>
      <w:r w:rsidRPr="00863D75">
        <w:rPr>
          <w:rFonts w:ascii="Times New Roman" w:hAnsi="Times New Roman"/>
          <w:sz w:val="24"/>
          <w:szCs w:val="24"/>
          <w:lang w:val="de-DE"/>
        </w:rPr>
        <w:t>Remarque, E.</w:t>
      </w:r>
      <w:r w:rsidR="00DC4E23" w:rsidRPr="00863D75">
        <w:rPr>
          <w:rFonts w:ascii="Times New Roman" w:hAnsi="Times New Roman"/>
          <w:sz w:val="24"/>
          <w:szCs w:val="24"/>
          <w:lang w:val="de-DE"/>
        </w:rPr>
        <w:t> </w:t>
      </w:r>
      <w:r w:rsidRPr="00863D75">
        <w:rPr>
          <w:rFonts w:ascii="Times New Roman" w:hAnsi="Times New Roman"/>
          <w:sz w:val="24"/>
          <w:szCs w:val="24"/>
          <w:lang w:val="de-DE"/>
        </w:rPr>
        <w:t>M. Der Himmel kennt keine Günstlinge / E. M. Remarque – Köln : Verlag Kiepenheuer &amp; Witsch, 1961. –</w:t>
      </w:r>
      <w:r w:rsidR="005611A9" w:rsidRPr="005611A9">
        <w:rPr>
          <w:rFonts w:ascii="Times New Roman" w:hAnsi="Times New Roman"/>
          <w:sz w:val="24"/>
          <w:szCs w:val="24"/>
          <w:lang w:val="de-DE"/>
        </w:rPr>
        <w:t xml:space="preserve"> </w:t>
      </w:r>
      <w:r w:rsidRPr="00863D75">
        <w:rPr>
          <w:rFonts w:ascii="Times New Roman" w:hAnsi="Times New Roman"/>
          <w:sz w:val="24"/>
          <w:szCs w:val="24"/>
          <w:lang w:val="de-DE"/>
        </w:rPr>
        <w:t>311 S.</w:t>
      </w:r>
    </w:p>
    <w:p w14:paraId="495F7A24" w14:textId="77D82FBE" w:rsidR="003169CE" w:rsidRPr="00863D75" w:rsidRDefault="003169CE" w:rsidP="00CF50A7">
      <w:pPr>
        <w:pStyle w:val="affffffa"/>
        <w:numPr>
          <w:ilvl w:val="0"/>
          <w:numId w:val="36"/>
        </w:numPr>
        <w:tabs>
          <w:tab w:val="left" w:pos="709"/>
        </w:tabs>
        <w:autoSpaceDE w:val="0"/>
        <w:autoSpaceDN w:val="0"/>
        <w:adjustRightInd w:val="0"/>
        <w:spacing w:after="0" w:line="235" w:lineRule="auto"/>
        <w:ind w:left="0" w:firstLine="454"/>
        <w:rPr>
          <w:rFonts w:ascii="Times New Roman" w:hAnsi="Times New Roman"/>
          <w:sz w:val="24"/>
          <w:szCs w:val="24"/>
        </w:rPr>
      </w:pPr>
      <w:r w:rsidRPr="00863D75">
        <w:rPr>
          <w:rFonts w:ascii="Times New Roman" w:hAnsi="Times New Roman"/>
          <w:sz w:val="24"/>
          <w:szCs w:val="24"/>
        </w:rPr>
        <w:t>Ремарк, Э.</w:t>
      </w:r>
      <w:r w:rsidR="005611A9">
        <w:rPr>
          <w:rFonts w:ascii="Times New Roman" w:hAnsi="Times New Roman"/>
          <w:sz w:val="24"/>
          <w:szCs w:val="24"/>
        </w:rPr>
        <w:t xml:space="preserve"> </w:t>
      </w:r>
      <w:r w:rsidRPr="00863D75">
        <w:rPr>
          <w:rFonts w:ascii="Times New Roman" w:hAnsi="Times New Roman"/>
          <w:sz w:val="24"/>
          <w:szCs w:val="24"/>
        </w:rPr>
        <w:t>М. Жизнь взаймы / Э. М. Ремарк – М</w:t>
      </w:r>
      <w:r w:rsidR="00DC4E23" w:rsidRPr="00863D75">
        <w:rPr>
          <w:rFonts w:ascii="Times New Roman" w:hAnsi="Times New Roman"/>
          <w:sz w:val="24"/>
          <w:szCs w:val="24"/>
        </w:rPr>
        <w:t>.</w:t>
      </w:r>
      <w:r w:rsidRPr="00863D75">
        <w:rPr>
          <w:rFonts w:ascii="Times New Roman" w:hAnsi="Times New Roman"/>
          <w:sz w:val="24"/>
          <w:szCs w:val="24"/>
        </w:rPr>
        <w:t xml:space="preserve"> : АСТ, 2014. – 254 с. </w:t>
      </w:r>
    </w:p>
    <w:p w14:paraId="190B9FDF" w14:textId="2B5302E6" w:rsidR="00D60E72" w:rsidRPr="00863D75" w:rsidRDefault="00ED38D3" w:rsidP="00CF50A7">
      <w:pPr>
        <w:spacing w:after="0" w:line="240" w:lineRule="auto"/>
        <w:jc w:val="center"/>
        <w:rPr>
          <w:rFonts w:ascii="Times New Roman" w:hAnsi="Times New Roman"/>
          <w:b/>
          <w:bCs/>
          <w:sz w:val="28"/>
          <w:szCs w:val="28"/>
        </w:rPr>
      </w:pPr>
      <w:hyperlink w:anchor="Ксодержанию" w:history="1">
        <w:r w:rsidR="009F583C" w:rsidRPr="00842553">
          <w:rPr>
            <w:rStyle w:val="afffffff0"/>
            <w:rFonts w:ascii="Times New Roman" w:hAnsi="Times New Roman"/>
            <w:b/>
            <w:bCs/>
            <w:sz w:val="28"/>
            <w:szCs w:val="28"/>
          </w:rPr>
          <w:t>К содержанию</w:t>
        </w:r>
      </w:hyperlink>
    </w:p>
    <w:p w14:paraId="643071E9" w14:textId="1A08447E" w:rsidR="00540569" w:rsidRPr="00863D75" w:rsidRDefault="00540569" w:rsidP="00CF50A7">
      <w:pPr>
        <w:pStyle w:val="a5"/>
        <w:ind w:firstLine="454"/>
        <w:rPr>
          <w:rFonts w:ascii="Times New Roman" w:hAnsi="Times New Roman"/>
          <w:b/>
          <w:sz w:val="28"/>
          <w:szCs w:val="28"/>
        </w:rPr>
      </w:pPr>
      <w:bookmarkStart w:id="79" w:name="Дорогокупец"/>
      <w:r w:rsidRPr="00863D75">
        <w:rPr>
          <w:rFonts w:ascii="Times New Roman" w:hAnsi="Times New Roman"/>
          <w:b/>
          <w:sz w:val="28"/>
          <w:szCs w:val="28"/>
        </w:rPr>
        <w:lastRenderedPageBreak/>
        <w:t>А. А. ДОРОГОКУПЕЦ</w:t>
      </w:r>
    </w:p>
    <w:bookmarkEnd w:id="79"/>
    <w:p w14:paraId="318EE4F7" w14:textId="77777777" w:rsidR="00540569" w:rsidRPr="00863D75" w:rsidRDefault="00540569" w:rsidP="00CF50A7">
      <w:pPr>
        <w:pStyle w:val="a5"/>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51F2B218" w14:textId="77777777" w:rsidR="00540569" w:rsidRPr="00863D75" w:rsidRDefault="00540569" w:rsidP="00CF50A7">
      <w:pPr>
        <w:pStyle w:val="a5"/>
        <w:ind w:firstLine="454"/>
        <w:rPr>
          <w:rFonts w:ascii="Times New Roman" w:hAnsi="Times New Roman"/>
          <w:sz w:val="28"/>
          <w:szCs w:val="28"/>
        </w:rPr>
      </w:pPr>
      <w:r w:rsidRPr="00863D75">
        <w:rPr>
          <w:rFonts w:ascii="Times New Roman" w:hAnsi="Times New Roman"/>
          <w:sz w:val="28"/>
          <w:szCs w:val="28"/>
        </w:rPr>
        <w:t xml:space="preserve">Научный руководитель </w:t>
      </w:r>
      <w:r w:rsidRPr="00863D75">
        <w:rPr>
          <w:rFonts w:ascii="Times New Roman" w:hAnsi="Times New Roman"/>
          <w:sz w:val="28"/>
          <w:szCs w:val="28"/>
        </w:rPr>
        <w:sym w:font="Symbol" w:char="F02D"/>
      </w:r>
      <w:r w:rsidRPr="00863D75">
        <w:rPr>
          <w:rFonts w:ascii="Times New Roman" w:hAnsi="Times New Roman"/>
          <w:sz w:val="28"/>
          <w:szCs w:val="28"/>
        </w:rPr>
        <w:t xml:space="preserve"> А. А. Буров</w:t>
      </w:r>
    </w:p>
    <w:p w14:paraId="66A71ECE" w14:textId="77777777" w:rsidR="00540569" w:rsidRPr="00863D75" w:rsidRDefault="00540569" w:rsidP="00CF50A7">
      <w:pPr>
        <w:pStyle w:val="a5"/>
        <w:ind w:firstLine="454"/>
        <w:rPr>
          <w:rFonts w:ascii="Times New Roman" w:hAnsi="Times New Roman"/>
          <w:sz w:val="28"/>
          <w:szCs w:val="28"/>
        </w:rPr>
      </w:pPr>
    </w:p>
    <w:p w14:paraId="3455A7BE" w14:textId="77777777" w:rsidR="00540569" w:rsidRPr="00863D75" w:rsidRDefault="00540569" w:rsidP="00CF50A7">
      <w:pPr>
        <w:pStyle w:val="a5"/>
        <w:ind w:firstLine="454"/>
        <w:rPr>
          <w:rFonts w:ascii="Times New Roman" w:hAnsi="Times New Roman"/>
          <w:b/>
          <w:caps/>
          <w:color w:val="000000" w:themeColor="text1"/>
          <w:sz w:val="28"/>
          <w:szCs w:val="28"/>
        </w:rPr>
      </w:pPr>
      <w:r w:rsidRPr="00863D75">
        <w:rPr>
          <w:rFonts w:ascii="Times New Roman" w:hAnsi="Times New Roman"/>
          <w:b/>
          <w:caps/>
          <w:color w:val="000000" w:themeColor="text1"/>
          <w:sz w:val="28"/>
          <w:szCs w:val="28"/>
        </w:rPr>
        <w:t xml:space="preserve">прием опущения в переводе романа </w:t>
      </w:r>
    </w:p>
    <w:p w14:paraId="5510F4DF" w14:textId="77777777" w:rsidR="00540569" w:rsidRPr="00863D75" w:rsidRDefault="00540569" w:rsidP="00CF50A7">
      <w:pPr>
        <w:pStyle w:val="a5"/>
        <w:ind w:firstLine="454"/>
        <w:rPr>
          <w:rFonts w:ascii="Times New Roman" w:hAnsi="Times New Roman"/>
          <w:b/>
          <w:sz w:val="28"/>
          <w:szCs w:val="28"/>
        </w:rPr>
      </w:pPr>
      <w:r w:rsidRPr="00863D75">
        <w:rPr>
          <w:rFonts w:ascii="Times New Roman" w:hAnsi="Times New Roman"/>
          <w:b/>
          <w:caps/>
          <w:color w:val="000000" w:themeColor="text1"/>
          <w:sz w:val="28"/>
          <w:szCs w:val="28"/>
        </w:rPr>
        <w:t>Г. Гессе «Демиан» на русский язык</w:t>
      </w:r>
    </w:p>
    <w:p w14:paraId="068EE87B" w14:textId="77777777" w:rsidR="00540569" w:rsidRPr="00863D75" w:rsidRDefault="00540569" w:rsidP="00CF50A7">
      <w:pPr>
        <w:pStyle w:val="a5"/>
        <w:jc w:val="both"/>
        <w:rPr>
          <w:rFonts w:ascii="Times New Roman" w:hAnsi="Times New Roman"/>
          <w:sz w:val="28"/>
          <w:szCs w:val="28"/>
        </w:rPr>
      </w:pPr>
    </w:p>
    <w:p w14:paraId="33796584" w14:textId="5769D318" w:rsidR="00540569" w:rsidRPr="00863D75" w:rsidRDefault="00540569"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Роман «Демиан» Германа Гессе </w:t>
      </w:r>
      <w:r w:rsidR="007D72F4">
        <w:rPr>
          <w:rFonts w:ascii="Times New Roman" w:hAnsi="Times New Roman"/>
          <w:sz w:val="28"/>
          <w:szCs w:val="28"/>
        </w:rPr>
        <w:t>–</w:t>
      </w:r>
      <w:r w:rsidRPr="00863D75">
        <w:rPr>
          <w:rFonts w:ascii="Times New Roman" w:hAnsi="Times New Roman"/>
          <w:sz w:val="28"/>
          <w:szCs w:val="28"/>
        </w:rPr>
        <w:t xml:space="preserve"> это произведение, которое привлекает внимание своей глубокой философией и литературным мастерством. При переводе такого типа текстов на другой язык, в данном </w:t>
      </w:r>
      <w:r w:rsidRPr="007D72F4">
        <w:rPr>
          <w:rFonts w:ascii="Times New Roman" w:hAnsi="Times New Roman"/>
          <w:spacing w:val="-2"/>
          <w:sz w:val="28"/>
          <w:szCs w:val="28"/>
        </w:rPr>
        <w:t>случае на русский, переводчики зачастую для достижения</w:t>
      </w:r>
      <w:r w:rsidRPr="00863D75">
        <w:rPr>
          <w:rFonts w:ascii="Times New Roman" w:hAnsi="Times New Roman"/>
          <w:sz w:val="28"/>
          <w:szCs w:val="28"/>
        </w:rPr>
        <w:t xml:space="preserve"> эквивалентности сталкиваются с</w:t>
      </w:r>
      <w:r w:rsidR="007D72F4">
        <w:rPr>
          <w:rFonts w:ascii="Times New Roman" w:hAnsi="Times New Roman"/>
          <w:sz w:val="28"/>
          <w:szCs w:val="28"/>
        </w:rPr>
        <w:t xml:space="preserve"> </w:t>
      </w:r>
      <w:r w:rsidRPr="00863D75">
        <w:rPr>
          <w:rFonts w:ascii="Times New Roman" w:hAnsi="Times New Roman"/>
          <w:sz w:val="28"/>
          <w:szCs w:val="28"/>
        </w:rPr>
        <w:t xml:space="preserve">необходимостью преобразования текста оригинала, </w:t>
      </w:r>
      <w:r w:rsidR="007D72F4">
        <w:rPr>
          <w:rFonts w:ascii="Times New Roman" w:hAnsi="Times New Roman"/>
          <w:sz w:val="28"/>
          <w:szCs w:val="28"/>
        </w:rPr>
        <w:br/>
      </w:r>
      <w:r w:rsidRPr="00863D75">
        <w:rPr>
          <w:rFonts w:ascii="Times New Roman" w:hAnsi="Times New Roman"/>
          <w:sz w:val="28"/>
          <w:szCs w:val="28"/>
        </w:rPr>
        <w:t xml:space="preserve">т. е. используют переводческие трансформации. </w:t>
      </w:r>
    </w:p>
    <w:p w14:paraId="53384095" w14:textId="239220DF" w:rsidR="00540569" w:rsidRPr="00863D75" w:rsidRDefault="00540569"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Переводческие трансформации представляют собой изменения, которые переводчик вносит для преобразования единиц оригинала </w:t>
      </w:r>
      <w:r w:rsidR="007D72F4">
        <w:rPr>
          <w:rFonts w:ascii="Times New Roman" w:hAnsi="Times New Roman"/>
          <w:sz w:val="28"/>
          <w:szCs w:val="28"/>
        </w:rPr>
        <w:br/>
      </w:r>
      <w:r w:rsidRPr="00863D75">
        <w:rPr>
          <w:rFonts w:ascii="Times New Roman" w:hAnsi="Times New Roman"/>
          <w:sz w:val="28"/>
          <w:szCs w:val="28"/>
        </w:rPr>
        <w:t>в</w:t>
      </w:r>
      <w:r w:rsidR="007D72F4">
        <w:rPr>
          <w:rFonts w:ascii="Times New Roman" w:hAnsi="Times New Roman"/>
          <w:sz w:val="28"/>
          <w:szCs w:val="28"/>
        </w:rPr>
        <w:t xml:space="preserve"> </w:t>
      </w:r>
      <w:r w:rsidRPr="00863D75">
        <w:rPr>
          <w:rFonts w:ascii="Times New Roman" w:hAnsi="Times New Roman"/>
          <w:sz w:val="28"/>
          <w:szCs w:val="28"/>
        </w:rPr>
        <w:t>коммуникативно эквивалентные единицы языка перевода, особенно в тех случаях, когда использование стандартных соответствий затруднено контекстом.</w:t>
      </w:r>
    </w:p>
    <w:p w14:paraId="301286D8" w14:textId="3219BF93"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Единой классификации типов переводческих трансформаций </w:t>
      </w:r>
      <w:r w:rsidR="007D72F4">
        <w:rPr>
          <w:rFonts w:ascii="Times New Roman" w:hAnsi="Times New Roman"/>
          <w:sz w:val="28"/>
          <w:szCs w:val="28"/>
        </w:rPr>
        <w:br/>
      </w:r>
      <w:r w:rsidRPr="00863D75">
        <w:rPr>
          <w:rFonts w:ascii="Times New Roman" w:hAnsi="Times New Roman"/>
          <w:sz w:val="28"/>
          <w:szCs w:val="28"/>
        </w:rPr>
        <w:t>не</w:t>
      </w:r>
      <w:r w:rsidR="007D72F4">
        <w:rPr>
          <w:rFonts w:ascii="Times New Roman" w:hAnsi="Times New Roman"/>
          <w:sz w:val="28"/>
          <w:szCs w:val="28"/>
        </w:rPr>
        <w:t xml:space="preserve"> </w:t>
      </w:r>
      <w:r w:rsidRPr="00863D75">
        <w:rPr>
          <w:rFonts w:ascii="Times New Roman" w:hAnsi="Times New Roman"/>
          <w:sz w:val="28"/>
          <w:szCs w:val="28"/>
        </w:rPr>
        <w:t>существует. Разные лингвисты выделяют разные виды таких трансформаций. Рассмотрим классификацию Л.</w:t>
      </w:r>
      <w:r w:rsidR="009F5630" w:rsidRPr="00863D75">
        <w:rPr>
          <w:rFonts w:ascii="Times New Roman" w:hAnsi="Times New Roman"/>
          <w:sz w:val="28"/>
          <w:szCs w:val="28"/>
        </w:rPr>
        <w:t> </w:t>
      </w:r>
      <w:r w:rsidRPr="00863D75">
        <w:rPr>
          <w:rFonts w:ascii="Times New Roman" w:hAnsi="Times New Roman"/>
          <w:sz w:val="28"/>
          <w:szCs w:val="28"/>
        </w:rPr>
        <w:t>С.</w:t>
      </w:r>
      <w:r w:rsidR="009F5630" w:rsidRPr="00863D75">
        <w:rPr>
          <w:rFonts w:ascii="Times New Roman" w:hAnsi="Times New Roman"/>
          <w:sz w:val="28"/>
          <w:szCs w:val="28"/>
        </w:rPr>
        <w:t> </w:t>
      </w:r>
      <w:r w:rsidRPr="00863D75">
        <w:rPr>
          <w:rFonts w:ascii="Times New Roman" w:hAnsi="Times New Roman"/>
          <w:sz w:val="28"/>
          <w:szCs w:val="28"/>
        </w:rPr>
        <w:t>Бархударова, который выделил четыре категории трансформаций:</w:t>
      </w:r>
    </w:p>
    <w:p w14:paraId="51CBE9D4" w14:textId="77777777"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1) перестановки (изменение порядка расположения компонентов сложного предложения, а также изменение места слов и словосочетаний);</w:t>
      </w:r>
    </w:p>
    <w:p w14:paraId="16D6504C" w14:textId="0D75678E"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2)</w:t>
      </w:r>
      <w:r w:rsidR="009F5630" w:rsidRPr="00863D75">
        <w:rPr>
          <w:rFonts w:ascii="Times New Roman" w:hAnsi="Times New Roman"/>
          <w:sz w:val="28"/>
          <w:szCs w:val="28"/>
        </w:rPr>
        <w:t> </w:t>
      </w:r>
      <w:r w:rsidRPr="00863D75">
        <w:rPr>
          <w:rFonts w:ascii="Times New Roman" w:hAnsi="Times New Roman"/>
          <w:sz w:val="28"/>
          <w:szCs w:val="28"/>
        </w:rPr>
        <w:t>замены (компенсация, синтаксические замены в структуре сложного предложения, замена частей речи, компонентов предложения и словоформ, конкретизация и генерализация, членение и объединение предложений, замена причины следствием и наоборот, антонимический перевод);</w:t>
      </w:r>
    </w:p>
    <w:p w14:paraId="36D324C3" w14:textId="188089E2"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3)</w:t>
      </w:r>
      <w:r w:rsidR="009F5630" w:rsidRPr="00863D75">
        <w:rPr>
          <w:rFonts w:ascii="Times New Roman" w:hAnsi="Times New Roman"/>
          <w:sz w:val="28"/>
          <w:szCs w:val="28"/>
        </w:rPr>
        <w:t> </w:t>
      </w:r>
      <w:r w:rsidRPr="00863D75">
        <w:rPr>
          <w:rFonts w:ascii="Times New Roman" w:hAnsi="Times New Roman"/>
          <w:sz w:val="28"/>
          <w:szCs w:val="28"/>
        </w:rPr>
        <w:t>опущения (опущение);</w:t>
      </w:r>
    </w:p>
    <w:p w14:paraId="5D362CAC" w14:textId="7AA46FBF"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4)</w:t>
      </w:r>
      <w:r w:rsidR="009F5630" w:rsidRPr="00863D75">
        <w:rPr>
          <w:rFonts w:ascii="Times New Roman" w:hAnsi="Times New Roman"/>
          <w:sz w:val="28"/>
          <w:szCs w:val="28"/>
        </w:rPr>
        <w:t> </w:t>
      </w:r>
      <w:r w:rsidRPr="00863D75">
        <w:rPr>
          <w:rFonts w:ascii="Times New Roman" w:hAnsi="Times New Roman"/>
          <w:sz w:val="28"/>
          <w:szCs w:val="28"/>
        </w:rPr>
        <w:t>добавления (добавление) [1, с.</w:t>
      </w:r>
      <w:r w:rsidR="007D72F4">
        <w:rPr>
          <w:rFonts w:ascii="Times New Roman" w:hAnsi="Times New Roman"/>
          <w:sz w:val="28"/>
          <w:szCs w:val="28"/>
        </w:rPr>
        <w:t xml:space="preserve"> </w:t>
      </w:r>
      <w:r w:rsidRPr="00863D75">
        <w:rPr>
          <w:rFonts w:ascii="Times New Roman" w:hAnsi="Times New Roman"/>
          <w:sz w:val="28"/>
          <w:szCs w:val="28"/>
        </w:rPr>
        <w:t>190].</w:t>
      </w:r>
    </w:p>
    <w:p w14:paraId="025CA88A" w14:textId="67B64F1F"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Опущение, как один из видов переводческих трансформаций, выделяемых Л.</w:t>
      </w:r>
      <w:r w:rsidR="009F5630" w:rsidRPr="00863D75">
        <w:rPr>
          <w:rFonts w:ascii="Times New Roman" w:hAnsi="Times New Roman"/>
          <w:sz w:val="28"/>
          <w:szCs w:val="28"/>
        </w:rPr>
        <w:t> </w:t>
      </w:r>
      <w:r w:rsidRPr="00863D75">
        <w:rPr>
          <w:rFonts w:ascii="Times New Roman" w:hAnsi="Times New Roman"/>
          <w:sz w:val="28"/>
          <w:szCs w:val="28"/>
        </w:rPr>
        <w:t>С.</w:t>
      </w:r>
      <w:r w:rsidR="009F5630" w:rsidRPr="00863D75">
        <w:rPr>
          <w:rFonts w:ascii="Times New Roman" w:hAnsi="Times New Roman"/>
          <w:sz w:val="28"/>
          <w:szCs w:val="28"/>
        </w:rPr>
        <w:t> </w:t>
      </w:r>
      <w:r w:rsidRPr="00863D75">
        <w:rPr>
          <w:rFonts w:ascii="Times New Roman" w:hAnsi="Times New Roman"/>
          <w:sz w:val="28"/>
          <w:szCs w:val="28"/>
        </w:rPr>
        <w:t xml:space="preserve">Бархударовым, представляет собой явление, противоположное добавлению. В процессе перевода чаще всего опускаются слова, которые являются семантически избыточными, </w:t>
      </w:r>
      <w:r w:rsidR="007D72F4">
        <w:rPr>
          <w:rFonts w:ascii="Times New Roman" w:hAnsi="Times New Roman"/>
          <w:sz w:val="28"/>
          <w:szCs w:val="28"/>
        </w:rPr>
        <w:br/>
      </w:r>
      <w:r w:rsidRPr="00863D75">
        <w:rPr>
          <w:rFonts w:ascii="Times New Roman" w:hAnsi="Times New Roman"/>
          <w:sz w:val="28"/>
          <w:szCs w:val="28"/>
        </w:rPr>
        <w:t>т</w:t>
      </w:r>
      <w:r w:rsidR="009F5630" w:rsidRPr="00863D75">
        <w:rPr>
          <w:rFonts w:ascii="Times New Roman" w:hAnsi="Times New Roman"/>
          <w:sz w:val="28"/>
          <w:szCs w:val="28"/>
        </w:rPr>
        <w:t>. </w:t>
      </w:r>
      <w:r w:rsidRPr="00863D75">
        <w:rPr>
          <w:rFonts w:ascii="Times New Roman" w:hAnsi="Times New Roman"/>
          <w:sz w:val="28"/>
          <w:szCs w:val="28"/>
        </w:rPr>
        <w:t>е</w:t>
      </w:r>
      <w:r w:rsidR="009F5630" w:rsidRPr="00863D75">
        <w:rPr>
          <w:rFonts w:ascii="Times New Roman" w:hAnsi="Times New Roman"/>
          <w:sz w:val="28"/>
          <w:szCs w:val="28"/>
        </w:rPr>
        <w:t>.</w:t>
      </w:r>
      <w:r w:rsidRPr="00863D75">
        <w:rPr>
          <w:rFonts w:ascii="Times New Roman" w:hAnsi="Times New Roman"/>
          <w:sz w:val="28"/>
          <w:szCs w:val="28"/>
        </w:rPr>
        <w:t xml:space="preserve"> выражают значения, которые можно понять из контекста без их использования. Лексико-грамматические трансформации, включающие опущени</w:t>
      </w:r>
      <w:r w:rsidR="007D72F4">
        <w:rPr>
          <w:rFonts w:ascii="Times New Roman" w:hAnsi="Times New Roman"/>
          <w:sz w:val="28"/>
          <w:szCs w:val="28"/>
        </w:rPr>
        <w:t>е слов или предложений, наблюдаю</w:t>
      </w:r>
      <w:r w:rsidRPr="00863D75">
        <w:rPr>
          <w:rFonts w:ascii="Times New Roman" w:hAnsi="Times New Roman"/>
          <w:sz w:val="28"/>
          <w:szCs w:val="28"/>
        </w:rPr>
        <w:t>тся и в переводах С.</w:t>
      </w:r>
      <w:r w:rsidR="009F5630" w:rsidRPr="00863D75">
        <w:rPr>
          <w:rFonts w:ascii="Times New Roman" w:hAnsi="Times New Roman"/>
          <w:sz w:val="28"/>
          <w:szCs w:val="28"/>
        </w:rPr>
        <w:t> </w:t>
      </w:r>
      <w:r w:rsidRPr="00863D75">
        <w:rPr>
          <w:rFonts w:ascii="Times New Roman" w:hAnsi="Times New Roman"/>
          <w:sz w:val="28"/>
          <w:szCs w:val="28"/>
        </w:rPr>
        <w:t>К.</w:t>
      </w:r>
      <w:r w:rsidR="009F5630" w:rsidRPr="00863D75">
        <w:rPr>
          <w:rFonts w:ascii="Times New Roman" w:hAnsi="Times New Roman"/>
          <w:sz w:val="28"/>
          <w:szCs w:val="28"/>
        </w:rPr>
        <w:t> </w:t>
      </w:r>
      <w:r w:rsidRPr="00863D75">
        <w:rPr>
          <w:rFonts w:ascii="Times New Roman" w:hAnsi="Times New Roman"/>
          <w:sz w:val="28"/>
          <w:szCs w:val="28"/>
        </w:rPr>
        <w:t>Апта.</w:t>
      </w:r>
    </w:p>
    <w:p w14:paraId="37BA78BF" w14:textId="37EB0B89"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предложении </w:t>
      </w:r>
      <w:r w:rsidRPr="00863D75">
        <w:rPr>
          <w:rFonts w:ascii="Times New Roman" w:hAnsi="Times New Roman"/>
          <w:i/>
          <w:sz w:val="28"/>
          <w:szCs w:val="28"/>
        </w:rPr>
        <w:t xml:space="preserve">«Ich beginne meine Geschichte mit einem Erlebnisse der Zeit, wo ich etwa zehn </w:t>
      </w:r>
      <w:r w:rsidRPr="00863D75">
        <w:rPr>
          <w:rFonts w:ascii="Times New Roman" w:hAnsi="Times New Roman"/>
          <w:b/>
          <w:i/>
          <w:sz w:val="28"/>
          <w:szCs w:val="28"/>
        </w:rPr>
        <w:t>bis elf</w:t>
      </w:r>
      <w:r w:rsidRPr="00863D75">
        <w:rPr>
          <w:rFonts w:ascii="Times New Roman" w:hAnsi="Times New Roman"/>
          <w:i/>
          <w:sz w:val="28"/>
          <w:szCs w:val="28"/>
        </w:rPr>
        <w:t xml:space="preserve"> Jahre alt war» </w:t>
      </w:r>
      <w:r w:rsidRPr="00863D75">
        <w:rPr>
          <w:rFonts w:ascii="Times New Roman" w:hAnsi="Times New Roman"/>
          <w:sz w:val="28"/>
          <w:szCs w:val="28"/>
        </w:rPr>
        <w:t>[2] использован прием опущения, когда из исходного предложения на немецком языке при переводе на</w:t>
      </w:r>
      <w:r w:rsidR="007D72F4">
        <w:rPr>
          <w:rFonts w:ascii="Times New Roman" w:hAnsi="Times New Roman"/>
          <w:sz w:val="28"/>
          <w:szCs w:val="28"/>
        </w:rPr>
        <w:t xml:space="preserve"> </w:t>
      </w:r>
      <w:r w:rsidRPr="00863D75">
        <w:rPr>
          <w:rFonts w:ascii="Times New Roman" w:hAnsi="Times New Roman"/>
          <w:sz w:val="28"/>
          <w:szCs w:val="28"/>
        </w:rPr>
        <w:t xml:space="preserve">русский язык были опущены слова </w:t>
      </w:r>
      <w:r w:rsidRPr="00863D75">
        <w:rPr>
          <w:rFonts w:ascii="Times New Roman" w:hAnsi="Times New Roman"/>
          <w:i/>
          <w:sz w:val="28"/>
          <w:szCs w:val="28"/>
        </w:rPr>
        <w:t>«bis elf»</w:t>
      </w:r>
      <w:r w:rsidRPr="00863D75">
        <w:rPr>
          <w:rFonts w:ascii="Times New Roman" w:hAnsi="Times New Roman"/>
          <w:sz w:val="28"/>
          <w:szCs w:val="28"/>
        </w:rPr>
        <w:t xml:space="preserve">. Это позволило </w:t>
      </w:r>
      <w:r w:rsidRPr="00863D75">
        <w:rPr>
          <w:rFonts w:ascii="Times New Roman" w:hAnsi="Times New Roman"/>
          <w:sz w:val="28"/>
          <w:szCs w:val="28"/>
        </w:rPr>
        <w:lastRenderedPageBreak/>
        <w:t xml:space="preserve">сократить предложение, сохранив при этом основной смысл и сделав перевод более лаконичным: </w:t>
      </w:r>
      <w:r w:rsidRPr="00863D75">
        <w:rPr>
          <w:rFonts w:ascii="Times New Roman" w:hAnsi="Times New Roman"/>
          <w:i/>
          <w:sz w:val="28"/>
          <w:szCs w:val="28"/>
        </w:rPr>
        <w:t xml:space="preserve">«Я начну свою историю с одного происшествия той поры, когда мне было десять лет» </w:t>
      </w:r>
      <w:r w:rsidRPr="00863D75">
        <w:rPr>
          <w:rFonts w:ascii="Times New Roman" w:hAnsi="Times New Roman"/>
          <w:sz w:val="28"/>
          <w:szCs w:val="28"/>
        </w:rPr>
        <w:t>[3].</w:t>
      </w:r>
    </w:p>
    <w:p w14:paraId="07B6FD3A" w14:textId="0719F667" w:rsidR="00540569" w:rsidRPr="00863D75" w:rsidRDefault="00540569"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исходном немецком предложении </w:t>
      </w:r>
      <w:r w:rsidRPr="00863D75">
        <w:rPr>
          <w:rFonts w:ascii="Times New Roman" w:hAnsi="Times New Roman"/>
          <w:i/>
          <w:sz w:val="28"/>
          <w:szCs w:val="28"/>
        </w:rPr>
        <w:t xml:space="preserve">«Nun stand sie </w:t>
      </w:r>
      <w:r w:rsidRPr="00863D75">
        <w:rPr>
          <w:rFonts w:ascii="Times New Roman" w:hAnsi="Times New Roman"/>
          <w:b/>
          <w:i/>
          <w:sz w:val="28"/>
          <w:szCs w:val="28"/>
        </w:rPr>
        <w:t>da</w:t>
      </w:r>
      <w:r w:rsidRPr="00863D75">
        <w:rPr>
          <w:rFonts w:ascii="Times New Roman" w:hAnsi="Times New Roman"/>
          <w:i/>
          <w:sz w:val="28"/>
          <w:szCs w:val="28"/>
        </w:rPr>
        <w:t xml:space="preserve"> und hielt mir </w:t>
      </w:r>
      <w:r w:rsidRPr="00863D75">
        <w:rPr>
          <w:rFonts w:ascii="Times New Roman" w:hAnsi="Times New Roman"/>
          <w:b/>
          <w:i/>
          <w:sz w:val="28"/>
          <w:szCs w:val="28"/>
        </w:rPr>
        <w:t>das Stückchen</w:t>
      </w:r>
      <w:r w:rsidRPr="00863D75">
        <w:rPr>
          <w:rFonts w:ascii="Times New Roman" w:hAnsi="Times New Roman"/>
          <w:i/>
          <w:sz w:val="28"/>
          <w:szCs w:val="28"/>
        </w:rPr>
        <w:t xml:space="preserve"> Schokolade hin»</w:t>
      </w:r>
      <w:r w:rsidRPr="00863D75">
        <w:rPr>
          <w:rFonts w:ascii="Times New Roman" w:hAnsi="Times New Roman"/>
          <w:sz w:val="28"/>
          <w:szCs w:val="28"/>
        </w:rPr>
        <w:t xml:space="preserve"> [2] присутствует несколько слов, которые были опущены при переводе на русский язык: 1</w:t>
      </w:r>
      <w:r w:rsidR="009F5630" w:rsidRPr="00863D75">
        <w:rPr>
          <w:rFonts w:ascii="Times New Roman" w:hAnsi="Times New Roman"/>
          <w:sz w:val="28"/>
          <w:szCs w:val="28"/>
        </w:rPr>
        <w:t>.</w:t>
      </w:r>
      <w:r w:rsidRPr="00863D75">
        <w:rPr>
          <w:rFonts w:ascii="Times New Roman" w:hAnsi="Times New Roman"/>
          <w:sz w:val="28"/>
          <w:szCs w:val="28"/>
        </w:rPr>
        <w:t xml:space="preserve"> Опущено слово </w:t>
      </w:r>
      <w:r w:rsidRPr="00863D75">
        <w:rPr>
          <w:rFonts w:ascii="Times New Roman" w:hAnsi="Times New Roman"/>
          <w:i/>
          <w:sz w:val="28"/>
          <w:szCs w:val="28"/>
        </w:rPr>
        <w:t>«da»</w:t>
      </w:r>
      <w:r w:rsidRPr="00863D75">
        <w:rPr>
          <w:rFonts w:ascii="Times New Roman" w:hAnsi="Times New Roman"/>
          <w:sz w:val="28"/>
          <w:szCs w:val="28"/>
        </w:rPr>
        <w:t xml:space="preserve"> (там), </w:t>
      </w:r>
      <w:r w:rsidR="007D72F4">
        <w:rPr>
          <w:rFonts w:ascii="Times New Roman" w:hAnsi="Times New Roman"/>
          <w:sz w:val="28"/>
          <w:szCs w:val="28"/>
        </w:rPr>
        <w:br/>
      </w:r>
      <w:r w:rsidRPr="00863D75">
        <w:rPr>
          <w:rFonts w:ascii="Times New Roman" w:hAnsi="Times New Roman"/>
          <w:sz w:val="28"/>
          <w:szCs w:val="28"/>
        </w:rPr>
        <w:t>т</w:t>
      </w:r>
      <w:r w:rsidR="009F5630" w:rsidRPr="00863D75">
        <w:rPr>
          <w:rFonts w:ascii="Times New Roman" w:hAnsi="Times New Roman"/>
          <w:sz w:val="28"/>
          <w:szCs w:val="28"/>
        </w:rPr>
        <w:t>. </w:t>
      </w:r>
      <w:r w:rsidRPr="00863D75">
        <w:rPr>
          <w:rFonts w:ascii="Times New Roman" w:hAnsi="Times New Roman"/>
          <w:sz w:val="28"/>
          <w:szCs w:val="28"/>
        </w:rPr>
        <w:t>к</w:t>
      </w:r>
      <w:r w:rsidR="009F5630" w:rsidRPr="00863D75">
        <w:rPr>
          <w:rFonts w:ascii="Times New Roman" w:hAnsi="Times New Roman"/>
          <w:sz w:val="28"/>
          <w:szCs w:val="28"/>
        </w:rPr>
        <w:t>.</w:t>
      </w:r>
      <w:r w:rsidRPr="00863D75">
        <w:rPr>
          <w:rFonts w:ascii="Times New Roman" w:hAnsi="Times New Roman"/>
          <w:sz w:val="28"/>
          <w:szCs w:val="28"/>
        </w:rPr>
        <w:t xml:space="preserve"> оно не несет принципиального смыслового значения и его отсутствие не</w:t>
      </w:r>
      <w:r w:rsidR="009F5630" w:rsidRPr="00863D75">
        <w:rPr>
          <w:rFonts w:ascii="Times New Roman" w:hAnsi="Times New Roman"/>
          <w:sz w:val="28"/>
          <w:szCs w:val="28"/>
        </w:rPr>
        <w:t> </w:t>
      </w:r>
      <w:r w:rsidRPr="00863D75">
        <w:rPr>
          <w:rFonts w:ascii="Times New Roman" w:hAnsi="Times New Roman"/>
          <w:sz w:val="28"/>
          <w:szCs w:val="28"/>
        </w:rPr>
        <w:t>влияет на общий смысл предложения. 2</w:t>
      </w:r>
      <w:r w:rsidR="009F5630" w:rsidRPr="00863D75">
        <w:rPr>
          <w:rFonts w:ascii="Times New Roman" w:hAnsi="Times New Roman"/>
          <w:sz w:val="28"/>
          <w:szCs w:val="28"/>
        </w:rPr>
        <w:t>.</w:t>
      </w:r>
      <w:r w:rsidRPr="00863D75">
        <w:rPr>
          <w:rFonts w:ascii="Times New Roman" w:hAnsi="Times New Roman"/>
          <w:sz w:val="28"/>
          <w:szCs w:val="28"/>
        </w:rPr>
        <w:t xml:space="preserve"> Опущено словосочетание </w:t>
      </w:r>
      <w:r w:rsidRPr="00863D75">
        <w:rPr>
          <w:rFonts w:ascii="Times New Roman" w:hAnsi="Times New Roman"/>
          <w:i/>
          <w:sz w:val="28"/>
          <w:szCs w:val="28"/>
        </w:rPr>
        <w:t>«das</w:t>
      </w:r>
      <w:r w:rsidR="009F5630" w:rsidRPr="00863D75">
        <w:rPr>
          <w:rFonts w:ascii="Times New Roman" w:hAnsi="Times New Roman"/>
          <w:i/>
          <w:sz w:val="28"/>
          <w:szCs w:val="28"/>
        </w:rPr>
        <w:t> </w:t>
      </w:r>
      <w:r w:rsidRPr="00863D75">
        <w:rPr>
          <w:rFonts w:ascii="Times New Roman" w:hAnsi="Times New Roman"/>
          <w:i/>
          <w:sz w:val="28"/>
          <w:szCs w:val="28"/>
        </w:rPr>
        <w:t>Stückchen»</w:t>
      </w:r>
      <w:r w:rsidRPr="00863D75">
        <w:rPr>
          <w:rFonts w:ascii="Times New Roman" w:hAnsi="Times New Roman"/>
          <w:sz w:val="28"/>
          <w:szCs w:val="28"/>
        </w:rPr>
        <w:t xml:space="preserve"> (кусочек), замен</w:t>
      </w:r>
      <w:r w:rsidR="009F5630" w:rsidRPr="00863D75">
        <w:rPr>
          <w:rFonts w:ascii="Times New Roman" w:hAnsi="Times New Roman"/>
          <w:sz w:val="28"/>
          <w:szCs w:val="28"/>
        </w:rPr>
        <w:t>а</w:t>
      </w:r>
      <w:r w:rsidRPr="00863D75">
        <w:rPr>
          <w:rFonts w:ascii="Times New Roman" w:hAnsi="Times New Roman"/>
          <w:sz w:val="28"/>
          <w:szCs w:val="28"/>
        </w:rPr>
        <w:t xml:space="preserve"> </w:t>
      </w:r>
      <w:r w:rsidR="009F5630" w:rsidRPr="00863D75">
        <w:rPr>
          <w:rFonts w:ascii="Times New Roman" w:hAnsi="Times New Roman"/>
          <w:sz w:val="28"/>
          <w:szCs w:val="28"/>
        </w:rPr>
        <w:t>на</w:t>
      </w:r>
      <w:r w:rsidRPr="00863D75">
        <w:rPr>
          <w:rFonts w:ascii="Times New Roman" w:hAnsi="Times New Roman"/>
          <w:sz w:val="28"/>
          <w:szCs w:val="28"/>
        </w:rPr>
        <w:t xml:space="preserve"> слово </w:t>
      </w:r>
      <w:r w:rsidRPr="00863D75">
        <w:rPr>
          <w:rFonts w:ascii="Times New Roman" w:hAnsi="Times New Roman"/>
          <w:i/>
          <w:sz w:val="28"/>
          <w:szCs w:val="28"/>
        </w:rPr>
        <w:t>«шоколадк</w:t>
      </w:r>
      <w:r w:rsidR="009F5630" w:rsidRPr="00863D75">
        <w:rPr>
          <w:rFonts w:ascii="Times New Roman" w:hAnsi="Times New Roman"/>
          <w:i/>
          <w:sz w:val="28"/>
          <w:szCs w:val="28"/>
        </w:rPr>
        <w:t>а</w:t>
      </w:r>
      <w:r w:rsidRPr="00863D75">
        <w:rPr>
          <w:rFonts w:ascii="Times New Roman" w:hAnsi="Times New Roman"/>
          <w:i/>
          <w:sz w:val="28"/>
          <w:szCs w:val="28"/>
        </w:rPr>
        <w:t>»</w:t>
      </w:r>
      <w:r w:rsidRPr="00863D75">
        <w:rPr>
          <w:rFonts w:ascii="Times New Roman" w:hAnsi="Times New Roman"/>
          <w:sz w:val="28"/>
          <w:szCs w:val="28"/>
        </w:rPr>
        <w:t xml:space="preserve">. Это позволило сократить предложение, оставив только самую суть </w:t>
      </w:r>
      <w:r w:rsidR="00B14351">
        <w:rPr>
          <w:rFonts w:ascii="Times New Roman" w:hAnsi="Times New Roman"/>
          <w:sz w:val="28"/>
          <w:szCs w:val="28"/>
        </w:rPr>
        <w:t>–</w:t>
      </w:r>
      <w:r w:rsidRPr="00863D75">
        <w:rPr>
          <w:rFonts w:ascii="Times New Roman" w:hAnsi="Times New Roman"/>
          <w:sz w:val="28"/>
          <w:szCs w:val="28"/>
        </w:rPr>
        <w:t xml:space="preserve"> девушка протягивает шоколад. В результате получилось более краткое, но при этом передающее тот же смысл русское предложение: </w:t>
      </w:r>
      <w:r w:rsidRPr="00863D75">
        <w:rPr>
          <w:rFonts w:ascii="Times New Roman" w:hAnsi="Times New Roman"/>
          <w:i/>
          <w:sz w:val="28"/>
          <w:szCs w:val="28"/>
        </w:rPr>
        <w:t xml:space="preserve">«И вот сейчас она стояла </w:t>
      </w:r>
      <w:r w:rsidR="00B14351">
        <w:rPr>
          <w:rFonts w:ascii="Times New Roman" w:hAnsi="Times New Roman"/>
          <w:i/>
          <w:sz w:val="28"/>
          <w:szCs w:val="28"/>
        </w:rPr>
        <w:br/>
      </w:r>
      <w:r w:rsidRPr="00863D75">
        <w:rPr>
          <w:rFonts w:ascii="Times New Roman" w:hAnsi="Times New Roman"/>
          <w:i/>
          <w:sz w:val="28"/>
          <w:szCs w:val="28"/>
        </w:rPr>
        <w:t xml:space="preserve">и протягивала мне шоколадку» </w:t>
      </w:r>
      <w:r w:rsidRPr="00863D75">
        <w:rPr>
          <w:rFonts w:ascii="Times New Roman" w:hAnsi="Times New Roman"/>
          <w:sz w:val="28"/>
          <w:szCs w:val="28"/>
        </w:rPr>
        <w:t>[3]. Таким образом, прием опущения помог сделать перевод более лаконичным без потери ключевой информации.</w:t>
      </w:r>
    </w:p>
    <w:p w14:paraId="121D4947" w14:textId="0A0E8DB6"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оригинальном немецком предложении </w:t>
      </w:r>
      <w:r w:rsidRPr="00863D75">
        <w:rPr>
          <w:rFonts w:ascii="Times New Roman" w:hAnsi="Times New Roman"/>
          <w:i/>
          <w:sz w:val="28"/>
          <w:szCs w:val="28"/>
        </w:rPr>
        <w:t xml:space="preserve">«Mit dieser Minute war zwischen Demian und mir </w:t>
      </w:r>
      <w:r w:rsidRPr="00863D75">
        <w:rPr>
          <w:rFonts w:ascii="Times New Roman" w:hAnsi="Times New Roman"/>
          <w:b/>
          <w:i/>
          <w:sz w:val="28"/>
          <w:szCs w:val="28"/>
        </w:rPr>
        <w:t>wieder</w:t>
      </w:r>
      <w:r w:rsidRPr="00863D75">
        <w:rPr>
          <w:rFonts w:ascii="Times New Roman" w:hAnsi="Times New Roman"/>
          <w:i/>
          <w:sz w:val="28"/>
          <w:szCs w:val="28"/>
        </w:rPr>
        <w:t xml:space="preserve"> eine Verbindung da» </w:t>
      </w:r>
      <w:r w:rsidRPr="00863D75">
        <w:rPr>
          <w:rFonts w:ascii="Times New Roman" w:hAnsi="Times New Roman"/>
          <w:sz w:val="28"/>
          <w:szCs w:val="28"/>
        </w:rPr>
        <w:t xml:space="preserve">[2] присутствует элемент, который был опущен в русском переводе: опущено указание </w:t>
      </w:r>
      <w:r w:rsidR="00B14351">
        <w:rPr>
          <w:rFonts w:ascii="Times New Roman" w:hAnsi="Times New Roman"/>
          <w:sz w:val="28"/>
          <w:szCs w:val="28"/>
        </w:rPr>
        <w:br/>
      </w:r>
      <w:r w:rsidRPr="00863D75">
        <w:rPr>
          <w:rFonts w:ascii="Times New Roman" w:hAnsi="Times New Roman"/>
          <w:sz w:val="28"/>
          <w:szCs w:val="28"/>
        </w:rPr>
        <w:t xml:space="preserve">на то, что связь </w:t>
      </w:r>
      <w:r w:rsidRPr="00863D75">
        <w:rPr>
          <w:rFonts w:ascii="Times New Roman" w:hAnsi="Times New Roman"/>
          <w:i/>
          <w:sz w:val="28"/>
          <w:szCs w:val="28"/>
        </w:rPr>
        <w:t>«снова»</w:t>
      </w:r>
      <w:r w:rsidRPr="00863D75">
        <w:rPr>
          <w:rFonts w:ascii="Times New Roman" w:hAnsi="Times New Roman"/>
          <w:sz w:val="28"/>
          <w:szCs w:val="28"/>
        </w:rPr>
        <w:t xml:space="preserve"> (wieder) установилась между Демианом и автором. Это уточнение было опущено, т</w:t>
      </w:r>
      <w:r w:rsidR="009F5630" w:rsidRPr="00863D75">
        <w:rPr>
          <w:rFonts w:ascii="Times New Roman" w:hAnsi="Times New Roman"/>
          <w:sz w:val="28"/>
          <w:szCs w:val="28"/>
        </w:rPr>
        <w:t>. </w:t>
      </w:r>
      <w:r w:rsidRPr="00863D75">
        <w:rPr>
          <w:rFonts w:ascii="Times New Roman" w:hAnsi="Times New Roman"/>
          <w:sz w:val="28"/>
          <w:szCs w:val="28"/>
        </w:rPr>
        <w:t>к</w:t>
      </w:r>
      <w:r w:rsidR="009F5630" w:rsidRPr="00863D75">
        <w:rPr>
          <w:rFonts w:ascii="Times New Roman" w:hAnsi="Times New Roman"/>
          <w:sz w:val="28"/>
          <w:szCs w:val="28"/>
        </w:rPr>
        <w:t>.</w:t>
      </w:r>
      <w:r w:rsidRPr="00863D75">
        <w:rPr>
          <w:rFonts w:ascii="Times New Roman" w:hAnsi="Times New Roman"/>
          <w:sz w:val="28"/>
          <w:szCs w:val="28"/>
        </w:rPr>
        <w:t xml:space="preserve"> оно не является принципиально важным для передачи основного смысла. Таким образом, в русском переводе предложение звучит более лаконично: </w:t>
      </w:r>
      <w:r w:rsidRPr="00863D75">
        <w:rPr>
          <w:rFonts w:ascii="Times New Roman" w:hAnsi="Times New Roman"/>
          <w:i/>
          <w:sz w:val="28"/>
          <w:szCs w:val="28"/>
        </w:rPr>
        <w:t xml:space="preserve">«С этой минуты между Демианом и мною установилась какая-то связь» </w:t>
      </w:r>
      <w:r w:rsidRPr="00863D75">
        <w:rPr>
          <w:rFonts w:ascii="Times New Roman" w:hAnsi="Times New Roman"/>
          <w:sz w:val="28"/>
          <w:szCs w:val="28"/>
        </w:rPr>
        <w:t>[3]. Прием опущения позволил сократить исходное предложение, сохранив при этом основной смысл. Это сделало перевод более компактным и естественным для восприятия на русском языке.</w:t>
      </w:r>
    </w:p>
    <w:p w14:paraId="0890ECE8" w14:textId="70662602"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оригинальном немецком предложении </w:t>
      </w:r>
      <w:r w:rsidRPr="00863D75">
        <w:rPr>
          <w:rFonts w:ascii="Times New Roman" w:hAnsi="Times New Roman"/>
          <w:i/>
          <w:sz w:val="28"/>
          <w:szCs w:val="28"/>
        </w:rPr>
        <w:t xml:space="preserve">«Franz Kromer war mir wohl bekannt, </w:t>
      </w:r>
      <w:r w:rsidRPr="00863D75">
        <w:rPr>
          <w:rFonts w:ascii="Times New Roman" w:hAnsi="Times New Roman"/>
          <w:b/>
          <w:i/>
          <w:sz w:val="28"/>
          <w:szCs w:val="28"/>
        </w:rPr>
        <w:t>ich hatte Furcht vor ihm</w:t>
      </w:r>
      <w:r w:rsidRPr="00863D75">
        <w:rPr>
          <w:rFonts w:ascii="Times New Roman" w:hAnsi="Times New Roman"/>
          <w:i/>
          <w:sz w:val="28"/>
          <w:szCs w:val="28"/>
        </w:rPr>
        <w:t>, und es gefiel mir nicht, als er jetzt zu uns stieß»</w:t>
      </w:r>
      <w:r w:rsidRPr="00863D75">
        <w:rPr>
          <w:rFonts w:ascii="Times New Roman" w:hAnsi="Times New Roman"/>
          <w:sz w:val="28"/>
          <w:szCs w:val="28"/>
        </w:rPr>
        <w:t xml:space="preserve"> [2] присутствует деталь, которая была опущена в русском переводе: опущено уточнение </w:t>
      </w:r>
      <w:r w:rsidRPr="00863D75">
        <w:rPr>
          <w:rFonts w:ascii="Times New Roman" w:hAnsi="Times New Roman"/>
          <w:i/>
          <w:sz w:val="28"/>
          <w:szCs w:val="28"/>
        </w:rPr>
        <w:t>«ich hatte Furcht vor ihm»</w:t>
      </w:r>
      <w:r w:rsidRPr="00863D75">
        <w:rPr>
          <w:rFonts w:ascii="Times New Roman" w:hAnsi="Times New Roman"/>
          <w:sz w:val="28"/>
          <w:szCs w:val="28"/>
        </w:rPr>
        <w:t xml:space="preserve"> (и мне было страшно перед ним). Это эмоциональное состояние автора было опущено, оставлен только факт знакомства с Кромером. В результате русское предложение звучит более сжато и лаконично: </w:t>
      </w:r>
      <w:r w:rsidRPr="00863D75">
        <w:rPr>
          <w:rFonts w:ascii="Times New Roman" w:hAnsi="Times New Roman"/>
          <w:i/>
          <w:sz w:val="28"/>
          <w:szCs w:val="28"/>
        </w:rPr>
        <w:t>«Франц Кромер был мне хорошо известен, и мне не понравилось, что он присоединился к нам»</w:t>
      </w:r>
      <w:r w:rsidRPr="00863D75">
        <w:rPr>
          <w:rFonts w:ascii="Times New Roman" w:hAnsi="Times New Roman"/>
          <w:sz w:val="28"/>
          <w:szCs w:val="28"/>
        </w:rPr>
        <w:t xml:space="preserve"> [3]. Прием опущения позволил устранить некоторые подробности и эмоциональные оттенки, </w:t>
      </w:r>
      <w:r w:rsidR="00B14351">
        <w:rPr>
          <w:rFonts w:ascii="Times New Roman" w:hAnsi="Times New Roman"/>
          <w:sz w:val="28"/>
          <w:szCs w:val="28"/>
        </w:rPr>
        <w:br/>
      </w:r>
      <w:r w:rsidRPr="00863D75">
        <w:rPr>
          <w:rFonts w:ascii="Times New Roman" w:hAnsi="Times New Roman"/>
          <w:sz w:val="28"/>
          <w:szCs w:val="28"/>
        </w:rPr>
        <w:t>не</w:t>
      </w:r>
      <w:r w:rsidR="00B14351">
        <w:rPr>
          <w:rFonts w:ascii="Times New Roman" w:hAnsi="Times New Roman"/>
          <w:sz w:val="28"/>
          <w:szCs w:val="28"/>
        </w:rPr>
        <w:t xml:space="preserve"> </w:t>
      </w:r>
      <w:r w:rsidRPr="00863D75">
        <w:rPr>
          <w:rFonts w:ascii="Times New Roman" w:hAnsi="Times New Roman"/>
          <w:sz w:val="28"/>
          <w:szCs w:val="28"/>
        </w:rPr>
        <w:t>являющиеся критически важными для передачи основного смысла. Это</w:t>
      </w:r>
      <w:r w:rsidR="00B14351">
        <w:rPr>
          <w:rFonts w:ascii="Times New Roman" w:hAnsi="Times New Roman"/>
          <w:sz w:val="28"/>
          <w:szCs w:val="28"/>
        </w:rPr>
        <w:t xml:space="preserve"> </w:t>
      </w:r>
      <w:r w:rsidRPr="00863D75">
        <w:rPr>
          <w:rFonts w:ascii="Times New Roman" w:hAnsi="Times New Roman"/>
          <w:sz w:val="28"/>
          <w:szCs w:val="28"/>
        </w:rPr>
        <w:t>сделало перевод более компактным и естественным для русского языка.</w:t>
      </w:r>
    </w:p>
    <w:p w14:paraId="3ADD3807" w14:textId="77777777" w:rsidR="00540569" w:rsidRPr="00863D75" w:rsidRDefault="00540569"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мы приходим к выводу, что процесс перевода является достаточно сложным и неизбежно включает применение различных преобразований, называемых в переводоведении трансформациями. </w:t>
      </w:r>
      <w:r w:rsidRPr="00B14351">
        <w:rPr>
          <w:rFonts w:ascii="Times New Roman" w:hAnsi="Times New Roman"/>
          <w:spacing w:val="-4"/>
          <w:sz w:val="28"/>
          <w:szCs w:val="28"/>
        </w:rPr>
        <w:t>Разные авторы по-разному определяют этот термин и предлагают</w:t>
      </w:r>
      <w:r w:rsidRPr="00863D75">
        <w:rPr>
          <w:rFonts w:ascii="Times New Roman" w:hAnsi="Times New Roman"/>
          <w:sz w:val="28"/>
          <w:szCs w:val="28"/>
        </w:rPr>
        <w:t xml:space="preserve"> различные классификации трансформаций. Одним из наиболее комплексных </w:t>
      </w:r>
      <w:r w:rsidRPr="00863D75">
        <w:rPr>
          <w:rFonts w:ascii="Times New Roman" w:hAnsi="Times New Roman"/>
          <w:sz w:val="28"/>
          <w:szCs w:val="28"/>
        </w:rPr>
        <w:lastRenderedPageBreak/>
        <w:t>преобразований являются замены, которые могут быть как грамматическими, так и лексическими. Они включают замены форм слова, частей речи, форм числа, членов предложения, формы залога, времени, степеней сравнения и других элементов. Эти замены обусловлены грамматическими и лексическими различиями между двумя языками. Каждый конкретный пример применения этих преобразований имеет свои сложности и нюансы. Использование данных трансформаций обеспечивает адекватный и эквивалентный перевод.</w:t>
      </w:r>
    </w:p>
    <w:p w14:paraId="53BB43C7" w14:textId="77777777" w:rsidR="00540569" w:rsidRPr="00863D75" w:rsidRDefault="00540569" w:rsidP="00CF50A7">
      <w:pPr>
        <w:spacing w:after="0" w:line="240" w:lineRule="auto"/>
        <w:ind w:firstLine="454"/>
        <w:jc w:val="both"/>
        <w:rPr>
          <w:rFonts w:ascii="Times New Roman" w:hAnsi="Times New Roman"/>
          <w:sz w:val="28"/>
          <w:szCs w:val="28"/>
        </w:rPr>
      </w:pPr>
    </w:p>
    <w:p w14:paraId="5223FDF6" w14:textId="77777777" w:rsidR="00540569" w:rsidRPr="00863D75" w:rsidRDefault="00540569"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49D2A9F2" w14:textId="71BAD351" w:rsidR="00540569" w:rsidRPr="00863D75" w:rsidRDefault="00540569" w:rsidP="00CF50A7">
      <w:pPr>
        <w:pStyle w:val="affffffa"/>
        <w:numPr>
          <w:ilvl w:val="0"/>
          <w:numId w:val="37"/>
        </w:numPr>
        <w:spacing w:after="0" w:line="240" w:lineRule="auto"/>
        <w:ind w:left="0" w:firstLine="426"/>
        <w:rPr>
          <w:rFonts w:ascii="Times New Roman" w:hAnsi="Times New Roman"/>
          <w:sz w:val="24"/>
          <w:szCs w:val="24"/>
        </w:rPr>
      </w:pPr>
      <w:r w:rsidRPr="00863D75">
        <w:rPr>
          <w:rFonts w:ascii="Times New Roman" w:hAnsi="Times New Roman"/>
          <w:sz w:val="24"/>
          <w:szCs w:val="24"/>
        </w:rPr>
        <w:t>Бархударов, Л.</w:t>
      </w:r>
      <w:r w:rsidR="009F5630" w:rsidRPr="00863D75">
        <w:rPr>
          <w:rFonts w:ascii="Times New Roman" w:hAnsi="Times New Roman"/>
          <w:sz w:val="24"/>
          <w:szCs w:val="24"/>
        </w:rPr>
        <w:t> </w:t>
      </w:r>
      <w:r w:rsidRPr="00863D75">
        <w:rPr>
          <w:rFonts w:ascii="Times New Roman" w:hAnsi="Times New Roman"/>
          <w:sz w:val="24"/>
          <w:szCs w:val="24"/>
        </w:rPr>
        <w:t>С. Язык и перевод: вопросы общей и частной теории перевода / Л.</w:t>
      </w:r>
      <w:r w:rsidR="009F5630" w:rsidRPr="00863D75">
        <w:rPr>
          <w:rFonts w:ascii="Times New Roman" w:hAnsi="Times New Roman"/>
          <w:sz w:val="24"/>
          <w:szCs w:val="24"/>
        </w:rPr>
        <w:t> </w:t>
      </w:r>
      <w:r w:rsidRPr="00863D75">
        <w:rPr>
          <w:rFonts w:ascii="Times New Roman" w:hAnsi="Times New Roman"/>
          <w:sz w:val="24"/>
          <w:szCs w:val="24"/>
        </w:rPr>
        <w:t>С. Бархударов. – М</w:t>
      </w:r>
      <w:r w:rsidR="00B14351" w:rsidRPr="00863D75">
        <w:rPr>
          <w:rFonts w:ascii="Times New Roman" w:hAnsi="Times New Roman"/>
          <w:sz w:val="24"/>
          <w:szCs w:val="24"/>
        </w:rPr>
        <w:t>.</w:t>
      </w:r>
      <w:r w:rsidR="00B14351">
        <w:rPr>
          <w:rFonts w:ascii="Times New Roman" w:hAnsi="Times New Roman"/>
          <w:sz w:val="24"/>
          <w:szCs w:val="24"/>
        </w:rPr>
        <w:t xml:space="preserve"> </w:t>
      </w:r>
      <w:r w:rsidRPr="00863D75">
        <w:rPr>
          <w:rFonts w:ascii="Times New Roman" w:hAnsi="Times New Roman"/>
          <w:sz w:val="24"/>
          <w:szCs w:val="24"/>
        </w:rPr>
        <w:t>: Междунар</w:t>
      </w:r>
      <w:r w:rsidR="009F5630" w:rsidRPr="00863D75">
        <w:rPr>
          <w:rFonts w:ascii="Times New Roman" w:hAnsi="Times New Roman"/>
          <w:sz w:val="24"/>
          <w:szCs w:val="24"/>
        </w:rPr>
        <w:t>.</w:t>
      </w:r>
      <w:r w:rsidRPr="00863D75">
        <w:rPr>
          <w:rFonts w:ascii="Times New Roman" w:hAnsi="Times New Roman"/>
          <w:sz w:val="24"/>
          <w:szCs w:val="24"/>
        </w:rPr>
        <w:t xml:space="preserve"> отношения, 1975. – 240 с.</w:t>
      </w:r>
    </w:p>
    <w:p w14:paraId="31CE921D" w14:textId="6F9B634E" w:rsidR="00540569" w:rsidRPr="00B14351" w:rsidRDefault="00540569" w:rsidP="00CF50A7">
      <w:pPr>
        <w:pStyle w:val="affffffa"/>
        <w:numPr>
          <w:ilvl w:val="0"/>
          <w:numId w:val="37"/>
        </w:numPr>
        <w:spacing w:after="0" w:line="240" w:lineRule="auto"/>
        <w:ind w:left="0" w:firstLine="426"/>
        <w:rPr>
          <w:rFonts w:ascii="Times New Roman" w:hAnsi="Times New Roman"/>
          <w:sz w:val="24"/>
          <w:szCs w:val="24"/>
          <w:lang w:val="de-DE"/>
        </w:rPr>
      </w:pPr>
      <w:r w:rsidRPr="00863D75">
        <w:rPr>
          <w:rFonts w:ascii="Times New Roman" w:hAnsi="Times New Roman"/>
          <w:sz w:val="24"/>
          <w:szCs w:val="24"/>
          <w:lang w:val="de-DE"/>
        </w:rPr>
        <w:t>Hesse, H. Demian: Die Geschichte von Emil Sinclairs Jugend [</w:t>
      </w:r>
      <w:r w:rsidR="009F5630" w:rsidRPr="00863D75">
        <w:rPr>
          <w:rFonts w:ascii="Times New Roman" w:hAnsi="Times New Roman"/>
          <w:sz w:val="24"/>
          <w:szCs w:val="24"/>
          <w:lang w:val="de-DE"/>
        </w:rPr>
        <w:t>E</w:t>
      </w:r>
      <w:r w:rsidRPr="00863D75">
        <w:rPr>
          <w:rFonts w:ascii="Times New Roman" w:hAnsi="Times New Roman"/>
          <w:sz w:val="24"/>
          <w:szCs w:val="24"/>
          <w:lang w:val="de-DE"/>
        </w:rPr>
        <w:t xml:space="preserve">lektronische </w:t>
      </w:r>
      <w:r w:rsidRPr="00B14351">
        <w:rPr>
          <w:rFonts w:ascii="Times New Roman" w:hAnsi="Times New Roman"/>
          <w:sz w:val="24"/>
          <w:szCs w:val="24"/>
          <w:lang w:val="de-DE"/>
        </w:rPr>
        <w:t>Ressource]</w:t>
      </w:r>
      <w:r w:rsidR="00B14351" w:rsidRPr="00B14351">
        <w:rPr>
          <w:rFonts w:ascii="Times New Roman" w:hAnsi="Times New Roman"/>
          <w:sz w:val="24"/>
          <w:szCs w:val="24"/>
          <w:lang w:val="de-DE"/>
        </w:rPr>
        <w:t xml:space="preserve"> </w:t>
      </w:r>
      <w:r w:rsidRPr="00B14351">
        <w:rPr>
          <w:rFonts w:ascii="Times New Roman" w:hAnsi="Times New Roman"/>
          <w:sz w:val="24"/>
          <w:szCs w:val="24"/>
          <w:lang w:val="de-DE"/>
        </w:rPr>
        <w:t>: The Project Gutenberg eBook.</w:t>
      </w:r>
      <w:r w:rsidR="009F5630" w:rsidRPr="00B14351">
        <w:rPr>
          <w:rFonts w:ascii="Times New Roman" w:hAnsi="Times New Roman"/>
          <w:sz w:val="24"/>
          <w:szCs w:val="24"/>
          <w:lang w:val="de-DE"/>
        </w:rPr>
        <w:t xml:space="preserve"> / H. Hesse.</w:t>
      </w:r>
      <w:r w:rsidRPr="00B14351">
        <w:rPr>
          <w:rFonts w:ascii="Times New Roman" w:hAnsi="Times New Roman"/>
          <w:sz w:val="24"/>
          <w:szCs w:val="24"/>
          <w:lang w:val="de-DE"/>
        </w:rPr>
        <w:t xml:space="preserve"> </w:t>
      </w:r>
      <w:r w:rsidRPr="00B14351">
        <w:rPr>
          <w:rFonts w:ascii="Times New Roman" w:hAnsi="Times New Roman"/>
          <w:sz w:val="24"/>
          <w:szCs w:val="24"/>
        </w:rPr>
        <w:sym w:font="Symbol" w:char="F02D"/>
      </w:r>
      <w:r w:rsidRPr="00B14351">
        <w:rPr>
          <w:rFonts w:ascii="Times New Roman" w:hAnsi="Times New Roman"/>
          <w:sz w:val="24"/>
          <w:szCs w:val="24"/>
          <w:lang w:val="de-DE"/>
        </w:rPr>
        <w:t xml:space="preserve"> Zugriffsmodus: </w:t>
      </w:r>
      <w:hyperlink w:history="1">
        <w:r w:rsidR="00B14351" w:rsidRPr="00B14351">
          <w:rPr>
            <w:rStyle w:val="afffffff0"/>
            <w:rFonts w:ascii="Times New Roman" w:hAnsi="Times New Roman"/>
            <w:color w:val="auto"/>
            <w:sz w:val="24"/>
            <w:szCs w:val="24"/>
            <w:u w:val="none"/>
            <w:lang w:val="de-DE"/>
          </w:rPr>
          <w:t>https://www. gutenberg.org/cache/epub/41907/pg41907-images.html</w:t>
        </w:r>
      </w:hyperlink>
      <w:r w:rsidRPr="00B14351">
        <w:rPr>
          <w:rFonts w:ascii="Times New Roman" w:hAnsi="Times New Roman"/>
          <w:sz w:val="24"/>
          <w:szCs w:val="24"/>
          <w:lang w:val="de-DE"/>
        </w:rPr>
        <w:t>. – Zugriffsdatum: 15.05.2024.</w:t>
      </w:r>
    </w:p>
    <w:p w14:paraId="5CC83D46" w14:textId="30F4BB60" w:rsidR="00540569" w:rsidRPr="00863D75" w:rsidRDefault="00540569" w:rsidP="00CF50A7">
      <w:pPr>
        <w:pStyle w:val="affffffa"/>
        <w:numPr>
          <w:ilvl w:val="0"/>
          <w:numId w:val="37"/>
        </w:numPr>
        <w:spacing w:after="0" w:line="240" w:lineRule="auto"/>
        <w:ind w:left="0" w:firstLine="426"/>
        <w:rPr>
          <w:rFonts w:ascii="Times New Roman" w:hAnsi="Times New Roman"/>
          <w:sz w:val="24"/>
          <w:szCs w:val="24"/>
        </w:rPr>
      </w:pPr>
      <w:r w:rsidRPr="00863D75">
        <w:rPr>
          <w:rFonts w:ascii="Times New Roman" w:hAnsi="Times New Roman"/>
          <w:sz w:val="24"/>
          <w:szCs w:val="24"/>
        </w:rPr>
        <w:t xml:space="preserve">Гессе, Г. Демиан [Электронный </w:t>
      </w:r>
      <w:r w:rsidR="009F5630" w:rsidRPr="00863D75">
        <w:rPr>
          <w:rFonts w:ascii="Times New Roman" w:hAnsi="Times New Roman"/>
          <w:sz w:val="24"/>
          <w:szCs w:val="24"/>
        </w:rPr>
        <w:t>ресурс</w:t>
      </w:r>
      <w:r w:rsidRPr="00863D75">
        <w:rPr>
          <w:rFonts w:ascii="Times New Roman" w:hAnsi="Times New Roman"/>
          <w:sz w:val="24"/>
          <w:szCs w:val="24"/>
        </w:rPr>
        <w:t>]</w:t>
      </w:r>
      <w:r w:rsidR="009F5630" w:rsidRPr="00863D75">
        <w:rPr>
          <w:rFonts w:ascii="Times New Roman" w:hAnsi="Times New Roman"/>
          <w:sz w:val="24"/>
          <w:szCs w:val="24"/>
        </w:rPr>
        <w:t xml:space="preserve"> / Г. Гессе</w:t>
      </w:r>
      <w:r w:rsidR="00B14351">
        <w:rPr>
          <w:rFonts w:ascii="Times New Roman" w:hAnsi="Times New Roman"/>
          <w:sz w:val="24"/>
          <w:szCs w:val="24"/>
        </w:rPr>
        <w:t xml:space="preserve"> </w:t>
      </w:r>
      <w:r w:rsidR="009F5630" w:rsidRPr="00863D75">
        <w:rPr>
          <w:rFonts w:ascii="Times New Roman" w:hAnsi="Times New Roman"/>
          <w:sz w:val="24"/>
          <w:szCs w:val="24"/>
        </w:rPr>
        <w:t>;</w:t>
      </w:r>
      <w:r w:rsidRPr="00863D75">
        <w:rPr>
          <w:rFonts w:ascii="Times New Roman" w:hAnsi="Times New Roman"/>
          <w:sz w:val="24"/>
          <w:szCs w:val="24"/>
        </w:rPr>
        <w:t xml:space="preserve"> пер. С.</w:t>
      </w:r>
      <w:r w:rsidR="009F5630" w:rsidRPr="00863D75">
        <w:rPr>
          <w:rFonts w:ascii="Times New Roman" w:hAnsi="Times New Roman"/>
          <w:sz w:val="24"/>
          <w:szCs w:val="24"/>
        </w:rPr>
        <w:t> </w:t>
      </w:r>
      <w:r w:rsidRPr="00863D75">
        <w:rPr>
          <w:rFonts w:ascii="Times New Roman" w:hAnsi="Times New Roman"/>
          <w:sz w:val="24"/>
          <w:szCs w:val="24"/>
        </w:rPr>
        <w:t xml:space="preserve">К. Апт </w:t>
      </w:r>
      <w:r w:rsidR="00B14351">
        <w:rPr>
          <w:rFonts w:ascii="Times New Roman" w:hAnsi="Times New Roman"/>
          <w:sz w:val="24"/>
          <w:szCs w:val="24"/>
        </w:rPr>
        <w:t xml:space="preserve">// Азбука. </w:t>
      </w:r>
      <w:r w:rsidRPr="00863D75">
        <w:rPr>
          <w:rFonts w:ascii="Times New Roman" w:hAnsi="Times New Roman"/>
          <w:sz w:val="24"/>
          <w:szCs w:val="24"/>
        </w:rPr>
        <w:sym w:font="Symbol" w:char="F02D"/>
      </w:r>
      <w:r w:rsidR="00B14351">
        <w:rPr>
          <w:rFonts w:ascii="Times New Roman" w:hAnsi="Times New Roman"/>
          <w:sz w:val="24"/>
          <w:szCs w:val="24"/>
        </w:rPr>
        <w:t xml:space="preserve"> Режим доступа: </w:t>
      </w:r>
      <w:hyperlink r:id="rId33" w:history="1">
        <w:r w:rsidRPr="00863D75">
          <w:rPr>
            <w:rFonts w:ascii="Times New Roman" w:hAnsi="Times New Roman"/>
            <w:sz w:val="24"/>
            <w:szCs w:val="24"/>
          </w:rPr>
          <w:t>http://loveread.ec/read_book.php?id=17201&amp;p=1</w:t>
        </w:r>
      </w:hyperlink>
      <w:r w:rsidRPr="00863D75">
        <w:rPr>
          <w:rFonts w:ascii="Times New Roman" w:hAnsi="Times New Roman"/>
          <w:sz w:val="24"/>
          <w:szCs w:val="24"/>
        </w:rPr>
        <w:t xml:space="preserve">. </w:t>
      </w:r>
      <w:r w:rsidRPr="00863D75">
        <w:rPr>
          <w:rFonts w:ascii="Times New Roman" w:hAnsi="Times New Roman"/>
          <w:sz w:val="24"/>
          <w:szCs w:val="24"/>
        </w:rPr>
        <w:sym w:font="Symbol" w:char="F02D"/>
      </w:r>
      <w:r w:rsidRPr="00863D75">
        <w:rPr>
          <w:rFonts w:ascii="Times New Roman" w:hAnsi="Times New Roman"/>
          <w:sz w:val="24"/>
          <w:szCs w:val="24"/>
        </w:rPr>
        <w:t xml:space="preserve"> Дата доступа: </w:t>
      </w:r>
      <w:r w:rsidRPr="00B14351">
        <w:rPr>
          <w:rFonts w:ascii="Times New Roman" w:hAnsi="Times New Roman"/>
          <w:sz w:val="24"/>
          <w:szCs w:val="24"/>
        </w:rPr>
        <w:t>1</w:t>
      </w:r>
      <w:r w:rsidRPr="00863D75">
        <w:rPr>
          <w:rFonts w:ascii="Times New Roman" w:hAnsi="Times New Roman"/>
          <w:sz w:val="24"/>
          <w:szCs w:val="24"/>
        </w:rPr>
        <w:t>5.0</w:t>
      </w:r>
      <w:r w:rsidRPr="00B14351">
        <w:rPr>
          <w:rFonts w:ascii="Times New Roman" w:hAnsi="Times New Roman"/>
          <w:sz w:val="24"/>
          <w:szCs w:val="24"/>
        </w:rPr>
        <w:t>5</w:t>
      </w:r>
      <w:r w:rsidRPr="00863D75">
        <w:rPr>
          <w:rFonts w:ascii="Times New Roman" w:hAnsi="Times New Roman"/>
          <w:sz w:val="24"/>
          <w:szCs w:val="24"/>
        </w:rPr>
        <w:t>.2024.</w:t>
      </w:r>
    </w:p>
    <w:p w14:paraId="58358E62" w14:textId="5A0A3D8C" w:rsidR="009F583C" w:rsidRPr="00863D75" w:rsidRDefault="00ED38D3" w:rsidP="00CF50A7">
      <w:pPr>
        <w:spacing w:after="0" w:line="240" w:lineRule="auto"/>
        <w:jc w:val="center"/>
        <w:rPr>
          <w:rFonts w:ascii="Times New Roman" w:hAnsi="Times New Roman"/>
          <w:b/>
          <w:bCs/>
          <w:sz w:val="28"/>
          <w:szCs w:val="28"/>
        </w:rPr>
      </w:pPr>
      <w:hyperlink w:anchor="Ксодержанию" w:history="1">
        <w:r w:rsidR="009F583C" w:rsidRPr="00842553">
          <w:rPr>
            <w:rStyle w:val="afffffff0"/>
            <w:rFonts w:ascii="Times New Roman" w:hAnsi="Times New Roman"/>
            <w:b/>
            <w:bCs/>
            <w:sz w:val="28"/>
            <w:szCs w:val="28"/>
          </w:rPr>
          <w:t>К содержанию</w:t>
        </w:r>
      </w:hyperlink>
    </w:p>
    <w:p w14:paraId="33943BDC" w14:textId="77777777" w:rsidR="00C457FB" w:rsidRPr="00B14351" w:rsidRDefault="00C457FB" w:rsidP="00CF50A7">
      <w:pPr>
        <w:spacing w:after="0" w:line="240" w:lineRule="auto"/>
        <w:ind w:firstLine="454"/>
        <w:rPr>
          <w:rFonts w:ascii="Times New Roman" w:hAnsi="Times New Roman"/>
          <w:sz w:val="28"/>
          <w:szCs w:val="28"/>
        </w:rPr>
      </w:pPr>
    </w:p>
    <w:p w14:paraId="675F5744" w14:textId="62F53864" w:rsidR="00EF3AF0" w:rsidRPr="00B14351" w:rsidRDefault="00EF3AF0" w:rsidP="00CF50A7">
      <w:pPr>
        <w:spacing w:after="0" w:line="240" w:lineRule="auto"/>
        <w:rPr>
          <w:rFonts w:ascii="Times New Roman" w:hAnsi="Times New Roman"/>
          <w:caps/>
          <w:sz w:val="28"/>
          <w:szCs w:val="28"/>
        </w:rPr>
      </w:pPr>
    </w:p>
    <w:p w14:paraId="1EDDB01E" w14:textId="534DB681" w:rsidR="00540569" w:rsidRPr="00863D75" w:rsidRDefault="00715529" w:rsidP="00CF50A7">
      <w:pPr>
        <w:spacing w:after="0" w:line="240" w:lineRule="auto"/>
        <w:ind w:firstLine="454"/>
        <w:rPr>
          <w:rFonts w:ascii="Times New Roman" w:hAnsi="Times New Roman"/>
          <w:b/>
          <w:caps/>
          <w:sz w:val="28"/>
          <w:szCs w:val="28"/>
        </w:rPr>
      </w:pPr>
      <w:bookmarkStart w:id="80" w:name="Капуза"/>
      <w:r w:rsidRPr="00863D75">
        <w:rPr>
          <w:rFonts w:ascii="Times New Roman" w:hAnsi="Times New Roman"/>
          <w:b/>
          <w:caps/>
          <w:sz w:val="28"/>
          <w:szCs w:val="28"/>
        </w:rPr>
        <w:t>Д. </w:t>
      </w:r>
      <w:r w:rsidR="00540569" w:rsidRPr="00863D75">
        <w:rPr>
          <w:rFonts w:ascii="Times New Roman" w:hAnsi="Times New Roman"/>
          <w:b/>
          <w:caps/>
          <w:sz w:val="28"/>
          <w:szCs w:val="28"/>
        </w:rPr>
        <w:t>А. Капуза</w:t>
      </w:r>
    </w:p>
    <w:bookmarkEnd w:id="80"/>
    <w:p w14:paraId="39BA43B8" w14:textId="77777777" w:rsidR="00540569" w:rsidRPr="00863D75" w:rsidRDefault="00540569" w:rsidP="00CF50A7">
      <w:pPr>
        <w:shd w:val="clear" w:color="auto" w:fill="FFFFFF"/>
        <w:spacing w:after="0" w:line="240"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w:t>
      </w:r>
      <w:r w:rsidRPr="00863D75">
        <w:rPr>
          <w:rFonts w:ascii="Times New Roman" w:hAnsi="Times New Roman"/>
          <w:bCs/>
          <w:color w:val="000000"/>
          <w:sz w:val="28"/>
          <w:szCs w:val="28"/>
          <w:lang w:val="en-US"/>
        </w:rPr>
        <w:t> </w:t>
      </w:r>
      <w:r w:rsidRPr="00863D75">
        <w:rPr>
          <w:rFonts w:ascii="Times New Roman" w:hAnsi="Times New Roman"/>
          <w:bCs/>
          <w:color w:val="000000"/>
          <w:sz w:val="28"/>
          <w:szCs w:val="28"/>
        </w:rPr>
        <w:t>Пушкина</w:t>
      </w:r>
    </w:p>
    <w:p w14:paraId="39C4B4FF" w14:textId="5414F8AE" w:rsidR="00540569" w:rsidRPr="00863D75" w:rsidRDefault="00540569"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М.</w:t>
      </w:r>
      <w:r w:rsidR="00EF3AF0" w:rsidRPr="00863D75">
        <w:rPr>
          <w:rFonts w:ascii="Times New Roman" w:hAnsi="Times New Roman"/>
          <w:sz w:val="28"/>
          <w:szCs w:val="28"/>
        </w:rPr>
        <w:t> </w:t>
      </w:r>
      <w:r w:rsidRPr="00863D75">
        <w:rPr>
          <w:rFonts w:ascii="Times New Roman" w:hAnsi="Times New Roman"/>
          <w:sz w:val="28"/>
          <w:szCs w:val="28"/>
        </w:rPr>
        <w:t>В.</w:t>
      </w:r>
      <w:r w:rsidR="00EF3AF0" w:rsidRPr="00863D75">
        <w:rPr>
          <w:rFonts w:ascii="Times New Roman" w:hAnsi="Times New Roman"/>
          <w:sz w:val="28"/>
          <w:szCs w:val="28"/>
        </w:rPr>
        <w:t> </w:t>
      </w:r>
      <w:r w:rsidRPr="00863D75">
        <w:rPr>
          <w:rFonts w:ascii="Times New Roman" w:hAnsi="Times New Roman"/>
          <w:sz w:val="28"/>
          <w:szCs w:val="28"/>
        </w:rPr>
        <w:t>Ярошук</w:t>
      </w:r>
    </w:p>
    <w:p w14:paraId="4A607B98" w14:textId="77777777" w:rsidR="00540569" w:rsidRPr="00863D75" w:rsidRDefault="00540569" w:rsidP="00CF50A7">
      <w:pPr>
        <w:spacing w:after="0" w:line="240" w:lineRule="auto"/>
        <w:ind w:firstLine="454"/>
        <w:rPr>
          <w:rFonts w:ascii="Times New Roman" w:hAnsi="Times New Roman"/>
          <w:sz w:val="28"/>
          <w:szCs w:val="28"/>
        </w:rPr>
      </w:pPr>
    </w:p>
    <w:p w14:paraId="727251B4" w14:textId="77777777" w:rsidR="00540569" w:rsidRPr="00863D75" w:rsidRDefault="00540569"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ПРИЕМЫ ПЕРЕДАЧИ ОБРАЩЕНИЙ В ПЕРЕВОДЕ</w:t>
      </w:r>
    </w:p>
    <w:p w14:paraId="26B55E47" w14:textId="77777777" w:rsidR="00540569" w:rsidRPr="00863D75" w:rsidRDefault="00540569" w:rsidP="00CF50A7">
      <w:pPr>
        <w:spacing w:after="0" w:line="240" w:lineRule="auto"/>
        <w:ind w:firstLine="454"/>
        <w:rPr>
          <w:rFonts w:ascii="Times New Roman" w:hAnsi="Times New Roman"/>
          <w:b/>
          <w:sz w:val="28"/>
          <w:szCs w:val="28"/>
        </w:rPr>
      </w:pPr>
    </w:p>
    <w:p w14:paraId="16EE9540" w14:textId="3DDF4E73" w:rsidR="00540569" w:rsidRPr="00B14351" w:rsidRDefault="00EF3AF0" w:rsidP="00CF50A7">
      <w:pPr>
        <w:spacing w:after="0" w:line="245" w:lineRule="auto"/>
        <w:ind w:firstLine="454"/>
        <w:jc w:val="both"/>
        <w:rPr>
          <w:rFonts w:ascii="Times New Roman" w:hAnsi="Times New Roman"/>
          <w:spacing w:val="-4"/>
          <w:sz w:val="28"/>
        </w:rPr>
      </w:pPr>
      <w:r w:rsidRPr="00863D75">
        <w:rPr>
          <w:rFonts w:ascii="Times New Roman" w:hAnsi="Times New Roman"/>
          <w:sz w:val="28"/>
        </w:rPr>
        <w:t>Исходя из понимания языка как одного из элементов культуры, п</w:t>
      </w:r>
      <w:r w:rsidR="00540569" w:rsidRPr="00863D75">
        <w:rPr>
          <w:rFonts w:ascii="Times New Roman" w:hAnsi="Times New Roman"/>
          <w:sz w:val="28"/>
        </w:rPr>
        <w:t xml:space="preserve">еревод обычно рассматривается как акт межкультурной коммуникации, </w:t>
      </w:r>
      <w:r w:rsidR="00B14351">
        <w:rPr>
          <w:rFonts w:ascii="Times New Roman" w:hAnsi="Times New Roman"/>
          <w:sz w:val="28"/>
        </w:rPr>
        <w:br/>
      </w:r>
      <w:r w:rsidR="00540569" w:rsidRPr="00B14351">
        <w:rPr>
          <w:rFonts w:ascii="Times New Roman" w:hAnsi="Times New Roman"/>
          <w:spacing w:val="-4"/>
          <w:sz w:val="28"/>
        </w:rPr>
        <w:t>а также как единого социально-культурного образования. Перевод выступает в качестве способа общения между людьми разных национальностей, а также служит средством межкультурной коммуникации.</w:t>
      </w:r>
    </w:p>
    <w:p w14:paraId="59E0685A" w14:textId="0D4B7565" w:rsidR="00540569" w:rsidRPr="00863D75" w:rsidRDefault="00540569" w:rsidP="00CF50A7">
      <w:pPr>
        <w:spacing w:after="0" w:line="245" w:lineRule="auto"/>
        <w:ind w:firstLine="454"/>
        <w:jc w:val="both"/>
        <w:rPr>
          <w:rFonts w:ascii="Times New Roman" w:hAnsi="Times New Roman"/>
          <w:sz w:val="28"/>
        </w:rPr>
      </w:pPr>
      <w:r w:rsidRPr="00863D75">
        <w:rPr>
          <w:rFonts w:ascii="Times New Roman" w:hAnsi="Times New Roman"/>
          <w:sz w:val="28"/>
        </w:rPr>
        <w:t>Согласно мнению исследователя А.</w:t>
      </w:r>
      <w:r w:rsidR="00EF3AF0" w:rsidRPr="00863D75">
        <w:rPr>
          <w:rFonts w:ascii="Times New Roman" w:hAnsi="Times New Roman"/>
          <w:sz w:val="28"/>
        </w:rPr>
        <w:t> </w:t>
      </w:r>
      <w:r w:rsidRPr="00863D75">
        <w:rPr>
          <w:rFonts w:ascii="Times New Roman" w:hAnsi="Times New Roman"/>
          <w:sz w:val="28"/>
        </w:rPr>
        <w:t>Д.</w:t>
      </w:r>
      <w:r w:rsidR="00EF3AF0" w:rsidRPr="00863D75">
        <w:rPr>
          <w:rFonts w:ascii="Times New Roman" w:hAnsi="Times New Roman"/>
          <w:sz w:val="28"/>
        </w:rPr>
        <w:t> </w:t>
      </w:r>
      <w:r w:rsidRPr="00863D75">
        <w:rPr>
          <w:rFonts w:ascii="Times New Roman" w:hAnsi="Times New Roman"/>
          <w:sz w:val="28"/>
        </w:rPr>
        <w:t>Швейцера, перевод представляет собой «однонаправленный и двухфазный процесс межкультурной и</w:t>
      </w:r>
      <w:r w:rsidR="000B35F2">
        <w:rPr>
          <w:rFonts w:ascii="Times New Roman" w:hAnsi="Times New Roman"/>
          <w:sz w:val="28"/>
        </w:rPr>
        <w:t xml:space="preserve"> </w:t>
      </w:r>
      <w:r w:rsidRPr="00863D75">
        <w:rPr>
          <w:rFonts w:ascii="Times New Roman" w:hAnsi="Times New Roman"/>
          <w:sz w:val="28"/>
        </w:rPr>
        <w:t>межъязыковой коммуникации, который подвергся целенаправленному, т</w:t>
      </w:r>
      <w:r w:rsidR="00EF3AF0" w:rsidRPr="00863D75">
        <w:rPr>
          <w:rFonts w:ascii="Times New Roman" w:hAnsi="Times New Roman"/>
          <w:sz w:val="28"/>
        </w:rPr>
        <w:t>. </w:t>
      </w:r>
      <w:r w:rsidRPr="00863D75">
        <w:rPr>
          <w:rFonts w:ascii="Times New Roman" w:hAnsi="Times New Roman"/>
          <w:sz w:val="28"/>
        </w:rPr>
        <w:t>е</w:t>
      </w:r>
      <w:r w:rsidR="00EF3AF0" w:rsidRPr="00863D75">
        <w:rPr>
          <w:rFonts w:ascii="Times New Roman" w:hAnsi="Times New Roman"/>
          <w:sz w:val="28"/>
        </w:rPr>
        <w:t>.</w:t>
      </w:r>
      <w:r w:rsidRPr="00863D75">
        <w:rPr>
          <w:rFonts w:ascii="Times New Roman" w:hAnsi="Times New Roman"/>
          <w:sz w:val="28"/>
        </w:rPr>
        <w:t xml:space="preserve"> («переводческому») анализу первичного текста, что впоследствии формирует вторичный текст (метатекст), который заменяет первичный в</w:t>
      </w:r>
      <w:r w:rsidR="000B35F2">
        <w:rPr>
          <w:rFonts w:ascii="Times New Roman" w:hAnsi="Times New Roman"/>
          <w:sz w:val="28"/>
        </w:rPr>
        <w:t xml:space="preserve"> </w:t>
      </w:r>
      <w:r w:rsidRPr="00863D75">
        <w:rPr>
          <w:rFonts w:ascii="Times New Roman" w:hAnsi="Times New Roman"/>
          <w:sz w:val="28"/>
        </w:rPr>
        <w:t xml:space="preserve">другой культурной и языковой среде» [1, с. 75]. </w:t>
      </w:r>
    </w:p>
    <w:p w14:paraId="11103611" w14:textId="22E35599" w:rsidR="00540569" w:rsidRPr="00863D75" w:rsidRDefault="00540569" w:rsidP="00CF50A7">
      <w:pPr>
        <w:spacing w:after="0" w:line="245" w:lineRule="auto"/>
        <w:ind w:firstLine="454"/>
        <w:jc w:val="both"/>
        <w:rPr>
          <w:rFonts w:ascii="Times New Roman" w:hAnsi="Times New Roman"/>
          <w:sz w:val="28"/>
        </w:rPr>
      </w:pPr>
      <w:r w:rsidRPr="00863D75">
        <w:rPr>
          <w:rFonts w:ascii="Times New Roman" w:hAnsi="Times New Roman"/>
          <w:sz w:val="28"/>
        </w:rPr>
        <w:t xml:space="preserve">Перевод в качестве акта межкультурной коммуникации владеет всеми компонентами ее структуры, а именно коммуникантами, которые участвуют в процессе обмена информацией и взаимодействуют между всеми участниками коммуникации, языковыми кодами, функциями </w:t>
      </w:r>
      <w:r w:rsidR="00B14351">
        <w:rPr>
          <w:rFonts w:ascii="Times New Roman" w:hAnsi="Times New Roman"/>
          <w:sz w:val="28"/>
        </w:rPr>
        <w:br/>
      </w:r>
      <w:r w:rsidRPr="00863D75">
        <w:rPr>
          <w:rFonts w:ascii="Times New Roman" w:hAnsi="Times New Roman"/>
          <w:sz w:val="28"/>
        </w:rPr>
        <w:lastRenderedPageBreak/>
        <w:t>и результатом. Кроме всего прочего, для перевода характерен ряд отличительных ему характеристик:</w:t>
      </w:r>
    </w:p>
    <w:p w14:paraId="35F6D6D6" w14:textId="2B4BF0BC" w:rsidR="00540569" w:rsidRPr="00863D75" w:rsidRDefault="00540569" w:rsidP="00CF50A7">
      <w:pPr>
        <w:numPr>
          <w:ilvl w:val="0"/>
          <w:numId w:val="38"/>
        </w:numPr>
        <w:tabs>
          <w:tab w:val="left" w:pos="851"/>
        </w:tabs>
        <w:spacing w:after="0" w:line="245" w:lineRule="auto"/>
        <w:ind w:left="0" w:firstLine="454"/>
        <w:jc w:val="both"/>
        <w:rPr>
          <w:rFonts w:ascii="Times New Roman" w:hAnsi="Times New Roman"/>
          <w:sz w:val="28"/>
        </w:rPr>
      </w:pPr>
      <w:r w:rsidRPr="00863D75">
        <w:rPr>
          <w:rFonts w:ascii="Times New Roman" w:hAnsi="Times New Roman"/>
          <w:sz w:val="28"/>
        </w:rPr>
        <w:t xml:space="preserve">Как правило, при переводе сравниваются два разноязычных </w:t>
      </w:r>
      <w:r w:rsidR="000B35F2">
        <w:rPr>
          <w:rFonts w:ascii="Times New Roman" w:hAnsi="Times New Roman"/>
          <w:sz w:val="28"/>
        </w:rPr>
        <w:br/>
      </w:r>
      <w:r w:rsidRPr="00863D75">
        <w:rPr>
          <w:rFonts w:ascii="Times New Roman" w:hAnsi="Times New Roman"/>
          <w:sz w:val="28"/>
        </w:rPr>
        <w:t xml:space="preserve">текста и совершается обмен информацией, где два языковых кода лежат </w:t>
      </w:r>
      <w:r w:rsidR="000B35F2">
        <w:rPr>
          <w:rFonts w:ascii="Times New Roman" w:hAnsi="Times New Roman"/>
          <w:sz w:val="28"/>
        </w:rPr>
        <w:br/>
      </w:r>
      <w:r w:rsidRPr="00863D75">
        <w:rPr>
          <w:rFonts w:ascii="Times New Roman" w:hAnsi="Times New Roman"/>
          <w:sz w:val="28"/>
        </w:rPr>
        <w:t>в основе.</w:t>
      </w:r>
    </w:p>
    <w:p w14:paraId="599C8D1B" w14:textId="3EF18F58" w:rsidR="00540569" w:rsidRPr="00863D75" w:rsidRDefault="00540569" w:rsidP="00CF50A7">
      <w:pPr>
        <w:numPr>
          <w:ilvl w:val="0"/>
          <w:numId w:val="38"/>
        </w:numPr>
        <w:tabs>
          <w:tab w:val="left" w:pos="851"/>
        </w:tabs>
        <w:spacing w:after="0" w:line="245" w:lineRule="auto"/>
        <w:ind w:left="0" w:firstLine="454"/>
        <w:jc w:val="both"/>
        <w:rPr>
          <w:rFonts w:ascii="Times New Roman" w:hAnsi="Times New Roman"/>
          <w:sz w:val="28"/>
        </w:rPr>
      </w:pPr>
      <w:r w:rsidRPr="00863D75">
        <w:rPr>
          <w:rFonts w:ascii="Times New Roman" w:hAnsi="Times New Roman"/>
          <w:sz w:val="28"/>
        </w:rPr>
        <w:t>Перевод – это вид коммуникации, в котором переводчик выступает в качестве посредника, который переда</w:t>
      </w:r>
      <w:r w:rsidR="00723D78" w:rsidRPr="00863D75">
        <w:rPr>
          <w:rFonts w:ascii="Times New Roman" w:hAnsi="Times New Roman"/>
          <w:sz w:val="28"/>
        </w:rPr>
        <w:t>е</w:t>
      </w:r>
      <w:r w:rsidRPr="00863D75">
        <w:rPr>
          <w:rFonts w:ascii="Times New Roman" w:hAnsi="Times New Roman"/>
          <w:sz w:val="28"/>
        </w:rPr>
        <w:t xml:space="preserve">т информацию из одного языка </w:t>
      </w:r>
      <w:r w:rsidR="000B35F2">
        <w:rPr>
          <w:rFonts w:ascii="Times New Roman" w:hAnsi="Times New Roman"/>
          <w:sz w:val="28"/>
        </w:rPr>
        <w:br/>
      </w:r>
      <w:r w:rsidRPr="00863D75">
        <w:rPr>
          <w:rFonts w:ascii="Times New Roman" w:hAnsi="Times New Roman"/>
          <w:sz w:val="28"/>
        </w:rPr>
        <w:t>в другой, пользуясь при этом первичным и вторичным языком, и, в свою очередь, в процессе данной переводческой деятельности формируется вторичный текст</w:t>
      </w:r>
      <w:r w:rsidR="00EF3AF0" w:rsidRPr="00863D75">
        <w:rPr>
          <w:rFonts w:ascii="Times New Roman" w:hAnsi="Times New Roman"/>
          <w:sz w:val="28"/>
        </w:rPr>
        <w:t>,</w:t>
      </w:r>
      <w:r w:rsidRPr="00863D75">
        <w:rPr>
          <w:rFonts w:ascii="Times New Roman" w:hAnsi="Times New Roman"/>
          <w:sz w:val="28"/>
        </w:rPr>
        <w:t xml:space="preserve"> который является результатом деятельности переводчика.</w:t>
      </w:r>
    </w:p>
    <w:p w14:paraId="65DE3BF1" w14:textId="4D18FEF7" w:rsidR="00540569" w:rsidRPr="00863D75" w:rsidRDefault="00540569" w:rsidP="00CF50A7">
      <w:pPr>
        <w:numPr>
          <w:ilvl w:val="0"/>
          <w:numId w:val="38"/>
        </w:numPr>
        <w:tabs>
          <w:tab w:val="left" w:pos="851"/>
        </w:tabs>
        <w:spacing w:after="0" w:line="245" w:lineRule="auto"/>
        <w:ind w:left="0" w:firstLine="454"/>
        <w:jc w:val="both"/>
        <w:rPr>
          <w:rFonts w:ascii="Times New Roman" w:hAnsi="Times New Roman"/>
          <w:sz w:val="28"/>
        </w:rPr>
      </w:pPr>
      <w:r w:rsidRPr="00863D75">
        <w:rPr>
          <w:rFonts w:ascii="Times New Roman" w:hAnsi="Times New Roman"/>
          <w:sz w:val="28"/>
        </w:rPr>
        <w:t xml:space="preserve">Для перевода присуще наличие общественного предназначения, потому что его задача состоит в удовлетворении потребностей общества </w:t>
      </w:r>
      <w:r w:rsidR="000B35F2">
        <w:rPr>
          <w:rFonts w:ascii="Times New Roman" w:hAnsi="Times New Roman"/>
          <w:sz w:val="28"/>
        </w:rPr>
        <w:br/>
      </w:r>
      <w:r w:rsidRPr="00863D75">
        <w:rPr>
          <w:rFonts w:ascii="Times New Roman" w:hAnsi="Times New Roman"/>
          <w:sz w:val="28"/>
        </w:rPr>
        <w:t>в</w:t>
      </w:r>
      <w:r w:rsidR="000B35F2">
        <w:rPr>
          <w:rFonts w:ascii="Times New Roman" w:hAnsi="Times New Roman"/>
          <w:sz w:val="28"/>
        </w:rPr>
        <w:t xml:space="preserve"> </w:t>
      </w:r>
      <w:r w:rsidRPr="00863D75">
        <w:rPr>
          <w:rFonts w:ascii="Times New Roman" w:hAnsi="Times New Roman"/>
          <w:sz w:val="28"/>
        </w:rPr>
        <w:t xml:space="preserve">двуязычной коммуникации [2, с. 354]. </w:t>
      </w:r>
    </w:p>
    <w:p w14:paraId="19AE856A" w14:textId="634731C9" w:rsidR="00540569" w:rsidRPr="00863D75" w:rsidRDefault="00540569" w:rsidP="00CF50A7">
      <w:pPr>
        <w:spacing w:after="0" w:line="245" w:lineRule="auto"/>
        <w:ind w:firstLine="454"/>
        <w:jc w:val="both"/>
        <w:rPr>
          <w:rFonts w:ascii="Times New Roman" w:hAnsi="Times New Roman"/>
          <w:sz w:val="28"/>
        </w:rPr>
      </w:pPr>
      <w:r w:rsidRPr="00863D75">
        <w:rPr>
          <w:rFonts w:ascii="Times New Roman" w:hAnsi="Times New Roman"/>
          <w:sz w:val="28"/>
        </w:rPr>
        <w:t>Процесс перевода представляет собой два аспекта – культуру и язык вследствие их взаимосвязанности. Язык не только является инструментом выражения культурной реальности, но также придает ей форму. Если посмотреть с другой стороны, то значение лингвистического элемента становится понятным лишь тогда, когда он согласовывается с культурным контекстом, где употребляется. Перевод подразумевает собой не только лингвистический акт коммуникации, но в том числе и акт коммуникации на</w:t>
      </w:r>
      <w:r w:rsidR="000B35F2">
        <w:rPr>
          <w:rFonts w:ascii="Times New Roman" w:hAnsi="Times New Roman"/>
          <w:sz w:val="28"/>
        </w:rPr>
        <w:t xml:space="preserve"> </w:t>
      </w:r>
      <w:r w:rsidRPr="00863D75">
        <w:rPr>
          <w:rFonts w:ascii="Times New Roman" w:hAnsi="Times New Roman"/>
          <w:sz w:val="28"/>
        </w:rPr>
        <w:t xml:space="preserve">границе культур. </w:t>
      </w:r>
    </w:p>
    <w:p w14:paraId="5740E675" w14:textId="3D4DCA48" w:rsidR="00540569" w:rsidRPr="00863D75" w:rsidRDefault="00540569" w:rsidP="00CF50A7">
      <w:pPr>
        <w:spacing w:after="0" w:line="245" w:lineRule="auto"/>
        <w:ind w:firstLine="454"/>
        <w:jc w:val="both"/>
        <w:rPr>
          <w:rFonts w:ascii="Times New Roman" w:hAnsi="Times New Roman"/>
          <w:sz w:val="28"/>
        </w:rPr>
      </w:pPr>
      <w:r w:rsidRPr="00863D75">
        <w:rPr>
          <w:rFonts w:ascii="Times New Roman" w:hAnsi="Times New Roman"/>
          <w:sz w:val="28"/>
        </w:rPr>
        <w:t xml:space="preserve">Вследствие этого при осуществлении перевода контактируют </w:t>
      </w:r>
      <w:r w:rsidR="000B35F2">
        <w:rPr>
          <w:rFonts w:ascii="Times New Roman" w:hAnsi="Times New Roman"/>
          <w:sz w:val="28"/>
        </w:rPr>
        <w:br/>
      </w:r>
      <w:r w:rsidRPr="00863D75">
        <w:rPr>
          <w:rFonts w:ascii="Times New Roman" w:hAnsi="Times New Roman"/>
          <w:sz w:val="28"/>
        </w:rPr>
        <w:t xml:space="preserve">не только два языка, но и соприкасаются две культуры. Если мы рассмотрим перевод в качестве коммуникативной деятельности, то нельзя не заметить, что он способствует общению между двумя культурными сообществами. Переводчик обязан не только произвести перевод предложений, но также быть осведомленным о культуре страны иностранного языка. </w:t>
      </w:r>
    </w:p>
    <w:p w14:paraId="6FD6041F" w14:textId="524263D8" w:rsidR="00540569" w:rsidRPr="00863D75" w:rsidRDefault="00540569" w:rsidP="00CF50A7">
      <w:pPr>
        <w:spacing w:after="0" w:line="245" w:lineRule="auto"/>
        <w:ind w:firstLine="454"/>
        <w:jc w:val="both"/>
        <w:rPr>
          <w:rFonts w:ascii="Times New Roman" w:hAnsi="Times New Roman"/>
          <w:sz w:val="28"/>
        </w:rPr>
      </w:pPr>
      <w:r w:rsidRPr="00863D75">
        <w:rPr>
          <w:rFonts w:ascii="Times New Roman" w:hAnsi="Times New Roman"/>
          <w:sz w:val="28"/>
        </w:rPr>
        <w:t xml:space="preserve">Стоит отметить, что наличие представления о культуре других народов является одной из немаловажных социальных функций перевода, </w:t>
      </w:r>
      <w:r w:rsidR="000B35F2">
        <w:rPr>
          <w:rFonts w:ascii="Times New Roman" w:hAnsi="Times New Roman"/>
          <w:sz w:val="28"/>
        </w:rPr>
        <w:br/>
      </w:r>
      <w:r w:rsidRPr="00863D75">
        <w:rPr>
          <w:rFonts w:ascii="Times New Roman" w:hAnsi="Times New Roman"/>
          <w:sz w:val="28"/>
        </w:rPr>
        <w:t>т</w:t>
      </w:r>
      <w:r w:rsidR="00EF3AF0" w:rsidRPr="00863D75">
        <w:rPr>
          <w:rFonts w:ascii="Times New Roman" w:hAnsi="Times New Roman"/>
          <w:sz w:val="28"/>
        </w:rPr>
        <w:t>. </w:t>
      </w:r>
      <w:r w:rsidRPr="00863D75">
        <w:rPr>
          <w:rFonts w:ascii="Times New Roman" w:hAnsi="Times New Roman"/>
          <w:sz w:val="28"/>
        </w:rPr>
        <w:t>к</w:t>
      </w:r>
      <w:r w:rsidR="00EF3AF0" w:rsidRPr="00863D75">
        <w:rPr>
          <w:rFonts w:ascii="Times New Roman" w:hAnsi="Times New Roman"/>
          <w:sz w:val="28"/>
        </w:rPr>
        <w:t>.</w:t>
      </w:r>
      <w:r w:rsidRPr="00863D75">
        <w:rPr>
          <w:rFonts w:ascii="Times New Roman" w:hAnsi="Times New Roman"/>
          <w:sz w:val="28"/>
        </w:rPr>
        <w:t xml:space="preserve"> при</w:t>
      </w:r>
      <w:r w:rsidR="00EF3AF0" w:rsidRPr="00863D75">
        <w:rPr>
          <w:rFonts w:ascii="Times New Roman" w:hAnsi="Times New Roman"/>
          <w:sz w:val="28"/>
        </w:rPr>
        <w:t> </w:t>
      </w:r>
      <w:r w:rsidRPr="00863D75">
        <w:rPr>
          <w:rFonts w:ascii="Times New Roman" w:hAnsi="Times New Roman"/>
          <w:sz w:val="28"/>
        </w:rPr>
        <w:t>переводе коммуникативного текста должны быть сохранены его культурные особенности.</w:t>
      </w:r>
    </w:p>
    <w:p w14:paraId="00690F81" w14:textId="4B737F9F" w:rsidR="00540569" w:rsidRPr="00863D75" w:rsidRDefault="00540569" w:rsidP="00CF50A7">
      <w:pPr>
        <w:spacing w:after="0" w:line="240" w:lineRule="auto"/>
        <w:ind w:firstLine="454"/>
        <w:jc w:val="both"/>
        <w:rPr>
          <w:rFonts w:ascii="Times New Roman" w:hAnsi="Times New Roman"/>
          <w:sz w:val="28"/>
        </w:rPr>
      </w:pPr>
      <w:r w:rsidRPr="00863D75">
        <w:rPr>
          <w:rFonts w:ascii="Times New Roman" w:hAnsi="Times New Roman"/>
          <w:sz w:val="28"/>
        </w:rPr>
        <w:t xml:space="preserve">Термин «перевод» сам по себе не имеет точного определения. Данный </w:t>
      </w:r>
      <w:r w:rsidRPr="000B35F2">
        <w:rPr>
          <w:rFonts w:ascii="Times New Roman" w:hAnsi="Times New Roman"/>
          <w:spacing w:val="-4"/>
          <w:sz w:val="28"/>
        </w:rPr>
        <w:t>термин в соответствии с коммуникативным подходом может</w:t>
      </w:r>
      <w:r w:rsidRPr="00863D75">
        <w:rPr>
          <w:rFonts w:ascii="Times New Roman" w:hAnsi="Times New Roman"/>
          <w:sz w:val="28"/>
        </w:rPr>
        <w:t xml:space="preserve"> использоваться в значении деятельности переводчика, результате этой деятельности </w:t>
      </w:r>
      <w:r w:rsidR="000B35F2">
        <w:rPr>
          <w:rFonts w:ascii="Times New Roman" w:hAnsi="Times New Roman"/>
          <w:sz w:val="28"/>
        </w:rPr>
        <w:br/>
      </w:r>
      <w:r w:rsidRPr="00863D75">
        <w:rPr>
          <w:rFonts w:ascii="Times New Roman" w:hAnsi="Times New Roman"/>
          <w:sz w:val="28"/>
        </w:rPr>
        <w:t>и в общей совокупности. Семиотический подход строится на</w:t>
      </w:r>
      <w:r w:rsidR="000B35F2">
        <w:rPr>
          <w:rFonts w:ascii="Times New Roman" w:hAnsi="Times New Roman"/>
          <w:sz w:val="28"/>
        </w:rPr>
        <w:t xml:space="preserve"> </w:t>
      </w:r>
      <w:r w:rsidRPr="00863D75">
        <w:rPr>
          <w:rFonts w:ascii="Times New Roman" w:hAnsi="Times New Roman"/>
          <w:sz w:val="28"/>
        </w:rPr>
        <w:t xml:space="preserve">основании того, что перевод заменяет знаки одного языка знаками другого [3, с. 110]. Существуют также и другие подходы к изучению термина </w:t>
      </w:r>
      <w:r w:rsidR="00EF3AF0" w:rsidRPr="00863D75">
        <w:rPr>
          <w:rFonts w:ascii="Times New Roman" w:hAnsi="Times New Roman"/>
          <w:sz w:val="28"/>
        </w:rPr>
        <w:t>«</w:t>
      </w:r>
      <w:r w:rsidRPr="00863D75">
        <w:rPr>
          <w:rFonts w:ascii="Times New Roman" w:hAnsi="Times New Roman"/>
          <w:sz w:val="28"/>
        </w:rPr>
        <w:t>перевод</w:t>
      </w:r>
      <w:r w:rsidR="00EF3AF0" w:rsidRPr="00863D75">
        <w:rPr>
          <w:rFonts w:ascii="Times New Roman" w:hAnsi="Times New Roman"/>
          <w:sz w:val="28"/>
        </w:rPr>
        <w:t>»</w:t>
      </w:r>
      <w:r w:rsidRPr="00863D75">
        <w:rPr>
          <w:rFonts w:ascii="Times New Roman" w:hAnsi="Times New Roman"/>
          <w:sz w:val="28"/>
        </w:rPr>
        <w:t xml:space="preserve">, </w:t>
      </w:r>
      <w:r w:rsidR="000B35F2">
        <w:rPr>
          <w:rFonts w:ascii="Times New Roman" w:hAnsi="Times New Roman"/>
          <w:sz w:val="28"/>
        </w:rPr>
        <w:br/>
      </w:r>
      <w:r w:rsidRPr="00863D75">
        <w:rPr>
          <w:rFonts w:ascii="Times New Roman" w:hAnsi="Times New Roman"/>
          <w:sz w:val="28"/>
        </w:rPr>
        <w:t>при этом самыми теоретически обоснованными и</w:t>
      </w:r>
      <w:r w:rsidR="000B35F2">
        <w:rPr>
          <w:rFonts w:ascii="Times New Roman" w:hAnsi="Times New Roman"/>
          <w:sz w:val="28"/>
        </w:rPr>
        <w:t xml:space="preserve"> </w:t>
      </w:r>
      <w:r w:rsidRPr="00863D75">
        <w:rPr>
          <w:rFonts w:ascii="Times New Roman" w:hAnsi="Times New Roman"/>
          <w:sz w:val="28"/>
        </w:rPr>
        <w:t>распространенными считаются семиотический и коммуникативный подход.</w:t>
      </w:r>
    </w:p>
    <w:p w14:paraId="59846D40" w14:textId="28F3C5AA" w:rsidR="00540569" w:rsidRPr="00863D75" w:rsidRDefault="00540569" w:rsidP="00CF50A7">
      <w:pPr>
        <w:spacing w:after="0" w:line="240" w:lineRule="auto"/>
        <w:ind w:firstLine="454"/>
        <w:jc w:val="both"/>
        <w:rPr>
          <w:rFonts w:ascii="Times New Roman" w:hAnsi="Times New Roman"/>
          <w:sz w:val="28"/>
        </w:rPr>
      </w:pPr>
      <w:r w:rsidRPr="00863D75">
        <w:rPr>
          <w:rFonts w:ascii="Times New Roman" w:hAnsi="Times New Roman"/>
          <w:sz w:val="28"/>
        </w:rPr>
        <w:lastRenderedPageBreak/>
        <w:t xml:space="preserve">Если мы рассмотрим перевод в роли конкретной деятельности переводчика, то он может подразделяться на письменный и устный. </w:t>
      </w:r>
      <w:r w:rsidR="000B35F2">
        <w:rPr>
          <w:rFonts w:ascii="Times New Roman" w:hAnsi="Times New Roman"/>
          <w:sz w:val="28"/>
        </w:rPr>
        <w:br/>
      </w:r>
      <w:r w:rsidRPr="00863D75">
        <w:rPr>
          <w:rFonts w:ascii="Times New Roman" w:hAnsi="Times New Roman"/>
          <w:sz w:val="28"/>
        </w:rPr>
        <w:t xml:space="preserve">В свою очередь, устный перевод разделяется на последовательный </w:t>
      </w:r>
      <w:r w:rsidR="00EF3AF0" w:rsidRPr="00863D75">
        <w:rPr>
          <w:rFonts w:ascii="Times New Roman" w:hAnsi="Times New Roman"/>
          <w:sz w:val="28"/>
        </w:rPr>
        <w:br/>
      </w:r>
      <w:r w:rsidRPr="00863D75">
        <w:rPr>
          <w:rFonts w:ascii="Times New Roman" w:hAnsi="Times New Roman"/>
          <w:sz w:val="28"/>
        </w:rPr>
        <w:t>(т.</w:t>
      </w:r>
      <w:r w:rsidR="00EF3AF0" w:rsidRPr="00863D75">
        <w:rPr>
          <w:rFonts w:ascii="Times New Roman" w:hAnsi="Times New Roman"/>
          <w:sz w:val="28"/>
        </w:rPr>
        <w:t> </w:t>
      </w:r>
      <w:r w:rsidRPr="00863D75">
        <w:rPr>
          <w:rFonts w:ascii="Times New Roman" w:hAnsi="Times New Roman"/>
          <w:sz w:val="28"/>
        </w:rPr>
        <w:t>е. произнесение своего перевода после прослушивания отрывка речи оратора) и синхронный (сравнительно молодой вид перевода, который подразумевает практически одновременное с речью оратора произнесение переведенного текста) [1, с. 124]. Перевод как результат такой деятельности может быть определен как письменный или устный выходной текст, который довольно точно передает на другом языке содержание оригинального текста [</w:t>
      </w:r>
      <w:r w:rsidR="00715529" w:rsidRPr="00863D75">
        <w:rPr>
          <w:rFonts w:ascii="Times New Roman" w:hAnsi="Times New Roman"/>
          <w:sz w:val="28"/>
        </w:rPr>
        <w:t>4</w:t>
      </w:r>
      <w:r w:rsidRPr="00863D75">
        <w:rPr>
          <w:rFonts w:ascii="Times New Roman" w:hAnsi="Times New Roman"/>
          <w:sz w:val="28"/>
        </w:rPr>
        <w:t>].</w:t>
      </w:r>
    </w:p>
    <w:p w14:paraId="48602298" w14:textId="63093032" w:rsidR="00540569" w:rsidRPr="00863D75" w:rsidRDefault="00540569" w:rsidP="00CF50A7">
      <w:pPr>
        <w:spacing w:after="0" w:line="240" w:lineRule="auto"/>
        <w:ind w:firstLine="454"/>
        <w:jc w:val="both"/>
        <w:rPr>
          <w:rFonts w:ascii="Times New Roman" w:hAnsi="Times New Roman"/>
          <w:sz w:val="28"/>
        </w:rPr>
      </w:pPr>
      <w:r w:rsidRPr="00863D75">
        <w:rPr>
          <w:rFonts w:ascii="Times New Roman" w:hAnsi="Times New Roman"/>
          <w:sz w:val="28"/>
        </w:rPr>
        <w:t xml:space="preserve">Согласно коммуникативному подходу, перевод представляет собой коммуникативную ситуацию, в которой объединяются два речевых акта </w:t>
      </w:r>
      <w:r w:rsidR="000B35F2">
        <w:rPr>
          <w:rFonts w:ascii="Times New Roman" w:hAnsi="Times New Roman"/>
          <w:sz w:val="28"/>
        </w:rPr>
        <w:br/>
      </w:r>
      <w:r w:rsidRPr="00863D75">
        <w:rPr>
          <w:rFonts w:ascii="Times New Roman" w:hAnsi="Times New Roman"/>
          <w:sz w:val="28"/>
        </w:rPr>
        <w:t>на</w:t>
      </w:r>
      <w:r w:rsidR="000B35F2">
        <w:rPr>
          <w:rFonts w:ascii="Times New Roman" w:hAnsi="Times New Roman"/>
          <w:sz w:val="28"/>
        </w:rPr>
        <w:t xml:space="preserve"> </w:t>
      </w:r>
      <w:r w:rsidRPr="00863D75">
        <w:rPr>
          <w:rFonts w:ascii="Times New Roman" w:hAnsi="Times New Roman"/>
          <w:sz w:val="28"/>
        </w:rPr>
        <w:t xml:space="preserve">разных языках: автор текста создает оригинальный текст, переводчик воспринимает его и воспроизводит эквивалентный текст на языке перевода, который, в свою очередь, воспринимает его адресат. Такое межъязыковое общение имитирует процесс естественной речевой коммуникации и обмена информацией между людьми, но включает в себя посредника – переводчика. Переводчик при этом должен осознавать, что его работа будет тем совершеннее, чем меньше она будет заметна и чем естественней окажется коммуникативный акт перевода, поэтому необходимо быть крайне осторожным при выборе стиля и эквивалентов </w:t>
      </w:r>
      <w:r w:rsidR="000B35F2">
        <w:rPr>
          <w:rFonts w:ascii="Times New Roman" w:hAnsi="Times New Roman"/>
          <w:sz w:val="28"/>
        </w:rPr>
        <w:br/>
      </w:r>
      <w:r w:rsidRPr="00863D75">
        <w:rPr>
          <w:rFonts w:ascii="Times New Roman" w:hAnsi="Times New Roman"/>
          <w:sz w:val="28"/>
        </w:rPr>
        <w:t>[3, с. 113].</w:t>
      </w:r>
    </w:p>
    <w:p w14:paraId="2B1BEA20" w14:textId="77777777" w:rsidR="00540569" w:rsidRPr="00863D75" w:rsidRDefault="00540569" w:rsidP="00CF50A7">
      <w:pPr>
        <w:spacing w:after="0" w:line="240" w:lineRule="auto"/>
        <w:ind w:firstLine="454"/>
        <w:jc w:val="both"/>
        <w:rPr>
          <w:rFonts w:ascii="Times New Roman" w:hAnsi="Times New Roman"/>
          <w:sz w:val="28"/>
        </w:rPr>
      </w:pPr>
      <w:r w:rsidRPr="00863D75">
        <w:rPr>
          <w:rFonts w:ascii="Times New Roman" w:hAnsi="Times New Roman"/>
          <w:sz w:val="28"/>
        </w:rPr>
        <w:t>Следует отметить, что самым оптимальным подходом к переводу лексических единиц является выявление в языке, на который осуществляется перевод, эквивалента языку оригинала. Данный способ актуален, когда оба языка относятся к странам, достигшим одинакового уровня промышленного и экономического развития. Однако в случае, если подбор эквивалента невозможен, переводчик обращается к другим способам перевода, например, к трансформации.</w:t>
      </w:r>
    </w:p>
    <w:p w14:paraId="68F19D59" w14:textId="77777777" w:rsidR="00540569" w:rsidRPr="00863D75" w:rsidRDefault="00540569" w:rsidP="00CF50A7">
      <w:pPr>
        <w:spacing w:after="0" w:line="240" w:lineRule="auto"/>
        <w:ind w:firstLine="454"/>
        <w:jc w:val="both"/>
        <w:rPr>
          <w:rFonts w:ascii="Times New Roman" w:hAnsi="Times New Roman"/>
          <w:sz w:val="28"/>
        </w:rPr>
      </w:pPr>
    </w:p>
    <w:p w14:paraId="182E435D" w14:textId="13C3E36F" w:rsidR="00540569" w:rsidRPr="00863D75" w:rsidRDefault="00540569"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41DB0D11" w14:textId="60FC4D54" w:rsidR="00540569" w:rsidRPr="00863D75" w:rsidRDefault="00540569" w:rsidP="00CF50A7">
      <w:pPr>
        <w:pStyle w:val="affffffa"/>
        <w:numPr>
          <w:ilvl w:val="0"/>
          <w:numId w:val="39"/>
        </w:numPr>
        <w:spacing w:after="0" w:line="240" w:lineRule="auto"/>
        <w:ind w:left="0" w:firstLine="454"/>
        <w:rPr>
          <w:rFonts w:ascii="Times New Roman" w:hAnsi="Times New Roman"/>
          <w:sz w:val="24"/>
          <w:szCs w:val="24"/>
        </w:rPr>
      </w:pPr>
      <w:r w:rsidRPr="00863D75">
        <w:rPr>
          <w:rFonts w:ascii="Times New Roman" w:hAnsi="Times New Roman"/>
          <w:sz w:val="24"/>
          <w:szCs w:val="24"/>
        </w:rPr>
        <w:t>Швейцер, А. Д. Теория перевода / А. Д. Швейцер. – М.</w:t>
      </w:r>
      <w:r w:rsidR="000B35F2">
        <w:rPr>
          <w:rFonts w:ascii="Times New Roman" w:hAnsi="Times New Roman"/>
          <w:sz w:val="24"/>
          <w:szCs w:val="24"/>
        </w:rPr>
        <w:t xml:space="preserve"> </w:t>
      </w:r>
      <w:r w:rsidRPr="00863D75">
        <w:rPr>
          <w:rFonts w:ascii="Times New Roman" w:hAnsi="Times New Roman"/>
          <w:sz w:val="24"/>
          <w:szCs w:val="24"/>
        </w:rPr>
        <w:t>: Либроком, 2009. – 215 с.</w:t>
      </w:r>
    </w:p>
    <w:p w14:paraId="0B912D8E" w14:textId="439F86E5" w:rsidR="00540569" w:rsidRPr="00863D75" w:rsidRDefault="00540569" w:rsidP="00CF50A7">
      <w:pPr>
        <w:pStyle w:val="affffffa"/>
        <w:numPr>
          <w:ilvl w:val="0"/>
          <w:numId w:val="39"/>
        </w:numPr>
        <w:spacing w:after="0" w:line="240" w:lineRule="auto"/>
        <w:ind w:left="0" w:firstLine="454"/>
        <w:rPr>
          <w:rFonts w:ascii="Times New Roman" w:hAnsi="Times New Roman"/>
          <w:sz w:val="24"/>
          <w:szCs w:val="24"/>
        </w:rPr>
      </w:pPr>
      <w:r w:rsidRPr="00863D75">
        <w:rPr>
          <w:rFonts w:ascii="Times New Roman" w:hAnsi="Times New Roman"/>
          <w:sz w:val="24"/>
          <w:szCs w:val="24"/>
        </w:rPr>
        <w:t>Изотова, Л. А. Особенности перевода как акта межкультурной коммуникации / Л. А. Изотова, В. Г. Мартынович // Банковская система: устойчивость и перспективы развития</w:t>
      </w:r>
      <w:r w:rsidR="000B35F2">
        <w:rPr>
          <w:rFonts w:ascii="Times New Roman" w:hAnsi="Times New Roman"/>
          <w:sz w:val="24"/>
          <w:szCs w:val="24"/>
        </w:rPr>
        <w:t xml:space="preserve"> </w:t>
      </w:r>
      <w:r w:rsidRPr="00863D75">
        <w:rPr>
          <w:rFonts w:ascii="Times New Roman" w:hAnsi="Times New Roman"/>
          <w:sz w:val="24"/>
          <w:szCs w:val="24"/>
        </w:rPr>
        <w:t>: сб</w:t>
      </w:r>
      <w:r w:rsidR="00EF3AF0" w:rsidRPr="00863D75">
        <w:rPr>
          <w:rFonts w:ascii="Times New Roman" w:hAnsi="Times New Roman"/>
          <w:sz w:val="24"/>
          <w:szCs w:val="24"/>
        </w:rPr>
        <w:t>.</w:t>
      </w:r>
      <w:r w:rsidRPr="00863D75">
        <w:rPr>
          <w:rFonts w:ascii="Times New Roman" w:hAnsi="Times New Roman"/>
          <w:sz w:val="24"/>
          <w:szCs w:val="24"/>
        </w:rPr>
        <w:t xml:space="preserve"> науч</w:t>
      </w:r>
      <w:r w:rsidR="00EF3AF0" w:rsidRPr="00863D75">
        <w:rPr>
          <w:rFonts w:ascii="Times New Roman" w:hAnsi="Times New Roman"/>
          <w:sz w:val="24"/>
          <w:szCs w:val="24"/>
        </w:rPr>
        <w:t>.</w:t>
      </w:r>
      <w:r w:rsidRPr="00863D75">
        <w:rPr>
          <w:rFonts w:ascii="Times New Roman" w:hAnsi="Times New Roman"/>
          <w:sz w:val="24"/>
          <w:szCs w:val="24"/>
        </w:rPr>
        <w:t xml:space="preserve"> ст</w:t>
      </w:r>
      <w:r w:rsidR="00EF3AF0" w:rsidRPr="00863D75">
        <w:rPr>
          <w:rFonts w:ascii="Times New Roman" w:hAnsi="Times New Roman"/>
          <w:sz w:val="24"/>
          <w:szCs w:val="24"/>
        </w:rPr>
        <w:t>.</w:t>
      </w:r>
      <w:r w:rsidRPr="00863D75">
        <w:rPr>
          <w:rFonts w:ascii="Times New Roman" w:hAnsi="Times New Roman"/>
          <w:sz w:val="24"/>
          <w:szCs w:val="24"/>
        </w:rPr>
        <w:t xml:space="preserve"> IX Междунар</w:t>
      </w:r>
      <w:r w:rsidR="00EF3AF0" w:rsidRPr="00863D75">
        <w:rPr>
          <w:rFonts w:ascii="Times New Roman" w:hAnsi="Times New Roman"/>
          <w:sz w:val="24"/>
          <w:szCs w:val="24"/>
        </w:rPr>
        <w:t>.</w:t>
      </w:r>
      <w:r w:rsidRPr="00863D75">
        <w:rPr>
          <w:rFonts w:ascii="Times New Roman" w:hAnsi="Times New Roman"/>
          <w:sz w:val="24"/>
          <w:szCs w:val="24"/>
        </w:rPr>
        <w:t xml:space="preserve"> науч</w:t>
      </w:r>
      <w:r w:rsidR="00EF3AF0" w:rsidRPr="00863D75">
        <w:rPr>
          <w:rFonts w:ascii="Times New Roman" w:hAnsi="Times New Roman"/>
          <w:sz w:val="24"/>
          <w:szCs w:val="24"/>
        </w:rPr>
        <w:t>.</w:t>
      </w:r>
      <w:r w:rsidRPr="00863D75">
        <w:rPr>
          <w:rFonts w:ascii="Times New Roman" w:hAnsi="Times New Roman"/>
          <w:sz w:val="24"/>
          <w:szCs w:val="24"/>
        </w:rPr>
        <w:t>-практ</w:t>
      </w:r>
      <w:r w:rsidR="00EF3AF0" w:rsidRPr="00863D75">
        <w:rPr>
          <w:rFonts w:ascii="Times New Roman" w:hAnsi="Times New Roman"/>
          <w:sz w:val="24"/>
          <w:szCs w:val="24"/>
        </w:rPr>
        <w:t>.</w:t>
      </w:r>
      <w:r w:rsidRPr="00863D75">
        <w:rPr>
          <w:rFonts w:ascii="Times New Roman" w:hAnsi="Times New Roman"/>
          <w:sz w:val="24"/>
          <w:szCs w:val="24"/>
        </w:rPr>
        <w:t xml:space="preserve"> конф</w:t>
      </w:r>
      <w:r w:rsidR="00EF3AF0" w:rsidRPr="00863D75">
        <w:rPr>
          <w:rFonts w:ascii="Times New Roman" w:hAnsi="Times New Roman"/>
          <w:sz w:val="24"/>
          <w:szCs w:val="24"/>
        </w:rPr>
        <w:t>.</w:t>
      </w:r>
      <w:r w:rsidRPr="00863D75">
        <w:rPr>
          <w:rFonts w:ascii="Times New Roman" w:hAnsi="Times New Roman"/>
          <w:sz w:val="24"/>
          <w:szCs w:val="24"/>
        </w:rPr>
        <w:t xml:space="preserve"> по вопр</w:t>
      </w:r>
      <w:r w:rsidR="00EF3AF0" w:rsidRPr="00863D75">
        <w:rPr>
          <w:rFonts w:ascii="Times New Roman" w:hAnsi="Times New Roman"/>
          <w:sz w:val="24"/>
          <w:szCs w:val="24"/>
        </w:rPr>
        <w:t>.</w:t>
      </w:r>
      <w:r w:rsidRPr="00863D75">
        <w:rPr>
          <w:rFonts w:ascii="Times New Roman" w:hAnsi="Times New Roman"/>
          <w:sz w:val="24"/>
          <w:szCs w:val="24"/>
        </w:rPr>
        <w:t xml:space="preserve"> банк</w:t>
      </w:r>
      <w:r w:rsidR="00EF3AF0" w:rsidRPr="00863D75">
        <w:rPr>
          <w:rFonts w:ascii="Times New Roman" w:hAnsi="Times New Roman"/>
          <w:sz w:val="24"/>
          <w:szCs w:val="24"/>
        </w:rPr>
        <w:t>.</w:t>
      </w:r>
      <w:r w:rsidRPr="00863D75">
        <w:rPr>
          <w:rFonts w:ascii="Times New Roman" w:hAnsi="Times New Roman"/>
          <w:sz w:val="24"/>
          <w:szCs w:val="24"/>
        </w:rPr>
        <w:t xml:space="preserve"> экономики. – Пинск</w:t>
      </w:r>
      <w:r w:rsidR="000B35F2">
        <w:rPr>
          <w:rFonts w:ascii="Times New Roman" w:hAnsi="Times New Roman"/>
          <w:sz w:val="24"/>
          <w:szCs w:val="24"/>
        </w:rPr>
        <w:t xml:space="preserve"> </w:t>
      </w:r>
      <w:r w:rsidRPr="00863D75">
        <w:rPr>
          <w:rFonts w:ascii="Times New Roman" w:hAnsi="Times New Roman"/>
          <w:sz w:val="24"/>
          <w:szCs w:val="24"/>
        </w:rPr>
        <w:t>: ПолесГУ, 2018. – С. 352–355.</w:t>
      </w:r>
    </w:p>
    <w:p w14:paraId="5B8D5509" w14:textId="3653AA23" w:rsidR="00540569" w:rsidRPr="00863D75" w:rsidRDefault="00540569" w:rsidP="00CF50A7">
      <w:pPr>
        <w:pStyle w:val="affffffa"/>
        <w:numPr>
          <w:ilvl w:val="0"/>
          <w:numId w:val="39"/>
        </w:numPr>
        <w:spacing w:after="0" w:line="240" w:lineRule="auto"/>
        <w:ind w:left="0" w:firstLine="454"/>
        <w:rPr>
          <w:rFonts w:ascii="Times New Roman" w:hAnsi="Times New Roman"/>
          <w:sz w:val="24"/>
          <w:szCs w:val="24"/>
        </w:rPr>
      </w:pPr>
      <w:r w:rsidRPr="00863D75">
        <w:rPr>
          <w:rFonts w:ascii="Times New Roman" w:hAnsi="Times New Roman"/>
          <w:sz w:val="24"/>
          <w:szCs w:val="24"/>
        </w:rPr>
        <w:t>Шадрин, В. И. Университетское переводоведение</w:t>
      </w:r>
      <w:r w:rsidR="000B35F2">
        <w:rPr>
          <w:rFonts w:ascii="Times New Roman" w:hAnsi="Times New Roman"/>
          <w:sz w:val="24"/>
          <w:szCs w:val="24"/>
        </w:rPr>
        <w:t xml:space="preserve"> </w:t>
      </w:r>
      <w:r w:rsidRPr="00863D75">
        <w:rPr>
          <w:rFonts w:ascii="Times New Roman" w:hAnsi="Times New Roman"/>
          <w:sz w:val="24"/>
          <w:szCs w:val="24"/>
        </w:rPr>
        <w:t>: учебник / В.</w:t>
      </w:r>
      <w:r w:rsidRPr="00780DFD">
        <w:rPr>
          <w:rFonts w:ascii="Times New Roman" w:hAnsi="Times New Roman"/>
          <w:sz w:val="28"/>
          <w:szCs w:val="28"/>
        </w:rPr>
        <w:t> </w:t>
      </w:r>
      <w:r w:rsidRPr="00863D75">
        <w:rPr>
          <w:rFonts w:ascii="Times New Roman" w:hAnsi="Times New Roman"/>
          <w:sz w:val="24"/>
          <w:szCs w:val="24"/>
        </w:rPr>
        <w:t>И. Шадрин. – СПб.</w:t>
      </w:r>
      <w:r w:rsidR="000B35F2">
        <w:rPr>
          <w:rFonts w:ascii="Times New Roman" w:hAnsi="Times New Roman"/>
          <w:sz w:val="24"/>
          <w:szCs w:val="24"/>
        </w:rPr>
        <w:t xml:space="preserve"> </w:t>
      </w:r>
      <w:r w:rsidRPr="00863D75">
        <w:rPr>
          <w:rFonts w:ascii="Times New Roman" w:hAnsi="Times New Roman"/>
          <w:sz w:val="24"/>
          <w:szCs w:val="24"/>
        </w:rPr>
        <w:t>: ВВМ, 2017. – 292 с.</w:t>
      </w:r>
    </w:p>
    <w:p w14:paraId="580419CD" w14:textId="62604C4A" w:rsidR="00540569" w:rsidRPr="00863D75" w:rsidRDefault="00540569" w:rsidP="00CF50A7">
      <w:pPr>
        <w:pStyle w:val="affffffa"/>
        <w:numPr>
          <w:ilvl w:val="0"/>
          <w:numId w:val="39"/>
        </w:numPr>
        <w:spacing w:after="0" w:line="240" w:lineRule="auto"/>
        <w:ind w:left="0" w:firstLine="454"/>
        <w:rPr>
          <w:rFonts w:ascii="Times New Roman" w:hAnsi="Times New Roman"/>
          <w:sz w:val="24"/>
          <w:szCs w:val="24"/>
        </w:rPr>
      </w:pPr>
      <w:r w:rsidRPr="00863D75">
        <w:rPr>
          <w:rFonts w:ascii="Times New Roman" w:hAnsi="Times New Roman"/>
          <w:sz w:val="24"/>
          <w:szCs w:val="24"/>
        </w:rPr>
        <w:t>Комиссаров, В. Н. Лингвистика перевода / В. Н. Комиссаров. – М.</w:t>
      </w:r>
      <w:r w:rsidR="000B35F2">
        <w:rPr>
          <w:rFonts w:ascii="Times New Roman" w:hAnsi="Times New Roman"/>
          <w:sz w:val="24"/>
          <w:szCs w:val="24"/>
        </w:rPr>
        <w:t xml:space="preserve"> </w:t>
      </w:r>
      <w:r w:rsidRPr="00863D75">
        <w:rPr>
          <w:rFonts w:ascii="Times New Roman" w:hAnsi="Times New Roman"/>
          <w:sz w:val="24"/>
          <w:szCs w:val="24"/>
        </w:rPr>
        <w:t xml:space="preserve">: ЛКИ, </w:t>
      </w:r>
      <w:r w:rsidR="00EF3AF0" w:rsidRPr="00863D75">
        <w:rPr>
          <w:rFonts w:ascii="Times New Roman" w:hAnsi="Times New Roman"/>
          <w:sz w:val="24"/>
          <w:szCs w:val="24"/>
        </w:rPr>
        <w:br/>
      </w:r>
      <w:r w:rsidRPr="00863D75">
        <w:rPr>
          <w:rFonts w:ascii="Times New Roman" w:hAnsi="Times New Roman"/>
          <w:sz w:val="24"/>
          <w:szCs w:val="24"/>
        </w:rPr>
        <w:t>2007. – 165 с.</w:t>
      </w:r>
    </w:p>
    <w:p w14:paraId="48E81D25" w14:textId="44A0D653" w:rsidR="003A1BF6" w:rsidRPr="00863D75" w:rsidRDefault="00ED38D3" w:rsidP="00CF50A7">
      <w:pPr>
        <w:spacing w:after="0" w:line="240" w:lineRule="auto"/>
        <w:jc w:val="center"/>
        <w:rPr>
          <w:rFonts w:ascii="Times New Roman" w:hAnsi="Times New Roman"/>
          <w:b/>
          <w:bCs/>
          <w:sz w:val="28"/>
          <w:szCs w:val="28"/>
        </w:rPr>
      </w:pPr>
      <w:hyperlink w:anchor="Ксодержанию" w:history="1">
        <w:r w:rsidR="003A1BF6" w:rsidRPr="00842553">
          <w:rPr>
            <w:rStyle w:val="afffffff0"/>
            <w:rFonts w:ascii="Times New Roman" w:hAnsi="Times New Roman"/>
            <w:b/>
            <w:bCs/>
            <w:sz w:val="28"/>
            <w:szCs w:val="28"/>
          </w:rPr>
          <w:t>К содержанию</w:t>
        </w:r>
      </w:hyperlink>
    </w:p>
    <w:p w14:paraId="0012CDD8" w14:textId="77777777" w:rsidR="00C457FB" w:rsidRDefault="00C457FB" w:rsidP="00CF50A7">
      <w:pPr>
        <w:shd w:val="clear" w:color="auto" w:fill="FFFFFF"/>
        <w:spacing w:after="0" w:line="240" w:lineRule="auto"/>
        <w:ind w:firstLine="454"/>
        <w:jc w:val="both"/>
        <w:rPr>
          <w:rFonts w:ascii="Times New Roman" w:eastAsia="Times New Roman" w:hAnsi="Times New Roman"/>
          <w:b/>
          <w:bCs/>
          <w:sz w:val="28"/>
          <w:szCs w:val="28"/>
          <w:lang w:eastAsia="ru-RU"/>
        </w:rPr>
      </w:pPr>
    </w:p>
    <w:p w14:paraId="5BFDBEE0" w14:textId="77777777" w:rsidR="000B35F2" w:rsidRPr="00863D75" w:rsidRDefault="000B35F2" w:rsidP="00CF50A7">
      <w:pPr>
        <w:shd w:val="clear" w:color="auto" w:fill="FFFFFF"/>
        <w:spacing w:after="0" w:line="240" w:lineRule="auto"/>
        <w:ind w:firstLine="454"/>
        <w:jc w:val="both"/>
        <w:rPr>
          <w:rFonts w:ascii="Times New Roman" w:eastAsia="Times New Roman" w:hAnsi="Times New Roman"/>
          <w:b/>
          <w:bCs/>
          <w:sz w:val="28"/>
          <w:szCs w:val="28"/>
          <w:lang w:eastAsia="ru-RU"/>
        </w:rPr>
      </w:pPr>
    </w:p>
    <w:p w14:paraId="613D5F4A" w14:textId="77777777" w:rsidR="00540569" w:rsidRPr="00863D75" w:rsidRDefault="00540569" w:rsidP="00CF50A7">
      <w:pPr>
        <w:shd w:val="clear" w:color="auto" w:fill="FFFFFF"/>
        <w:spacing w:after="0" w:line="245" w:lineRule="auto"/>
        <w:ind w:firstLine="454"/>
        <w:rPr>
          <w:rFonts w:ascii="Times New Roman" w:hAnsi="Times New Roman"/>
          <w:b/>
          <w:bCs/>
          <w:color w:val="000000"/>
          <w:sz w:val="28"/>
          <w:szCs w:val="28"/>
        </w:rPr>
      </w:pPr>
      <w:bookmarkStart w:id="81" w:name="Мамнева"/>
      <w:r w:rsidRPr="00863D75">
        <w:rPr>
          <w:rFonts w:ascii="Times New Roman" w:hAnsi="Times New Roman"/>
          <w:b/>
          <w:bCs/>
          <w:color w:val="000000"/>
          <w:sz w:val="28"/>
          <w:szCs w:val="28"/>
        </w:rPr>
        <w:lastRenderedPageBreak/>
        <w:t>К. В. МАМНЕВА</w:t>
      </w:r>
    </w:p>
    <w:bookmarkEnd w:id="81"/>
    <w:p w14:paraId="0A7D8C9A" w14:textId="77777777" w:rsidR="00540569" w:rsidRPr="00863D75" w:rsidRDefault="00540569" w:rsidP="00CF50A7">
      <w:pPr>
        <w:shd w:val="clear" w:color="auto" w:fill="FFFFFF"/>
        <w:spacing w:after="0" w:line="245" w:lineRule="auto"/>
        <w:ind w:firstLine="454"/>
        <w:rPr>
          <w:rFonts w:ascii="Times New Roman" w:hAnsi="Times New Roman"/>
          <w:sz w:val="28"/>
          <w:szCs w:val="28"/>
        </w:rPr>
      </w:pPr>
      <w:r w:rsidRPr="00863D75">
        <w:rPr>
          <w:rFonts w:ascii="Times New Roman" w:hAnsi="Times New Roman"/>
          <w:bCs/>
          <w:color w:val="000000"/>
          <w:sz w:val="28"/>
          <w:szCs w:val="28"/>
        </w:rPr>
        <w:t>Витебск, ВГУ имени П. М. Машерова</w:t>
      </w:r>
    </w:p>
    <w:p w14:paraId="0D87A6F2" w14:textId="77777777" w:rsidR="00540569" w:rsidRPr="00863D75" w:rsidRDefault="00540569" w:rsidP="00CF50A7">
      <w:pPr>
        <w:shd w:val="clear" w:color="auto" w:fill="FFFFFF"/>
        <w:tabs>
          <w:tab w:val="left" w:pos="2268"/>
        </w:tabs>
        <w:spacing w:after="0" w:line="245"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Т. Н. Петрашко</w:t>
      </w:r>
    </w:p>
    <w:p w14:paraId="281C51D4" w14:textId="77777777" w:rsidR="00540569" w:rsidRPr="00863D75" w:rsidRDefault="00540569" w:rsidP="00CF50A7">
      <w:pPr>
        <w:shd w:val="clear" w:color="auto" w:fill="FFFFFF"/>
        <w:tabs>
          <w:tab w:val="left" w:pos="2268"/>
        </w:tabs>
        <w:spacing w:after="0" w:line="245" w:lineRule="auto"/>
        <w:ind w:firstLine="454"/>
        <w:rPr>
          <w:rFonts w:ascii="Times New Roman" w:hAnsi="Times New Roman"/>
          <w:bCs/>
          <w:color w:val="000000"/>
          <w:sz w:val="28"/>
          <w:szCs w:val="28"/>
        </w:rPr>
      </w:pPr>
    </w:p>
    <w:p w14:paraId="617C0988" w14:textId="77777777" w:rsidR="00540569" w:rsidRPr="00863D75" w:rsidRDefault="00540569" w:rsidP="00CF50A7">
      <w:pPr>
        <w:shd w:val="clear" w:color="auto" w:fill="FFFFFF"/>
        <w:tabs>
          <w:tab w:val="left" w:pos="2268"/>
        </w:tabs>
        <w:spacing w:after="0" w:line="24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 xml:space="preserve">ОСОБЕННОСТИ ПЕРЕВОДА АНГЛОЯЗЫЧНЫХ </w:t>
      </w:r>
    </w:p>
    <w:p w14:paraId="42B4C7DB" w14:textId="77777777" w:rsidR="00FC38BA" w:rsidRDefault="00540569" w:rsidP="00CF50A7">
      <w:pPr>
        <w:shd w:val="clear" w:color="auto" w:fill="FFFFFF"/>
        <w:tabs>
          <w:tab w:val="left" w:pos="2268"/>
        </w:tabs>
        <w:spacing w:after="0" w:line="24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 xml:space="preserve">ЗАИМСТВОВАНИЙ СФЕРЫ ОБЩЕНИЯ </w:t>
      </w:r>
    </w:p>
    <w:p w14:paraId="39D8B837" w14:textId="12803243" w:rsidR="00540569" w:rsidRPr="00863D75" w:rsidRDefault="00540569" w:rsidP="00CF50A7">
      <w:pPr>
        <w:shd w:val="clear" w:color="auto" w:fill="FFFFFF"/>
        <w:tabs>
          <w:tab w:val="left" w:pos="2268"/>
        </w:tabs>
        <w:spacing w:after="0" w:line="245"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В СОЦИАЛЬНЫХ СЕТЯХ НА РУССКИЙ ЯЗЫК</w:t>
      </w:r>
    </w:p>
    <w:p w14:paraId="4A1FD8BE" w14:textId="77777777" w:rsidR="00540569" w:rsidRPr="00863D75" w:rsidRDefault="00540569" w:rsidP="00CF50A7">
      <w:pPr>
        <w:shd w:val="clear" w:color="auto" w:fill="FFFFFF"/>
        <w:tabs>
          <w:tab w:val="left" w:pos="2268"/>
        </w:tabs>
        <w:spacing w:after="0" w:line="245" w:lineRule="auto"/>
        <w:ind w:firstLine="454"/>
        <w:jc w:val="both"/>
        <w:rPr>
          <w:rFonts w:ascii="Times New Roman" w:hAnsi="Times New Roman"/>
          <w:b/>
          <w:bCs/>
          <w:color w:val="000000"/>
          <w:sz w:val="28"/>
          <w:szCs w:val="28"/>
        </w:rPr>
      </w:pPr>
    </w:p>
    <w:p w14:paraId="42CAC4CB" w14:textId="5086E2D2" w:rsidR="00540569" w:rsidRPr="00863D75" w:rsidRDefault="00540569"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Развитие социальных сетей в последние годы произвело революцию </w:t>
      </w:r>
      <w:r w:rsidR="000B35F2">
        <w:rPr>
          <w:rFonts w:ascii="Times New Roman" w:eastAsia="Times New Roman" w:hAnsi="Times New Roman"/>
          <w:sz w:val="28"/>
          <w:szCs w:val="28"/>
        </w:rPr>
        <w:br/>
      </w:r>
      <w:r w:rsidRPr="00863D75">
        <w:rPr>
          <w:rFonts w:ascii="Times New Roman" w:eastAsia="Times New Roman" w:hAnsi="Times New Roman"/>
          <w:sz w:val="28"/>
          <w:szCs w:val="28"/>
        </w:rPr>
        <w:t>в</w:t>
      </w:r>
      <w:r w:rsidR="000B35F2">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том, как мы общаемся и взаимодействуем друг с другом. Они стали неотъемлемой частью повседневной жизни миллионов людей по всему миру, предоставляя нам возможность общаться, находить новых друзей </w:t>
      </w:r>
      <w:r w:rsidR="000B35F2">
        <w:rPr>
          <w:rFonts w:ascii="Times New Roman" w:eastAsia="Times New Roman" w:hAnsi="Times New Roman"/>
          <w:sz w:val="28"/>
          <w:szCs w:val="28"/>
        </w:rPr>
        <w:br/>
      </w:r>
      <w:r w:rsidRPr="00863D75">
        <w:rPr>
          <w:rFonts w:ascii="Times New Roman" w:eastAsia="Times New Roman" w:hAnsi="Times New Roman"/>
          <w:sz w:val="28"/>
          <w:szCs w:val="28"/>
        </w:rPr>
        <w:t>и</w:t>
      </w:r>
      <w:r w:rsidR="000B35F2">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поддерживать связи с уже существующими. </w:t>
      </w:r>
    </w:p>
    <w:p w14:paraId="77EC7C6E" w14:textId="77777777" w:rsidR="00540569" w:rsidRPr="00863D75" w:rsidRDefault="00540569"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«Социальная сеть – это сообщество людей, объединенных общими интересами, общим делом или имеющих другие причины для непосредственного общения между собой» [1, с. 651].</w:t>
      </w:r>
    </w:p>
    <w:p w14:paraId="466E7C40" w14:textId="0E6C24A9" w:rsidR="00540569" w:rsidRPr="00863D75" w:rsidRDefault="00540569"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Английский язык стал доминирующим языком в Интернете </w:t>
      </w:r>
      <w:r w:rsidR="000B35F2">
        <w:rPr>
          <w:rFonts w:ascii="Times New Roman" w:eastAsia="Times New Roman" w:hAnsi="Times New Roman"/>
          <w:sz w:val="28"/>
          <w:szCs w:val="28"/>
        </w:rPr>
        <w:br/>
      </w:r>
      <w:r w:rsidRPr="00863D75">
        <w:rPr>
          <w:rFonts w:ascii="Times New Roman" w:eastAsia="Times New Roman" w:hAnsi="Times New Roman"/>
          <w:sz w:val="28"/>
          <w:szCs w:val="28"/>
        </w:rPr>
        <w:t>и</w:t>
      </w:r>
      <w:r w:rsidR="000B35F2">
        <w:rPr>
          <w:rFonts w:ascii="Times New Roman" w:eastAsia="Times New Roman" w:hAnsi="Times New Roman"/>
          <w:sz w:val="28"/>
          <w:szCs w:val="28"/>
        </w:rPr>
        <w:t xml:space="preserve"> </w:t>
      </w:r>
      <w:r w:rsidRPr="00863D75">
        <w:rPr>
          <w:rFonts w:ascii="Times New Roman" w:eastAsia="Times New Roman" w:hAnsi="Times New Roman"/>
          <w:sz w:val="28"/>
          <w:szCs w:val="28"/>
        </w:rPr>
        <w:t>социальных сетях, что привело к распространению английских заимствований, в частности в русском языке. Такие заимствования называют англицизмами.</w:t>
      </w:r>
    </w:p>
    <w:p w14:paraId="17A1797F" w14:textId="1CC40797" w:rsidR="00540569" w:rsidRPr="00863D75" w:rsidRDefault="00540569"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Согласно определению из толкового словаря под редакцией А.</w:t>
      </w:r>
      <w:r w:rsidR="00EF3AF0" w:rsidRPr="00863D75">
        <w:rPr>
          <w:rFonts w:ascii="Times New Roman" w:eastAsia="Times New Roman" w:hAnsi="Times New Roman"/>
          <w:sz w:val="28"/>
          <w:szCs w:val="28"/>
        </w:rPr>
        <w:t> </w:t>
      </w:r>
      <w:r w:rsidRPr="00863D75">
        <w:rPr>
          <w:rFonts w:ascii="Times New Roman" w:eastAsia="Times New Roman" w:hAnsi="Times New Roman"/>
          <w:sz w:val="28"/>
          <w:szCs w:val="28"/>
        </w:rPr>
        <w:t>П.</w:t>
      </w:r>
      <w:r w:rsidR="00EF3AF0" w:rsidRPr="00863D75">
        <w:rPr>
          <w:rFonts w:ascii="Times New Roman" w:eastAsia="Times New Roman" w:hAnsi="Times New Roman"/>
          <w:sz w:val="28"/>
          <w:szCs w:val="28"/>
        </w:rPr>
        <w:t> </w:t>
      </w:r>
      <w:r w:rsidRPr="00863D75">
        <w:rPr>
          <w:rFonts w:ascii="Times New Roman" w:eastAsia="Times New Roman" w:hAnsi="Times New Roman"/>
          <w:sz w:val="28"/>
          <w:szCs w:val="28"/>
        </w:rPr>
        <w:t>Евгеньевой, «англицизм – это слово или оборот речи, заимствованные из английского языка» [2, с. 37].</w:t>
      </w:r>
    </w:p>
    <w:p w14:paraId="28BEB33D" w14:textId="6AAF99EB" w:rsidR="00540569" w:rsidRPr="00863D75" w:rsidRDefault="00540569"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Так как англицизмы очень распространены в сфере общения </w:t>
      </w:r>
      <w:r w:rsidR="000B35F2">
        <w:rPr>
          <w:rFonts w:ascii="Times New Roman" w:eastAsia="Times New Roman" w:hAnsi="Times New Roman"/>
          <w:sz w:val="28"/>
          <w:szCs w:val="28"/>
        </w:rPr>
        <w:br/>
      </w:r>
      <w:r w:rsidRPr="00863D75">
        <w:rPr>
          <w:rFonts w:ascii="Times New Roman" w:eastAsia="Times New Roman" w:hAnsi="Times New Roman"/>
          <w:sz w:val="28"/>
          <w:szCs w:val="28"/>
        </w:rPr>
        <w:t>в</w:t>
      </w:r>
      <w:r w:rsidR="000B35F2">
        <w:rPr>
          <w:rFonts w:ascii="Times New Roman" w:eastAsia="Times New Roman" w:hAnsi="Times New Roman"/>
          <w:sz w:val="28"/>
          <w:szCs w:val="28"/>
        </w:rPr>
        <w:t xml:space="preserve"> </w:t>
      </w:r>
      <w:r w:rsidRPr="00863D75">
        <w:rPr>
          <w:rFonts w:ascii="Times New Roman" w:eastAsia="Times New Roman" w:hAnsi="Times New Roman"/>
          <w:sz w:val="28"/>
          <w:szCs w:val="28"/>
        </w:rPr>
        <w:t>социальных сетях, вста</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т вопрос о проблеме перевода англицизмов </w:t>
      </w:r>
      <w:r w:rsidR="000B35F2">
        <w:rPr>
          <w:rFonts w:ascii="Times New Roman" w:eastAsia="Times New Roman" w:hAnsi="Times New Roman"/>
          <w:sz w:val="28"/>
          <w:szCs w:val="28"/>
        </w:rPr>
        <w:br/>
      </w:r>
      <w:r w:rsidRPr="00863D75">
        <w:rPr>
          <w:rFonts w:ascii="Times New Roman" w:eastAsia="Times New Roman" w:hAnsi="Times New Roman"/>
          <w:sz w:val="28"/>
          <w:szCs w:val="28"/>
        </w:rPr>
        <w:t>на</w:t>
      </w:r>
      <w:r w:rsidR="000B35F2">
        <w:rPr>
          <w:rFonts w:ascii="Times New Roman" w:eastAsia="Times New Roman" w:hAnsi="Times New Roman"/>
          <w:sz w:val="28"/>
          <w:szCs w:val="28"/>
        </w:rPr>
        <w:t xml:space="preserve"> </w:t>
      </w:r>
      <w:r w:rsidRPr="00863D75">
        <w:rPr>
          <w:rFonts w:ascii="Times New Roman" w:eastAsia="Times New Roman" w:hAnsi="Times New Roman"/>
          <w:sz w:val="28"/>
          <w:szCs w:val="28"/>
        </w:rPr>
        <w:t>русский язык. Нами было проведено исследование для выявления наиболее оптимальных способов перевода. Мы взяли 80 наиболее распростран</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нных слов-англицизмов и на их основе выявили основные способы перевода англицизмов сферы общения в социальных сетях. Были получены следующие результаты. </w:t>
      </w:r>
    </w:p>
    <w:p w14:paraId="36EEE42E" w14:textId="6DB0BCD6"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0B35F2">
        <w:rPr>
          <w:rFonts w:ascii="Times New Roman" w:eastAsia="Times New Roman" w:hAnsi="Times New Roman"/>
          <w:bCs/>
          <w:spacing w:val="-2"/>
          <w:sz w:val="28"/>
          <w:szCs w:val="28"/>
        </w:rPr>
        <w:t>80</w:t>
      </w:r>
      <w:r w:rsidR="00EF3AF0" w:rsidRPr="000B35F2">
        <w:rPr>
          <w:rFonts w:ascii="Times New Roman" w:eastAsia="Times New Roman" w:hAnsi="Times New Roman"/>
          <w:bCs/>
          <w:spacing w:val="-2"/>
          <w:sz w:val="28"/>
          <w:szCs w:val="28"/>
        </w:rPr>
        <w:t> </w:t>
      </w:r>
      <w:r w:rsidRPr="000B35F2">
        <w:rPr>
          <w:rFonts w:ascii="Times New Roman" w:eastAsia="Times New Roman" w:hAnsi="Times New Roman"/>
          <w:bCs/>
          <w:spacing w:val="-2"/>
          <w:sz w:val="28"/>
          <w:szCs w:val="28"/>
        </w:rPr>
        <w:t>% исследуемых нами англицизмов были переведены</w:t>
      </w:r>
      <w:r w:rsidRPr="00863D75">
        <w:rPr>
          <w:rFonts w:ascii="Times New Roman" w:eastAsia="Times New Roman" w:hAnsi="Times New Roman"/>
          <w:bCs/>
          <w:sz w:val="28"/>
          <w:szCs w:val="28"/>
        </w:rPr>
        <w:t xml:space="preserve"> транскрипцией. Транскрипция представляет собой процесс заимствования иностранных слов с сохранением их первоначального звучания, которое может </w:t>
      </w:r>
      <w:r w:rsidR="000B35F2">
        <w:rPr>
          <w:rFonts w:ascii="Times New Roman" w:eastAsia="Times New Roman" w:hAnsi="Times New Roman"/>
          <w:bCs/>
          <w:sz w:val="28"/>
          <w:szCs w:val="28"/>
        </w:rPr>
        <w:br/>
      </w:r>
      <w:r w:rsidRPr="00863D75">
        <w:rPr>
          <w:rFonts w:ascii="Times New Roman" w:eastAsia="Times New Roman" w:hAnsi="Times New Roman"/>
          <w:bCs/>
          <w:sz w:val="28"/>
          <w:szCs w:val="28"/>
        </w:rPr>
        <w:t>быть слегка изменено в соответствии с фонетическими правилами принимающего языка.</w:t>
      </w:r>
    </w:p>
    <w:p w14:paraId="05B49B52"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 xml:space="preserve">Например: </w:t>
      </w:r>
    </w:p>
    <w:p w14:paraId="7CB74DC3" w14:textId="670347E3" w:rsidR="00540569" w:rsidRPr="00863D75" w:rsidRDefault="000B35F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rPr>
        <w:t>Feed</w:t>
      </w:r>
      <w:r w:rsidR="00540569" w:rsidRPr="00863D75">
        <w:rPr>
          <w:rFonts w:ascii="Times New Roman" w:eastAsia="Times New Roman" w:hAnsi="Times New Roman"/>
          <w:bCs/>
          <w:sz w:val="28"/>
          <w:szCs w:val="28"/>
        </w:rPr>
        <w:t xml:space="preserve"> «фид» – поток публикаций, отображаемый на главной странице пользователя.</w:t>
      </w:r>
    </w:p>
    <w:p w14:paraId="1F2F1BCA" w14:textId="7DA7D229" w:rsidR="00540569" w:rsidRPr="00863D75" w:rsidRDefault="000B35F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rPr>
        <w:t>Selfie</w:t>
      </w:r>
      <w:r w:rsidR="00540569" w:rsidRPr="00863D75">
        <w:rPr>
          <w:rFonts w:ascii="Times New Roman" w:eastAsia="Times New Roman" w:hAnsi="Times New Roman"/>
          <w:bCs/>
          <w:sz w:val="28"/>
          <w:szCs w:val="28"/>
        </w:rPr>
        <w:t xml:space="preserve"> «селфи» – фотография себя самого.</w:t>
      </w:r>
    </w:p>
    <w:p w14:paraId="6D49E83A" w14:textId="402CC49E" w:rsidR="00540569" w:rsidRPr="00863D75" w:rsidRDefault="000B35F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lang w:val="en-US"/>
        </w:rPr>
        <w:t>Hype</w:t>
      </w:r>
      <w:r w:rsidR="00540569" w:rsidRPr="00863D75">
        <w:rPr>
          <w:rFonts w:ascii="Times New Roman" w:eastAsia="Times New Roman" w:hAnsi="Times New Roman"/>
          <w:bCs/>
          <w:sz w:val="28"/>
          <w:szCs w:val="28"/>
        </w:rPr>
        <w:t xml:space="preserve"> «хайп» – активное продвижение или ажиотаж вокруг чего-либо.</w:t>
      </w:r>
    </w:p>
    <w:p w14:paraId="475EDCBA" w14:textId="309BCA81"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lastRenderedPageBreak/>
        <w:t>11</w:t>
      </w:r>
      <w:r w:rsidR="00EF3AF0" w:rsidRPr="00863D75">
        <w:rPr>
          <w:rFonts w:ascii="Times New Roman" w:eastAsia="Times New Roman" w:hAnsi="Times New Roman"/>
          <w:bCs/>
          <w:sz w:val="28"/>
          <w:szCs w:val="28"/>
        </w:rPr>
        <w:t>,</w:t>
      </w:r>
      <w:r w:rsidRPr="00863D75">
        <w:rPr>
          <w:rFonts w:ascii="Times New Roman" w:eastAsia="Times New Roman" w:hAnsi="Times New Roman"/>
          <w:bCs/>
          <w:sz w:val="28"/>
          <w:szCs w:val="28"/>
        </w:rPr>
        <w:t>25</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 xml:space="preserve">% англицизмов были переведены транслитерацией. </w:t>
      </w:r>
    </w:p>
    <w:p w14:paraId="1D469587"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Транслитерация – это метод заимствования, при котором оригинальное написание слова заменяется на написание принимающего языка, и слово произносится согласно правилам чтения этого языка.</w:t>
      </w:r>
    </w:p>
    <w:p w14:paraId="37E31A3C"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Например:</w:t>
      </w:r>
    </w:p>
    <w:p w14:paraId="1E72407F" w14:textId="03F34443" w:rsidR="00540569" w:rsidRPr="00863D75" w:rsidRDefault="007F0EE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rPr>
        <w:t>Dashboard</w:t>
      </w:r>
      <w:r w:rsidR="00540569" w:rsidRPr="00863D75">
        <w:rPr>
          <w:rFonts w:ascii="Times New Roman" w:eastAsia="Times New Roman" w:hAnsi="Times New Roman"/>
          <w:bCs/>
          <w:sz w:val="28"/>
          <w:szCs w:val="28"/>
        </w:rPr>
        <w:t xml:space="preserve"> «дашборд» – панель управления на сайте.</w:t>
      </w:r>
    </w:p>
    <w:p w14:paraId="202113AB" w14:textId="43DA7004" w:rsidR="00540569" w:rsidRPr="00863D75" w:rsidRDefault="007F0EE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lang w:val="en-US"/>
        </w:rPr>
        <w:t>Profile</w:t>
      </w:r>
      <w:r w:rsidR="00540569" w:rsidRPr="00863D75">
        <w:rPr>
          <w:rFonts w:ascii="Times New Roman" w:eastAsia="Times New Roman" w:hAnsi="Times New Roman"/>
          <w:bCs/>
          <w:sz w:val="28"/>
          <w:szCs w:val="28"/>
        </w:rPr>
        <w:t xml:space="preserve"> «профиль» – информация о пользователе в социальной сети, включающая общую информацию, фотографии, посты и другие данные.</w:t>
      </w:r>
    </w:p>
    <w:p w14:paraId="2FFC3E32" w14:textId="44B3F5E7" w:rsidR="00540569" w:rsidRPr="00863D75" w:rsidRDefault="007F0EE2" w:rsidP="00CF50A7">
      <w:pPr>
        <w:spacing w:after="0" w:line="245" w:lineRule="auto"/>
        <w:ind w:firstLine="454"/>
        <w:jc w:val="both"/>
        <w:rPr>
          <w:rFonts w:ascii="Times New Roman" w:eastAsia="Times New Roman" w:hAnsi="Times New Roman"/>
          <w:bCs/>
          <w:sz w:val="28"/>
          <w:szCs w:val="28"/>
        </w:rPr>
      </w:pPr>
      <w:r>
        <w:rPr>
          <w:rFonts w:ascii="Times New Roman" w:eastAsia="Times New Roman" w:hAnsi="Times New Roman"/>
          <w:bCs/>
          <w:sz w:val="28"/>
          <w:szCs w:val="28"/>
        </w:rPr>
        <w:t>– </w:t>
      </w:r>
      <w:r w:rsidR="00540569" w:rsidRPr="00863D75">
        <w:rPr>
          <w:rFonts w:ascii="Times New Roman" w:eastAsia="Times New Roman" w:hAnsi="Times New Roman"/>
          <w:bCs/>
          <w:i/>
          <w:sz w:val="28"/>
          <w:szCs w:val="28"/>
          <w:lang w:val="en-US"/>
        </w:rPr>
        <w:t>Flood</w:t>
      </w:r>
      <w:r w:rsidR="00540569" w:rsidRPr="00863D75">
        <w:rPr>
          <w:rFonts w:ascii="Times New Roman" w:eastAsia="Times New Roman" w:hAnsi="Times New Roman"/>
          <w:bCs/>
          <w:sz w:val="28"/>
          <w:szCs w:val="28"/>
        </w:rPr>
        <w:t xml:space="preserve"> «флуд» – большое количество бессмысленных сообщений </w:t>
      </w:r>
      <w:r w:rsidR="00780DFD">
        <w:rPr>
          <w:rFonts w:ascii="Times New Roman" w:eastAsia="Times New Roman" w:hAnsi="Times New Roman"/>
          <w:bCs/>
          <w:sz w:val="28"/>
          <w:szCs w:val="28"/>
        </w:rPr>
        <w:br/>
      </w:r>
      <w:r w:rsidR="00540569" w:rsidRPr="00863D75">
        <w:rPr>
          <w:rFonts w:ascii="Times New Roman" w:eastAsia="Times New Roman" w:hAnsi="Times New Roman"/>
          <w:bCs/>
          <w:sz w:val="28"/>
          <w:szCs w:val="28"/>
        </w:rPr>
        <w:t>в</w:t>
      </w:r>
      <w:r w:rsidR="00780DFD">
        <w:rPr>
          <w:rFonts w:ascii="Times New Roman" w:eastAsia="Times New Roman" w:hAnsi="Times New Roman"/>
          <w:bCs/>
          <w:sz w:val="28"/>
          <w:szCs w:val="28"/>
        </w:rPr>
        <w:t xml:space="preserve"> </w:t>
      </w:r>
      <w:r w:rsidR="00540569" w:rsidRPr="00863D75">
        <w:rPr>
          <w:rFonts w:ascii="Times New Roman" w:eastAsia="Times New Roman" w:hAnsi="Times New Roman"/>
          <w:bCs/>
          <w:sz w:val="28"/>
          <w:szCs w:val="28"/>
        </w:rPr>
        <w:t>интернет-общении.</w:t>
      </w:r>
    </w:p>
    <w:p w14:paraId="7AEACB0B" w14:textId="52CF4180"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5</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 англицизмов сферы общения – это побуквенный перевод сокращений.</w:t>
      </w:r>
    </w:p>
    <w:p w14:paraId="1C7C5EC2" w14:textId="55F29CC5"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Побуквенной перевод сокращений – это метод перевода, при котором каждая буква исходного сокращения заменяется соответствующей буквой в</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 xml:space="preserve">алфавите целевого языка, сохраняя при этом исходную структуру </w:t>
      </w:r>
      <w:r w:rsidR="00EF3AF0" w:rsidRPr="00863D75">
        <w:rPr>
          <w:rFonts w:ascii="Times New Roman" w:eastAsia="Times New Roman" w:hAnsi="Times New Roman"/>
          <w:bCs/>
          <w:sz w:val="28"/>
          <w:szCs w:val="28"/>
        </w:rPr>
        <w:br/>
      </w:r>
      <w:r w:rsidRPr="00863D75">
        <w:rPr>
          <w:rFonts w:ascii="Times New Roman" w:eastAsia="Times New Roman" w:hAnsi="Times New Roman"/>
          <w:bCs/>
          <w:sz w:val="28"/>
          <w:szCs w:val="28"/>
        </w:rPr>
        <w:t>и порядок букв.</w:t>
      </w:r>
    </w:p>
    <w:p w14:paraId="6A4BF265"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Например:</w:t>
      </w:r>
    </w:p>
    <w:p w14:paraId="7E9EF630" w14:textId="406E8483"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w:t>
      </w:r>
      <w:r w:rsidR="00EF3AF0" w:rsidRPr="00863D75">
        <w:rPr>
          <w:rFonts w:ascii="Times New Roman" w:eastAsia="Times New Roman" w:hAnsi="Times New Roman"/>
          <w:bCs/>
          <w:sz w:val="28"/>
          <w:szCs w:val="28"/>
        </w:rPr>
        <w:t> </w:t>
      </w:r>
      <w:r w:rsidRPr="00863D75">
        <w:rPr>
          <w:rFonts w:ascii="Times New Roman" w:eastAsia="Times New Roman" w:hAnsi="Times New Roman"/>
          <w:bCs/>
          <w:i/>
          <w:sz w:val="28"/>
          <w:szCs w:val="28"/>
        </w:rPr>
        <w:t>E-book</w:t>
      </w:r>
      <w:r w:rsidRPr="00863D75">
        <w:rPr>
          <w:rFonts w:ascii="Times New Roman" w:eastAsia="Times New Roman" w:hAnsi="Times New Roman"/>
          <w:bCs/>
          <w:sz w:val="28"/>
          <w:szCs w:val="28"/>
        </w:rPr>
        <w:t xml:space="preserve"> «и-бук» – электронная книга.</w:t>
      </w:r>
    </w:p>
    <w:p w14:paraId="3357860D" w14:textId="749067AC"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w:t>
      </w:r>
      <w:r w:rsidR="00EF3AF0" w:rsidRPr="00863D75">
        <w:rPr>
          <w:rFonts w:ascii="Times New Roman" w:eastAsia="Times New Roman" w:hAnsi="Times New Roman"/>
          <w:bCs/>
          <w:sz w:val="28"/>
          <w:szCs w:val="28"/>
        </w:rPr>
        <w:t> </w:t>
      </w:r>
      <w:r w:rsidRPr="00863D75">
        <w:rPr>
          <w:rFonts w:ascii="Times New Roman" w:eastAsia="Times New Roman" w:hAnsi="Times New Roman"/>
          <w:bCs/>
          <w:i/>
          <w:sz w:val="28"/>
          <w:szCs w:val="28"/>
        </w:rPr>
        <w:t>GIF</w:t>
      </w:r>
      <w:r w:rsidRPr="00863D75">
        <w:rPr>
          <w:rFonts w:ascii="Times New Roman" w:eastAsia="Times New Roman" w:hAnsi="Times New Roman"/>
          <w:bCs/>
          <w:sz w:val="28"/>
          <w:szCs w:val="28"/>
        </w:rPr>
        <w:t xml:space="preserve"> «гиф» – формат для изображений, поддерживающий анимацию.</w:t>
      </w:r>
    </w:p>
    <w:p w14:paraId="3FBE68E1" w14:textId="2FC8AFD4"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w:t>
      </w:r>
      <w:r w:rsidR="00EF3AF0" w:rsidRPr="00863D75">
        <w:rPr>
          <w:rFonts w:ascii="Times New Roman" w:eastAsia="Times New Roman" w:hAnsi="Times New Roman"/>
          <w:bCs/>
          <w:sz w:val="28"/>
          <w:szCs w:val="28"/>
        </w:rPr>
        <w:t> </w:t>
      </w:r>
      <w:r w:rsidRPr="00863D75">
        <w:rPr>
          <w:rFonts w:ascii="Times New Roman" w:eastAsia="Times New Roman" w:hAnsi="Times New Roman"/>
          <w:bCs/>
          <w:i/>
          <w:sz w:val="28"/>
          <w:szCs w:val="28"/>
        </w:rPr>
        <w:t>DM (Direct Message)</w:t>
      </w:r>
      <w:r w:rsidRPr="00863D75">
        <w:rPr>
          <w:rFonts w:ascii="Times New Roman" w:eastAsia="Times New Roman" w:hAnsi="Times New Roman"/>
          <w:bCs/>
          <w:sz w:val="28"/>
          <w:szCs w:val="28"/>
        </w:rPr>
        <w:t xml:space="preserve"> «директ» – личное сообщение, которое отправляет один пользователь социальной сети другому. </w:t>
      </w:r>
    </w:p>
    <w:p w14:paraId="06CA5682" w14:textId="36CD4F5F"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3</w:t>
      </w:r>
      <w:r w:rsidR="00EF3AF0" w:rsidRPr="00863D75">
        <w:rPr>
          <w:rFonts w:ascii="Times New Roman" w:eastAsia="Times New Roman" w:hAnsi="Times New Roman"/>
          <w:bCs/>
          <w:sz w:val="28"/>
          <w:szCs w:val="28"/>
        </w:rPr>
        <w:t>,</w:t>
      </w:r>
      <w:r w:rsidRPr="00863D75">
        <w:rPr>
          <w:rFonts w:ascii="Times New Roman" w:eastAsia="Times New Roman" w:hAnsi="Times New Roman"/>
          <w:bCs/>
          <w:sz w:val="28"/>
          <w:szCs w:val="28"/>
        </w:rPr>
        <w:t>75</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 англицизмов сферы общения являются результатом поморфемного перевода.</w:t>
      </w:r>
    </w:p>
    <w:p w14:paraId="1B6579BE"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Поморфемный перевод – перевод, выполненный на уровне отдельных морфем без учета их структурных связей.</w:t>
      </w:r>
    </w:p>
    <w:p w14:paraId="1EFC3090" w14:textId="7777777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 xml:space="preserve">Например: </w:t>
      </w:r>
    </w:p>
    <w:p w14:paraId="4BDFC32D" w14:textId="6D23758F"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w:t>
      </w:r>
      <w:r w:rsidR="00EF3AF0" w:rsidRPr="00863D75">
        <w:rPr>
          <w:rFonts w:ascii="Times New Roman" w:eastAsia="Times New Roman" w:hAnsi="Times New Roman"/>
          <w:bCs/>
          <w:sz w:val="28"/>
          <w:szCs w:val="28"/>
        </w:rPr>
        <w:t> </w:t>
      </w:r>
      <w:r w:rsidRPr="00863D75">
        <w:rPr>
          <w:rFonts w:ascii="Times New Roman" w:eastAsia="Times New Roman" w:hAnsi="Times New Roman"/>
          <w:bCs/>
          <w:i/>
          <w:sz w:val="28"/>
          <w:szCs w:val="28"/>
        </w:rPr>
        <w:t>Sponsorship</w:t>
      </w:r>
      <w:r w:rsidRPr="00863D75">
        <w:rPr>
          <w:rFonts w:ascii="Times New Roman" w:eastAsia="Times New Roman" w:hAnsi="Times New Roman"/>
          <w:bCs/>
          <w:sz w:val="28"/>
          <w:szCs w:val="28"/>
        </w:rPr>
        <w:t xml:space="preserve"> «спонсорство» – финансовая поддержка в обмен на</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рекламу.</w:t>
      </w:r>
    </w:p>
    <w:p w14:paraId="624F7E65" w14:textId="3C6682DE"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w:t>
      </w:r>
      <w:r w:rsidR="00EF3AF0" w:rsidRPr="00863D75">
        <w:rPr>
          <w:rFonts w:ascii="Times New Roman" w:eastAsia="Times New Roman" w:hAnsi="Times New Roman"/>
          <w:bCs/>
          <w:sz w:val="28"/>
          <w:szCs w:val="28"/>
        </w:rPr>
        <w:t> </w:t>
      </w:r>
      <w:r w:rsidRPr="00863D75">
        <w:rPr>
          <w:rFonts w:ascii="Times New Roman" w:eastAsia="Times New Roman" w:hAnsi="Times New Roman"/>
          <w:bCs/>
          <w:i/>
          <w:sz w:val="28"/>
          <w:szCs w:val="28"/>
        </w:rPr>
        <w:t>Monetization</w:t>
      </w:r>
      <w:r w:rsidRPr="00863D75">
        <w:rPr>
          <w:rFonts w:ascii="Times New Roman" w:eastAsia="Times New Roman" w:hAnsi="Times New Roman"/>
          <w:bCs/>
          <w:sz w:val="28"/>
          <w:szCs w:val="28"/>
        </w:rPr>
        <w:t xml:space="preserve"> «монетизация» – процесс получения дохода от контента в </w:t>
      </w:r>
      <w:r w:rsidR="00EF3AF0" w:rsidRPr="00863D75">
        <w:rPr>
          <w:rFonts w:ascii="Times New Roman" w:eastAsia="Times New Roman" w:hAnsi="Times New Roman"/>
          <w:bCs/>
          <w:sz w:val="28"/>
          <w:szCs w:val="28"/>
        </w:rPr>
        <w:t>И</w:t>
      </w:r>
      <w:r w:rsidRPr="00863D75">
        <w:rPr>
          <w:rFonts w:ascii="Times New Roman" w:eastAsia="Times New Roman" w:hAnsi="Times New Roman"/>
          <w:bCs/>
          <w:sz w:val="28"/>
          <w:szCs w:val="28"/>
        </w:rPr>
        <w:t>нтернете.</w:t>
      </w:r>
    </w:p>
    <w:p w14:paraId="1EB0DBDC" w14:textId="0461F2E7" w:rsidR="00540569" w:rsidRPr="00863D75" w:rsidRDefault="00540569" w:rsidP="00CF50A7">
      <w:pPr>
        <w:spacing w:after="0" w:line="245"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 xml:space="preserve">В процессе исследования были выявлены немаловажные особенности, которые помогают нам глубже разобраться в специфике данной темы. Например, глагол «форсить», произошедший от английского глагола </w:t>
      </w:r>
      <w:r w:rsidR="00EF3AF0" w:rsidRPr="00863D75">
        <w:rPr>
          <w:rFonts w:ascii="Times New Roman" w:eastAsia="Times New Roman" w:hAnsi="Times New Roman"/>
          <w:bCs/>
          <w:sz w:val="28"/>
          <w:szCs w:val="28"/>
        </w:rPr>
        <w:br/>
      </w:r>
      <w:r w:rsidRPr="00863D75">
        <w:rPr>
          <w:rFonts w:ascii="Times New Roman" w:eastAsia="Times New Roman" w:hAnsi="Times New Roman"/>
          <w:bCs/>
          <w:sz w:val="28"/>
          <w:szCs w:val="28"/>
        </w:rPr>
        <w:t>«</w:t>
      </w:r>
      <w:r w:rsidRPr="00863D75">
        <w:rPr>
          <w:rFonts w:ascii="Times New Roman" w:eastAsia="Times New Roman" w:hAnsi="Times New Roman"/>
          <w:bCs/>
          <w:sz w:val="28"/>
          <w:szCs w:val="28"/>
          <w:lang w:val="en-US"/>
        </w:rPr>
        <w:t>to</w:t>
      </w:r>
      <w:r w:rsidRPr="00863D75">
        <w:rPr>
          <w:rFonts w:ascii="Times New Roman" w:eastAsia="Times New Roman" w:hAnsi="Times New Roman"/>
          <w:bCs/>
          <w:sz w:val="28"/>
          <w:szCs w:val="28"/>
        </w:rPr>
        <w:t xml:space="preserve"> </w:t>
      </w:r>
      <w:r w:rsidRPr="00863D75">
        <w:rPr>
          <w:rFonts w:ascii="Times New Roman" w:eastAsia="Times New Roman" w:hAnsi="Times New Roman"/>
          <w:bCs/>
          <w:sz w:val="28"/>
          <w:szCs w:val="28"/>
          <w:lang w:val="en-US"/>
        </w:rPr>
        <w:t>force</w:t>
      </w:r>
      <w:r w:rsidRPr="00863D75">
        <w:rPr>
          <w:rFonts w:ascii="Times New Roman" w:eastAsia="Times New Roman" w:hAnsi="Times New Roman"/>
          <w:bCs/>
          <w:sz w:val="28"/>
          <w:szCs w:val="28"/>
        </w:rPr>
        <w:t>», отличается по значению от английского варианта.</w:t>
      </w:r>
    </w:p>
    <w:p w14:paraId="01EF415F" w14:textId="3CB03673" w:rsidR="00540569" w:rsidRPr="00863D75" w:rsidRDefault="00540569" w:rsidP="00CF50A7">
      <w:pPr>
        <w:spacing w:after="0" w:line="240"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 xml:space="preserve">Глагол </w:t>
      </w:r>
      <w:r w:rsidRPr="00863D75">
        <w:rPr>
          <w:rFonts w:ascii="Times New Roman" w:eastAsia="Times New Roman" w:hAnsi="Times New Roman"/>
          <w:bCs/>
          <w:i/>
          <w:sz w:val="28"/>
          <w:szCs w:val="28"/>
        </w:rPr>
        <w:t>«to force»</w:t>
      </w:r>
      <w:r w:rsidRPr="00863D75">
        <w:rPr>
          <w:rFonts w:ascii="Times New Roman" w:eastAsia="Times New Roman" w:hAnsi="Times New Roman"/>
          <w:bCs/>
          <w:sz w:val="28"/>
          <w:szCs w:val="28"/>
        </w:rPr>
        <w:t xml:space="preserve"> в английском языке обычно означает принудительное действие, принуждение к чему-либо. Например, </w:t>
      </w:r>
      <w:r w:rsidRPr="00863D75">
        <w:rPr>
          <w:rFonts w:ascii="Times New Roman" w:eastAsia="Times New Roman" w:hAnsi="Times New Roman"/>
          <w:bCs/>
          <w:i/>
          <w:sz w:val="28"/>
          <w:szCs w:val="28"/>
        </w:rPr>
        <w:t>«He forced the door open»</w:t>
      </w:r>
      <w:r w:rsidRPr="00863D75">
        <w:rPr>
          <w:rFonts w:ascii="Times New Roman" w:eastAsia="Times New Roman" w:hAnsi="Times New Roman"/>
          <w:bCs/>
          <w:sz w:val="28"/>
          <w:szCs w:val="28"/>
        </w:rPr>
        <w:t xml:space="preserve"> – </w:t>
      </w:r>
      <w:r w:rsidRPr="00863D75">
        <w:rPr>
          <w:rFonts w:ascii="Times New Roman" w:eastAsia="Times New Roman" w:hAnsi="Times New Roman"/>
          <w:bCs/>
          <w:i/>
          <w:sz w:val="28"/>
          <w:szCs w:val="28"/>
        </w:rPr>
        <w:t>«Он распахнул дверь»</w:t>
      </w:r>
      <w:r w:rsidRPr="00863D75">
        <w:rPr>
          <w:rFonts w:ascii="Times New Roman" w:eastAsia="Times New Roman" w:hAnsi="Times New Roman"/>
          <w:bCs/>
          <w:sz w:val="28"/>
          <w:szCs w:val="28"/>
        </w:rPr>
        <w:t xml:space="preserve">. В данном контексте «force» обозначает физическое воздействие для достижения цели. </w:t>
      </w:r>
    </w:p>
    <w:p w14:paraId="52AB80B3" w14:textId="7172E1EF" w:rsidR="00540569" w:rsidRPr="00863D75" w:rsidRDefault="00540569" w:rsidP="00CF50A7">
      <w:pPr>
        <w:spacing w:after="0" w:line="240"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 xml:space="preserve">Слово </w:t>
      </w:r>
      <w:r w:rsidRPr="00863D75">
        <w:rPr>
          <w:rFonts w:ascii="Times New Roman" w:eastAsia="Times New Roman" w:hAnsi="Times New Roman"/>
          <w:bCs/>
          <w:i/>
          <w:sz w:val="28"/>
          <w:szCs w:val="28"/>
        </w:rPr>
        <w:t>«форсить»</w:t>
      </w:r>
      <w:r w:rsidRPr="00863D75">
        <w:rPr>
          <w:rFonts w:ascii="Times New Roman" w:eastAsia="Times New Roman" w:hAnsi="Times New Roman"/>
          <w:bCs/>
          <w:sz w:val="28"/>
          <w:szCs w:val="28"/>
        </w:rPr>
        <w:t xml:space="preserve"> в русском языке, особенно в современном интернет-жаргоне, имеет другое значение. Оно обычно означает активное продвижение, </w:t>
      </w:r>
      <w:r w:rsidR="00EF3AF0" w:rsidRPr="00863D75">
        <w:rPr>
          <w:rFonts w:ascii="Times New Roman" w:eastAsia="Times New Roman" w:hAnsi="Times New Roman"/>
          <w:bCs/>
          <w:sz w:val="28"/>
          <w:szCs w:val="28"/>
        </w:rPr>
        <w:t>н</w:t>
      </w:r>
      <w:r w:rsidRPr="00863D75">
        <w:rPr>
          <w:rFonts w:ascii="Times New Roman" w:eastAsia="Times New Roman" w:hAnsi="Times New Roman"/>
          <w:bCs/>
          <w:sz w:val="28"/>
          <w:szCs w:val="28"/>
        </w:rPr>
        <w:t xml:space="preserve">апример, </w:t>
      </w:r>
      <w:r w:rsidRPr="00863D75">
        <w:rPr>
          <w:rFonts w:ascii="Times New Roman" w:eastAsia="Times New Roman" w:hAnsi="Times New Roman"/>
          <w:bCs/>
          <w:i/>
          <w:sz w:val="28"/>
          <w:szCs w:val="28"/>
        </w:rPr>
        <w:t xml:space="preserve">«Сервис стримингового видео пытается </w:t>
      </w:r>
      <w:r w:rsidRPr="00863D75">
        <w:rPr>
          <w:rFonts w:ascii="Times New Roman" w:eastAsia="Times New Roman" w:hAnsi="Times New Roman"/>
          <w:bCs/>
          <w:i/>
          <w:sz w:val="28"/>
          <w:szCs w:val="28"/>
        </w:rPr>
        <w:lastRenderedPageBreak/>
        <w:t>форсить новые сериалы и фильмы, чтобы привлечь больше подписчиков»</w:t>
      </w:r>
      <w:r w:rsidRPr="00863D75">
        <w:rPr>
          <w:rFonts w:ascii="Times New Roman" w:eastAsia="Times New Roman" w:hAnsi="Times New Roman"/>
          <w:bCs/>
          <w:sz w:val="28"/>
          <w:szCs w:val="28"/>
        </w:rPr>
        <w:t xml:space="preserve"> – это значит, что сервис активно пытается рекламировать новые фильмы </w:t>
      </w:r>
      <w:r w:rsidR="007F0EE2">
        <w:rPr>
          <w:rFonts w:ascii="Times New Roman" w:eastAsia="Times New Roman" w:hAnsi="Times New Roman"/>
          <w:bCs/>
          <w:sz w:val="28"/>
          <w:szCs w:val="28"/>
        </w:rPr>
        <w:br/>
      </w:r>
      <w:r w:rsidRPr="00863D75">
        <w:rPr>
          <w:rFonts w:ascii="Times New Roman" w:eastAsia="Times New Roman" w:hAnsi="Times New Roman"/>
          <w:bCs/>
          <w:sz w:val="28"/>
          <w:szCs w:val="28"/>
        </w:rPr>
        <w:t>и</w:t>
      </w:r>
      <w:r w:rsidR="007F0EE2">
        <w:rPr>
          <w:rFonts w:ascii="Times New Roman" w:eastAsia="Times New Roman" w:hAnsi="Times New Roman"/>
          <w:bCs/>
          <w:sz w:val="28"/>
          <w:szCs w:val="28"/>
        </w:rPr>
        <w:t xml:space="preserve"> </w:t>
      </w:r>
      <w:r w:rsidRPr="00863D75">
        <w:rPr>
          <w:rFonts w:ascii="Times New Roman" w:eastAsia="Times New Roman" w:hAnsi="Times New Roman"/>
          <w:bCs/>
          <w:sz w:val="28"/>
          <w:szCs w:val="28"/>
        </w:rPr>
        <w:t xml:space="preserve">сериалы. </w:t>
      </w:r>
    </w:p>
    <w:p w14:paraId="18752CCC" w14:textId="77777777" w:rsidR="00540569" w:rsidRPr="00863D75" w:rsidRDefault="00540569" w:rsidP="00CF50A7">
      <w:pPr>
        <w:spacing w:after="0" w:line="240"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Следовательно, можно сделать вывод, что процесс заимствования слова из английского языка в русский язык приводит к постепенному включению данного слова в лексикон русского языка и часто сопровождается изменением лексического значения слова.</w:t>
      </w:r>
    </w:p>
    <w:p w14:paraId="62444973" w14:textId="3E9FCC13" w:rsidR="00540569" w:rsidRPr="00863D75" w:rsidRDefault="00540569" w:rsidP="00CF50A7">
      <w:pPr>
        <w:spacing w:after="0" w:line="240"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Такой феномен называется семантическим заимствованием или семантической адаптацией. Это процесс, при котором слово или выражение из одного языка переосмысливается или приобретает новое значение в</w:t>
      </w:r>
      <w:r w:rsidR="007F0EE2">
        <w:rPr>
          <w:rFonts w:ascii="Times New Roman" w:eastAsia="Times New Roman" w:hAnsi="Times New Roman"/>
          <w:bCs/>
          <w:sz w:val="28"/>
          <w:szCs w:val="28"/>
        </w:rPr>
        <w:t xml:space="preserve"> </w:t>
      </w:r>
      <w:r w:rsidRPr="00863D75">
        <w:rPr>
          <w:rFonts w:ascii="Times New Roman" w:eastAsia="Times New Roman" w:hAnsi="Times New Roman"/>
          <w:bCs/>
          <w:sz w:val="28"/>
          <w:szCs w:val="28"/>
        </w:rPr>
        <w:t xml:space="preserve">другом языке. </w:t>
      </w:r>
    </w:p>
    <w:p w14:paraId="70C2BB95" w14:textId="1364C78D" w:rsidR="00540569" w:rsidRPr="00863D75" w:rsidRDefault="00540569" w:rsidP="00CF50A7">
      <w:pPr>
        <w:spacing w:after="0" w:line="240" w:lineRule="auto"/>
        <w:ind w:firstLine="454"/>
        <w:jc w:val="both"/>
        <w:rPr>
          <w:rFonts w:ascii="Times New Roman" w:eastAsia="Times New Roman" w:hAnsi="Times New Roman"/>
          <w:bCs/>
          <w:sz w:val="28"/>
          <w:szCs w:val="28"/>
        </w:rPr>
      </w:pPr>
      <w:r w:rsidRPr="00863D75">
        <w:rPr>
          <w:rFonts w:ascii="Times New Roman" w:eastAsia="Times New Roman" w:hAnsi="Times New Roman"/>
          <w:bCs/>
          <w:sz w:val="28"/>
          <w:szCs w:val="28"/>
        </w:rPr>
        <w:t>Таким образом, наиболее популярным способом перевода английских заимствований в сфере общения в социальных сетях является транскрипция. Она позволяет сохранить звучание и произношение оригинального слова в</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русском языке. Это особенно важно в процессе использования слов и</w:t>
      </w:r>
      <w:r w:rsidR="00EF3AF0" w:rsidRPr="00863D75">
        <w:rPr>
          <w:rFonts w:ascii="Times New Roman" w:eastAsia="Times New Roman" w:hAnsi="Times New Roman"/>
          <w:bCs/>
          <w:sz w:val="28"/>
          <w:szCs w:val="28"/>
        </w:rPr>
        <w:t> </w:t>
      </w:r>
      <w:r w:rsidRPr="00863D75">
        <w:rPr>
          <w:rFonts w:ascii="Times New Roman" w:eastAsia="Times New Roman" w:hAnsi="Times New Roman"/>
          <w:bCs/>
          <w:sz w:val="28"/>
          <w:szCs w:val="28"/>
        </w:rPr>
        <w:t xml:space="preserve">терминов, перевод которых может вызывать затруднения, ведь часто английские заимствования не имеют точного эквивалента в русском языке. В процессе заимствования некоторые заимствованные слова могут приобретать новое лексическое значение </w:t>
      </w:r>
      <w:r w:rsidR="007F0EE2">
        <w:rPr>
          <w:rFonts w:ascii="Times New Roman" w:eastAsia="Times New Roman" w:hAnsi="Times New Roman"/>
          <w:bCs/>
          <w:sz w:val="28"/>
          <w:szCs w:val="28"/>
        </w:rPr>
        <w:br/>
      </w:r>
      <w:r w:rsidRPr="00863D75">
        <w:rPr>
          <w:rFonts w:ascii="Times New Roman" w:eastAsia="Times New Roman" w:hAnsi="Times New Roman"/>
          <w:bCs/>
          <w:sz w:val="28"/>
          <w:szCs w:val="28"/>
        </w:rPr>
        <w:t xml:space="preserve">в русском языке. </w:t>
      </w:r>
    </w:p>
    <w:p w14:paraId="79A3382A" w14:textId="77777777" w:rsidR="00540569" w:rsidRPr="00863D75" w:rsidRDefault="00540569" w:rsidP="00CF50A7">
      <w:pPr>
        <w:spacing w:after="0" w:line="240" w:lineRule="auto"/>
        <w:ind w:firstLine="454"/>
        <w:jc w:val="both"/>
        <w:rPr>
          <w:rFonts w:ascii="Times New Roman" w:eastAsia="Times New Roman" w:hAnsi="Times New Roman"/>
          <w:bCs/>
          <w:sz w:val="28"/>
          <w:szCs w:val="28"/>
        </w:rPr>
      </w:pPr>
    </w:p>
    <w:p w14:paraId="05AE98F9" w14:textId="77777777" w:rsidR="00540569" w:rsidRPr="00863D75" w:rsidRDefault="00540569" w:rsidP="00CF50A7">
      <w:pPr>
        <w:shd w:val="clear" w:color="auto" w:fill="FFFFFF"/>
        <w:tabs>
          <w:tab w:val="left" w:pos="2268"/>
        </w:tabs>
        <w:spacing w:after="0" w:line="240" w:lineRule="auto"/>
        <w:jc w:val="center"/>
        <w:rPr>
          <w:rFonts w:ascii="Times New Roman" w:hAnsi="Times New Roman"/>
          <w:bCs/>
          <w:color w:val="000000"/>
          <w:sz w:val="24"/>
          <w:szCs w:val="24"/>
        </w:rPr>
      </w:pPr>
      <w:r w:rsidRPr="00863D75">
        <w:rPr>
          <w:rFonts w:ascii="Times New Roman" w:hAnsi="Times New Roman"/>
          <w:bCs/>
          <w:color w:val="000000"/>
          <w:sz w:val="24"/>
          <w:szCs w:val="24"/>
        </w:rPr>
        <w:t>СПИСОК ИСПОЛЬЗОВАННОЙ ЛИТЕРАТУРЫ</w:t>
      </w:r>
    </w:p>
    <w:p w14:paraId="162F49B9" w14:textId="7055C9CF" w:rsidR="00540569" w:rsidRPr="00863D75" w:rsidRDefault="007F0EE2" w:rsidP="00CF50A7">
      <w:pPr>
        <w:pStyle w:val="3b"/>
        <w:shd w:val="clear" w:color="auto" w:fill="FFFFFF"/>
        <w:tabs>
          <w:tab w:val="left" w:pos="2268"/>
        </w:tabs>
        <w:ind w:left="0" w:firstLine="454"/>
        <w:jc w:val="both"/>
        <w:rPr>
          <w:b/>
          <w:bCs/>
          <w:color w:val="000000"/>
          <w:sz w:val="24"/>
          <w:szCs w:val="24"/>
        </w:rPr>
      </w:pPr>
      <w:r w:rsidRPr="007F0EE2">
        <w:rPr>
          <w:bCs/>
          <w:color w:val="000000"/>
          <w:spacing w:val="-4"/>
          <w:sz w:val="24"/>
          <w:szCs w:val="24"/>
        </w:rPr>
        <w:t>1. </w:t>
      </w:r>
      <w:r w:rsidR="00540569" w:rsidRPr="007F0EE2">
        <w:rPr>
          <w:bCs/>
          <w:color w:val="000000"/>
          <w:spacing w:val="-4"/>
          <w:sz w:val="24"/>
          <w:szCs w:val="24"/>
        </w:rPr>
        <w:t>Воронкин, А. С. Социальные сети: эволюция, стр</w:t>
      </w:r>
      <w:r w:rsidR="00715529" w:rsidRPr="007F0EE2">
        <w:rPr>
          <w:bCs/>
          <w:color w:val="000000"/>
          <w:spacing w:val="-4"/>
          <w:sz w:val="24"/>
          <w:szCs w:val="24"/>
        </w:rPr>
        <w:t>уктура, анализ / А. С.</w:t>
      </w:r>
      <w:r w:rsidR="00EF3AF0" w:rsidRPr="007F0EE2">
        <w:rPr>
          <w:bCs/>
          <w:color w:val="000000"/>
          <w:spacing w:val="-4"/>
          <w:sz w:val="24"/>
          <w:szCs w:val="24"/>
        </w:rPr>
        <w:t> </w:t>
      </w:r>
      <w:r w:rsidR="00715529" w:rsidRPr="007F0EE2">
        <w:rPr>
          <w:bCs/>
          <w:color w:val="000000"/>
          <w:spacing w:val="-4"/>
          <w:sz w:val="24"/>
          <w:szCs w:val="24"/>
        </w:rPr>
        <w:t>Воронкин</w:t>
      </w:r>
      <w:r>
        <w:rPr>
          <w:bCs/>
          <w:color w:val="000000"/>
          <w:sz w:val="24"/>
          <w:szCs w:val="24"/>
        </w:rPr>
        <w:t xml:space="preserve"> </w:t>
      </w:r>
      <w:r w:rsidR="00540569" w:rsidRPr="00863D75">
        <w:rPr>
          <w:bCs/>
          <w:color w:val="000000"/>
          <w:sz w:val="24"/>
          <w:szCs w:val="24"/>
        </w:rPr>
        <w:t xml:space="preserve">// ОТО. – 2014. – № 1. – </w:t>
      </w:r>
      <w:r w:rsidR="00540569" w:rsidRPr="00863D75">
        <w:rPr>
          <w:bCs/>
          <w:color w:val="000000"/>
          <w:sz w:val="24"/>
          <w:szCs w:val="24"/>
          <w:lang w:val="en-US"/>
        </w:rPr>
        <w:t>C</w:t>
      </w:r>
      <w:r w:rsidR="00540569" w:rsidRPr="00863D75">
        <w:rPr>
          <w:bCs/>
          <w:color w:val="000000"/>
          <w:sz w:val="24"/>
          <w:szCs w:val="24"/>
        </w:rPr>
        <w:t>. 650–675.</w:t>
      </w:r>
    </w:p>
    <w:p w14:paraId="2F2BF9B4" w14:textId="2E52BDDF" w:rsidR="00540569" w:rsidRPr="00863D75" w:rsidRDefault="007F0EE2" w:rsidP="00CF50A7">
      <w:pPr>
        <w:pStyle w:val="3b"/>
        <w:shd w:val="clear" w:color="auto" w:fill="FFFFFF"/>
        <w:tabs>
          <w:tab w:val="left" w:pos="2268"/>
        </w:tabs>
        <w:ind w:left="0" w:firstLine="454"/>
        <w:jc w:val="both"/>
        <w:rPr>
          <w:b/>
          <w:bCs/>
          <w:color w:val="000000"/>
          <w:sz w:val="24"/>
          <w:szCs w:val="24"/>
        </w:rPr>
      </w:pPr>
      <w:r>
        <w:rPr>
          <w:bCs/>
          <w:sz w:val="24"/>
          <w:szCs w:val="24"/>
        </w:rPr>
        <w:t>2. </w:t>
      </w:r>
      <w:r w:rsidR="00540569" w:rsidRPr="00863D75">
        <w:rPr>
          <w:bCs/>
          <w:sz w:val="24"/>
          <w:szCs w:val="24"/>
        </w:rPr>
        <w:t>Словарь русского языка</w:t>
      </w:r>
      <w:r w:rsidR="00B14856">
        <w:rPr>
          <w:bCs/>
          <w:sz w:val="24"/>
          <w:szCs w:val="24"/>
        </w:rPr>
        <w:t xml:space="preserve"> </w:t>
      </w:r>
      <w:r w:rsidR="00540569" w:rsidRPr="00863D75">
        <w:rPr>
          <w:bCs/>
          <w:sz w:val="24"/>
          <w:szCs w:val="24"/>
        </w:rPr>
        <w:t>: в 4 т. / РА</w:t>
      </w:r>
      <w:r w:rsidR="00B14856">
        <w:rPr>
          <w:bCs/>
          <w:sz w:val="24"/>
          <w:szCs w:val="24"/>
        </w:rPr>
        <w:t>Н, Ин-т лингвист</w:t>
      </w:r>
      <w:r w:rsidR="00540569" w:rsidRPr="00863D75">
        <w:rPr>
          <w:bCs/>
          <w:sz w:val="24"/>
          <w:szCs w:val="24"/>
        </w:rPr>
        <w:t>. исслед</w:t>
      </w:r>
      <w:r w:rsidR="00B14856" w:rsidRPr="00863D75">
        <w:rPr>
          <w:bCs/>
          <w:sz w:val="24"/>
          <w:szCs w:val="24"/>
        </w:rPr>
        <w:t>.</w:t>
      </w:r>
      <w:r w:rsidR="00B14856">
        <w:rPr>
          <w:bCs/>
          <w:sz w:val="24"/>
          <w:szCs w:val="24"/>
        </w:rPr>
        <w:t xml:space="preserve"> </w:t>
      </w:r>
      <w:r w:rsidR="00540569" w:rsidRPr="00863D75">
        <w:rPr>
          <w:bCs/>
          <w:sz w:val="24"/>
          <w:szCs w:val="24"/>
        </w:rPr>
        <w:t xml:space="preserve">; под ред. </w:t>
      </w:r>
      <w:r w:rsidR="00B14856">
        <w:rPr>
          <w:bCs/>
          <w:sz w:val="24"/>
          <w:szCs w:val="24"/>
        </w:rPr>
        <w:br/>
      </w:r>
      <w:r w:rsidR="00540569" w:rsidRPr="00863D75">
        <w:rPr>
          <w:bCs/>
          <w:sz w:val="24"/>
          <w:szCs w:val="24"/>
        </w:rPr>
        <w:t>А. П. Евгеньевой. – 4-е изд., стер. – М. : Полиграфресурсы, 1999. – Т. 1. – 696 с.</w:t>
      </w:r>
    </w:p>
    <w:p w14:paraId="5096A2D1" w14:textId="5B2596B4" w:rsidR="0092186D" w:rsidRPr="00863D75" w:rsidRDefault="00ED38D3" w:rsidP="00CF50A7">
      <w:pPr>
        <w:shd w:val="clear" w:color="auto" w:fill="FFFFFF"/>
        <w:spacing w:after="0" w:line="240" w:lineRule="auto"/>
        <w:jc w:val="center"/>
        <w:rPr>
          <w:rFonts w:ascii="Times New Roman" w:eastAsia="Times New Roman" w:hAnsi="Times New Roman"/>
          <w:b/>
          <w:sz w:val="28"/>
          <w:szCs w:val="28"/>
          <w:lang w:eastAsia="ru-RU"/>
        </w:rPr>
      </w:pPr>
      <w:hyperlink w:anchor="Ксодержанию" w:history="1">
        <w:r w:rsidR="0092186D" w:rsidRPr="00842553">
          <w:rPr>
            <w:rStyle w:val="afffffff0"/>
            <w:rFonts w:ascii="Times New Roman" w:eastAsia="Times New Roman" w:hAnsi="Times New Roman"/>
            <w:b/>
            <w:sz w:val="28"/>
            <w:szCs w:val="28"/>
            <w:lang w:eastAsia="ru-RU"/>
          </w:rPr>
          <w:t>К содержанию</w:t>
        </w:r>
      </w:hyperlink>
    </w:p>
    <w:p w14:paraId="17E201A9" w14:textId="77777777" w:rsidR="00715529" w:rsidRPr="00863D75" w:rsidRDefault="00715529" w:rsidP="00CF50A7">
      <w:pPr>
        <w:shd w:val="clear" w:color="auto" w:fill="FFFFFF"/>
        <w:spacing w:after="0" w:line="240" w:lineRule="auto"/>
        <w:ind w:firstLine="454"/>
        <w:jc w:val="both"/>
        <w:rPr>
          <w:rFonts w:ascii="Times New Roman" w:eastAsia="Times New Roman" w:hAnsi="Times New Roman"/>
          <w:bCs/>
          <w:sz w:val="28"/>
          <w:szCs w:val="28"/>
          <w:lang w:eastAsia="ru-RU"/>
        </w:rPr>
      </w:pPr>
    </w:p>
    <w:p w14:paraId="2385CEDF" w14:textId="77777777" w:rsidR="00A6596A" w:rsidRPr="00863D75" w:rsidRDefault="00A6596A" w:rsidP="00CF50A7">
      <w:pPr>
        <w:spacing w:after="0" w:line="240" w:lineRule="auto"/>
        <w:ind w:firstLine="454"/>
        <w:rPr>
          <w:rFonts w:ascii="Times New Roman" w:hAnsi="Times New Roman"/>
          <w:b/>
          <w:bCs/>
          <w:sz w:val="28"/>
          <w:szCs w:val="28"/>
        </w:rPr>
      </w:pPr>
      <w:bookmarkStart w:id="82" w:name="Сарженко"/>
      <w:r w:rsidRPr="00863D75">
        <w:rPr>
          <w:rFonts w:ascii="Times New Roman" w:hAnsi="Times New Roman"/>
          <w:b/>
          <w:bCs/>
          <w:sz w:val="28"/>
          <w:szCs w:val="28"/>
        </w:rPr>
        <w:t>А. С. САРЖЕНКО</w:t>
      </w:r>
    </w:p>
    <w:bookmarkEnd w:id="82"/>
    <w:p w14:paraId="5F5E135B" w14:textId="77777777" w:rsidR="00A6596A" w:rsidRPr="00863D75" w:rsidRDefault="00A6596A"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Минск, МГЛУ</w:t>
      </w:r>
    </w:p>
    <w:p w14:paraId="37197BCD" w14:textId="77777777" w:rsidR="00A6596A" w:rsidRPr="00863D75" w:rsidRDefault="00A6596A"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Е. В. Зуевская</w:t>
      </w:r>
    </w:p>
    <w:p w14:paraId="67AF36F8" w14:textId="77777777" w:rsidR="00A6596A" w:rsidRPr="00863D75" w:rsidRDefault="00A6596A" w:rsidP="00CF50A7">
      <w:pPr>
        <w:spacing w:after="0" w:line="240" w:lineRule="auto"/>
        <w:ind w:firstLine="454"/>
        <w:rPr>
          <w:rFonts w:ascii="Times New Roman" w:hAnsi="Times New Roman"/>
          <w:b/>
          <w:bCs/>
        </w:rPr>
      </w:pPr>
    </w:p>
    <w:p w14:paraId="47DCBD95" w14:textId="77777777" w:rsidR="00A6596A" w:rsidRPr="00863D75" w:rsidRDefault="00A6596A"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ПЕРЕДАЧА ВИДОВРЕМЕННЫХ ОТНОШЕНИЙ ПРИ ПОМОЩИ</w:t>
      </w:r>
    </w:p>
    <w:p w14:paraId="7A61CFC6" w14:textId="7EAF6D8F" w:rsidR="00A6596A" w:rsidRPr="00863D75" w:rsidRDefault="00A6596A"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ОТНОСИТЕЛЬНЫХ ВРЕМ</w:t>
      </w:r>
      <w:r w:rsidR="00723D78" w:rsidRPr="00863D75">
        <w:rPr>
          <w:rFonts w:ascii="Times New Roman" w:hAnsi="Times New Roman"/>
          <w:b/>
          <w:bCs/>
          <w:sz w:val="28"/>
          <w:szCs w:val="28"/>
        </w:rPr>
        <w:t>Е</w:t>
      </w:r>
      <w:r w:rsidRPr="00863D75">
        <w:rPr>
          <w:rFonts w:ascii="Times New Roman" w:hAnsi="Times New Roman"/>
          <w:b/>
          <w:bCs/>
          <w:sz w:val="28"/>
          <w:szCs w:val="28"/>
        </w:rPr>
        <w:t>Н КАК ЧАСТНОЕ ПРОЯВЛЕНИЕ</w:t>
      </w:r>
    </w:p>
    <w:p w14:paraId="156CC62F" w14:textId="77777777" w:rsidR="00A6596A" w:rsidRPr="00863D75" w:rsidRDefault="00A6596A"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ИНТЕРФЕРЕНЦИИ В АСПЕКТЕ РУССКО-НЕМЕЦКОГО</w:t>
      </w:r>
    </w:p>
    <w:p w14:paraId="08FBB83E" w14:textId="77777777" w:rsidR="00A6596A" w:rsidRPr="00863D75" w:rsidRDefault="00A6596A"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ПЕРЕВОДА</w:t>
      </w:r>
    </w:p>
    <w:p w14:paraId="3BD7DAB8" w14:textId="77777777" w:rsidR="00A6596A" w:rsidRPr="00863D75" w:rsidRDefault="00A6596A" w:rsidP="00CF50A7">
      <w:pPr>
        <w:spacing w:after="0" w:line="235" w:lineRule="auto"/>
        <w:ind w:firstLine="454"/>
        <w:jc w:val="both"/>
        <w:rPr>
          <w:rFonts w:ascii="Times New Roman" w:hAnsi="Times New Roman"/>
        </w:rPr>
      </w:pPr>
    </w:p>
    <w:p w14:paraId="62EEA786" w14:textId="6AB869B1"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Одним из способов передачи видовой дифференциации русского языка в немецком, как может показаться при изучении последнего в качестве иностранного, являются относительные времена. Параллель между русскими видами и немецкими относительными временами, однако, многогранна и требует особого внимания к компонентам обоих грамматических явлений и их смежности. К. Г. Крушельницкая обозначает </w:t>
      </w:r>
      <w:r w:rsidRPr="00863D75">
        <w:rPr>
          <w:rFonts w:ascii="Times New Roman" w:hAnsi="Times New Roman"/>
          <w:sz w:val="28"/>
          <w:szCs w:val="28"/>
        </w:rPr>
        <w:lastRenderedPageBreak/>
        <w:t>требующие внимания обстоятельства так: «1) сложность значения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н и связь его с предельностью; 2) ограниченность употребления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н особыми условиями» [1, с. 106].</w:t>
      </w:r>
    </w:p>
    <w:p w14:paraId="789DA1FC" w14:textId="7F27A0DC" w:rsidR="00A6596A" w:rsidRPr="00863D75" w:rsidRDefault="00A6596A"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Рассматривая первое обстоятельство, необходимо отметить, что сложность значения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 xml:space="preserve">н заключается в том, что оно содержит в себе отношение и к моменту речи (абсолютное значение), </w:t>
      </w:r>
      <w:r w:rsidR="00EF3AF0" w:rsidRPr="00863D75">
        <w:rPr>
          <w:rFonts w:ascii="Times New Roman" w:hAnsi="Times New Roman"/>
          <w:sz w:val="28"/>
          <w:szCs w:val="28"/>
        </w:rPr>
        <w:br/>
      </w:r>
      <w:r w:rsidRPr="00863D75">
        <w:rPr>
          <w:rFonts w:ascii="Times New Roman" w:hAnsi="Times New Roman"/>
          <w:sz w:val="28"/>
          <w:szCs w:val="28"/>
        </w:rPr>
        <w:t>и к прочим упомянутым в речи действиям (относительное значение). Место же непосредственного грамматического соприкосновения русского и</w:t>
      </w:r>
      <w:r w:rsidR="00EF3AF0" w:rsidRPr="00863D75">
        <w:rPr>
          <w:rFonts w:ascii="Times New Roman" w:hAnsi="Times New Roman"/>
          <w:sz w:val="28"/>
          <w:szCs w:val="28"/>
        </w:rPr>
        <w:t> </w:t>
      </w:r>
      <w:r w:rsidRPr="00863D75">
        <w:rPr>
          <w:rFonts w:ascii="Times New Roman" w:hAnsi="Times New Roman"/>
          <w:sz w:val="28"/>
          <w:szCs w:val="28"/>
        </w:rPr>
        <w:t>немецкого языков</w:t>
      </w:r>
      <w:r w:rsidR="00B14856">
        <w:rPr>
          <w:rFonts w:ascii="Times New Roman" w:hAnsi="Times New Roman"/>
          <w:sz w:val="28"/>
          <w:szCs w:val="28"/>
        </w:rPr>
        <w:t xml:space="preserve"> </w:t>
      </w:r>
      <w:r w:rsidRPr="00863D75">
        <w:rPr>
          <w:rFonts w:ascii="Times New Roman" w:hAnsi="Times New Roman"/>
          <w:sz w:val="28"/>
          <w:szCs w:val="28"/>
        </w:rPr>
        <w:t>– связь абсолютного временного значения предельных глаголов и их семы соверш</w:t>
      </w:r>
      <w:r w:rsidR="00723D78" w:rsidRPr="00863D75">
        <w:rPr>
          <w:rFonts w:ascii="Times New Roman" w:hAnsi="Times New Roman"/>
          <w:sz w:val="28"/>
          <w:szCs w:val="28"/>
        </w:rPr>
        <w:t>е</w:t>
      </w:r>
      <w:r w:rsidRPr="00863D75">
        <w:rPr>
          <w:rFonts w:ascii="Times New Roman" w:hAnsi="Times New Roman"/>
          <w:sz w:val="28"/>
          <w:szCs w:val="28"/>
        </w:rPr>
        <w:t xml:space="preserve">нности действия, выражаемой в русском языке при помощи категории вида [2, </w:t>
      </w:r>
      <w:r w:rsidRPr="00863D75">
        <w:rPr>
          <w:rFonts w:ascii="Times New Roman" w:hAnsi="Times New Roman"/>
          <w:sz w:val="28"/>
          <w:szCs w:val="28"/>
          <w:lang w:val="en-GB"/>
        </w:rPr>
        <w:t>c</w:t>
      </w:r>
      <w:r w:rsidRPr="00863D75">
        <w:rPr>
          <w:rFonts w:ascii="Times New Roman" w:hAnsi="Times New Roman"/>
          <w:sz w:val="28"/>
          <w:szCs w:val="28"/>
        </w:rPr>
        <w:t>. 74]. Таким образом, относительные времена предельных глаголов, думается, соответствуют русскому совершенному виду.</w:t>
      </w:r>
    </w:p>
    <w:p w14:paraId="525C2660" w14:textId="0EED33D1"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Тем не менее первое обстоятельство не является единственным. Представляется, что «ограниченность употребления особыми условиями» объясняется прежде всего природой и функцией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н. Для нас же имеет значение прежде всего тот факт, что природа и функция категории вида отличны от оных у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н, что и является причиной следующему положению. К. Г. Крушельницкая выражает его так: «...видовое значение совершенности, которое в русском языке выражается во всех формах предельного глагола по отношению к моменту речи, т.</w:t>
      </w:r>
      <w:r w:rsidR="00EF3AF0" w:rsidRPr="00863D75">
        <w:rPr>
          <w:rFonts w:ascii="Times New Roman" w:hAnsi="Times New Roman"/>
          <w:sz w:val="28"/>
          <w:szCs w:val="28"/>
        </w:rPr>
        <w:t> </w:t>
      </w:r>
      <w:r w:rsidRPr="00863D75">
        <w:rPr>
          <w:rFonts w:ascii="Times New Roman" w:hAnsi="Times New Roman"/>
          <w:sz w:val="28"/>
          <w:szCs w:val="28"/>
        </w:rPr>
        <w:t xml:space="preserve">е. </w:t>
      </w:r>
      <w:r w:rsidRPr="00863D75">
        <w:rPr>
          <w:rFonts w:ascii="Times New Roman" w:hAnsi="Times New Roman"/>
          <w:i/>
          <w:iCs/>
          <w:sz w:val="28"/>
          <w:szCs w:val="28"/>
        </w:rPr>
        <w:t>абсолютно</w:t>
      </w:r>
      <w:r w:rsidRPr="00863D75">
        <w:rPr>
          <w:rFonts w:ascii="Times New Roman" w:hAnsi="Times New Roman"/>
          <w:sz w:val="28"/>
          <w:szCs w:val="28"/>
        </w:rPr>
        <w:t xml:space="preserve">, в немецком языке может выражаться только </w:t>
      </w:r>
      <w:r w:rsidR="00B14856">
        <w:rPr>
          <w:rFonts w:ascii="Times New Roman" w:hAnsi="Times New Roman"/>
          <w:sz w:val="28"/>
          <w:szCs w:val="28"/>
        </w:rPr>
        <w:br/>
      </w:r>
      <w:r w:rsidRPr="00863D75">
        <w:rPr>
          <w:rFonts w:ascii="Times New Roman" w:hAnsi="Times New Roman"/>
          <w:sz w:val="28"/>
          <w:szCs w:val="28"/>
        </w:rPr>
        <w:t>в сочетании с</w:t>
      </w:r>
      <w:r w:rsidR="00EF3AF0" w:rsidRPr="00863D75">
        <w:rPr>
          <w:rFonts w:ascii="Times New Roman" w:hAnsi="Times New Roman"/>
          <w:sz w:val="28"/>
          <w:szCs w:val="28"/>
        </w:rPr>
        <w:t> </w:t>
      </w:r>
      <w:r w:rsidRPr="00863D75">
        <w:rPr>
          <w:rFonts w:ascii="Times New Roman" w:hAnsi="Times New Roman"/>
          <w:sz w:val="28"/>
          <w:szCs w:val="28"/>
        </w:rPr>
        <w:t xml:space="preserve">предшествованием по отношению к другому действию, </w:t>
      </w:r>
      <w:r w:rsidR="00B14856">
        <w:rPr>
          <w:rFonts w:ascii="Times New Roman" w:hAnsi="Times New Roman"/>
          <w:sz w:val="28"/>
          <w:szCs w:val="28"/>
        </w:rPr>
        <w:br/>
      </w:r>
      <w:r w:rsidRPr="00863D75">
        <w:rPr>
          <w:rFonts w:ascii="Times New Roman" w:hAnsi="Times New Roman"/>
          <w:sz w:val="28"/>
          <w:szCs w:val="28"/>
        </w:rPr>
        <w:t>т.</w:t>
      </w:r>
      <w:r w:rsidR="00EF3AF0" w:rsidRPr="00863D75">
        <w:rPr>
          <w:rFonts w:ascii="Times New Roman" w:hAnsi="Times New Roman"/>
          <w:sz w:val="28"/>
          <w:szCs w:val="28"/>
        </w:rPr>
        <w:t> </w:t>
      </w:r>
      <w:r w:rsidRPr="00863D75">
        <w:rPr>
          <w:rFonts w:ascii="Times New Roman" w:hAnsi="Times New Roman"/>
          <w:sz w:val="28"/>
          <w:szCs w:val="28"/>
        </w:rPr>
        <w:t xml:space="preserve">е. </w:t>
      </w:r>
      <w:r w:rsidRPr="00863D75">
        <w:rPr>
          <w:rFonts w:ascii="Times New Roman" w:hAnsi="Times New Roman"/>
          <w:i/>
          <w:iCs/>
          <w:sz w:val="28"/>
          <w:szCs w:val="28"/>
        </w:rPr>
        <w:t>относительно</w:t>
      </w:r>
      <w:r w:rsidRPr="00863D75">
        <w:rPr>
          <w:rFonts w:ascii="Times New Roman" w:hAnsi="Times New Roman"/>
          <w:sz w:val="28"/>
          <w:szCs w:val="28"/>
        </w:rPr>
        <w:t>. Абсолютное, вне предшествования, выражение совершенности действия при помощи относительных времен в немецком языке возможно только факультативно</w:t>
      </w:r>
      <w:r w:rsidR="00B14856">
        <w:rPr>
          <w:rFonts w:ascii="Times New Roman" w:hAnsi="Times New Roman"/>
          <w:sz w:val="28"/>
          <w:szCs w:val="28"/>
        </w:rPr>
        <w:t xml:space="preserve"> </w:t>
      </w:r>
      <w:r w:rsidRPr="00863D75">
        <w:rPr>
          <w:rFonts w:ascii="Times New Roman" w:hAnsi="Times New Roman"/>
          <w:sz w:val="28"/>
          <w:szCs w:val="28"/>
        </w:rPr>
        <w:t>– для особого подч</w:t>
      </w:r>
      <w:r w:rsidR="00723D78" w:rsidRPr="00863D75">
        <w:rPr>
          <w:rFonts w:ascii="Times New Roman" w:hAnsi="Times New Roman"/>
          <w:sz w:val="28"/>
          <w:szCs w:val="28"/>
        </w:rPr>
        <w:t>е</w:t>
      </w:r>
      <w:r w:rsidRPr="00863D75">
        <w:rPr>
          <w:rFonts w:ascii="Times New Roman" w:hAnsi="Times New Roman"/>
          <w:sz w:val="28"/>
          <w:szCs w:val="28"/>
        </w:rPr>
        <w:t xml:space="preserve">ркивания законченности действия (часто со значением результативности)» </w:t>
      </w:r>
      <w:r w:rsidR="00B14856">
        <w:rPr>
          <w:rFonts w:ascii="Times New Roman" w:hAnsi="Times New Roman"/>
          <w:sz w:val="28"/>
          <w:szCs w:val="28"/>
        </w:rPr>
        <w:br/>
      </w:r>
      <w:r w:rsidRPr="00863D75">
        <w:rPr>
          <w:rFonts w:ascii="Times New Roman" w:hAnsi="Times New Roman"/>
          <w:sz w:val="28"/>
          <w:szCs w:val="28"/>
        </w:rPr>
        <w:t>[1, с. 108]. Говоря иначе, употребление относительного времени с целью показать исключительно заверш</w:t>
      </w:r>
      <w:r w:rsidR="00723D78" w:rsidRPr="00863D75">
        <w:rPr>
          <w:rFonts w:ascii="Times New Roman" w:hAnsi="Times New Roman"/>
          <w:sz w:val="28"/>
          <w:szCs w:val="28"/>
        </w:rPr>
        <w:t>е</w:t>
      </w:r>
      <w:r w:rsidRPr="00863D75">
        <w:rPr>
          <w:rFonts w:ascii="Times New Roman" w:hAnsi="Times New Roman"/>
          <w:sz w:val="28"/>
          <w:szCs w:val="28"/>
        </w:rPr>
        <w:t xml:space="preserve">нность действия, что стало бы полноценным отражением совершенного вида, в немецком языке </w:t>
      </w:r>
      <w:r w:rsidR="00B14856">
        <w:rPr>
          <w:rFonts w:ascii="Times New Roman" w:hAnsi="Times New Roman"/>
          <w:sz w:val="28"/>
          <w:szCs w:val="28"/>
        </w:rPr>
        <w:br/>
      </w:r>
      <w:r w:rsidRPr="00863D75">
        <w:rPr>
          <w:rFonts w:ascii="Times New Roman" w:hAnsi="Times New Roman"/>
          <w:sz w:val="28"/>
          <w:szCs w:val="28"/>
        </w:rPr>
        <w:t>не распространено; в</w:t>
      </w:r>
      <w:r w:rsidR="00B14856">
        <w:rPr>
          <w:rFonts w:ascii="Times New Roman" w:hAnsi="Times New Roman"/>
          <w:sz w:val="28"/>
          <w:szCs w:val="28"/>
        </w:rPr>
        <w:t xml:space="preserve"> </w:t>
      </w:r>
      <w:r w:rsidRPr="00863D75">
        <w:rPr>
          <w:rFonts w:ascii="Times New Roman" w:hAnsi="Times New Roman"/>
          <w:sz w:val="28"/>
          <w:szCs w:val="28"/>
        </w:rPr>
        <w:t xml:space="preserve">большинстве случаев абсолютное временное </w:t>
      </w:r>
      <w:r w:rsidRPr="00B14856">
        <w:rPr>
          <w:rFonts w:ascii="Times New Roman" w:hAnsi="Times New Roman"/>
          <w:spacing w:val="-4"/>
          <w:sz w:val="28"/>
          <w:szCs w:val="28"/>
        </w:rPr>
        <w:t>значение неразрывно связано со значением относительным, а</w:t>
      </w:r>
      <w:r w:rsidRPr="00863D75">
        <w:rPr>
          <w:rFonts w:ascii="Times New Roman" w:hAnsi="Times New Roman"/>
          <w:sz w:val="28"/>
          <w:szCs w:val="28"/>
        </w:rPr>
        <w:t xml:space="preserve"> относительное время употребляется для показания семантически многокомпонентного отношения – к моменту речи и к другому действию – и исключительно при необходимости подчеркнуть второе (ввести сему предшествования), являясь факультативным в случаях контекстуальной прозрачности </w:t>
      </w:r>
      <w:r w:rsidR="00B14856">
        <w:rPr>
          <w:rFonts w:ascii="Times New Roman" w:hAnsi="Times New Roman"/>
          <w:sz w:val="28"/>
          <w:szCs w:val="28"/>
        </w:rPr>
        <w:br/>
      </w:r>
      <w:r w:rsidRPr="00863D75">
        <w:rPr>
          <w:rFonts w:ascii="Times New Roman" w:hAnsi="Times New Roman"/>
          <w:sz w:val="28"/>
          <w:szCs w:val="28"/>
        </w:rPr>
        <w:t xml:space="preserve">[3, </w:t>
      </w:r>
      <w:r w:rsidRPr="00863D75">
        <w:rPr>
          <w:rFonts w:ascii="Times New Roman" w:hAnsi="Times New Roman"/>
          <w:sz w:val="28"/>
          <w:szCs w:val="28"/>
          <w:lang w:val="en-GB"/>
        </w:rPr>
        <w:t>c</w:t>
      </w:r>
      <w:r w:rsidRPr="00863D75">
        <w:rPr>
          <w:rFonts w:ascii="Times New Roman" w:hAnsi="Times New Roman"/>
          <w:sz w:val="28"/>
          <w:szCs w:val="28"/>
        </w:rPr>
        <w:t>. 28].</w:t>
      </w:r>
    </w:p>
    <w:p w14:paraId="34390505" w14:textId="4C3736C5"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Прич</w:t>
      </w:r>
      <w:r w:rsidR="00723D78" w:rsidRPr="00863D75">
        <w:rPr>
          <w:rFonts w:ascii="Times New Roman" w:hAnsi="Times New Roman"/>
          <w:sz w:val="28"/>
          <w:szCs w:val="28"/>
        </w:rPr>
        <w:t>е</w:t>
      </w:r>
      <w:r w:rsidRPr="00863D75">
        <w:rPr>
          <w:rFonts w:ascii="Times New Roman" w:hAnsi="Times New Roman"/>
          <w:sz w:val="28"/>
          <w:szCs w:val="28"/>
        </w:rPr>
        <w:t>м стоит оговориться, что речь здесь ид</w:t>
      </w:r>
      <w:r w:rsidR="00723D78" w:rsidRPr="00863D75">
        <w:rPr>
          <w:rFonts w:ascii="Times New Roman" w:hAnsi="Times New Roman"/>
          <w:sz w:val="28"/>
          <w:szCs w:val="28"/>
        </w:rPr>
        <w:t>е</w:t>
      </w:r>
      <w:r w:rsidRPr="00863D75">
        <w:rPr>
          <w:rFonts w:ascii="Times New Roman" w:hAnsi="Times New Roman"/>
          <w:sz w:val="28"/>
          <w:szCs w:val="28"/>
        </w:rPr>
        <w:t>т лишь о предельных глаголах. Непредельные же глаголы в контексте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 xml:space="preserve">н </w:t>
      </w:r>
      <w:r w:rsidR="00B14856">
        <w:rPr>
          <w:rFonts w:ascii="Times New Roman" w:hAnsi="Times New Roman"/>
          <w:sz w:val="28"/>
          <w:szCs w:val="28"/>
        </w:rPr>
        <w:br/>
      </w:r>
      <w:r w:rsidRPr="00863D75">
        <w:rPr>
          <w:rFonts w:ascii="Times New Roman" w:hAnsi="Times New Roman"/>
          <w:sz w:val="28"/>
          <w:szCs w:val="28"/>
        </w:rPr>
        <w:t>не</w:t>
      </w:r>
      <w:r w:rsidR="00B14856">
        <w:rPr>
          <w:rFonts w:ascii="Times New Roman" w:hAnsi="Times New Roman"/>
          <w:sz w:val="28"/>
          <w:szCs w:val="28"/>
        </w:rPr>
        <w:t xml:space="preserve"> </w:t>
      </w:r>
      <w:r w:rsidRPr="00863D75">
        <w:rPr>
          <w:rFonts w:ascii="Times New Roman" w:hAnsi="Times New Roman"/>
          <w:sz w:val="28"/>
          <w:szCs w:val="28"/>
        </w:rPr>
        <w:t xml:space="preserve">рассматриваются вовсе ввиду полного отсутствия соприкосновения </w:t>
      </w:r>
      <w:r w:rsidR="00B14856">
        <w:rPr>
          <w:rFonts w:ascii="Times New Roman" w:hAnsi="Times New Roman"/>
          <w:sz w:val="28"/>
          <w:szCs w:val="28"/>
        </w:rPr>
        <w:br/>
      </w:r>
      <w:r w:rsidRPr="00863D75">
        <w:rPr>
          <w:rFonts w:ascii="Times New Roman" w:hAnsi="Times New Roman"/>
          <w:sz w:val="28"/>
          <w:szCs w:val="28"/>
        </w:rPr>
        <w:t>с</w:t>
      </w:r>
      <w:r w:rsidR="00B14856">
        <w:rPr>
          <w:rFonts w:ascii="Times New Roman" w:hAnsi="Times New Roman"/>
          <w:sz w:val="28"/>
          <w:szCs w:val="28"/>
        </w:rPr>
        <w:t xml:space="preserve"> </w:t>
      </w:r>
      <w:r w:rsidRPr="00863D75">
        <w:rPr>
          <w:rFonts w:ascii="Times New Roman" w:hAnsi="Times New Roman"/>
          <w:sz w:val="28"/>
          <w:szCs w:val="28"/>
        </w:rPr>
        <w:t>немецким языком: те не имеют в своей семантике соверш</w:t>
      </w:r>
      <w:r w:rsidR="00723D78" w:rsidRPr="00863D75">
        <w:rPr>
          <w:rFonts w:ascii="Times New Roman" w:hAnsi="Times New Roman"/>
          <w:sz w:val="28"/>
          <w:szCs w:val="28"/>
        </w:rPr>
        <w:t>е</w:t>
      </w:r>
      <w:r w:rsidRPr="00863D75">
        <w:rPr>
          <w:rFonts w:ascii="Times New Roman" w:hAnsi="Times New Roman"/>
          <w:sz w:val="28"/>
          <w:szCs w:val="28"/>
        </w:rPr>
        <w:t xml:space="preserve">нности, </w:t>
      </w:r>
      <w:r w:rsidR="00B14856">
        <w:rPr>
          <w:rFonts w:ascii="Times New Roman" w:hAnsi="Times New Roman"/>
          <w:sz w:val="28"/>
          <w:szCs w:val="28"/>
        </w:rPr>
        <w:br/>
      </w:r>
      <w:r w:rsidRPr="00863D75">
        <w:rPr>
          <w:rFonts w:ascii="Times New Roman" w:hAnsi="Times New Roman"/>
          <w:sz w:val="28"/>
          <w:szCs w:val="28"/>
        </w:rPr>
        <w:t xml:space="preserve">что является причиной неочевидности предшествования, которая </w:t>
      </w:r>
      <w:r w:rsidRPr="00863D75">
        <w:rPr>
          <w:rFonts w:ascii="Times New Roman" w:hAnsi="Times New Roman"/>
          <w:sz w:val="28"/>
          <w:szCs w:val="28"/>
        </w:rPr>
        <w:lastRenderedPageBreak/>
        <w:t xml:space="preserve">компенсируется в русском языке лексическими средствами. Разница </w:t>
      </w:r>
      <w:r w:rsidR="00B14856">
        <w:rPr>
          <w:rFonts w:ascii="Times New Roman" w:hAnsi="Times New Roman"/>
          <w:sz w:val="28"/>
          <w:szCs w:val="28"/>
        </w:rPr>
        <w:br/>
      </w:r>
      <w:r w:rsidRPr="00863D75">
        <w:rPr>
          <w:rFonts w:ascii="Times New Roman" w:hAnsi="Times New Roman"/>
          <w:sz w:val="28"/>
          <w:szCs w:val="28"/>
        </w:rPr>
        <w:t>в</w:t>
      </w:r>
      <w:r w:rsidR="00B14856">
        <w:rPr>
          <w:rFonts w:ascii="Times New Roman" w:hAnsi="Times New Roman"/>
          <w:sz w:val="28"/>
          <w:szCs w:val="28"/>
        </w:rPr>
        <w:t xml:space="preserve"> </w:t>
      </w:r>
      <w:r w:rsidRPr="00863D75">
        <w:rPr>
          <w:rFonts w:ascii="Times New Roman" w:hAnsi="Times New Roman"/>
          <w:sz w:val="28"/>
          <w:szCs w:val="28"/>
        </w:rPr>
        <w:t xml:space="preserve">соотношении лексических и грамматических средств в русском </w:t>
      </w:r>
      <w:r w:rsidR="00B14856">
        <w:rPr>
          <w:rFonts w:ascii="Times New Roman" w:hAnsi="Times New Roman"/>
          <w:sz w:val="28"/>
          <w:szCs w:val="28"/>
        </w:rPr>
        <w:br/>
      </w:r>
      <w:r w:rsidRPr="00863D75">
        <w:rPr>
          <w:rFonts w:ascii="Times New Roman" w:hAnsi="Times New Roman"/>
          <w:sz w:val="28"/>
          <w:szCs w:val="28"/>
        </w:rPr>
        <w:t>и</w:t>
      </w:r>
      <w:r w:rsidR="00B14856">
        <w:rPr>
          <w:rFonts w:ascii="Times New Roman" w:hAnsi="Times New Roman"/>
          <w:sz w:val="28"/>
          <w:szCs w:val="28"/>
        </w:rPr>
        <w:t xml:space="preserve"> </w:t>
      </w:r>
      <w:r w:rsidRPr="00863D75">
        <w:rPr>
          <w:rFonts w:ascii="Times New Roman" w:hAnsi="Times New Roman"/>
          <w:sz w:val="28"/>
          <w:szCs w:val="28"/>
        </w:rPr>
        <w:t xml:space="preserve">немецком языках, участвующих в формировании плана выражения, </w:t>
      </w:r>
      <w:r w:rsidR="00B14856">
        <w:rPr>
          <w:rFonts w:ascii="Times New Roman" w:hAnsi="Times New Roman"/>
          <w:sz w:val="28"/>
          <w:szCs w:val="28"/>
        </w:rPr>
        <w:br/>
      </w:r>
      <w:r w:rsidRPr="00863D75">
        <w:rPr>
          <w:rFonts w:ascii="Times New Roman" w:hAnsi="Times New Roman"/>
          <w:sz w:val="28"/>
          <w:szCs w:val="28"/>
        </w:rPr>
        <w:t>и</w:t>
      </w:r>
      <w:r w:rsidR="00B14856">
        <w:rPr>
          <w:rFonts w:ascii="Times New Roman" w:hAnsi="Times New Roman"/>
          <w:sz w:val="28"/>
          <w:szCs w:val="28"/>
        </w:rPr>
        <w:t xml:space="preserve"> </w:t>
      </w:r>
      <w:r w:rsidRPr="00863D75">
        <w:rPr>
          <w:rFonts w:ascii="Times New Roman" w:hAnsi="Times New Roman"/>
          <w:sz w:val="28"/>
          <w:szCs w:val="28"/>
        </w:rPr>
        <w:t>представляет сложность при переводе: лексически подкрепл</w:t>
      </w:r>
      <w:r w:rsidR="00723D78" w:rsidRPr="00863D75">
        <w:rPr>
          <w:rFonts w:ascii="Times New Roman" w:hAnsi="Times New Roman"/>
          <w:sz w:val="28"/>
          <w:szCs w:val="28"/>
        </w:rPr>
        <w:t>е</w:t>
      </w:r>
      <w:r w:rsidRPr="00863D75">
        <w:rPr>
          <w:rFonts w:ascii="Times New Roman" w:hAnsi="Times New Roman"/>
          <w:sz w:val="28"/>
          <w:szCs w:val="28"/>
        </w:rPr>
        <w:t>нное предшествование в русском языке требует конвертации в грамматическую плоскость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 xml:space="preserve">н в языке немецком [4, </w:t>
      </w:r>
      <w:r w:rsidRPr="00863D75">
        <w:rPr>
          <w:rFonts w:ascii="Times New Roman" w:hAnsi="Times New Roman"/>
          <w:sz w:val="28"/>
          <w:szCs w:val="28"/>
          <w:lang w:val="en-GB"/>
        </w:rPr>
        <w:t>c</w:t>
      </w:r>
      <w:r w:rsidRPr="00863D75">
        <w:rPr>
          <w:rFonts w:ascii="Times New Roman" w:hAnsi="Times New Roman"/>
          <w:sz w:val="28"/>
          <w:szCs w:val="28"/>
        </w:rPr>
        <w:t>. 198].</w:t>
      </w:r>
    </w:p>
    <w:p w14:paraId="0A8269FC" w14:textId="2A083F09" w:rsidR="00A6596A" w:rsidRPr="00863D75" w:rsidRDefault="00A6596A"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Таким образом, категория вида русского глагола находит сво</w:t>
      </w:r>
      <w:r w:rsidR="00723D78" w:rsidRPr="00863D75">
        <w:rPr>
          <w:rFonts w:ascii="Times New Roman" w:hAnsi="Times New Roman"/>
          <w:sz w:val="28"/>
          <w:szCs w:val="28"/>
        </w:rPr>
        <w:t>е</w:t>
      </w:r>
      <w:r w:rsidRPr="00863D75">
        <w:rPr>
          <w:rFonts w:ascii="Times New Roman" w:hAnsi="Times New Roman"/>
          <w:sz w:val="28"/>
          <w:szCs w:val="28"/>
        </w:rPr>
        <w:t xml:space="preserve"> отражение лишь в одном из двух семантических компонентов относительных врем</w:t>
      </w:r>
      <w:r w:rsidR="00723D78" w:rsidRPr="00863D75">
        <w:rPr>
          <w:rFonts w:ascii="Times New Roman" w:hAnsi="Times New Roman"/>
          <w:sz w:val="28"/>
          <w:szCs w:val="28"/>
        </w:rPr>
        <w:t>е</w:t>
      </w:r>
      <w:r w:rsidRPr="00863D75">
        <w:rPr>
          <w:rFonts w:ascii="Times New Roman" w:hAnsi="Times New Roman"/>
          <w:sz w:val="28"/>
          <w:szCs w:val="28"/>
        </w:rPr>
        <w:t>н немецкого языка. Исходя из всего описанного, определ</w:t>
      </w:r>
      <w:r w:rsidR="00723D78" w:rsidRPr="00863D75">
        <w:rPr>
          <w:rFonts w:ascii="Times New Roman" w:hAnsi="Times New Roman"/>
          <w:sz w:val="28"/>
          <w:szCs w:val="28"/>
        </w:rPr>
        <w:t>е</w:t>
      </w:r>
      <w:r w:rsidRPr="00863D75">
        <w:rPr>
          <w:rFonts w:ascii="Times New Roman" w:hAnsi="Times New Roman"/>
          <w:sz w:val="28"/>
          <w:szCs w:val="28"/>
        </w:rPr>
        <w:t xml:space="preserve">нное выше место грамматического соприкосновения двух языков можно назвать случайным, а рассмотренную возможность выражения видовой дифференциации в немецком языке лишь условной [5, </w:t>
      </w:r>
      <w:r w:rsidRPr="00863D75">
        <w:rPr>
          <w:rFonts w:ascii="Times New Roman" w:hAnsi="Times New Roman"/>
          <w:sz w:val="28"/>
          <w:szCs w:val="28"/>
          <w:lang w:val="en-GB"/>
        </w:rPr>
        <w:t>c</w:t>
      </w:r>
      <w:r w:rsidRPr="00863D75">
        <w:rPr>
          <w:rFonts w:ascii="Times New Roman" w:hAnsi="Times New Roman"/>
          <w:sz w:val="28"/>
          <w:szCs w:val="28"/>
        </w:rPr>
        <w:t>. 7].</w:t>
      </w:r>
    </w:p>
    <w:p w14:paraId="4828A1DE" w14:textId="364E7F43" w:rsidR="00A6596A" w:rsidRPr="00863D75" w:rsidRDefault="00A6596A"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Об отсутствии корреляции перфектного значения временных форм </w:t>
      </w:r>
      <w:r w:rsidR="00B14856">
        <w:rPr>
          <w:rFonts w:ascii="Times New Roman" w:hAnsi="Times New Roman"/>
          <w:sz w:val="28"/>
          <w:szCs w:val="28"/>
        </w:rPr>
        <w:br/>
      </w:r>
      <w:r w:rsidRPr="00863D75">
        <w:rPr>
          <w:rFonts w:ascii="Times New Roman" w:hAnsi="Times New Roman"/>
          <w:sz w:val="28"/>
          <w:szCs w:val="28"/>
        </w:rPr>
        <w:t>в</w:t>
      </w:r>
      <w:r w:rsidR="00B14856">
        <w:rPr>
          <w:rFonts w:ascii="Times New Roman" w:hAnsi="Times New Roman"/>
          <w:sz w:val="28"/>
          <w:szCs w:val="28"/>
        </w:rPr>
        <w:t xml:space="preserve"> </w:t>
      </w:r>
      <w:r w:rsidRPr="00863D75">
        <w:rPr>
          <w:rFonts w:ascii="Times New Roman" w:hAnsi="Times New Roman"/>
          <w:sz w:val="28"/>
          <w:szCs w:val="28"/>
        </w:rPr>
        <w:t>немецком языке и совершенного вида в языке русском свидетельствуют и</w:t>
      </w:r>
      <w:r w:rsidR="00B14856">
        <w:rPr>
          <w:rFonts w:ascii="Times New Roman" w:hAnsi="Times New Roman"/>
          <w:sz w:val="28"/>
          <w:szCs w:val="28"/>
        </w:rPr>
        <w:t xml:space="preserve"> </w:t>
      </w:r>
      <w:r w:rsidRPr="00863D75">
        <w:rPr>
          <w:rFonts w:ascii="Times New Roman" w:hAnsi="Times New Roman"/>
          <w:sz w:val="28"/>
          <w:szCs w:val="28"/>
        </w:rPr>
        <w:t>результаты провед</w:t>
      </w:r>
      <w:r w:rsidR="00723D78" w:rsidRPr="00863D75">
        <w:rPr>
          <w:rFonts w:ascii="Times New Roman" w:hAnsi="Times New Roman"/>
          <w:sz w:val="28"/>
          <w:szCs w:val="28"/>
        </w:rPr>
        <w:t>е</w:t>
      </w:r>
      <w:r w:rsidRPr="00863D75">
        <w:rPr>
          <w:rFonts w:ascii="Times New Roman" w:hAnsi="Times New Roman"/>
          <w:sz w:val="28"/>
          <w:szCs w:val="28"/>
        </w:rPr>
        <w:t xml:space="preserve">нного в рамках исследования анализа относительно </w:t>
      </w:r>
      <w:r w:rsidRPr="00B14856">
        <w:rPr>
          <w:rFonts w:ascii="Times New Roman" w:hAnsi="Times New Roman"/>
          <w:spacing w:val="-4"/>
          <w:sz w:val="28"/>
          <w:szCs w:val="28"/>
        </w:rPr>
        <w:t>плюсквамперфекта. Предполагалось, что благодаря наличию</w:t>
      </w:r>
      <w:r w:rsidRPr="00863D75">
        <w:rPr>
          <w:rFonts w:ascii="Times New Roman" w:hAnsi="Times New Roman"/>
          <w:sz w:val="28"/>
          <w:szCs w:val="28"/>
        </w:rPr>
        <w:t xml:space="preserve"> относительного компонента значения эта временная форма будет применяться чаще при передаче глаголов совершенного вида. Анализ, однако, показал обратное: для передачи глаголов совершенного вида плюсквамперфект применяется в 6 примерах из 184, что составляет 3</w:t>
      </w:r>
      <w:r w:rsidR="00EF3AF0" w:rsidRPr="00863D75">
        <w:rPr>
          <w:rFonts w:ascii="Times New Roman" w:hAnsi="Times New Roman"/>
          <w:sz w:val="28"/>
          <w:szCs w:val="28"/>
        </w:rPr>
        <w:t> </w:t>
      </w:r>
      <w:r w:rsidRPr="00863D75">
        <w:rPr>
          <w:rFonts w:ascii="Times New Roman" w:hAnsi="Times New Roman"/>
          <w:sz w:val="28"/>
          <w:szCs w:val="28"/>
        </w:rPr>
        <w:t>% выборки, в то время как глаголы несовершенного вида он переда</w:t>
      </w:r>
      <w:r w:rsidR="00723D78" w:rsidRPr="00863D75">
        <w:rPr>
          <w:rFonts w:ascii="Times New Roman" w:hAnsi="Times New Roman"/>
          <w:sz w:val="28"/>
          <w:szCs w:val="28"/>
        </w:rPr>
        <w:t>е</w:t>
      </w:r>
      <w:r w:rsidRPr="00863D75">
        <w:rPr>
          <w:rFonts w:ascii="Times New Roman" w:hAnsi="Times New Roman"/>
          <w:sz w:val="28"/>
          <w:szCs w:val="28"/>
        </w:rPr>
        <w:t>т в 19 примерах из 210, в 9</w:t>
      </w:r>
      <w:r w:rsidR="00EF3AF0" w:rsidRPr="00863D75">
        <w:rPr>
          <w:rFonts w:ascii="Times New Roman" w:hAnsi="Times New Roman"/>
          <w:sz w:val="28"/>
          <w:szCs w:val="28"/>
        </w:rPr>
        <w:t> </w:t>
      </w:r>
      <w:r w:rsidRPr="00863D75">
        <w:rPr>
          <w:rFonts w:ascii="Times New Roman" w:hAnsi="Times New Roman"/>
          <w:sz w:val="28"/>
          <w:szCs w:val="28"/>
        </w:rPr>
        <w:t>% выборки.</w:t>
      </w:r>
    </w:p>
    <w:p w14:paraId="59D699C3" w14:textId="1E027BB9" w:rsidR="00A6596A" w:rsidRPr="00D2510C" w:rsidRDefault="00A6596A" w:rsidP="00CF50A7">
      <w:pPr>
        <w:spacing w:after="0" w:line="245" w:lineRule="auto"/>
        <w:ind w:firstLine="454"/>
        <w:jc w:val="both"/>
        <w:rPr>
          <w:rFonts w:ascii="Times New Roman" w:hAnsi="Times New Roman"/>
          <w:sz w:val="28"/>
          <w:szCs w:val="28"/>
          <w:lang w:val="de-DE"/>
        </w:rPr>
      </w:pPr>
      <w:r w:rsidRPr="00863D75">
        <w:rPr>
          <w:rFonts w:ascii="Times New Roman" w:hAnsi="Times New Roman"/>
          <w:sz w:val="28"/>
          <w:szCs w:val="28"/>
        </w:rPr>
        <w:t xml:space="preserve">Такие результаты позволяют заключить, что применение плюсквамперфекта при переводе русского глагола не имеет своей причиной его совершенный вид, а основывается лишь на необходимости передать предшествование в прошедшем времени, что реализуется благодаря относительному значению плюсквамперфекта. Ср. </w:t>
      </w:r>
      <w:r w:rsidRPr="00863D75">
        <w:rPr>
          <w:rFonts w:ascii="Times New Roman" w:hAnsi="Times New Roman"/>
          <w:i/>
          <w:iCs/>
          <w:sz w:val="28"/>
          <w:szCs w:val="28"/>
        </w:rPr>
        <w:t>А впереди были кочки с</w:t>
      </w:r>
      <w:r w:rsidR="00B14856">
        <w:rPr>
          <w:rFonts w:ascii="Times New Roman" w:hAnsi="Times New Roman"/>
          <w:i/>
          <w:iCs/>
          <w:sz w:val="28"/>
          <w:szCs w:val="28"/>
        </w:rPr>
        <w:t xml:space="preserve"> </w:t>
      </w:r>
      <w:r w:rsidRPr="00863D75">
        <w:rPr>
          <w:rFonts w:ascii="Times New Roman" w:hAnsi="Times New Roman"/>
          <w:i/>
          <w:iCs/>
          <w:sz w:val="28"/>
          <w:szCs w:val="28"/>
        </w:rPr>
        <w:t>ягодами шиповника, и голубики, и брусники… Мы</w:t>
      </w:r>
      <w:r w:rsidRPr="00863D75">
        <w:rPr>
          <w:rFonts w:ascii="Times New Roman" w:hAnsi="Times New Roman"/>
          <w:i/>
          <w:iCs/>
          <w:sz w:val="28"/>
          <w:szCs w:val="28"/>
          <w:lang w:val="de-DE"/>
        </w:rPr>
        <w:t xml:space="preserve"> </w:t>
      </w:r>
      <w:r w:rsidRPr="00863D75">
        <w:rPr>
          <w:rFonts w:ascii="Times New Roman" w:hAnsi="Times New Roman"/>
          <w:b/>
          <w:bCs/>
          <w:i/>
          <w:iCs/>
          <w:sz w:val="28"/>
          <w:szCs w:val="28"/>
        </w:rPr>
        <w:t>видели</w:t>
      </w:r>
      <w:r w:rsidRPr="00863D75">
        <w:rPr>
          <w:rFonts w:ascii="Times New Roman" w:hAnsi="Times New Roman"/>
          <w:i/>
          <w:iCs/>
          <w:sz w:val="28"/>
          <w:szCs w:val="28"/>
          <w:lang w:val="de-DE"/>
        </w:rPr>
        <w:t xml:space="preserve"> </w:t>
      </w:r>
      <w:r w:rsidRPr="00863D75">
        <w:rPr>
          <w:rFonts w:ascii="Times New Roman" w:hAnsi="Times New Roman"/>
          <w:i/>
          <w:iCs/>
          <w:sz w:val="28"/>
          <w:szCs w:val="28"/>
        </w:rPr>
        <w:t>эти</w:t>
      </w:r>
      <w:r w:rsidRPr="00863D75">
        <w:rPr>
          <w:rFonts w:ascii="Times New Roman" w:hAnsi="Times New Roman"/>
          <w:i/>
          <w:iCs/>
          <w:sz w:val="28"/>
          <w:szCs w:val="28"/>
          <w:lang w:val="de-DE"/>
        </w:rPr>
        <w:t xml:space="preserve"> </w:t>
      </w:r>
      <w:r w:rsidRPr="00863D75">
        <w:rPr>
          <w:rFonts w:ascii="Times New Roman" w:hAnsi="Times New Roman"/>
          <w:i/>
          <w:iCs/>
          <w:sz w:val="28"/>
          <w:szCs w:val="28"/>
        </w:rPr>
        <w:t>кочки</w:t>
      </w:r>
      <w:r w:rsidRPr="00863D75">
        <w:rPr>
          <w:rFonts w:ascii="Times New Roman" w:hAnsi="Times New Roman"/>
          <w:i/>
          <w:iCs/>
          <w:sz w:val="28"/>
          <w:szCs w:val="28"/>
          <w:lang w:val="de-DE"/>
        </w:rPr>
        <w:t xml:space="preserve"> </w:t>
      </w:r>
      <w:r w:rsidRPr="00863D75">
        <w:rPr>
          <w:rFonts w:ascii="Times New Roman" w:hAnsi="Times New Roman"/>
          <w:i/>
          <w:iCs/>
          <w:sz w:val="28"/>
          <w:szCs w:val="28"/>
        </w:rPr>
        <w:t>давно</w:t>
      </w:r>
      <w:r w:rsidRPr="00863D75">
        <w:rPr>
          <w:rFonts w:ascii="Times New Roman" w:hAnsi="Times New Roman"/>
          <w:i/>
          <w:iCs/>
          <w:sz w:val="28"/>
          <w:szCs w:val="28"/>
          <w:lang w:val="de-DE"/>
        </w:rPr>
        <w:t xml:space="preserve">. – Doch vor uns lagen Erdhöcker mit Hagebutten, mit Heidelbeeren, mit Preiselbeeren… Wir </w:t>
      </w:r>
      <w:r w:rsidRPr="00863D75">
        <w:rPr>
          <w:rFonts w:ascii="Times New Roman" w:hAnsi="Times New Roman"/>
          <w:b/>
          <w:bCs/>
          <w:i/>
          <w:iCs/>
          <w:sz w:val="28"/>
          <w:szCs w:val="28"/>
          <w:lang w:val="de-DE"/>
        </w:rPr>
        <w:t>hatten</w:t>
      </w:r>
      <w:r w:rsidRPr="00863D75">
        <w:rPr>
          <w:rFonts w:ascii="Times New Roman" w:hAnsi="Times New Roman"/>
          <w:i/>
          <w:iCs/>
          <w:sz w:val="28"/>
          <w:szCs w:val="28"/>
          <w:lang w:val="de-DE"/>
        </w:rPr>
        <w:t xml:space="preserve"> diese Höcker längst </w:t>
      </w:r>
      <w:r w:rsidRPr="00863D75">
        <w:rPr>
          <w:rFonts w:ascii="Times New Roman" w:hAnsi="Times New Roman"/>
          <w:b/>
          <w:bCs/>
          <w:i/>
          <w:iCs/>
          <w:sz w:val="28"/>
          <w:szCs w:val="28"/>
          <w:lang w:val="de-DE"/>
        </w:rPr>
        <w:t>gesehen</w:t>
      </w:r>
      <w:r w:rsidRPr="00863D75">
        <w:rPr>
          <w:rFonts w:ascii="Times New Roman" w:hAnsi="Times New Roman"/>
          <w:i/>
          <w:iCs/>
          <w:sz w:val="28"/>
          <w:szCs w:val="28"/>
          <w:lang w:val="de-DE"/>
        </w:rPr>
        <w:t xml:space="preserve">. </w:t>
      </w:r>
      <w:r w:rsidR="00B14856" w:rsidRPr="00D2510C">
        <w:rPr>
          <w:rFonts w:ascii="Times New Roman" w:hAnsi="Times New Roman"/>
          <w:i/>
          <w:iCs/>
          <w:sz w:val="28"/>
          <w:szCs w:val="28"/>
          <w:lang w:val="de-DE"/>
        </w:rPr>
        <w:br/>
      </w:r>
      <w:r w:rsidRPr="00863D75">
        <w:rPr>
          <w:rFonts w:ascii="Times New Roman" w:hAnsi="Times New Roman"/>
          <w:sz w:val="28"/>
          <w:szCs w:val="28"/>
        </w:rPr>
        <w:t>Ср</w:t>
      </w:r>
      <w:r w:rsidRPr="00D2510C">
        <w:rPr>
          <w:rFonts w:ascii="Times New Roman" w:hAnsi="Times New Roman"/>
          <w:sz w:val="28"/>
          <w:szCs w:val="28"/>
          <w:lang w:val="de-DE"/>
        </w:rPr>
        <w:t xml:space="preserve">. </w:t>
      </w:r>
      <w:r w:rsidRPr="00863D75">
        <w:rPr>
          <w:rFonts w:ascii="Times New Roman" w:hAnsi="Times New Roman"/>
          <w:sz w:val="28"/>
          <w:szCs w:val="28"/>
        </w:rPr>
        <w:t>также</w:t>
      </w:r>
      <w:r w:rsidRPr="00D2510C">
        <w:rPr>
          <w:rFonts w:ascii="Times New Roman" w:hAnsi="Times New Roman"/>
          <w:sz w:val="28"/>
          <w:szCs w:val="28"/>
          <w:lang w:val="de-DE"/>
        </w:rPr>
        <w:t xml:space="preserve"> </w:t>
      </w:r>
      <w:r w:rsidRPr="00863D75">
        <w:rPr>
          <w:rFonts w:ascii="Times New Roman" w:hAnsi="Times New Roman"/>
          <w:i/>
          <w:iCs/>
          <w:sz w:val="28"/>
          <w:szCs w:val="28"/>
        </w:rPr>
        <w:t>Женя</w:t>
      </w:r>
      <w:r w:rsidRPr="00D2510C">
        <w:rPr>
          <w:rFonts w:ascii="Times New Roman" w:hAnsi="Times New Roman"/>
          <w:i/>
          <w:iCs/>
          <w:sz w:val="28"/>
          <w:szCs w:val="28"/>
          <w:lang w:val="de-DE"/>
        </w:rPr>
        <w:t xml:space="preserve"> </w:t>
      </w:r>
      <w:r w:rsidRPr="00863D75">
        <w:rPr>
          <w:rFonts w:ascii="Times New Roman" w:hAnsi="Times New Roman"/>
          <w:i/>
          <w:iCs/>
          <w:sz w:val="28"/>
          <w:szCs w:val="28"/>
        </w:rPr>
        <w:t>шла</w:t>
      </w:r>
      <w:r w:rsidRPr="00D2510C">
        <w:rPr>
          <w:rFonts w:ascii="Times New Roman" w:hAnsi="Times New Roman"/>
          <w:i/>
          <w:iCs/>
          <w:sz w:val="28"/>
          <w:szCs w:val="28"/>
          <w:lang w:val="de-DE"/>
        </w:rPr>
        <w:t xml:space="preserve"> </w:t>
      </w:r>
      <w:r w:rsidRPr="00863D75">
        <w:rPr>
          <w:rFonts w:ascii="Times New Roman" w:hAnsi="Times New Roman"/>
          <w:i/>
          <w:iCs/>
          <w:sz w:val="28"/>
          <w:szCs w:val="28"/>
        </w:rPr>
        <w:t>к</w:t>
      </w:r>
      <w:r w:rsidRPr="00D2510C">
        <w:rPr>
          <w:rFonts w:ascii="Times New Roman" w:hAnsi="Times New Roman"/>
          <w:i/>
          <w:iCs/>
          <w:sz w:val="28"/>
          <w:szCs w:val="28"/>
          <w:lang w:val="de-DE"/>
        </w:rPr>
        <w:t xml:space="preserve"> </w:t>
      </w:r>
      <w:r w:rsidRPr="00863D75">
        <w:rPr>
          <w:rFonts w:ascii="Times New Roman" w:hAnsi="Times New Roman"/>
          <w:i/>
          <w:iCs/>
          <w:sz w:val="28"/>
          <w:szCs w:val="28"/>
        </w:rPr>
        <w:t>метро</w:t>
      </w:r>
      <w:r w:rsidRPr="00D2510C">
        <w:rPr>
          <w:rFonts w:ascii="Times New Roman" w:hAnsi="Times New Roman"/>
          <w:i/>
          <w:iCs/>
          <w:sz w:val="28"/>
          <w:szCs w:val="28"/>
          <w:lang w:val="de-DE"/>
        </w:rPr>
        <w:t xml:space="preserve"> </w:t>
      </w:r>
      <w:r w:rsidRPr="00863D75">
        <w:rPr>
          <w:rFonts w:ascii="Times New Roman" w:hAnsi="Times New Roman"/>
          <w:i/>
          <w:iCs/>
          <w:sz w:val="28"/>
          <w:szCs w:val="28"/>
        </w:rPr>
        <w:t>через</w:t>
      </w:r>
      <w:r w:rsidRPr="00D2510C">
        <w:rPr>
          <w:rFonts w:ascii="Times New Roman" w:hAnsi="Times New Roman"/>
          <w:i/>
          <w:iCs/>
          <w:sz w:val="28"/>
          <w:szCs w:val="28"/>
          <w:lang w:val="de-DE"/>
        </w:rPr>
        <w:t xml:space="preserve"> </w:t>
      </w:r>
      <w:r w:rsidRPr="00863D75">
        <w:rPr>
          <w:rFonts w:ascii="Times New Roman" w:hAnsi="Times New Roman"/>
          <w:i/>
          <w:iCs/>
          <w:sz w:val="28"/>
          <w:szCs w:val="28"/>
        </w:rPr>
        <w:t>тот</w:t>
      </w:r>
      <w:r w:rsidRPr="00D2510C">
        <w:rPr>
          <w:rFonts w:ascii="Times New Roman" w:hAnsi="Times New Roman"/>
          <w:i/>
          <w:iCs/>
          <w:sz w:val="28"/>
          <w:szCs w:val="28"/>
          <w:lang w:val="de-DE"/>
        </w:rPr>
        <w:t xml:space="preserve"> </w:t>
      </w:r>
      <w:r w:rsidRPr="00863D75">
        <w:rPr>
          <w:rFonts w:ascii="Times New Roman" w:hAnsi="Times New Roman"/>
          <w:i/>
          <w:iCs/>
          <w:sz w:val="28"/>
          <w:szCs w:val="28"/>
        </w:rPr>
        <w:t>самый</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парк</w:t>
      </w:r>
      <w:r w:rsidRPr="00D2510C">
        <w:rPr>
          <w:rFonts w:ascii="Times New Roman" w:hAnsi="Times New Roman"/>
          <w:i/>
          <w:iCs/>
          <w:sz w:val="28"/>
          <w:szCs w:val="28"/>
          <w:lang w:val="de-DE"/>
        </w:rPr>
        <w:t xml:space="preserve">, </w:t>
      </w:r>
      <w:r w:rsidRPr="00863D75">
        <w:rPr>
          <w:rFonts w:ascii="Times New Roman" w:hAnsi="Times New Roman"/>
          <w:i/>
          <w:iCs/>
          <w:sz w:val="28"/>
          <w:szCs w:val="28"/>
        </w:rPr>
        <w:t>где</w:t>
      </w:r>
      <w:r w:rsidRPr="00D2510C">
        <w:rPr>
          <w:rFonts w:ascii="Times New Roman" w:hAnsi="Times New Roman"/>
          <w:i/>
          <w:iCs/>
          <w:sz w:val="28"/>
          <w:szCs w:val="28"/>
          <w:lang w:val="de-DE"/>
        </w:rPr>
        <w:t xml:space="preserve"> </w:t>
      </w:r>
      <w:r w:rsidRPr="00863D75">
        <w:rPr>
          <w:rFonts w:ascii="Times New Roman" w:hAnsi="Times New Roman"/>
          <w:i/>
          <w:iCs/>
          <w:sz w:val="28"/>
          <w:szCs w:val="28"/>
        </w:rPr>
        <w:t>когда</w:t>
      </w:r>
      <w:r w:rsidRPr="00D2510C">
        <w:rPr>
          <w:rFonts w:ascii="Times New Roman" w:hAnsi="Times New Roman"/>
          <w:i/>
          <w:iCs/>
          <w:sz w:val="28"/>
          <w:szCs w:val="28"/>
          <w:lang w:val="de-DE"/>
        </w:rPr>
        <w:t>-</w:t>
      </w:r>
      <w:r w:rsidRPr="00863D75">
        <w:rPr>
          <w:rFonts w:ascii="Times New Roman" w:hAnsi="Times New Roman"/>
          <w:i/>
          <w:iCs/>
          <w:sz w:val="28"/>
          <w:szCs w:val="28"/>
        </w:rPr>
        <w:t>то</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познакомилась</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пострадавшая</w:t>
      </w:r>
      <w:r w:rsidRPr="00D2510C">
        <w:rPr>
          <w:rFonts w:ascii="Times New Roman" w:hAnsi="Times New Roman"/>
          <w:i/>
          <w:iCs/>
          <w:sz w:val="28"/>
          <w:szCs w:val="28"/>
          <w:lang w:val="de-DE"/>
        </w:rPr>
        <w:t xml:space="preserve"> </w:t>
      </w:r>
      <w:r w:rsidRPr="00863D75">
        <w:rPr>
          <w:rFonts w:ascii="Times New Roman" w:hAnsi="Times New Roman"/>
          <w:i/>
          <w:iCs/>
          <w:sz w:val="28"/>
          <w:szCs w:val="28"/>
        </w:rPr>
        <w:t>девочка</w:t>
      </w:r>
      <w:r w:rsidRPr="00D2510C">
        <w:rPr>
          <w:rFonts w:ascii="Times New Roman" w:hAnsi="Times New Roman"/>
          <w:i/>
          <w:iCs/>
          <w:sz w:val="28"/>
          <w:szCs w:val="28"/>
          <w:lang w:val="de-DE"/>
        </w:rPr>
        <w:t xml:space="preserve"> </w:t>
      </w:r>
      <w:r w:rsidRPr="00863D75">
        <w:rPr>
          <w:rFonts w:ascii="Times New Roman" w:hAnsi="Times New Roman"/>
          <w:i/>
          <w:iCs/>
          <w:sz w:val="28"/>
          <w:szCs w:val="28"/>
        </w:rPr>
        <w:t>Маша</w:t>
      </w:r>
      <w:r w:rsidRPr="00D2510C">
        <w:rPr>
          <w:rFonts w:ascii="Times New Roman" w:hAnsi="Times New Roman"/>
          <w:i/>
          <w:iCs/>
          <w:sz w:val="28"/>
          <w:szCs w:val="28"/>
          <w:lang w:val="de-DE"/>
        </w:rPr>
        <w:t xml:space="preserve"> </w:t>
      </w:r>
      <w:r w:rsidRPr="00863D75">
        <w:rPr>
          <w:rFonts w:ascii="Times New Roman" w:hAnsi="Times New Roman"/>
          <w:i/>
          <w:iCs/>
          <w:sz w:val="28"/>
          <w:szCs w:val="28"/>
        </w:rPr>
        <w:t>с</w:t>
      </w:r>
      <w:r w:rsidRPr="00D2510C">
        <w:rPr>
          <w:rFonts w:ascii="Times New Roman" w:hAnsi="Times New Roman"/>
          <w:i/>
          <w:iCs/>
          <w:sz w:val="28"/>
          <w:szCs w:val="28"/>
          <w:lang w:val="de-DE"/>
        </w:rPr>
        <w:t xml:space="preserve"> </w:t>
      </w:r>
      <w:r w:rsidRPr="00863D75">
        <w:rPr>
          <w:rFonts w:ascii="Times New Roman" w:hAnsi="Times New Roman"/>
          <w:i/>
          <w:iCs/>
          <w:sz w:val="28"/>
          <w:szCs w:val="28"/>
        </w:rPr>
        <w:t>выдающейся</w:t>
      </w:r>
      <w:r w:rsidRPr="00D2510C">
        <w:rPr>
          <w:rFonts w:ascii="Times New Roman" w:hAnsi="Times New Roman"/>
          <w:i/>
          <w:iCs/>
          <w:sz w:val="28"/>
          <w:szCs w:val="28"/>
          <w:lang w:val="de-DE"/>
        </w:rPr>
        <w:t xml:space="preserve"> </w:t>
      </w:r>
      <w:r w:rsidRPr="00863D75">
        <w:rPr>
          <w:rFonts w:ascii="Times New Roman" w:hAnsi="Times New Roman"/>
          <w:i/>
          <w:iCs/>
          <w:sz w:val="28"/>
          <w:szCs w:val="28"/>
        </w:rPr>
        <w:t>дамой</w:t>
      </w:r>
      <w:r w:rsidRPr="00D2510C">
        <w:rPr>
          <w:rFonts w:ascii="Times New Roman" w:hAnsi="Times New Roman"/>
          <w:i/>
          <w:iCs/>
          <w:sz w:val="28"/>
          <w:szCs w:val="28"/>
          <w:lang w:val="de-DE"/>
        </w:rPr>
        <w:t xml:space="preserve">, </w:t>
      </w:r>
      <w:r w:rsidRPr="00863D75">
        <w:rPr>
          <w:rFonts w:ascii="Times New Roman" w:hAnsi="Times New Roman"/>
          <w:i/>
          <w:iCs/>
          <w:sz w:val="28"/>
          <w:szCs w:val="28"/>
        </w:rPr>
        <w:t>пятьдесят</w:t>
      </w:r>
      <w:r w:rsidRPr="00D2510C">
        <w:rPr>
          <w:rFonts w:ascii="Times New Roman" w:hAnsi="Times New Roman"/>
          <w:i/>
          <w:iCs/>
          <w:sz w:val="28"/>
          <w:szCs w:val="28"/>
          <w:lang w:val="de-DE"/>
        </w:rPr>
        <w:t xml:space="preserve"> </w:t>
      </w:r>
      <w:r w:rsidRPr="00863D75">
        <w:rPr>
          <w:rFonts w:ascii="Times New Roman" w:hAnsi="Times New Roman"/>
          <w:i/>
          <w:iCs/>
          <w:sz w:val="28"/>
          <w:szCs w:val="28"/>
        </w:rPr>
        <w:t>лет</w:t>
      </w:r>
      <w:r w:rsidRPr="00D2510C">
        <w:rPr>
          <w:rFonts w:ascii="Times New Roman" w:hAnsi="Times New Roman"/>
          <w:i/>
          <w:iCs/>
          <w:sz w:val="28"/>
          <w:szCs w:val="28"/>
          <w:lang w:val="de-DE"/>
        </w:rPr>
        <w:t xml:space="preserve"> </w:t>
      </w:r>
      <w:r w:rsidRPr="00863D75">
        <w:rPr>
          <w:rFonts w:ascii="Times New Roman" w:hAnsi="Times New Roman"/>
          <w:i/>
          <w:iCs/>
          <w:sz w:val="28"/>
          <w:szCs w:val="28"/>
        </w:rPr>
        <w:t>преподававшей</w:t>
      </w:r>
      <w:r w:rsidRPr="00D2510C">
        <w:rPr>
          <w:rFonts w:ascii="Times New Roman" w:hAnsi="Times New Roman"/>
          <w:i/>
          <w:iCs/>
          <w:sz w:val="28"/>
          <w:szCs w:val="28"/>
          <w:lang w:val="de-DE"/>
        </w:rPr>
        <w:t xml:space="preserve"> </w:t>
      </w:r>
      <w:r w:rsidRPr="00863D75">
        <w:rPr>
          <w:rFonts w:ascii="Times New Roman" w:hAnsi="Times New Roman"/>
          <w:i/>
          <w:iCs/>
          <w:sz w:val="28"/>
          <w:szCs w:val="28"/>
        </w:rPr>
        <w:t>русскую</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поэзию</w:t>
      </w:r>
      <w:r w:rsidRPr="00D2510C">
        <w:rPr>
          <w:rFonts w:ascii="Times New Roman" w:hAnsi="Times New Roman"/>
          <w:i/>
          <w:iCs/>
          <w:sz w:val="28"/>
          <w:szCs w:val="28"/>
          <w:lang w:val="de-DE"/>
        </w:rPr>
        <w:t xml:space="preserve">, </w:t>
      </w:r>
      <w:r w:rsidRPr="00863D75">
        <w:rPr>
          <w:rFonts w:ascii="Times New Roman" w:hAnsi="Times New Roman"/>
          <w:i/>
          <w:iCs/>
          <w:sz w:val="28"/>
          <w:szCs w:val="28"/>
        </w:rPr>
        <w:t>и</w:t>
      </w:r>
      <w:r w:rsidRPr="00D2510C">
        <w:rPr>
          <w:rFonts w:ascii="Times New Roman" w:hAnsi="Times New Roman"/>
          <w:i/>
          <w:iCs/>
          <w:sz w:val="28"/>
          <w:szCs w:val="28"/>
          <w:lang w:val="de-DE"/>
        </w:rPr>
        <w:t xml:space="preserve"> </w:t>
      </w:r>
      <w:r w:rsidRPr="00863D75">
        <w:rPr>
          <w:rFonts w:ascii="Times New Roman" w:hAnsi="Times New Roman"/>
          <w:i/>
          <w:iCs/>
          <w:sz w:val="28"/>
          <w:szCs w:val="28"/>
        </w:rPr>
        <w:t>пыталась</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понять</w:t>
      </w:r>
      <w:r w:rsidRPr="00D2510C">
        <w:rPr>
          <w:rFonts w:ascii="Times New Roman" w:hAnsi="Times New Roman"/>
          <w:i/>
          <w:iCs/>
          <w:sz w:val="28"/>
          <w:szCs w:val="28"/>
          <w:lang w:val="de-DE"/>
        </w:rPr>
        <w:t xml:space="preserve">, </w:t>
      </w:r>
      <w:r w:rsidRPr="00863D75">
        <w:rPr>
          <w:rFonts w:ascii="Times New Roman" w:hAnsi="Times New Roman"/>
          <w:i/>
          <w:iCs/>
          <w:sz w:val="28"/>
          <w:szCs w:val="28"/>
        </w:rPr>
        <w:t>почему</w:t>
      </w:r>
      <w:r w:rsidRPr="00D2510C">
        <w:rPr>
          <w:rFonts w:ascii="Times New Roman" w:hAnsi="Times New Roman"/>
          <w:i/>
          <w:iCs/>
          <w:sz w:val="28"/>
          <w:szCs w:val="28"/>
          <w:lang w:val="de-DE"/>
        </w:rPr>
        <w:t xml:space="preserve"> </w:t>
      </w:r>
      <w:r w:rsidRPr="00863D75">
        <w:rPr>
          <w:rFonts w:ascii="Times New Roman" w:hAnsi="Times New Roman"/>
          <w:i/>
          <w:iCs/>
          <w:sz w:val="28"/>
          <w:szCs w:val="28"/>
        </w:rPr>
        <w:t>она</w:t>
      </w:r>
      <w:r w:rsidRPr="00D2510C">
        <w:rPr>
          <w:rFonts w:ascii="Times New Roman" w:hAnsi="Times New Roman"/>
          <w:i/>
          <w:iCs/>
          <w:sz w:val="28"/>
          <w:szCs w:val="28"/>
          <w:lang w:val="de-DE"/>
        </w:rPr>
        <w:t xml:space="preserve"> </w:t>
      </w:r>
      <w:r w:rsidRPr="00863D75">
        <w:rPr>
          <w:rFonts w:ascii="Times New Roman" w:hAnsi="Times New Roman"/>
          <w:i/>
          <w:iCs/>
          <w:sz w:val="28"/>
          <w:szCs w:val="28"/>
        </w:rPr>
        <w:t>это</w:t>
      </w:r>
      <w:r w:rsidRPr="00D2510C">
        <w:rPr>
          <w:rFonts w:ascii="Times New Roman" w:hAnsi="Times New Roman"/>
          <w:i/>
          <w:iCs/>
          <w:sz w:val="28"/>
          <w:szCs w:val="28"/>
          <w:lang w:val="de-DE"/>
        </w:rPr>
        <w:t xml:space="preserve"> </w:t>
      </w:r>
      <w:r w:rsidRPr="00863D75">
        <w:rPr>
          <w:rFonts w:ascii="Times New Roman" w:hAnsi="Times New Roman"/>
          <w:b/>
          <w:bCs/>
          <w:i/>
          <w:iCs/>
          <w:sz w:val="28"/>
          <w:szCs w:val="28"/>
        </w:rPr>
        <w:t>сделала</w:t>
      </w:r>
      <w:r w:rsidRPr="00D2510C">
        <w:rPr>
          <w:rFonts w:ascii="Times New Roman" w:hAnsi="Times New Roman"/>
          <w:i/>
          <w:iCs/>
          <w:sz w:val="28"/>
          <w:szCs w:val="28"/>
          <w:lang w:val="de-DE"/>
        </w:rPr>
        <w:t>.</w:t>
      </w:r>
      <w:r w:rsidRPr="00863D75">
        <w:rPr>
          <w:rFonts w:ascii="Times New Roman" w:hAnsi="Times New Roman"/>
          <w:i/>
          <w:iCs/>
          <w:sz w:val="28"/>
          <w:szCs w:val="28"/>
          <w:lang w:val="de-DE"/>
        </w:rPr>
        <w:t> </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Shenja</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ging</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zur</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Metro</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durch</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den</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Park</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in</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dem</w:t>
      </w:r>
      <w:r w:rsidRPr="00D2510C">
        <w:rPr>
          <w:rFonts w:ascii="Times New Roman" w:hAnsi="Times New Roman"/>
          <w:i/>
          <w:iCs/>
          <w:sz w:val="28"/>
          <w:szCs w:val="28"/>
          <w:lang w:val="de-DE"/>
        </w:rPr>
        <w:t xml:space="preserve"> </w:t>
      </w:r>
      <w:r w:rsidR="00B14856" w:rsidRPr="00D2510C">
        <w:rPr>
          <w:rFonts w:ascii="Times New Roman" w:hAnsi="Times New Roman"/>
          <w:i/>
          <w:iCs/>
          <w:sz w:val="28"/>
          <w:szCs w:val="28"/>
          <w:lang w:val="de-DE"/>
        </w:rPr>
        <w:br/>
      </w:r>
      <w:r w:rsidRPr="00863D75">
        <w:rPr>
          <w:rFonts w:ascii="Times New Roman" w:hAnsi="Times New Roman"/>
          <w:i/>
          <w:iCs/>
          <w:sz w:val="28"/>
          <w:szCs w:val="28"/>
          <w:lang w:val="de-DE"/>
        </w:rPr>
        <w:t>die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entt</w:t>
      </w:r>
      <w:r w:rsidRPr="00D2510C">
        <w:rPr>
          <w:rFonts w:ascii="Times New Roman" w:hAnsi="Times New Roman"/>
          <w:i/>
          <w:iCs/>
          <w:sz w:val="28"/>
          <w:szCs w:val="28"/>
          <w:lang w:val="de-DE"/>
        </w:rPr>
        <w:t>ä</w:t>
      </w:r>
      <w:r w:rsidRPr="00863D75">
        <w:rPr>
          <w:rFonts w:ascii="Times New Roman" w:hAnsi="Times New Roman"/>
          <w:i/>
          <w:iCs/>
          <w:sz w:val="28"/>
          <w:szCs w:val="28"/>
          <w:lang w:val="de-DE"/>
        </w:rPr>
        <w:t>uschte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Mascha</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die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au</w:t>
      </w:r>
      <w:r w:rsidRPr="00D2510C">
        <w:rPr>
          <w:rFonts w:ascii="Times New Roman" w:hAnsi="Times New Roman"/>
          <w:i/>
          <w:iCs/>
          <w:sz w:val="28"/>
          <w:szCs w:val="28"/>
          <w:lang w:val="de-DE"/>
        </w:rPr>
        <w:t>ß</w:t>
      </w:r>
      <w:r w:rsidRPr="00863D75">
        <w:rPr>
          <w:rFonts w:ascii="Times New Roman" w:hAnsi="Times New Roman"/>
          <w:i/>
          <w:iCs/>
          <w:sz w:val="28"/>
          <w:szCs w:val="28"/>
          <w:lang w:val="de-DE"/>
        </w:rPr>
        <w:t>ergew</w:t>
      </w:r>
      <w:r w:rsidRPr="00D2510C">
        <w:rPr>
          <w:rFonts w:ascii="Times New Roman" w:hAnsi="Times New Roman"/>
          <w:i/>
          <w:iCs/>
          <w:sz w:val="28"/>
          <w:szCs w:val="28"/>
          <w:lang w:val="de-DE"/>
        </w:rPr>
        <w:t>ö</w:t>
      </w:r>
      <w:r w:rsidRPr="00863D75">
        <w:rPr>
          <w:rFonts w:ascii="Times New Roman" w:hAnsi="Times New Roman"/>
          <w:i/>
          <w:iCs/>
          <w:sz w:val="28"/>
          <w:szCs w:val="28"/>
          <w:lang w:val="de-DE"/>
        </w:rPr>
        <w:t>hnliche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Dame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kennengelernt</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hatte</w:t>
      </w:r>
      <w:r w:rsidRPr="00D2510C">
        <w:rPr>
          <w:rFonts w:ascii="Times New Roman" w:hAnsi="Times New Roman"/>
          <w:i/>
          <w:iCs/>
          <w:sz w:val="28"/>
          <w:szCs w:val="28"/>
          <w:lang w:val="de-DE"/>
        </w:rPr>
        <w:t xml:space="preserve">, </w:t>
      </w:r>
      <w:r w:rsidR="00B14856" w:rsidRPr="00D2510C">
        <w:rPr>
          <w:rFonts w:ascii="Times New Roman" w:hAnsi="Times New Roman"/>
          <w:i/>
          <w:iCs/>
          <w:sz w:val="28"/>
          <w:szCs w:val="28"/>
          <w:lang w:val="de-DE"/>
        </w:rPr>
        <w:br/>
      </w:r>
      <w:r w:rsidRPr="00863D75">
        <w:rPr>
          <w:rFonts w:ascii="Times New Roman" w:hAnsi="Times New Roman"/>
          <w:i/>
          <w:iCs/>
          <w:sz w:val="28"/>
          <w:szCs w:val="28"/>
          <w:lang w:val="de-DE"/>
        </w:rPr>
        <w:t>die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f</w:t>
      </w:r>
      <w:r w:rsidRPr="00D2510C">
        <w:rPr>
          <w:rFonts w:ascii="Times New Roman" w:hAnsi="Times New Roman"/>
          <w:i/>
          <w:iCs/>
          <w:sz w:val="28"/>
          <w:szCs w:val="28"/>
          <w:lang w:val="de-DE"/>
        </w:rPr>
        <w:t>ü</w:t>
      </w:r>
      <w:r w:rsidRPr="00863D75">
        <w:rPr>
          <w:rFonts w:ascii="Times New Roman" w:hAnsi="Times New Roman"/>
          <w:i/>
          <w:iCs/>
          <w:sz w:val="28"/>
          <w:szCs w:val="28"/>
          <w:lang w:val="de-DE"/>
        </w:rPr>
        <w:t>nfzig</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Jahre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lang</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russische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Literatur</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unterrichtet</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hatte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und</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versuchte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zu</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verstehen</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warum</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sie</w:t>
      </w:r>
      <w:r w:rsidRPr="00D2510C">
        <w:rPr>
          <w:rFonts w:ascii="Times New Roman" w:hAnsi="Times New Roman"/>
          <w:i/>
          <w:iCs/>
          <w:sz w:val="28"/>
          <w:szCs w:val="28"/>
          <w:lang w:val="de-DE"/>
        </w:rPr>
        <w:t xml:space="preserve"> </w:t>
      </w:r>
      <w:r w:rsidRPr="00863D75">
        <w:rPr>
          <w:rFonts w:ascii="Times New Roman" w:hAnsi="Times New Roman"/>
          <w:i/>
          <w:iCs/>
          <w:sz w:val="28"/>
          <w:szCs w:val="28"/>
          <w:lang w:val="de-DE"/>
        </w:rPr>
        <w:t>das</w:t>
      </w:r>
      <w:r w:rsidRPr="00D2510C">
        <w:rPr>
          <w:rFonts w:ascii="Times New Roman" w:hAnsi="Times New Roman"/>
          <w:i/>
          <w:iCs/>
          <w:sz w:val="28"/>
          <w:szCs w:val="28"/>
          <w:lang w:val="de-DE"/>
        </w:rPr>
        <w:t xml:space="preserve"> </w:t>
      </w:r>
      <w:r w:rsidRPr="00863D75">
        <w:rPr>
          <w:rFonts w:ascii="Times New Roman" w:hAnsi="Times New Roman"/>
          <w:b/>
          <w:bCs/>
          <w:i/>
          <w:iCs/>
          <w:sz w:val="28"/>
          <w:szCs w:val="28"/>
          <w:lang w:val="de-DE"/>
        </w:rPr>
        <w:t>getan</w:t>
      </w:r>
      <w:r w:rsidRPr="00D2510C">
        <w:rPr>
          <w:rFonts w:ascii="Times New Roman" w:hAnsi="Times New Roman"/>
          <w:i/>
          <w:iCs/>
          <w:sz w:val="28"/>
          <w:szCs w:val="28"/>
          <w:lang w:val="de-DE"/>
        </w:rPr>
        <w:t xml:space="preserve"> </w:t>
      </w:r>
      <w:r w:rsidRPr="00863D75">
        <w:rPr>
          <w:rFonts w:ascii="Times New Roman" w:hAnsi="Times New Roman"/>
          <w:b/>
          <w:bCs/>
          <w:i/>
          <w:iCs/>
          <w:sz w:val="28"/>
          <w:szCs w:val="28"/>
          <w:lang w:val="de-DE"/>
        </w:rPr>
        <w:t>hatte</w:t>
      </w:r>
      <w:r w:rsidRPr="00D2510C">
        <w:rPr>
          <w:rFonts w:ascii="Times New Roman" w:hAnsi="Times New Roman"/>
          <w:i/>
          <w:iCs/>
          <w:sz w:val="28"/>
          <w:szCs w:val="28"/>
          <w:lang w:val="de-DE"/>
        </w:rPr>
        <w:t>.</w:t>
      </w:r>
    </w:p>
    <w:p w14:paraId="18D5BF0F" w14:textId="51BB283B" w:rsidR="00A6596A" w:rsidRPr="00863D75" w:rsidRDefault="00A6596A"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Таким образом, из вышеописанного не может следовать, что видовые значения русского глагола при переводе как-либо влияют на выбор временной формы в немецком языке – определяющим здесь является вид речи</w:t>
      </w:r>
      <w:r w:rsidR="00EF3AF0" w:rsidRPr="00863D75">
        <w:rPr>
          <w:rFonts w:ascii="Times New Roman" w:hAnsi="Times New Roman"/>
          <w:sz w:val="28"/>
          <w:szCs w:val="28"/>
        </w:rPr>
        <w:t>,</w:t>
      </w:r>
      <w:r w:rsidR="00B14856">
        <w:rPr>
          <w:rFonts w:ascii="Times New Roman" w:hAnsi="Times New Roman"/>
          <w:sz w:val="28"/>
          <w:szCs w:val="28"/>
        </w:rPr>
        <w:t xml:space="preserve"> </w:t>
      </w:r>
      <w:r w:rsidRPr="00863D75">
        <w:rPr>
          <w:rFonts w:ascii="Times New Roman" w:hAnsi="Times New Roman"/>
          <w:sz w:val="28"/>
          <w:szCs w:val="28"/>
        </w:rPr>
        <w:t xml:space="preserve">– а всякие подобного рода предположения можно считать интерферентным влиянием языков, временные формы которых способны </w:t>
      </w:r>
      <w:r w:rsidRPr="00863D75">
        <w:rPr>
          <w:rFonts w:ascii="Times New Roman" w:hAnsi="Times New Roman"/>
          <w:sz w:val="28"/>
          <w:szCs w:val="28"/>
        </w:rPr>
        <w:lastRenderedPageBreak/>
        <w:t>на</w:t>
      </w:r>
      <w:r w:rsidR="00B14856">
        <w:rPr>
          <w:rFonts w:ascii="Times New Roman" w:hAnsi="Times New Roman"/>
          <w:sz w:val="28"/>
          <w:szCs w:val="28"/>
        </w:rPr>
        <w:t xml:space="preserve"> </w:t>
      </w:r>
      <w:r w:rsidRPr="00863D75">
        <w:rPr>
          <w:rFonts w:ascii="Times New Roman" w:hAnsi="Times New Roman"/>
          <w:sz w:val="28"/>
          <w:szCs w:val="28"/>
        </w:rPr>
        <w:t>это. Таковым является, например, английский язык, который имеет разветвл</w:t>
      </w:r>
      <w:r w:rsidR="00723D78" w:rsidRPr="00863D75">
        <w:rPr>
          <w:rFonts w:ascii="Times New Roman" w:hAnsi="Times New Roman"/>
          <w:sz w:val="28"/>
          <w:szCs w:val="28"/>
        </w:rPr>
        <w:t>е</w:t>
      </w:r>
      <w:r w:rsidRPr="00863D75">
        <w:rPr>
          <w:rFonts w:ascii="Times New Roman" w:hAnsi="Times New Roman"/>
          <w:sz w:val="28"/>
          <w:szCs w:val="28"/>
        </w:rPr>
        <w:t>нную систему временных форм, отражающих характер протекания действия.</w:t>
      </w:r>
    </w:p>
    <w:p w14:paraId="5B0F6788" w14:textId="77777777" w:rsidR="00A6596A" w:rsidRPr="00B14856" w:rsidRDefault="00A6596A" w:rsidP="00CF50A7">
      <w:pPr>
        <w:spacing w:after="0" w:line="240" w:lineRule="auto"/>
        <w:ind w:firstLine="454"/>
        <w:jc w:val="both"/>
        <w:rPr>
          <w:rFonts w:ascii="Times New Roman" w:hAnsi="Times New Roman"/>
          <w:sz w:val="28"/>
          <w:szCs w:val="28"/>
        </w:rPr>
      </w:pPr>
    </w:p>
    <w:p w14:paraId="7903B860" w14:textId="77777777" w:rsidR="00A6596A" w:rsidRPr="00863D75" w:rsidRDefault="00A6596A"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1EC53144" w14:textId="7BD3846E" w:rsidR="00A6596A" w:rsidRPr="00863D75" w:rsidRDefault="00B14856" w:rsidP="00CF50A7">
      <w:pPr>
        <w:spacing w:after="0" w:line="240" w:lineRule="auto"/>
        <w:ind w:firstLine="454"/>
        <w:jc w:val="both"/>
        <w:rPr>
          <w:rFonts w:ascii="Times New Roman" w:hAnsi="Times New Roman"/>
          <w:sz w:val="24"/>
          <w:szCs w:val="24"/>
        </w:rPr>
      </w:pPr>
      <w:r>
        <w:rPr>
          <w:rFonts w:ascii="Times New Roman" w:hAnsi="Times New Roman"/>
          <w:sz w:val="24"/>
          <w:szCs w:val="24"/>
        </w:rPr>
        <w:t>1. </w:t>
      </w:r>
      <w:r w:rsidR="00A6596A" w:rsidRPr="00863D75">
        <w:rPr>
          <w:rFonts w:ascii="Times New Roman" w:hAnsi="Times New Roman"/>
          <w:sz w:val="24"/>
          <w:szCs w:val="24"/>
        </w:rPr>
        <w:t xml:space="preserve">Крушельницкая, К. Г. Очерки по сопоставительной грамматике немецкого </w:t>
      </w:r>
      <w:r w:rsidR="00A6596A" w:rsidRPr="00B14856">
        <w:rPr>
          <w:rFonts w:ascii="Times New Roman" w:hAnsi="Times New Roman"/>
          <w:spacing w:val="-2"/>
          <w:sz w:val="24"/>
          <w:szCs w:val="24"/>
        </w:rPr>
        <w:t>и</w:t>
      </w:r>
      <w:r w:rsidR="00EF3AF0" w:rsidRPr="00B14856">
        <w:rPr>
          <w:rFonts w:ascii="Times New Roman" w:hAnsi="Times New Roman"/>
          <w:spacing w:val="-2"/>
          <w:sz w:val="24"/>
          <w:szCs w:val="24"/>
        </w:rPr>
        <w:t> </w:t>
      </w:r>
      <w:r w:rsidR="00A6596A" w:rsidRPr="00B14856">
        <w:rPr>
          <w:rFonts w:ascii="Times New Roman" w:hAnsi="Times New Roman"/>
          <w:spacing w:val="-2"/>
          <w:sz w:val="24"/>
          <w:szCs w:val="24"/>
        </w:rPr>
        <w:t>русског</w:t>
      </w:r>
      <w:r w:rsidR="00780DFD">
        <w:rPr>
          <w:rFonts w:ascii="Times New Roman" w:hAnsi="Times New Roman"/>
          <w:spacing w:val="-2"/>
          <w:sz w:val="24"/>
          <w:szCs w:val="24"/>
        </w:rPr>
        <w:t xml:space="preserve">о языков / К. Г. Крушельницкая. </w:t>
      </w:r>
      <w:r w:rsidR="00A6596A" w:rsidRPr="00B14856">
        <w:rPr>
          <w:rFonts w:ascii="Times New Roman" w:hAnsi="Times New Roman"/>
          <w:spacing w:val="-2"/>
          <w:sz w:val="24"/>
          <w:szCs w:val="24"/>
        </w:rPr>
        <w:t>– М.</w:t>
      </w:r>
      <w:r w:rsidR="00780DFD">
        <w:rPr>
          <w:rFonts w:ascii="Times New Roman" w:hAnsi="Times New Roman"/>
          <w:spacing w:val="-2"/>
          <w:sz w:val="24"/>
          <w:szCs w:val="24"/>
        </w:rPr>
        <w:t xml:space="preserve"> </w:t>
      </w:r>
      <w:r w:rsidR="00A6596A" w:rsidRPr="00B14856">
        <w:rPr>
          <w:rFonts w:ascii="Times New Roman" w:hAnsi="Times New Roman"/>
          <w:spacing w:val="-2"/>
          <w:sz w:val="24"/>
          <w:szCs w:val="24"/>
        </w:rPr>
        <w:t>: Изд-во лит. на иностр. яз., 1961.</w:t>
      </w:r>
      <w:r w:rsidR="00780DFD">
        <w:rPr>
          <w:rFonts w:ascii="Times New Roman" w:hAnsi="Times New Roman"/>
          <w:spacing w:val="-2"/>
          <w:sz w:val="24"/>
          <w:szCs w:val="24"/>
        </w:rPr>
        <w:t xml:space="preserve"> </w:t>
      </w:r>
      <w:r w:rsidR="00A6596A" w:rsidRPr="00B14856">
        <w:rPr>
          <w:rFonts w:ascii="Times New Roman" w:hAnsi="Times New Roman"/>
          <w:spacing w:val="-2"/>
          <w:sz w:val="24"/>
          <w:szCs w:val="24"/>
        </w:rPr>
        <w:t>– 261</w:t>
      </w:r>
      <w:r w:rsidR="00A6596A" w:rsidRPr="00863D75">
        <w:rPr>
          <w:rFonts w:ascii="Times New Roman" w:hAnsi="Times New Roman"/>
          <w:sz w:val="24"/>
          <w:szCs w:val="24"/>
        </w:rPr>
        <w:t xml:space="preserve"> с.</w:t>
      </w:r>
    </w:p>
    <w:p w14:paraId="0DFFB0E2" w14:textId="7D745A8B" w:rsidR="00A6596A" w:rsidRPr="00863D75" w:rsidRDefault="00B14856" w:rsidP="00CF50A7">
      <w:pPr>
        <w:spacing w:after="0" w:line="240" w:lineRule="auto"/>
        <w:ind w:firstLine="454"/>
        <w:jc w:val="both"/>
        <w:rPr>
          <w:rFonts w:ascii="Times New Roman" w:hAnsi="Times New Roman"/>
          <w:sz w:val="24"/>
          <w:szCs w:val="24"/>
        </w:rPr>
      </w:pPr>
      <w:r>
        <w:rPr>
          <w:rFonts w:ascii="Times New Roman" w:hAnsi="Times New Roman"/>
          <w:sz w:val="24"/>
          <w:szCs w:val="24"/>
        </w:rPr>
        <w:t>2. </w:t>
      </w:r>
      <w:r w:rsidR="00A6596A" w:rsidRPr="00863D75">
        <w:rPr>
          <w:rFonts w:ascii="Times New Roman" w:hAnsi="Times New Roman"/>
          <w:sz w:val="24"/>
          <w:szCs w:val="24"/>
        </w:rPr>
        <w:t>Анохина, С. П. Ср</w:t>
      </w:r>
      <w:r w:rsidR="00780DFD">
        <w:rPr>
          <w:rFonts w:ascii="Times New Roman" w:hAnsi="Times New Roman"/>
          <w:sz w:val="24"/>
          <w:szCs w:val="24"/>
        </w:rPr>
        <w:t xml:space="preserve">авнительная типология немецкого </w:t>
      </w:r>
      <w:r w:rsidR="00A6596A" w:rsidRPr="00863D75">
        <w:rPr>
          <w:rFonts w:ascii="Times New Roman" w:hAnsi="Times New Roman"/>
          <w:sz w:val="24"/>
          <w:szCs w:val="24"/>
        </w:rPr>
        <w:t>и русского языков : учеб</w:t>
      </w:r>
      <w:r w:rsidR="00EF3AF0" w:rsidRPr="00863D75">
        <w:rPr>
          <w:rFonts w:ascii="Times New Roman" w:hAnsi="Times New Roman"/>
          <w:sz w:val="24"/>
          <w:szCs w:val="24"/>
        </w:rPr>
        <w:t>.</w:t>
      </w:r>
      <w:r w:rsidR="00A6596A" w:rsidRPr="00863D75">
        <w:rPr>
          <w:rFonts w:ascii="Times New Roman" w:hAnsi="Times New Roman"/>
          <w:sz w:val="24"/>
          <w:szCs w:val="24"/>
        </w:rPr>
        <w:t xml:space="preserve"> пособие / С. П. Анохина, О. А. Кострова. – М. : ФЛИНТА, 2012. – </w:t>
      </w:r>
      <w:r w:rsidR="00A6596A" w:rsidRPr="00863D75">
        <w:rPr>
          <w:rFonts w:ascii="Times New Roman" w:hAnsi="Times New Roman"/>
          <w:bCs/>
          <w:sz w:val="24"/>
          <w:szCs w:val="24"/>
        </w:rPr>
        <w:t xml:space="preserve">208 </w:t>
      </w:r>
      <w:r w:rsidR="00A6596A" w:rsidRPr="00863D75">
        <w:rPr>
          <w:rFonts w:ascii="Times New Roman" w:hAnsi="Times New Roman"/>
          <w:sz w:val="24"/>
          <w:szCs w:val="24"/>
        </w:rPr>
        <w:t>с.</w:t>
      </w:r>
    </w:p>
    <w:p w14:paraId="253183E7" w14:textId="0BBC3EAA" w:rsidR="00A6596A" w:rsidRPr="00863D75" w:rsidRDefault="00B14856" w:rsidP="00CF50A7">
      <w:pPr>
        <w:spacing w:after="0" w:line="240" w:lineRule="auto"/>
        <w:ind w:firstLine="454"/>
        <w:jc w:val="both"/>
        <w:rPr>
          <w:rFonts w:ascii="Times New Roman" w:hAnsi="Times New Roman"/>
          <w:sz w:val="24"/>
          <w:szCs w:val="24"/>
        </w:rPr>
      </w:pPr>
      <w:r>
        <w:rPr>
          <w:rFonts w:ascii="Times New Roman" w:hAnsi="Times New Roman"/>
          <w:sz w:val="24"/>
          <w:szCs w:val="24"/>
        </w:rPr>
        <w:t>3. </w:t>
      </w:r>
      <w:r w:rsidR="00A6596A" w:rsidRPr="00863D75">
        <w:rPr>
          <w:rFonts w:ascii="Times New Roman" w:hAnsi="Times New Roman"/>
          <w:sz w:val="24"/>
          <w:szCs w:val="24"/>
        </w:rPr>
        <w:t>Маслов, Ю. С. Вопросы глагольного вида в современном зарубежном языкознании / Ю. С. Маслов // Вопр</w:t>
      </w:r>
      <w:r w:rsidR="00780DFD">
        <w:rPr>
          <w:rFonts w:ascii="Times New Roman" w:hAnsi="Times New Roman"/>
          <w:sz w:val="24"/>
          <w:szCs w:val="24"/>
        </w:rPr>
        <w:t>осы</w:t>
      </w:r>
      <w:r w:rsidR="00A6596A" w:rsidRPr="00863D75">
        <w:rPr>
          <w:rFonts w:ascii="Times New Roman" w:hAnsi="Times New Roman"/>
          <w:sz w:val="24"/>
          <w:szCs w:val="24"/>
        </w:rPr>
        <w:t xml:space="preserve"> глагол</w:t>
      </w:r>
      <w:r w:rsidR="00780DFD">
        <w:rPr>
          <w:rFonts w:ascii="Times New Roman" w:hAnsi="Times New Roman"/>
          <w:sz w:val="24"/>
          <w:szCs w:val="24"/>
        </w:rPr>
        <w:t xml:space="preserve">ьного </w:t>
      </w:r>
      <w:r w:rsidR="00A6596A" w:rsidRPr="00863D75">
        <w:rPr>
          <w:rFonts w:ascii="Times New Roman" w:hAnsi="Times New Roman"/>
          <w:sz w:val="24"/>
          <w:szCs w:val="24"/>
        </w:rPr>
        <w:t>вида.</w:t>
      </w:r>
      <w:r>
        <w:rPr>
          <w:rFonts w:ascii="Times New Roman" w:hAnsi="Times New Roman"/>
          <w:sz w:val="24"/>
          <w:szCs w:val="24"/>
        </w:rPr>
        <w:t xml:space="preserve"> </w:t>
      </w:r>
      <w:r w:rsidR="00780DFD">
        <w:rPr>
          <w:rFonts w:ascii="Times New Roman" w:hAnsi="Times New Roman"/>
          <w:sz w:val="24"/>
          <w:szCs w:val="24"/>
        </w:rPr>
        <w:t xml:space="preserve">– М., 1962. – С. </w:t>
      </w:r>
      <w:r w:rsidR="00A6596A" w:rsidRPr="00863D75">
        <w:rPr>
          <w:rFonts w:ascii="Times New Roman" w:hAnsi="Times New Roman"/>
          <w:sz w:val="24"/>
          <w:szCs w:val="24"/>
        </w:rPr>
        <w:t>32.</w:t>
      </w:r>
    </w:p>
    <w:p w14:paraId="779DF86D" w14:textId="0B397140" w:rsidR="00A6596A" w:rsidRPr="00863D75" w:rsidRDefault="00B14856" w:rsidP="00CF50A7">
      <w:pPr>
        <w:spacing w:after="0" w:line="240" w:lineRule="auto"/>
        <w:ind w:firstLine="454"/>
        <w:jc w:val="both"/>
        <w:rPr>
          <w:rFonts w:ascii="Times New Roman" w:hAnsi="Times New Roman"/>
          <w:sz w:val="24"/>
          <w:szCs w:val="24"/>
        </w:rPr>
      </w:pPr>
      <w:r>
        <w:rPr>
          <w:rFonts w:ascii="Times New Roman" w:hAnsi="Times New Roman"/>
          <w:sz w:val="24"/>
          <w:szCs w:val="24"/>
        </w:rPr>
        <w:t>4. </w:t>
      </w:r>
      <w:r w:rsidR="00A6596A" w:rsidRPr="00863D75">
        <w:rPr>
          <w:rFonts w:ascii="Times New Roman" w:hAnsi="Times New Roman"/>
          <w:sz w:val="24"/>
          <w:szCs w:val="24"/>
        </w:rPr>
        <w:t>Бондарко, А. В. Предельность и глагольный вид (на материале русского языка) / А. В. Бондарко // Изв</w:t>
      </w:r>
      <w:r w:rsidR="00EF3AF0" w:rsidRPr="00863D75">
        <w:rPr>
          <w:rFonts w:ascii="Times New Roman" w:hAnsi="Times New Roman"/>
          <w:sz w:val="24"/>
          <w:szCs w:val="24"/>
        </w:rPr>
        <w:t>.</w:t>
      </w:r>
      <w:r w:rsidR="00A6596A" w:rsidRPr="00863D75">
        <w:rPr>
          <w:rFonts w:ascii="Times New Roman" w:hAnsi="Times New Roman"/>
          <w:sz w:val="24"/>
          <w:szCs w:val="24"/>
        </w:rPr>
        <w:t xml:space="preserve"> АН СССР. Сер</w:t>
      </w:r>
      <w:r w:rsidR="00EF3AF0" w:rsidRPr="00863D75">
        <w:rPr>
          <w:rFonts w:ascii="Times New Roman" w:hAnsi="Times New Roman"/>
          <w:sz w:val="24"/>
          <w:szCs w:val="24"/>
        </w:rPr>
        <w:t>.</w:t>
      </w:r>
      <w:r w:rsidR="00A6596A" w:rsidRPr="00863D75">
        <w:rPr>
          <w:rFonts w:ascii="Times New Roman" w:hAnsi="Times New Roman"/>
          <w:sz w:val="24"/>
          <w:szCs w:val="24"/>
        </w:rPr>
        <w:t xml:space="preserve"> </w:t>
      </w:r>
      <w:r w:rsidR="00EF3AF0" w:rsidRPr="00863D75">
        <w:rPr>
          <w:rFonts w:ascii="Times New Roman" w:hAnsi="Times New Roman"/>
          <w:sz w:val="24"/>
          <w:szCs w:val="24"/>
        </w:rPr>
        <w:t>л</w:t>
      </w:r>
      <w:r w:rsidR="00A6596A" w:rsidRPr="00863D75">
        <w:rPr>
          <w:rFonts w:ascii="Times New Roman" w:hAnsi="Times New Roman"/>
          <w:sz w:val="24"/>
          <w:szCs w:val="24"/>
        </w:rPr>
        <w:t>ит</w:t>
      </w:r>
      <w:r w:rsidR="00EF3AF0" w:rsidRPr="00863D75">
        <w:rPr>
          <w:rFonts w:ascii="Times New Roman" w:hAnsi="Times New Roman"/>
          <w:sz w:val="24"/>
          <w:szCs w:val="24"/>
        </w:rPr>
        <w:t>.</w:t>
      </w:r>
      <w:r w:rsidR="00A6596A" w:rsidRPr="00863D75">
        <w:rPr>
          <w:rFonts w:ascii="Times New Roman" w:hAnsi="Times New Roman"/>
          <w:sz w:val="24"/>
          <w:szCs w:val="24"/>
        </w:rPr>
        <w:t xml:space="preserve"> и яз</w:t>
      </w:r>
      <w:r w:rsidR="00EF3AF0" w:rsidRPr="00863D75">
        <w:rPr>
          <w:rFonts w:ascii="Times New Roman" w:hAnsi="Times New Roman"/>
          <w:sz w:val="24"/>
          <w:szCs w:val="24"/>
        </w:rPr>
        <w:t>.</w:t>
      </w:r>
      <w:r>
        <w:rPr>
          <w:rFonts w:ascii="Times New Roman" w:hAnsi="Times New Roman"/>
          <w:sz w:val="24"/>
          <w:szCs w:val="24"/>
        </w:rPr>
        <w:t xml:space="preserve"> – 1991. </w:t>
      </w:r>
      <w:r w:rsidR="00A6596A" w:rsidRPr="00863D75">
        <w:rPr>
          <w:rFonts w:ascii="Times New Roman" w:hAnsi="Times New Roman"/>
          <w:sz w:val="24"/>
          <w:szCs w:val="24"/>
        </w:rPr>
        <w:t>– Т. 50</w:t>
      </w:r>
      <w:r w:rsidR="00EF3AF0" w:rsidRPr="00863D75">
        <w:rPr>
          <w:rFonts w:ascii="Times New Roman" w:hAnsi="Times New Roman"/>
          <w:sz w:val="24"/>
          <w:szCs w:val="24"/>
        </w:rPr>
        <w:t>,</w:t>
      </w:r>
      <w:r>
        <w:rPr>
          <w:rFonts w:ascii="Times New Roman" w:hAnsi="Times New Roman"/>
          <w:sz w:val="24"/>
          <w:szCs w:val="24"/>
        </w:rPr>
        <w:t xml:space="preserve"> №. 3. </w:t>
      </w:r>
      <w:r w:rsidR="00A6596A" w:rsidRPr="00863D75">
        <w:rPr>
          <w:rFonts w:ascii="Times New Roman" w:hAnsi="Times New Roman"/>
          <w:sz w:val="24"/>
          <w:szCs w:val="24"/>
        </w:rPr>
        <w:t>– С. 195–207.</w:t>
      </w:r>
    </w:p>
    <w:p w14:paraId="025060B1" w14:textId="00B81F61" w:rsidR="00A6596A" w:rsidRPr="00863D75" w:rsidRDefault="00B14856" w:rsidP="00CF50A7">
      <w:pPr>
        <w:spacing w:after="0" w:line="240" w:lineRule="auto"/>
        <w:ind w:firstLine="454"/>
        <w:jc w:val="both"/>
        <w:rPr>
          <w:rFonts w:ascii="Times New Roman" w:hAnsi="Times New Roman"/>
          <w:sz w:val="24"/>
          <w:szCs w:val="24"/>
          <w:shd w:val="clear" w:color="auto" w:fill="FFFFFF"/>
        </w:rPr>
      </w:pPr>
      <w:r>
        <w:rPr>
          <w:rFonts w:ascii="Times New Roman" w:hAnsi="Times New Roman"/>
          <w:sz w:val="24"/>
          <w:szCs w:val="24"/>
          <w:shd w:val="clear" w:color="auto" w:fill="FFFFFF"/>
        </w:rPr>
        <w:t>5. </w:t>
      </w:r>
      <w:r w:rsidR="00A6596A" w:rsidRPr="00863D75">
        <w:rPr>
          <w:rFonts w:ascii="Times New Roman" w:hAnsi="Times New Roman"/>
          <w:sz w:val="24"/>
          <w:szCs w:val="24"/>
          <w:shd w:val="clear" w:color="auto" w:fill="FFFFFF"/>
        </w:rPr>
        <w:t>Ревзина, О. Г. Общая теория грамматических категорий / О. Г. Резвина // Структурно-типологические исследования в област</w:t>
      </w:r>
      <w:r>
        <w:rPr>
          <w:rFonts w:ascii="Times New Roman" w:hAnsi="Times New Roman"/>
          <w:sz w:val="24"/>
          <w:szCs w:val="24"/>
          <w:shd w:val="clear" w:color="auto" w:fill="FFFFFF"/>
        </w:rPr>
        <w:t xml:space="preserve">и грамматики славянских языков. </w:t>
      </w:r>
      <w:r w:rsidR="00A6596A" w:rsidRPr="00863D75">
        <w:rPr>
          <w:rFonts w:ascii="Times New Roman" w:hAnsi="Times New Roman"/>
          <w:sz w:val="24"/>
          <w:szCs w:val="24"/>
          <w:shd w:val="clear" w:color="auto" w:fill="FFFFFF"/>
        </w:rPr>
        <w:t>– М., 1973. – С. 5–39.</w:t>
      </w:r>
    </w:p>
    <w:p w14:paraId="66958740" w14:textId="746D1F38" w:rsidR="0092186D" w:rsidRPr="00863D75" w:rsidRDefault="00ED38D3" w:rsidP="00CF50A7">
      <w:pPr>
        <w:spacing w:after="0" w:line="240" w:lineRule="auto"/>
        <w:jc w:val="center"/>
        <w:rPr>
          <w:rFonts w:ascii="Times New Roman" w:hAnsi="Times New Roman"/>
          <w:b/>
          <w:bCs/>
          <w:sz w:val="28"/>
          <w:szCs w:val="28"/>
        </w:rPr>
      </w:pPr>
      <w:hyperlink w:anchor="Ксодержанию" w:history="1">
        <w:r w:rsidR="0092186D" w:rsidRPr="00842553">
          <w:rPr>
            <w:rStyle w:val="afffffff0"/>
            <w:rFonts w:ascii="Times New Roman" w:hAnsi="Times New Roman"/>
            <w:b/>
            <w:bCs/>
            <w:sz w:val="28"/>
            <w:szCs w:val="28"/>
          </w:rPr>
          <w:t>К содержанию</w:t>
        </w:r>
      </w:hyperlink>
    </w:p>
    <w:p w14:paraId="0BFE524C" w14:textId="77777777" w:rsidR="00EF3AF0" w:rsidRPr="00B14856" w:rsidRDefault="00EF3AF0" w:rsidP="00CF50A7">
      <w:pPr>
        <w:spacing w:after="0" w:line="240" w:lineRule="auto"/>
        <w:ind w:firstLine="454"/>
        <w:rPr>
          <w:rFonts w:ascii="Times New Roman" w:hAnsi="Times New Roman"/>
          <w:bCs/>
          <w:sz w:val="28"/>
          <w:szCs w:val="28"/>
        </w:rPr>
      </w:pPr>
    </w:p>
    <w:p w14:paraId="61225E49" w14:textId="77777777" w:rsidR="00EF3AF0" w:rsidRPr="00B14856" w:rsidRDefault="00EF3AF0" w:rsidP="00CF50A7">
      <w:pPr>
        <w:spacing w:after="0" w:line="240" w:lineRule="auto"/>
        <w:ind w:firstLine="454"/>
        <w:rPr>
          <w:rFonts w:ascii="Times New Roman" w:hAnsi="Times New Roman"/>
          <w:bCs/>
          <w:sz w:val="28"/>
          <w:szCs w:val="28"/>
        </w:rPr>
      </w:pPr>
    </w:p>
    <w:p w14:paraId="3393CA74" w14:textId="36A7DEFD" w:rsidR="00A6596A" w:rsidRPr="00863D75" w:rsidRDefault="00A6596A" w:rsidP="00CF50A7">
      <w:pPr>
        <w:spacing w:after="0" w:line="240" w:lineRule="auto"/>
        <w:ind w:firstLine="454"/>
        <w:rPr>
          <w:rFonts w:ascii="Times New Roman" w:hAnsi="Times New Roman"/>
          <w:b/>
          <w:bCs/>
          <w:sz w:val="28"/>
          <w:szCs w:val="28"/>
        </w:rPr>
      </w:pPr>
      <w:bookmarkStart w:id="83" w:name="Тарасенко"/>
      <w:r w:rsidRPr="00863D75">
        <w:rPr>
          <w:rFonts w:ascii="Times New Roman" w:hAnsi="Times New Roman"/>
          <w:b/>
          <w:bCs/>
          <w:sz w:val="28"/>
          <w:szCs w:val="28"/>
        </w:rPr>
        <w:t>Е. В. ТАРАСЕНКО</w:t>
      </w:r>
    </w:p>
    <w:bookmarkEnd w:id="83"/>
    <w:p w14:paraId="47CAA061" w14:textId="77777777" w:rsidR="00A6596A" w:rsidRPr="00863D75" w:rsidRDefault="00A6596A"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Минск, МГЛУ</w:t>
      </w:r>
    </w:p>
    <w:p w14:paraId="437773B8" w14:textId="77777777" w:rsidR="00A6596A" w:rsidRPr="00863D75" w:rsidRDefault="00A6596A"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Е. В. Зуевская</w:t>
      </w:r>
    </w:p>
    <w:p w14:paraId="589F2273" w14:textId="77777777" w:rsidR="00A6596A" w:rsidRPr="00863D75" w:rsidRDefault="00A6596A" w:rsidP="00CF50A7">
      <w:pPr>
        <w:spacing w:after="0" w:line="240" w:lineRule="auto"/>
        <w:ind w:firstLine="454"/>
        <w:rPr>
          <w:rFonts w:ascii="Times New Roman" w:hAnsi="Times New Roman"/>
          <w:sz w:val="28"/>
          <w:szCs w:val="28"/>
        </w:rPr>
      </w:pPr>
    </w:p>
    <w:p w14:paraId="6BF96FFD" w14:textId="77777777" w:rsidR="00A6596A" w:rsidRPr="00863D75" w:rsidRDefault="00A6596A"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 xml:space="preserve">ОСОБЕННОСТИ ВЫРАЖЕНИЯ КАТЕГОРИИ </w:t>
      </w:r>
    </w:p>
    <w:p w14:paraId="5B4A316C" w14:textId="77777777" w:rsidR="00A6596A" w:rsidRPr="00863D75" w:rsidRDefault="00A6596A"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КОМПАРАТИВНОСТИ В НЕМЕЦКОЯЗЫЧНЫХ</w:t>
      </w:r>
    </w:p>
    <w:p w14:paraId="4856E775" w14:textId="77777777" w:rsidR="00A6596A" w:rsidRPr="00863D75" w:rsidRDefault="00A6596A" w:rsidP="00CF50A7">
      <w:pPr>
        <w:spacing w:after="0" w:line="240" w:lineRule="auto"/>
        <w:ind w:firstLine="454"/>
        <w:rPr>
          <w:rFonts w:ascii="Times New Roman" w:hAnsi="Times New Roman"/>
          <w:sz w:val="28"/>
          <w:szCs w:val="28"/>
        </w:rPr>
      </w:pPr>
      <w:r w:rsidRPr="00863D75">
        <w:rPr>
          <w:rFonts w:ascii="Times New Roman" w:hAnsi="Times New Roman"/>
          <w:b/>
          <w:bCs/>
          <w:sz w:val="28"/>
          <w:szCs w:val="28"/>
        </w:rPr>
        <w:t>ПРОИЗВЕДЕНИЯХ ЭКСПРЕССИОНИЗМА</w:t>
      </w:r>
    </w:p>
    <w:p w14:paraId="48FA4A92" w14:textId="77777777" w:rsidR="00A6596A" w:rsidRPr="00863D75" w:rsidRDefault="00A6596A" w:rsidP="00CF50A7">
      <w:pPr>
        <w:spacing w:after="0" w:line="240" w:lineRule="auto"/>
        <w:ind w:firstLine="454"/>
        <w:rPr>
          <w:rFonts w:ascii="Times New Roman" w:hAnsi="Times New Roman"/>
          <w:sz w:val="28"/>
          <w:szCs w:val="28"/>
        </w:rPr>
      </w:pPr>
    </w:p>
    <w:p w14:paraId="450B9F6D" w14:textId="04D97CA1" w:rsidR="00A6596A" w:rsidRPr="00863D75" w:rsidRDefault="00A6596A"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Под термином «компаративность» понимаются разнообразные типы </w:t>
      </w:r>
      <w:r w:rsidR="00A84A48">
        <w:rPr>
          <w:rFonts w:ascii="Times New Roman" w:hAnsi="Times New Roman"/>
          <w:sz w:val="28"/>
          <w:szCs w:val="28"/>
        </w:rPr>
        <w:br/>
      </w:r>
      <w:r w:rsidRPr="00863D75">
        <w:rPr>
          <w:rFonts w:ascii="Times New Roman" w:hAnsi="Times New Roman"/>
          <w:sz w:val="28"/>
          <w:szCs w:val="28"/>
        </w:rPr>
        <w:t>и</w:t>
      </w:r>
      <w:r w:rsidR="00A84A48">
        <w:rPr>
          <w:rFonts w:ascii="Times New Roman" w:hAnsi="Times New Roman"/>
          <w:sz w:val="28"/>
          <w:szCs w:val="28"/>
        </w:rPr>
        <w:t xml:space="preserve"> случаи сравнения. Сравнение </w:t>
      </w:r>
      <w:r w:rsidRPr="00863D75">
        <w:rPr>
          <w:rFonts w:ascii="Times New Roman" w:hAnsi="Times New Roman"/>
          <w:sz w:val="28"/>
          <w:szCs w:val="28"/>
        </w:rPr>
        <w:t xml:space="preserve">– многоаспектное понятие, </w:t>
      </w:r>
      <w:r w:rsidR="00A84A48">
        <w:rPr>
          <w:rFonts w:ascii="Times New Roman" w:hAnsi="Times New Roman"/>
          <w:sz w:val="28"/>
          <w:szCs w:val="28"/>
        </w:rPr>
        <w:br/>
      </w:r>
      <w:r w:rsidRPr="00863D75">
        <w:rPr>
          <w:rFonts w:ascii="Times New Roman" w:hAnsi="Times New Roman"/>
          <w:sz w:val="28"/>
          <w:szCs w:val="28"/>
        </w:rPr>
        <w:t>не</w:t>
      </w:r>
      <w:r w:rsidR="00A84A48">
        <w:rPr>
          <w:rFonts w:ascii="Times New Roman" w:hAnsi="Times New Roman"/>
          <w:sz w:val="28"/>
          <w:szCs w:val="28"/>
        </w:rPr>
        <w:t xml:space="preserve"> </w:t>
      </w:r>
      <w:r w:rsidRPr="00863D75">
        <w:rPr>
          <w:rFonts w:ascii="Times New Roman" w:hAnsi="Times New Roman"/>
          <w:sz w:val="28"/>
          <w:szCs w:val="28"/>
        </w:rPr>
        <w:t>ограничивающееся исключительно областью лингвистики. Данный феномен также рассматривался в трудах исследователей различных гуманитарных наук – философии, логики, психологии. Сравнение является одним из методов познания окружающей действительности, наряду с</w:t>
      </w:r>
      <w:r w:rsidR="00EF3AF0" w:rsidRPr="00863D75">
        <w:rPr>
          <w:rFonts w:ascii="Times New Roman" w:hAnsi="Times New Roman"/>
          <w:sz w:val="28"/>
          <w:szCs w:val="28"/>
        </w:rPr>
        <w:t> </w:t>
      </w:r>
      <w:r w:rsidRPr="00863D75">
        <w:rPr>
          <w:rFonts w:ascii="Times New Roman" w:hAnsi="Times New Roman"/>
          <w:sz w:val="28"/>
          <w:szCs w:val="28"/>
        </w:rPr>
        <w:t>такими логическими операциями, как анализ, синтез, аналогия, индукция, дедукция и пр., с помощью которых субъект получает и перерабатывает информацию о внешнем мире. С.</w:t>
      </w:r>
      <w:r w:rsidR="00EF3AF0" w:rsidRPr="00863D75">
        <w:rPr>
          <w:rFonts w:ascii="Times New Roman" w:hAnsi="Times New Roman"/>
          <w:sz w:val="28"/>
          <w:szCs w:val="28"/>
        </w:rPr>
        <w:t> </w:t>
      </w:r>
      <w:r w:rsidRPr="00863D75">
        <w:rPr>
          <w:rFonts w:ascii="Times New Roman" w:hAnsi="Times New Roman"/>
          <w:sz w:val="28"/>
          <w:szCs w:val="28"/>
        </w:rPr>
        <w:t>Л.</w:t>
      </w:r>
      <w:r w:rsidRPr="00863D75">
        <w:rPr>
          <w:rFonts w:ascii="Times New Roman" w:hAnsi="Times New Roman"/>
          <w:sz w:val="28"/>
          <w:szCs w:val="28"/>
          <w:lang w:val="en-US"/>
        </w:rPr>
        <w:t> </w:t>
      </w:r>
      <w:r w:rsidRPr="00863D75">
        <w:rPr>
          <w:rFonts w:ascii="Times New Roman" w:hAnsi="Times New Roman"/>
          <w:sz w:val="28"/>
          <w:szCs w:val="28"/>
        </w:rPr>
        <w:t>Рубинштейн в сво</w:t>
      </w:r>
      <w:r w:rsidR="00723D78" w:rsidRPr="00863D75">
        <w:rPr>
          <w:rFonts w:ascii="Times New Roman" w:hAnsi="Times New Roman"/>
          <w:sz w:val="28"/>
          <w:szCs w:val="28"/>
        </w:rPr>
        <w:t>е</w:t>
      </w:r>
      <w:r w:rsidRPr="00863D75">
        <w:rPr>
          <w:rFonts w:ascii="Times New Roman" w:hAnsi="Times New Roman"/>
          <w:sz w:val="28"/>
          <w:szCs w:val="28"/>
        </w:rPr>
        <w:t xml:space="preserve">м труде </w:t>
      </w:r>
      <w:r w:rsidR="00A84A48">
        <w:rPr>
          <w:rFonts w:ascii="Times New Roman" w:hAnsi="Times New Roman"/>
          <w:sz w:val="28"/>
          <w:szCs w:val="28"/>
        </w:rPr>
        <w:br/>
      </w:r>
      <w:r w:rsidRPr="00863D75">
        <w:rPr>
          <w:rFonts w:ascii="Times New Roman" w:hAnsi="Times New Roman"/>
          <w:sz w:val="28"/>
          <w:szCs w:val="28"/>
        </w:rPr>
        <w:t>«Бытие и</w:t>
      </w:r>
      <w:r w:rsidR="00EF3AF0" w:rsidRPr="00863D75">
        <w:rPr>
          <w:rFonts w:ascii="Times New Roman" w:hAnsi="Times New Roman"/>
          <w:sz w:val="28"/>
          <w:szCs w:val="28"/>
        </w:rPr>
        <w:t> </w:t>
      </w:r>
      <w:r w:rsidRPr="00863D75">
        <w:rPr>
          <w:rFonts w:ascii="Times New Roman" w:hAnsi="Times New Roman"/>
          <w:sz w:val="28"/>
          <w:szCs w:val="28"/>
        </w:rPr>
        <w:t>познание» определял место логической операции сравнения в</w:t>
      </w:r>
      <w:r w:rsidR="00EF3AF0" w:rsidRPr="00863D75">
        <w:rPr>
          <w:rFonts w:ascii="Times New Roman" w:hAnsi="Times New Roman"/>
          <w:sz w:val="28"/>
          <w:szCs w:val="28"/>
        </w:rPr>
        <w:t> </w:t>
      </w:r>
      <w:r w:rsidRPr="00863D75">
        <w:rPr>
          <w:rFonts w:ascii="Times New Roman" w:hAnsi="Times New Roman"/>
          <w:sz w:val="28"/>
          <w:szCs w:val="28"/>
        </w:rPr>
        <w:t>познавательной деятельности следующим образом: «На начальных стадиях ознакомления с окружающим миром вещи познаются прежде всего путем сравнения» [1, c. 138].</w:t>
      </w:r>
    </w:p>
    <w:p w14:paraId="69EFF103" w14:textId="77777777" w:rsidR="00A6596A" w:rsidRPr="00863D75" w:rsidRDefault="00A6596A"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процессе сравнения сопоставляются два или более предмета либо явления и выявляются их сходства и различия. При этом в первую очередь обращается внимание именно на общие черты, нежели отличительные. </w:t>
      </w:r>
      <w:r w:rsidRPr="00863D75">
        <w:rPr>
          <w:rFonts w:ascii="Times New Roman" w:hAnsi="Times New Roman"/>
          <w:sz w:val="28"/>
          <w:szCs w:val="28"/>
        </w:rPr>
        <w:lastRenderedPageBreak/>
        <w:t>Элементарный состав сравнения включает следующие три компонента: предмет – то, что сравнивается, образ – то, с чем сравнивается, и признак – то, на основании чего сравнивается одно с другим.</w:t>
      </w:r>
    </w:p>
    <w:p w14:paraId="34FDE6D1" w14:textId="63D13D16" w:rsidR="00A6596A" w:rsidRPr="00863D75" w:rsidRDefault="00A6596A"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 лингвистике термину «компаративность» отда</w:t>
      </w:r>
      <w:r w:rsidR="00723D78" w:rsidRPr="00863D75">
        <w:rPr>
          <w:rFonts w:ascii="Times New Roman" w:hAnsi="Times New Roman"/>
          <w:sz w:val="28"/>
          <w:szCs w:val="28"/>
        </w:rPr>
        <w:t>е</w:t>
      </w:r>
      <w:r w:rsidRPr="00863D75">
        <w:rPr>
          <w:rFonts w:ascii="Times New Roman" w:hAnsi="Times New Roman"/>
          <w:sz w:val="28"/>
          <w:szCs w:val="28"/>
        </w:rPr>
        <w:t xml:space="preserve">тся большее </w:t>
      </w:r>
      <w:r w:rsidRPr="00A84A48">
        <w:rPr>
          <w:rFonts w:ascii="Times New Roman" w:hAnsi="Times New Roman"/>
          <w:spacing w:val="-6"/>
          <w:sz w:val="28"/>
          <w:szCs w:val="28"/>
        </w:rPr>
        <w:t>предпочтение, т</w:t>
      </w:r>
      <w:r w:rsidR="00EF3AF0" w:rsidRPr="00A84A48">
        <w:rPr>
          <w:rFonts w:ascii="Times New Roman" w:hAnsi="Times New Roman"/>
          <w:spacing w:val="-6"/>
          <w:sz w:val="28"/>
          <w:szCs w:val="28"/>
        </w:rPr>
        <w:t>. </w:t>
      </w:r>
      <w:r w:rsidRPr="00A84A48">
        <w:rPr>
          <w:rFonts w:ascii="Times New Roman" w:hAnsi="Times New Roman"/>
          <w:spacing w:val="-6"/>
          <w:sz w:val="28"/>
          <w:szCs w:val="28"/>
        </w:rPr>
        <w:t>к</w:t>
      </w:r>
      <w:r w:rsidR="00EF3AF0" w:rsidRPr="00A84A48">
        <w:rPr>
          <w:rFonts w:ascii="Times New Roman" w:hAnsi="Times New Roman"/>
          <w:spacing w:val="-6"/>
          <w:sz w:val="28"/>
          <w:szCs w:val="28"/>
        </w:rPr>
        <w:t>.</w:t>
      </w:r>
      <w:r w:rsidRPr="00A84A48">
        <w:rPr>
          <w:rFonts w:ascii="Times New Roman" w:hAnsi="Times New Roman"/>
          <w:spacing w:val="-6"/>
          <w:sz w:val="28"/>
          <w:szCs w:val="28"/>
        </w:rPr>
        <w:t xml:space="preserve"> термин «сравнение» обычно «применяют к</w:t>
      </w:r>
      <w:r w:rsidR="00A84A48">
        <w:rPr>
          <w:rFonts w:ascii="Times New Roman" w:hAnsi="Times New Roman"/>
          <w:sz w:val="28"/>
          <w:szCs w:val="28"/>
        </w:rPr>
        <w:t xml:space="preserve"> </w:t>
      </w:r>
      <w:r w:rsidRPr="00863D75">
        <w:rPr>
          <w:rFonts w:ascii="Times New Roman" w:hAnsi="Times New Roman"/>
          <w:sz w:val="28"/>
          <w:szCs w:val="28"/>
        </w:rPr>
        <w:t>грамматически выраженным степеням сравнения прилагательных и</w:t>
      </w:r>
      <w:r w:rsidR="00A84A48">
        <w:rPr>
          <w:rFonts w:ascii="Times New Roman" w:hAnsi="Times New Roman"/>
          <w:sz w:val="28"/>
          <w:szCs w:val="28"/>
        </w:rPr>
        <w:t xml:space="preserve"> </w:t>
      </w:r>
      <w:r w:rsidRPr="00863D75">
        <w:rPr>
          <w:rFonts w:ascii="Times New Roman" w:hAnsi="Times New Roman"/>
          <w:sz w:val="28"/>
          <w:szCs w:val="28"/>
        </w:rPr>
        <w:t xml:space="preserve">наречий, либо </w:t>
      </w:r>
      <w:r w:rsidR="00A84A48">
        <w:rPr>
          <w:rFonts w:ascii="Times New Roman" w:hAnsi="Times New Roman"/>
          <w:sz w:val="28"/>
          <w:szCs w:val="28"/>
        </w:rPr>
        <w:br/>
      </w:r>
      <w:r w:rsidRPr="00863D75">
        <w:rPr>
          <w:rFonts w:ascii="Times New Roman" w:hAnsi="Times New Roman"/>
          <w:sz w:val="28"/>
          <w:szCs w:val="28"/>
        </w:rPr>
        <w:t>к сравнительным оборотам. Компаративность же понимается значительно шире» [2, с. 107].</w:t>
      </w:r>
    </w:p>
    <w:p w14:paraId="0B8CBAE4" w14:textId="2B94FD1D"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Семантическая категория компаративности, формируясь в языке путем систематического отображения процессов сопоставления характеристик </w:t>
      </w:r>
      <w:r w:rsidR="00A84A48">
        <w:rPr>
          <w:rFonts w:ascii="Times New Roman" w:hAnsi="Times New Roman"/>
          <w:sz w:val="28"/>
          <w:szCs w:val="28"/>
        </w:rPr>
        <w:br/>
      </w:r>
      <w:r w:rsidRPr="00863D75">
        <w:rPr>
          <w:rFonts w:ascii="Times New Roman" w:hAnsi="Times New Roman"/>
          <w:sz w:val="28"/>
          <w:szCs w:val="28"/>
        </w:rPr>
        <w:t>и</w:t>
      </w:r>
      <w:r w:rsidR="00A84A48">
        <w:rPr>
          <w:rFonts w:ascii="Times New Roman" w:hAnsi="Times New Roman"/>
          <w:sz w:val="28"/>
          <w:szCs w:val="28"/>
        </w:rPr>
        <w:t xml:space="preserve"> </w:t>
      </w:r>
      <w:r w:rsidRPr="00863D75">
        <w:rPr>
          <w:rFonts w:ascii="Times New Roman" w:hAnsi="Times New Roman"/>
          <w:sz w:val="28"/>
          <w:szCs w:val="28"/>
        </w:rPr>
        <w:t xml:space="preserve">атрибутов объектов реального мира, выражается в языке </w:t>
      </w:r>
      <w:r w:rsidR="00A84A48">
        <w:rPr>
          <w:rFonts w:ascii="Times New Roman" w:hAnsi="Times New Roman"/>
          <w:sz w:val="28"/>
          <w:szCs w:val="28"/>
        </w:rPr>
        <w:br/>
      </w:r>
      <w:r w:rsidRPr="00863D75">
        <w:rPr>
          <w:rFonts w:ascii="Times New Roman" w:hAnsi="Times New Roman"/>
          <w:sz w:val="28"/>
          <w:szCs w:val="28"/>
        </w:rPr>
        <w:t xml:space="preserve">единицами функционально-семантического поля сравнения. Основными элементами </w:t>
      </w:r>
      <w:r w:rsidRPr="00A84A48">
        <w:rPr>
          <w:rFonts w:ascii="Times New Roman" w:hAnsi="Times New Roman"/>
          <w:sz w:val="28"/>
          <w:szCs w:val="28"/>
        </w:rPr>
        <w:t>данного поля являются отношения сходства и различия. М.</w:t>
      </w:r>
      <w:r w:rsidR="00EF3AF0" w:rsidRPr="00A84A48">
        <w:rPr>
          <w:rFonts w:ascii="Times New Roman" w:hAnsi="Times New Roman"/>
          <w:sz w:val="28"/>
          <w:szCs w:val="28"/>
        </w:rPr>
        <w:t> </w:t>
      </w:r>
      <w:r w:rsidRPr="00A84A48">
        <w:rPr>
          <w:rFonts w:ascii="Times New Roman" w:hAnsi="Times New Roman"/>
          <w:sz w:val="28"/>
          <w:szCs w:val="28"/>
        </w:rPr>
        <w:t>И.</w:t>
      </w:r>
      <w:r w:rsidRPr="00A84A48">
        <w:rPr>
          <w:rFonts w:ascii="Times New Roman" w:hAnsi="Times New Roman"/>
          <w:sz w:val="28"/>
          <w:szCs w:val="28"/>
          <w:lang w:val="en-US"/>
        </w:rPr>
        <w:t> </w:t>
      </w:r>
      <w:r w:rsidRPr="00A84A48">
        <w:rPr>
          <w:rFonts w:ascii="Times New Roman" w:hAnsi="Times New Roman"/>
          <w:sz w:val="28"/>
          <w:szCs w:val="28"/>
        </w:rPr>
        <w:t>Конюшкевич,</w:t>
      </w:r>
      <w:r w:rsidRPr="00863D75">
        <w:rPr>
          <w:rFonts w:ascii="Times New Roman" w:hAnsi="Times New Roman"/>
          <w:sz w:val="28"/>
          <w:szCs w:val="28"/>
        </w:rPr>
        <w:t xml:space="preserve"> в свою очередь, предложила следующую градацию отношений функционально-семантического пол</w:t>
      </w:r>
      <w:r w:rsidR="00EF3AF0" w:rsidRPr="00863D75">
        <w:rPr>
          <w:rFonts w:ascii="Times New Roman" w:hAnsi="Times New Roman"/>
          <w:sz w:val="28"/>
          <w:szCs w:val="28"/>
        </w:rPr>
        <w:t>я</w:t>
      </w:r>
      <w:r w:rsidRPr="00863D75">
        <w:rPr>
          <w:rFonts w:ascii="Times New Roman" w:hAnsi="Times New Roman"/>
          <w:sz w:val="28"/>
          <w:szCs w:val="28"/>
        </w:rPr>
        <w:t xml:space="preserve"> сравнения: «экватив, </w:t>
      </w:r>
      <w:r w:rsidR="00A84A48">
        <w:rPr>
          <w:rFonts w:ascii="Times New Roman" w:hAnsi="Times New Roman"/>
          <w:sz w:val="28"/>
          <w:szCs w:val="28"/>
        </w:rPr>
        <w:br/>
      </w:r>
      <w:r w:rsidRPr="00863D75">
        <w:rPr>
          <w:rFonts w:ascii="Times New Roman" w:hAnsi="Times New Roman"/>
          <w:sz w:val="28"/>
          <w:szCs w:val="28"/>
        </w:rPr>
        <w:t>т.</w:t>
      </w:r>
      <w:r w:rsidR="00EF3AF0" w:rsidRPr="00863D75">
        <w:rPr>
          <w:rFonts w:ascii="Times New Roman" w:hAnsi="Times New Roman"/>
          <w:sz w:val="28"/>
          <w:szCs w:val="28"/>
        </w:rPr>
        <w:t> </w:t>
      </w:r>
      <w:r w:rsidRPr="00863D75">
        <w:rPr>
          <w:rFonts w:ascii="Times New Roman" w:hAnsi="Times New Roman"/>
          <w:sz w:val="28"/>
          <w:szCs w:val="28"/>
        </w:rPr>
        <w:t>е. тождество </w:t>
      </w:r>
      <w:r w:rsidR="00A84A48">
        <w:rPr>
          <w:rFonts w:ascii="Times New Roman" w:hAnsi="Times New Roman"/>
          <w:sz w:val="28"/>
          <w:szCs w:val="28"/>
        </w:rPr>
        <w:t>– </w:t>
      </w:r>
      <w:r w:rsidRPr="00863D75">
        <w:rPr>
          <w:rFonts w:ascii="Times New Roman" w:hAnsi="Times New Roman"/>
          <w:sz w:val="28"/>
          <w:szCs w:val="28"/>
        </w:rPr>
        <w:t>сходство –</w:t>
      </w:r>
      <w:r w:rsidR="00EF3AF0" w:rsidRPr="00863D75">
        <w:rPr>
          <w:rFonts w:ascii="Times New Roman" w:hAnsi="Times New Roman"/>
          <w:sz w:val="28"/>
          <w:szCs w:val="28"/>
        </w:rPr>
        <w:t> </w:t>
      </w:r>
      <w:r w:rsidRPr="00863D75">
        <w:rPr>
          <w:rFonts w:ascii="Times New Roman" w:hAnsi="Times New Roman"/>
          <w:sz w:val="28"/>
          <w:szCs w:val="28"/>
        </w:rPr>
        <w:t>эквивалентность (приравнивание) –</w:t>
      </w:r>
      <w:r w:rsidR="00EF3AF0" w:rsidRPr="00863D75">
        <w:rPr>
          <w:rFonts w:ascii="Times New Roman" w:hAnsi="Times New Roman"/>
          <w:sz w:val="28"/>
          <w:szCs w:val="28"/>
        </w:rPr>
        <w:t> </w:t>
      </w:r>
      <w:r w:rsidRPr="00863D75">
        <w:rPr>
          <w:rFonts w:ascii="Times New Roman" w:hAnsi="Times New Roman"/>
          <w:sz w:val="28"/>
          <w:szCs w:val="28"/>
        </w:rPr>
        <w:t xml:space="preserve">подобие </w:t>
      </w:r>
      <w:r w:rsidR="00A84A48">
        <w:rPr>
          <w:rFonts w:ascii="Times New Roman" w:hAnsi="Times New Roman"/>
          <w:sz w:val="28"/>
          <w:szCs w:val="28"/>
        </w:rPr>
        <w:br/>
      </w:r>
      <w:r w:rsidRPr="00863D75">
        <w:rPr>
          <w:rFonts w:ascii="Times New Roman" w:hAnsi="Times New Roman"/>
          <w:sz w:val="28"/>
          <w:szCs w:val="28"/>
        </w:rPr>
        <w:t>(в том числе и</w:t>
      </w:r>
      <w:r w:rsidR="00EF3AF0" w:rsidRPr="00863D75">
        <w:rPr>
          <w:rFonts w:ascii="Times New Roman" w:hAnsi="Times New Roman"/>
          <w:sz w:val="28"/>
          <w:szCs w:val="28"/>
        </w:rPr>
        <w:t> </w:t>
      </w:r>
      <w:r w:rsidRPr="00863D75">
        <w:rPr>
          <w:rFonts w:ascii="Times New Roman" w:hAnsi="Times New Roman"/>
          <w:sz w:val="28"/>
          <w:szCs w:val="28"/>
        </w:rPr>
        <w:t>уподобление) –</w:t>
      </w:r>
      <w:r w:rsidR="00EF3AF0" w:rsidRPr="00863D75">
        <w:rPr>
          <w:rFonts w:ascii="Times New Roman" w:hAnsi="Times New Roman"/>
          <w:sz w:val="28"/>
          <w:szCs w:val="28"/>
        </w:rPr>
        <w:t> </w:t>
      </w:r>
      <w:r w:rsidRPr="00863D75">
        <w:rPr>
          <w:rFonts w:ascii="Times New Roman" w:hAnsi="Times New Roman"/>
          <w:sz w:val="28"/>
          <w:szCs w:val="28"/>
        </w:rPr>
        <w:t>соответствие –</w:t>
      </w:r>
      <w:r w:rsidR="00EF3AF0" w:rsidRPr="00863D75">
        <w:rPr>
          <w:rFonts w:ascii="Times New Roman" w:hAnsi="Times New Roman"/>
          <w:sz w:val="28"/>
          <w:szCs w:val="28"/>
        </w:rPr>
        <w:t> </w:t>
      </w:r>
      <w:r w:rsidRPr="00863D75">
        <w:rPr>
          <w:rFonts w:ascii="Times New Roman" w:hAnsi="Times New Roman"/>
          <w:sz w:val="28"/>
          <w:szCs w:val="28"/>
        </w:rPr>
        <w:t>временное равновесие сходного и</w:t>
      </w:r>
      <w:r w:rsidR="00A84A48">
        <w:rPr>
          <w:rFonts w:ascii="Times New Roman" w:hAnsi="Times New Roman"/>
          <w:sz w:val="28"/>
          <w:szCs w:val="28"/>
        </w:rPr>
        <w:t xml:space="preserve"> </w:t>
      </w:r>
      <w:r w:rsidRPr="00863D75">
        <w:rPr>
          <w:rFonts w:ascii="Times New Roman" w:hAnsi="Times New Roman"/>
          <w:sz w:val="28"/>
          <w:szCs w:val="28"/>
        </w:rPr>
        <w:t>разного –</w:t>
      </w:r>
      <w:r w:rsidR="00EF3AF0" w:rsidRPr="00863D75">
        <w:rPr>
          <w:rFonts w:ascii="Times New Roman" w:hAnsi="Times New Roman"/>
          <w:sz w:val="28"/>
          <w:szCs w:val="28"/>
        </w:rPr>
        <w:t> </w:t>
      </w:r>
      <w:r w:rsidRPr="00863D75">
        <w:rPr>
          <w:rFonts w:ascii="Times New Roman" w:hAnsi="Times New Roman"/>
          <w:sz w:val="28"/>
          <w:szCs w:val="28"/>
        </w:rPr>
        <w:t>несоответствие –</w:t>
      </w:r>
      <w:r w:rsidR="00EF3AF0" w:rsidRPr="00863D75">
        <w:rPr>
          <w:rFonts w:ascii="Times New Roman" w:hAnsi="Times New Roman"/>
          <w:sz w:val="28"/>
          <w:szCs w:val="28"/>
        </w:rPr>
        <w:t> </w:t>
      </w:r>
      <w:r w:rsidRPr="00863D75">
        <w:rPr>
          <w:rFonts w:ascii="Times New Roman" w:hAnsi="Times New Roman"/>
          <w:sz w:val="28"/>
          <w:szCs w:val="28"/>
        </w:rPr>
        <w:t>неравенство –</w:t>
      </w:r>
      <w:r w:rsidR="00EF3AF0" w:rsidRPr="00863D75">
        <w:rPr>
          <w:rFonts w:ascii="Times New Roman" w:hAnsi="Times New Roman"/>
          <w:sz w:val="28"/>
          <w:szCs w:val="28"/>
        </w:rPr>
        <w:t> </w:t>
      </w:r>
      <w:r w:rsidRPr="00863D75">
        <w:rPr>
          <w:rFonts w:ascii="Times New Roman" w:hAnsi="Times New Roman"/>
          <w:sz w:val="28"/>
          <w:szCs w:val="28"/>
        </w:rPr>
        <w:t>доминирование –преимущество –</w:t>
      </w:r>
      <w:r w:rsidR="00EF3AF0" w:rsidRPr="00863D75">
        <w:rPr>
          <w:rFonts w:ascii="Times New Roman" w:hAnsi="Times New Roman"/>
          <w:sz w:val="28"/>
          <w:szCs w:val="28"/>
        </w:rPr>
        <w:t> </w:t>
      </w:r>
      <w:r w:rsidRPr="00863D75">
        <w:rPr>
          <w:rFonts w:ascii="Times New Roman" w:hAnsi="Times New Roman"/>
          <w:sz w:val="28"/>
          <w:szCs w:val="28"/>
        </w:rPr>
        <w:t>превосходство (суперлатив) – уникальность (абсолютив)» [3, с. 89].</w:t>
      </w:r>
    </w:p>
    <w:p w14:paraId="30EA83F0" w14:textId="74B2C443"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Функционально-семантическое поле сравнения может выражаться </w:t>
      </w:r>
      <w:r w:rsidRPr="00A84A48">
        <w:rPr>
          <w:rFonts w:ascii="Times New Roman" w:hAnsi="Times New Roman"/>
          <w:spacing w:val="-4"/>
          <w:sz w:val="28"/>
          <w:szCs w:val="28"/>
        </w:rPr>
        <w:t>единицами различных языковых уровней: морфологического,</w:t>
      </w:r>
      <w:r w:rsidRPr="00863D75">
        <w:rPr>
          <w:rFonts w:ascii="Times New Roman" w:hAnsi="Times New Roman"/>
          <w:sz w:val="28"/>
          <w:szCs w:val="28"/>
        </w:rPr>
        <w:t xml:space="preserve"> лексического, синтаксического. Ядром данного поля является грамматическая категория сравнения</w:t>
      </w:r>
      <w:r w:rsidR="00A84A48">
        <w:rPr>
          <w:rFonts w:ascii="Times New Roman" w:hAnsi="Times New Roman"/>
          <w:sz w:val="28"/>
          <w:szCs w:val="28"/>
        </w:rPr>
        <w:t xml:space="preserve"> </w:t>
      </w:r>
      <w:r w:rsidRPr="00863D75">
        <w:rPr>
          <w:rFonts w:ascii="Times New Roman" w:hAnsi="Times New Roman"/>
          <w:sz w:val="28"/>
          <w:szCs w:val="28"/>
        </w:rPr>
        <w:t>– степени сравнения им</w:t>
      </w:r>
      <w:r w:rsidR="00723D78" w:rsidRPr="00863D75">
        <w:rPr>
          <w:rFonts w:ascii="Times New Roman" w:hAnsi="Times New Roman"/>
          <w:sz w:val="28"/>
          <w:szCs w:val="28"/>
        </w:rPr>
        <w:t>е</w:t>
      </w:r>
      <w:r w:rsidRPr="00863D75">
        <w:rPr>
          <w:rFonts w:ascii="Times New Roman" w:hAnsi="Times New Roman"/>
          <w:sz w:val="28"/>
          <w:szCs w:val="28"/>
        </w:rPr>
        <w:t>н прилагательных и наречий. Удаляясь от центральных элементов поля, семантика сравнения постепенно размывается.</w:t>
      </w:r>
    </w:p>
    <w:p w14:paraId="2FD45020" w14:textId="559226BC" w:rsidR="00A6596A" w:rsidRPr="00863D75" w:rsidRDefault="00A6596A"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В ходе данного исследования было проанализировано </w:t>
      </w:r>
      <w:r w:rsidR="00A84A48">
        <w:rPr>
          <w:rFonts w:ascii="Times New Roman" w:hAnsi="Times New Roman"/>
          <w:sz w:val="28"/>
          <w:szCs w:val="28"/>
        </w:rPr>
        <w:br/>
      </w:r>
      <w:r w:rsidRPr="00863D75">
        <w:rPr>
          <w:rFonts w:ascii="Times New Roman" w:hAnsi="Times New Roman"/>
          <w:sz w:val="28"/>
          <w:szCs w:val="28"/>
        </w:rPr>
        <w:t>по 15</w:t>
      </w:r>
      <w:r w:rsidR="00A84A48">
        <w:rPr>
          <w:rFonts w:ascii="Times New Roman" w:hAnsi="Times New Roman"/>
          <w:sz w:val="28"/>
          <w:szCs w:val="28"/>
        </w:rPr>
        <w:t> </w:t>
      </w:r>
      <w:r w:rsidRPr="00863D75">
        <w:rPr>
          <w:rFonts w:ascii="Times New Roman" w:hAnsi="Times New Roman"/>
          <w:sz w:val="28"/>
          <w:szCs w:val="28"/>
        </w:rPr>
        <w:t>000</w:t>
      </w:r>
      <w:r w:rsidR="00A84A48">
        <w:rPr>
          <w:rFonts w:ascii="Times New Roman" w:hAnsi="Times New Roman"/>
          <w:sz w:val="28"/>
          <w:szCs w:val="28"/>
        </w:rPr>
        <w:t xml:space="preserve"> </w:t>
      </w:r>
      <w:r w:rsidRPr="00863D75">
        <w:rPr>
          <w:rFonts w:ascii="Times New Roman" w:hAnsi="Times New Roman"/>
          <w:sz w:val="28"/>
          <w:szCs w:val="28"/>
        </w:rPr>
        <w:t>словоупотреблений (около 50 страниц) из двух немецкоязычных произведений экспрессионизма – «Das Schloss» Франца Кафки и «Berlin Alexanderplatz» Альфреда Д</w:t>
      </w:r>
      <w:r w:rsidR="00723D78" w:rsidRPr="00863D75">
        <w:rPr>
          <w:rFonts w:ascii="Times New Roman" w:hAnsi="Times New Roman"/>
          <w:sz w:val="28"/>
          <w:szCs w:val="28"/>
        </w:rPr>
        <w:t>е</w:t>
      </w:r>
      <w:r w:rsidRPr="00863D75">
        <w:rPr>
          <w:rFonts w:ascii="Times New Roman" w:hAnsi="Times New Roman"/>
          <w:sz w:val="28"/>
          <w:szCs w:val="28"/>
        </w:rPr>
        <w:t xml:space="preserve">блина. Количество отобранных единиц </w:t>
      </w:r>
      <w:r w:rsidR="00A84A48">
        <w:rPr>
          <w:rFonts w:ascii="Times New Roman" w:hAnsi="Times New Roman"/>
          <w:sz w:val="28"/>
          <w:szCs w:val="28"/>
        </w:rPr>
        <w:br/>
      </w:r>
      <w:r w:rsidRPr="00863D75">
        <w:rPr>
          <w:rFonts w:ascii="Times New Roman" w:hAnsi="Times New Roman"/>
          <w:sz w:val="28"/>
          <w:szCs w:val="28"/>
        </w:rPr>
        <w:t>со значением компаративности составило число 777. В результате было выявлено, что единицы лексического языкового уровня (47</w:t>
      </w:r>
      <w:r w:rsidR="00EF3AF0" w:rsidRPr="00863D75">
        <w:rPr>
          <w:rFonts w:ascii="Times New Roman" w:hAnsi="Times New Roman"/>
          <w:sz w:val="28"/>
          <w:szCs w:val="28"/>
        </w:rPr>
        <w:t> </w:t>
      </w:r>
      <w:r w:rsidRPr="00863D75">
        <w:rPr>
          <w:rFonts w:ascii="Times New Roman" w:hAnsi="Times New Roman"/>
          <w:sz w:val="28"/>
          <w:szCs w:val="28"/>
        </w:rPr>
        <w:t>%) превалируют над единицами синтаксического (34</w:t>
      </w:r>
      <w:r w:rsidR="00EF3AF0" w:rsidRPr="00863D75">
        <w:rPr>
          <w:rFonts w:ascii="Times New Roman" w:hAnsi="Times New Roman"/>
          <w:sz w:val="28"/>
          <w:szCs w:val="28"/>
        </w:rPr>
        <w:t> </w:t>
      </w:r>
      <w:r w:rsidRPr="00863D75">
        <w:rPr>
          <w:rFonts w:ascii="Times New Roman" w:hAnsi="Times New Roman"/>
          <w:sz w:val="28"/>
          <w:szCs w:val="28"/>
        </w:rPr>
        <w:t>%) и морфологического (19</w:t>
      </w:r>
      <w:r w:rsidR="00EF3AF0" w:rsidRPr="00863D75">
        <w:rPr>
          <w:rFonts w:ascii="Times New Roman" w:hAnsi="Times New Roman"/>
          <w:sz w:val="28"/>
          <w:szCs w:val="28"/>
        </w:rPr>
        <w:t> </w:t>
      </w:r>
      <w:r w:rsidRPr="00863D75">
        <w:rPr>
          <w:rFonts w:ascii="Times New Roman" w:hAnsi="Times New Roman"/>
          <w:sz w:val="28"/>
          <w:szCs w:val="28"/>
        </w:rPr>
        <w:t>%) уровней.</w:t>
      </w:r>
    </w:p>
    <w:p w14:paraId="7F12AF77" w14:textId="0A42AEA9" w:rsidR="00A6596A" w:rsidRPr="00A84A48" w:rsidRDefault="00A6596A" w:rsidP="00CF50A7">
      <w:pPr>
        <w:spacing w:after="0" w:line="240" w:lineRule="auto"/>
        <w:ind w:firstLine="454"/>
        <w:jc w:val="both"/>
        <w:rPr>
          <w:rFonts w:ascii="Times New Roman" w:hAnsi="Times New Roman"/>
          <w:spacing w:val="-2"/>
          <w:sz w:val="28"/>
          <w:szCs w:val="28"/>
        </w:rPr>
      </w:pPr>
      <w:r w:rsidRPr="00863D75">
        <w:rPr>
          <w:rFonts w:ascii="Times New Roman" w:hAnsi="Times New Roman"/>
          <w:sz w:val="28"/>
          <w:szCs w:val="28"/>
        </w:rPr>
        <w:t xml:space="preserve">Проанализированные данные показали, что на лексическом уровне наиболее частотными единицами оказались имена прилагательные </w:t>
      </w:r>
      <w:r w:rsidR="00A84A48">
        <w:rPr>
          <w:rFonts w:ascii="Times New Roman" w:hAnsi="Times New Roman"/>
          <w:sz w:val="28"/>
          <w:szCs w:val="28"/>
        </w:rPr>
        <w:br/>
      </w:r>
      <w:r w:rsidRPr="00863D75">
        <w:rPr>
          <w:rFonts w:ascii="Times New Roman" w:hAnsi="Times New Roman"/>
          <w:sz w:val="28"/>
          <w:szCs w:val="28"/>
        </w:rPr>
        <w:t>и</w:t>
      </w:r>
      <w:r w:rsidR="00A84A48">
        <w:rPr>
          <w:rFonts w:ascii="Times New Roman" w:hAnsi="Times New Roman"/>
          <w:sz w:val="28"/>
          <w:szCs w:val="28"/>
        </w:rPr>
        <w:t xml:space="preserve"> </w:t>
      </w:r>
      <w:r w:rsidRPr="00863D75">
        <w:rPr>
          <w:rFonts w:ascii="Times New Roman" w:hAnsi="Times New Roman"/>
          <w:sz w:val="28"/>
          <w:szCs w:val="28"/>
        </w:rPr>
        <w:t xml:space="preserve">наречия-интенсификаторы, например: </w:t>
      </w:r>
      <w:r w:rsidRPr="00863D75">
        <w:rPr>
          <w:rFonts w:ascii="Times New Roman" w:hAnsi="Times New Roman"/>
          <w:i/>
          <w:iCs/>
          <w:sz w:val="28"/>
          <w:szCs w:val="28"/>
          <w:lang w:val="de-DE"/>
        </w:rPr>
        <w:t>Er</w:t>
      </w:r>
      <w:r w:rsidRPr="00863D75">
        <w:rPr>
          <w:rFonts w:ascii="Times New Roman" w:hAnsi="Times New Roman"/>
          <w:i/>
          <w:iCs/>
          <w:sz w:val="28"/>
          <w:szCs w:val="28"/>
        </w:rPr>
        <w:t xml:space="preserve"> </w:t>
      </w:r>
      <w:r w:rsidRPr="00863D75">
        <w:rPr>
          <w:rFonts w:ascii="Times New Roman" w:hAnsi="Times New Roman"/>
          <w:i/>
          <w:iCs/>
          <w:sz w:val="28"/>
          <w:szCs w:val="28"/>
          <w:lang w:val="de-DE"/>
        </w:rPr>
        <w:t>stand</w:t>
      </w:r>
      <w:r w:rsidRPr="00863D75">
        <w:rPr>
          <w:rFonts w:ascii="Times New Roman" w:hAnsi="Times New Roman"/>
          <w:i/>
          <w:iCs/>
          <w:sz w:val="28"/>
          <w:szCs w:val="28"/>
        </w:rPr>
        <w:t xml:space="preserve"> </w:t>
      </w:r>
      <w:r w:rsidRPr="00863D75">
        <w:rPr>
          <w:rFonts w:ascii="Times New Roman" w:hAnsi="Times New Roman"/>
          <w:i/>
          <w:iCs/>
          <w:sz w:val="28"/>
          <w:szCs w:val="28"/>
          <w:lang w:val="de-DE"/>
        </w:rPr>
        <w:t>schon</w:t>
      </w:r>
      <w:r w:rsidRPr="00863D75">
        <w:rPr>
          <w:rFonts w:ascii="Times New Roman" w:hAnsi="Times New Roman"/>
          <w:i/>
          <w:iCs/>
          <w:sz w:val="28"/>
          <w:szCs w:val="28"/>
        </w:rPr>
        <w:t xml:space="preserve"> </w:t>
      </w:r>
      <w:r w:rsidRPr="00863D75">
        <w:rPr>
          <w:rFonts w:ascii="Times New Roman" w:hAnsi="Times New Roman"/>
          <w:i/>
          <w:iCs/>
          <w:sz w:val="28"/>
          <w:szCs w:val="28"/>
          <w:u w:val="single"/>
          <w:lang w:val="de-DE"/>
        </w:rPr>
        <w:t>ganz</w:t>
      </w:r>
      <w:r w:rsidRPr="00863D75">
        <w:rPr>
          <w:rFonts w:ascii="Times New Roman" w:hAnsi="Times New Roman"/>
          <w:i/>
          <w:iCs/>
          <w:sz w:val="28"/>
          <w:szCs w:val="28"/>
        </w:rPr>
        <w:t xml:space="preserve"> </w:t>
      </w:r>
      <w:r w:rsidRPr="00863D75">
        <w:rPr>
          <w:rFonts w:ascii="Times New Roman" w:hAnsi="Times New Roman"/>
          <w:i/>
          <w:iCs/>
          <w:sz w:val="28"/>
          <w:szCs w:val="28"/>
          <w:lang w:val="de-DE"/>
        </w:rPr>
        <w:t>fest</w:t>
      </w:r>
      <w:r w:rsidRPr="00863D75">
        <w:rPr>
          <w:rFonts w:ascii="Times New Roman" w:hAnsi="Times New Roman"/>
          <w:i/>
          <w:iCs/>
          <w:sz w:val="28"/>
          <w:szCs w:val="28"/>
        </w:rPr>
        <w:t xml:space="preserve"> </w:t>
      </w:r>
      <w:r w:rsidRPr="00863D75">
        <w:rPr>
          <w:rFonts w:ascii="Times New Roman" w:hAnsi="Times New Roman"/>
          <w:i/>
          <w:iCs/>
          <w:sz w:val="28"/>
          <w:szCs w:val="28"/>
          <w:lang w:val="de-DE"/>
        </w:rPr>
        <w:t>auf</w:t>
      </w:r>
      <w:r w:rsidRPr="00863D75">
        <w:rPr>
          <w:rFonts w:ascii="Times New Roman" w:hAnsi="Times New Roman"/>
          <w:i/>
          <w:iCs/>
          <w:sz w:val="28"/>
          <w:szCs w:val="28"/>
        </w:rPr>
        <w:t xml:space="preserve"> </w:t>
      </w:r>
      <w:r w:rsidRPr="00863D75">
        <w:rPr>
          <w:rFonts w:ascii="Times New Roman" w:hAnsi="Times New Roman"/>
          <w:i/>
          <w:iCs/>
          <w:sz w:val="28"/>
          <w:szCs w:val="28"/>
          <w:lang w:val="de-DE"/>
        </w:rPr>
        <w:t>seinen</w:t>
      </w:r>
      <w:r w:rsidRPr="00863D75">
        <w:rPr>
          <w:rFonts w:ascii="Times New Roman" w:hAnsi="Times New Roman"/>
          <w:i/>
          <w:iCs/>
          <w:sz w:val="28"/>
          <w:szCs w:val="28"/>
        </w:rPr>
        <w:t xml:space="preserve"> </w:t>
      </w:r>
      <w:r w:rsidRPr="00863D75">
        <w:rPr>
          <w:rFonts w:ascii="Times New Roman" w:hAnsi="Times New Roman"/>
          <w:i/>
          <w:iCs/>
          <w:sz w:val="28"/>
          <w:szCs w:val="28"/>
          <w:lang w:val="de-DE"/>
        </w:rPr>
        <w:t>Beinen</w:t>
      </w:r>
      <w:r w:rsidRPr="00863D75">
        <w:rPr>
          <w:rFonts w:ascii="Times New Roman" w:hAnsi="Times New Roman"/>
          <w:i/>
          <w:iCs/>
          <w:sz w:val="28"/>
          <w:szCs w:val="28"/>
        </w:rPr>
        <w:t xml:space="preserve"> </w:t>
      </w:r>
      <w:r w:rsidRPr="00863D75">
        <w:rPr>
          <w:rFonts w:ascii="Times New Roman" w:hAnsi="Times New Roman"/>
          <w:i/>
          <w:iCs/>
          <w:sz w:val="28"/>
          <w:szCs w:val="28"/>
          <w:lang w:val="de-DE"/>
        </w:rPr>
        <w:t>in</w:t>
      </w:r>
      <w:r w:rsidRPr="00863D75">
        <w:rPr>
          <w:rFonts w:ascii="Times New Roman" w:hAnsi="Times New Roman"/>
          <w:i/>
          <w:iCs/>
          <w:sz w:val="28"/>
          <w:szCs w:val="28"/>
        </w:rPr>
        <w:t xml:space="preserve"> </w:t>
      </w:r>
      <w:r w:rsidRPr="00863D75">
        <w:rPr>
          <w:rFonts w:ascii="Times New Roman" w:hAnsi="Times New Roman"/>
          <w:i/>
          <w:iCs/>
          <w:sz w:val="28"/>
          <w:szCs w:val="28"/>
          <w:lang w:val="de-DE"/>
        </w:rPr>
        <w:t>Berlin</w:t>
      </w:r>
      <w:r w:rsidRPr="00863D75">
        <w:rPr>
          <w:rFonts w:ascii="Times New Roman" w:hAnsi="Times New Roman"/>
          <w:i/>
          <w:iCs/>
          <w:sz w:val="28"/>
          <w:szCs w:val="28"/>
        </w:rPr>
        <w:t xml:space="preserve"> […]. </w:t>
      </w:r>
      <w:r w:rsidRPr="00863D75">
        <w:rPr>
          <w:rFonts w:ascii="Times New Roman" w:hAnsi="Times New Roman"/>
          <w:i/>
          <w:iCs/>
          <w:sz w:val="28"/>
          <w:szCs w:val="28"/>
          <w:lang w:val="de-DE"/>
        </w:rPr>
        <w:t xml:space="preserve">Aus der Richtung vom Schlosse her kamen zwei junge Männer von mittlerer Größe, beide </w:t>
      </w:r>
      <w:r w:rsidRPr="00863D75">
        <w:rPr>
          <w:rFonts w:ascii="Times New Roman" w:hAnsi="Times New Roman"/>
          <w:i/>
          <w:iCs/>
          <w:sz w:val="28"/>
          <w:szCs w:val="28"/>
          <w:u w:val="single"/>
          <w:lang w:val="de-DE"/>
        </w:rPr>
        <w:t>sehr</w:t>
      </w:r>
      <w:r w:rsidRPr="00863D75">
        <w:rPr>
          <w:rFonts w:ascii="Times New Roman" w:hAnsi="Times New Roman"/>
          <w:i/>
          <w:iCs/>
          <w:sz w:val="28"/>
          <w:szCs w:val="28"/>
          <w:lang w:val="de-DE"/>
        </w:rPr>
        <w:t xml:space="preserve"> schlank, in engen Kleidern, auch im Gesicht einander </w:t>
      </w:r>
      <w:r w:rsidRPr="00863D75">
        <w:rPr>
          <w:rFonts w:ascii="Times New Roman" w:hAnsi="Times New Roman"/>
          <w:i/>
          <w:iCs/>
          <w:sz w:val="28"/>
          <w:szCs w:val="28"/>
          <w:u w:val="single"/>
          <w:lang w:val="de-DE"/>
        </w:rPr>
        <w:t>sehr</w:t>
      </w:r>
      <w:r w:rsidRPr="00863D75">
        <w:rPr>
          <w:rFonts w:ascii="Times New Roman" w:hAnsi="Times New Roman"/>
          <w:i/>
          <w:iCs/>
          <w:sz w:val="28"/>
          <w:szCs w:val="28"/>
          <w:lang w:val="de-DE"/>
        </w:rPr>
        <w:t xml:space="preserve"> ähnlich. </w:t>
      </w:r>
      <w:r w:rsidRPr="00863D75">
        <w:rPr>
          <w:rFonts w:ascii="Times New Roman" w:hAnsi="Times New Roman"/>
          <w:sz w:val="28"/>
          <w:szCs w:val="28"/>
        </w:rPr>
        <w:t xml:space="preserve">Это объясняется тем, что экспрессионизм как </w:t>
      </w:r>
      <w:r w:rsidRPr="00A84A48">
        <w:rPr>
          <w:rFonts w:ascii="Times New Roman" w:hAnsi="Times New Roman"/>
          <w:spacing w:val="-2"/>
          <w:sz w:val="28"/>
          <w:szCs w:val="28"/>
        </w:rPr>
        <w:t>литературное направление не склонен к отражению объективной реальности, а заинтересован выражением эмоционального состояния автора.</w:t>
      </w:r>
    </w:p>
    <w:p w14:paraId="0AE27241" w14:textId="77777777" w:rsidR="00A6596A" w:rsidRPr="00863D75" w:rsidRDefault="00A6596A" w:rsidP="00CF50A7">
      <w:pPr>
        <w:spacing w:after="0" w:line="240" w:lineRule="auto"/>
        <w:ind w:firstLine="454"/>
        <w:jc w:val="both"/>
        <w:rPr>
          <w:rFonts w:ascii="Times New Roman" w:hAnsi="Times New Roman"/>
          <w:sz w:val="28"/>
          <w:szCs w:val="28"/>
          <w:lang w:val="de-DE"/>
        </w:rPr>
      </w:pPr>
      <w:r w:rsidRPr="00A84A48">
        <w:rPr>
          <w:rFonts w:ascii="Times New Roman" w:hAnsi="Times New Roman"/>
          <w:spacing w:val="-4"/>
          <w:sz w:val="28"/>
          <w:szCs w:val="28"/>
        </w:rPr>
        <w:lastRenderedPageBreak/>
        <w:t>К наиболее частотным средствам выражения значения</w:t>
      </w:r>
      <w:r w:rsidRPr="00863D75">
        <w:rPr>
          <w:rFonts w:ascii="Times New Roman" w:hAnsi="Times New Roman"/>
          <w:sz w:val="28"/>
          <w:szCs w:val="28"/>
        </w:rPr>
        <w:t xml:space="preserve"> компаративности на данном уровне также можно отнести прилагательные </w:t>
      </w:r>
      <w:r w:rsidRPr="00863D75">
        <w:rPr>
          <w:rFonts w:ascii="Times New Roman" w:hAnsi="Times New Roman"/>
          <w:i/>
          <w:iCs/>
          <w:sz w:val="28"/>
          <w:szCs w:val="28"/>
          <w:lang w:val="de-DE"/>
        </w:rPr>
        <w:t>gleich</w:t>
      </w:r>
      <w:r w:rsidRPr="00863D75">
        <w:rPr>
          <w:rFonts w:ascii="Times New Roman" w:hAnsi="Times New Roman"/>
          <w:i/>
          <w:iCs/>
          <w:sz w:val="28"/>
          <w:szCs w:val="28"/>
        </w:rPr>
        <w:t xml:space="preserve">, </w:t>
      </w:r>
      <w:r w:rsidRPr="00863D75">
        <w:rPr>
          <w:rFonts w:ascii="Times New Roman" w:hAnsi="Times New Roman"/>
          <w:i/>
          <w:iCs/>
          <w:sz w:val="28"/>
          <w:szCs w:val="28"/>
          <w:lang w:val="de-DE"/>
        </w:rPr>
        <w:t>ungleich</w:t>
      </w:r>
      <w:r w:rsidRPr="00863D75">
        <w:rPr>
          <w:rFonts w:ascii="Times New Roman" w:hAnsi="Times New Roman"/>
          <w:i/>
          <w:iCs/>
          <w:sz w:val="28"/>
          <w:szCs w:val="28"/>
        </w:rPr>
        <w:t xml:space="preserve">, </w:t>
      </w:r>
      <w:r w:rsidRPr="00863D75">
        <w:rPr>
          <w:rFonts w:ascii="Times New Roman" w:hAnsi="Times New Roman"/>
          <w:i/>
          <w:iCs/>
          <w:sz w:val="28"/>
          <w:szCs w:val="28"/>
          <w:lang w:val="de-DE"/>
        </w:rPr>
        <w:t>verschieden</w:t>
      </w:r>
      <w:r w:rsidRPr="00863D75">
        <w:rPr>
          <w:rFonts w:ascii="Times New Roman" w:hAnsi="Times New Roman"/>
          <w:i/>
          <w:iCs/>
          <w:sz w:val="28"/>
          <w:szCs w:val="28"/>
        </w:rPr>
        <w:t xml:space="preserve">, </w:t>
      </w:r>
      <w:r w:rsidRPr="00863D75">
        <w:rPr>
          <w:rFonts w:ascii="Times New Roman" w:hAnsi="Times New Roman"/>
          <w:i/>
          <w:iCs/>
          <w:sz w:val="28"/>
          <w:szCs w:val="28"/>
          <w:lang w:val="de-DE"/>
        </w:rPr>
        <w:t>unterschiedlich</w:t>
      </w:r>
      <w:r w:rsidRPr="00863D75">
        <w:rPr>
          <w:rFonts w:ascii="Times New Roman" w:hAnsi="Times New Roman"/>
          <w:i/>
          <w:iCs/>
          <w:sz w:val="28"/>
          <w:szCs w:val="28"/>
        </w:rPr>
        <w:t xml:space="preserve">, </w:t>
      </w:r>
      <w:r w:rsidRPr="00863D75">
        <w:rPr>
          <w:rFonts w:ascii="Times New Roman" w:hAnsi="Times New Roman"/>
          <w:i/>
          <w:iCs/>
          <w:sz w:val="28"/>
          <w:szCs w:val="28"/>
          <w:lang w:val="de-DE"/>
        </w:rPr>
        <w:t>ganz</w:t>
      </w:r>
      <w:r w:rsidRPr="00863D75">
        <w:rPr>
          <w:rFonts w:ascii="Times New Roman" w:hAnsi="Times New Roman"/>
          <w:i/>
          <w:iCs/>
          <w:sz w:val="28"/>
          <w:szCs w:val="28"/>
        </w:rPr>
        <w:t xml:space="preserve">, </w:t>
      </w:r>
      <w:r w:rsidRPr="00863D75">
        <w:rPr>
          <w:rFonts w:ascii="Times New Roman" w:hAnsi="Times New Roman"/>
          <w:i/>
          <w:iCs/>
          <w:sz w:val="28"/>
          <w:szCs w:val="28"/>
          <w:lang w:val="de-DE"/>
        </w:rPr>
        <w:t>anders</w:t>
      </w:r>
      <w:r w:rsidRPr="00863D75">
        <w:rPr>
          <w:rFonts w:ascii="Times New Roman" w:hAnsi="Times New Roman"/>
          <w:i/>
          <w:iCs/>
          <w:sz w:val="28"/>
          <w:szCs w:val="28"/>
        </w:rPr>
        <w:t xml:space="preserve">, </w:t>
      </w:r>
      <w:r w:rsidRPr="00863D75">
        <w:rPr>
          <w:rFonts w:ascii="Times New Roman" w:hAnsi="Times New Roman"/>
          <w:i/>
          <w:iCs/>
          <w:sz w:val="28"/>
          <w:szCs w:val="28"/>
          <w:lang w:val="de-DE"/>
        </w:rPr>
        <w:t>gleichm</w:t>
      </w:r>
      <w:r w:rsidRPr="00863D75">
        <w:rPr>
          <w:rFonts w:ascii="Times New Roman" w:hAnsi="Times New Roman"/>
          <w:i/>
          <w:iCs/>
          <w:sz w:val="28"/>
          <w:szCs w:val="28"/>
        </w:rPr>
        <w:t>äß</w:t>
      </w:r>
      <w:r w:rsidRPr="00863D75">
        <w:rPr>
          <w:rFonts w:ascii="Times New Roman" w:hAnsi="Times New Roman"/>
          <w:i/>
          <w:iCs/>
          <w:sz w:val="28"/>
          <w:szCs w:val="28"/>
          <w:lang w:val="de-DE"/>
        </w:rPr>
        <w:t>ig</w:t>
      </w:r>
      <w:r w:rsidRPr="00863D75">
        <w:rPr>
          <w:rFonts w:ascii="Times New Roman" w:hAnsi="Times New Roman"/>
          <w:i/>
          <w:iCs/>
          <w:sz w:val="28"/>
          <w:szCs w:val="28"/>
        </w:rPr>
        <w:t>, ä</w:t>
      </w:r>
      <w:r w:rsidRPr="00863D75">
        <w:rPr>
          <w:rFonts w:ascii="Times New Roman" w:hAnsi="Times New Roman"/>
          <w:i/>
          <w:iCs/>
          <w:sz w:val="28"/>
          <w:szCs w:val="28"/>
          <w:lang w:val="de-DE"/>
        </w:rPr>
        <w:t>hnlich</w:t>
      </w:r>
      <w:r w:rsidRPr="00863D75">
        <w:rPr>
          <w:rFonts w:ascii="Times New Roman" w:hAnsi="Times New Roman"/>
          <w:sz w:val="28"/>
          <w:szCs w:val="28"/>
        </w:rPr>
        <w:t xml:space="preserve">: </w:t>
      </w:r>
      <w:r w:rsidRPr="00863D75">
        <w:rPr>
          <w:rFonts w:ascii="Times New Roman" w:hAnsi="Times New Roman"/>
          <w:i/>
          <w:iCs/>
          <w:sz w:val="28"/>
          <w:szCs w:val="28"/>
        </w:rPr>
        <w:t xml:space="preserve">[…] </w:t>
      </w:r>
      <w:r w:rsidRPr="00863D75">
        <w:rPr>
          <w:rFonts w:ascii="Times New Roman" w:hAnsi="Times New Roman"/>
          <w:i/>
          <w:iCs/>
          <w:sz w:val="28"/>
          <w:szCs w:val="28"/>
          <w:lang w:val="de-DE"/>
        </w:rPr>
        <w:t>das</w:t>
      </w:r>
      <w:r w:rsidRPr="00863D75">
        <w:rPr>
          <w:rFonts w:ascii="Times New Roman" w:hAnsi="Times New Roman"/>
          <w:i/>
          <w:iCs/>
          <w:sz w:val="28"/>
          <w:szCs w:val="28"/>
        </w:rPr>
        <w:t xml:space="preserve"> </w:t>
      </w:r>
      <w:r w:rsidRPr="00863D75">
        <w:rPr>
          <w:rFonts w:ascii="Times New Roman" w:hAnsi="Times New Roman"/>
          <w:i/>
          <w:iCs/>
          <w:sz w:val="28"/>
          <w:szCs w:val="28"/>
          <w:lang w:val="de-DE"/>
        </w:rPr>
        <w:t>rote</w:t>
      </w:r>
      <w:r w:rsidRPr="00863D75">
        <w:rPr>
          <w:rFonts w:ascii="Times New Roman" w:hAnsi="Times New Roman"/>
          <w:i/>
          <w:iCs/>
          <w:sz w:val="28"/>
          <w:szCs w:val="28"/>
        </w:rPr>
        <w:t xml:space="preserve"> </w:t>
      </w:r>
      <w:r w:rsidRPr="00863D75">
        <w:rPr>
          <w:rFonts w:ascii="Times New Roman" w:hAnsi="Times New Roman"/>
          <w:i/>
          <w:iCs/>
          <w:sz w:val="28"/>
          <w:szCs w:val="28"/>
          <w:lang w:val="de-DE"/>
        </w:rPr>
        <w:t>m</w:t>
      </w:r>
      <w:r w:rsidRPr="00863D75">
        <w:rPr>
          <w:rFonts w:ascii="Times New Roman" w:hAnsi="Times New Roman"/>
          <w:i/>
          <w:iCs/>
          <w:sz w:val="28"/>
          <w:szCs w:val="28"/>
        </w:rPr>
        <w:t>ü</w:t>
      </w:r>
      <w:r w:rsidRPr="00863D75">
        <w:rPr>
          <w:rFonts w:ascii="Times New Roman" w:hAnsi="Times New Roman"/>
          <w:i/>
          <w:iCs/>
          <w:sz w:val="28"/>
          <w:szCs w:val="28"/>
          <w:lang w:val="de-DE"/>
        </w:rPr>
        <w:t>de</w:t>
      </w:r>
      <w:r w:rsidRPr="00863D75">
        <w:rPr>
          <w:rFonts w:ascii="Times New Roman" w:hAnsi="Times New Roman"/>
          <w:i/>
          <w:iCs/>
          <w:sz w:val="28"/>
          <w:szCs w:val="28"/>
        </w:rPr>
        <w:t xml:space="preserve">, </w:t>
      </w:r>
      <w:r w:rsidRPr="00863D75">
        <w:rPr>
          <w:rFonts w:ascii="Times New Roman" w:hAnsi="Times New Roman"/>
          <w:i/>
          <w:iCs/>
          <w:sz w:val="28"/>
          <w:szCs w:val="28"/>
          <w:lang w:val="de-DE"/>
        </w:rPr>
        <w:t>schmale</w:t>
      </w:r>
      <w:r w:rsidRPr="00863D75">
        <w:rPr>
          <w:rFonts w:ascii="Times New Roman" w:hAnsi="Times New Roman"/>
          <w:i/>
          <w:iCs/>
          <w:sz w:val="28"/>
          <w:szCs w:val="28"/>
        </w:rPr>
        <w:t xml:space="preserve"> </w:t>
      </w:r>
      <w:r w:rsidRPr="00863D75">
        <w:rPr>
          <w:rFonts w:ascii="Times New Roman" w:hAnsi="Times New Roman"/>
          <w:i/>
          <w:iCs/>
          <w:sz w:val="28"/>
          <w:szCs w:val="28"/>
          <w:lang w:val="de-DE"/>
        </w:rPr>
        <w:t>Gesicht</w:t>
      </w:r>
      <w:r w:rsidRPr="00863D75">
        <w:rPr>
          <w:rFonts w:ascii="Times New Roman" w:hAnsi="Times New Roman"/>
          <w:i/>
          <w:iCs/>
          <w:sz w:val="28"/>
          <w:szCs w:val="28"/>
        </w:rPr>
        <w:t xml:space="preserve"> </w:t>
      </w:r>
      <w:r w:rsidRPr="00863D75">
        <w:rPr>
          <w:rFonts w:ascii="Times New Roman" w:hAnsi="Times New Roman"/>
          <w:i/>
          <w:iCs/>
          <w:sz w:val="28"/>
          <w:szCs w:val="28"/>
          <w:lang w:val="de-DE"/>
        </w:rPr>
        <w:t>mit</w:t>
      </w:r>
      <w:r w:rsidRPr="00863D75">
        <w:rPr>
          <w:rFonts w:ascii="Times New Roman" w:hAnsi="Times New Roman"/>
          <w:i/>
          <w:iCs/>
          <w:sz w:val="28"/>
          <w:szCs w:val="28"/>
        </w:rPr>
        <w:t xml:space="preserve"> </w:t>
      </w:r>
      <w:r w:rsidRPr="00863D75">
        <w:rPr>
          <w:rFonts w:ascii="Times New Roman" w:hAnsi="Times New Roman"/>
          <w:i/>
          <w:iCs/>
          <w:sz w:val="28"/>
          <w:szCs w:val="28"/>
          <w:lang w:val="de-DE"/>
        </w:rPr>
        <w:t>irgendwie</w:t>
      </w:r>
      <w:r w:rsidRPr="00863D75">
        <w:rPr>
          <w:rFonts w:ascii="Times New Roman" w:hAnsi="Times New Roman"/>
          <w:i/>
          <w:iCs/>
          <w:sz w:val="28"/>
          <w:szCs w:val="28"/>
        </w:rPr>
        <w:t xml:space="preserve"> </w:t>
      </w:r>
      <w:r w:rsidRPr="00863D75">
        <w:rPr>
          <w:rFonts w:ascii="Times New Roman" w:hAnsi="Times New Roman"/>
          <w:i/>
          <w:iCs/>
          <w:sz w:val="28"/>
          <w:szCs w:val="28"/>
          <w:u w:val="single"/>
          <w:lang w:val="de-DE"/>
        </w:rPr>
        <w:t>verschiedenen</w:t>
      </w:r>
      <w:r w:rsidRPr="00863D75">
        <w:rPr>
          <w:rFonts w:ascii="Times New Roman" w:hAnsi="Times New Roman"/>
          <w:i/>
          <w:iCs/>
          <w:sz w:val="28"/>
          <w:szCs w:val="28"/>
        </w:rPr>
        <w:t xml:space="preserve"> </w:t>
      </w:r>
      <w:r w:rsidRPr="00863D75">
        <w:rPr>
          <w:rFonts w:ascii="Times New Roman" w:hAnsi="Times New Roman"/>
          <w:i/>
          <w:iCs/>
          <w:sz w:val="28"/>
          <w:szCs w:val="28"/>
          <w:lang w:val="de-DE"/>
        </w:rPr>
        <w:t>Wangen</w:t>
      </w:r>
      <w:r w:rsidRPr="00863D75">
        <w:rPr>
          <w:rFonts w:ascii="Times New Roman" w:hAnsi="Times New Roman"/>
          <w:i/>
          <w:iCs/>
          <w:sz w:val="28"/>
          <w:szCs w:val="28"/>
        </w:rPr>
        <w:t xml:space="preserve"> […]. </w:t>
      </w:r>
      <w:r w:rsidRPr="00863D75">
        <w:rPr>
          <w:rFonts w:ascii="Times New Roman" w:hAnsi="Times New Roman"/>
          <w:i/>
          <w:iCs/>
          <w:sz w:val="28"/>
          <w:szCs w:val="28"/>
          <w:lang w:val="de-DE"/>
        </w:rPr>
        <w:t xml:space="preserve">Und nach einer Pause sagte die </w:t>
      </w:r>
      <w:r w:rsidRPr="00863D75">
        <w:rPr>
          <w:rFonts w:ascii="Times New Roman" w:hAnsi="Times New Roman"/>
          <w:i/>
          <w:iCs/>
          <w:sz w:val="28"/>
          <w:szCs w:val="28"/>
          <w:u w:val="single"/>
          <w:lang w:val="de-DE"/>
        </w:rPr>
        <w:t>gleiche</w:t>
      </w:r>
      <w:r w:rsidRPr="00863D75">
        <w:rPr>
          <w:rFonts w:ascii="Times New Roman" w:hAnsi="Times New Roman"/>
          <w:i/>
          <w:iCs/>
          <w:sz w:val="28"/>
          <w:szCs w:val="28"/>
          <w:lang w:val="de-DE"/>
        </w:rPr>
        <w:t xml:space="preserve"> Stimme mit dem </w:t>
      </w:r>
      <w:r w:rsidRPr="00863D75">
        <w:rPr>
          <w:rFonts w:ascii="Times New Roman" w:hAnsi="Times New Roman"/>
          <w:i/>
          <w:iCs/>
          <w:sz w:val="28"/>
          <w:szCs w:val="28"/>
          <w:u w:val="single"/>
          <w:lang w:val="de-DE"/>
        </w:rPr>
        <w:t>gleichen</w:t>
      </w:r>
      <w:r w:rsidRPr="00863D75">
        <w:rPr>
          <w:rFonts w:ascii="Times New Roman" w:hAnsi="Times New Roman"/>
          <w:i/>
          <w:iCs/>
          <w:sz w:val="28"/>
          <w:szCs w:val="28"/>
          <w:lang w:val="de-DE"/>
        </w:rPr>
        <w:t xml:space="preserve"> Sprachfehler und war doch wie eine </w:t>
      </w:r>
      <w:r w:rsidRPr="00863D75">
        <w:rPr>
          <w:rFonts w:ascii="Times New Roman" w:hAnsi="Times New Roman"/>
          <w:i/>
          <w:iCs/>
          <w:sz w:val="28"/>
          <w:szCs w:val="28"/>
          <w:u w:val="single"/>
          <w:lang w:val="de-DE"/>
        </w:rPr>
        <w:t>andere</w:t>
      </w:r>
      <w:r w:rsidRPr="00863D75">
        <w:rPr>
          <w:rFonts w:ascii="Times New Roman" w:hAnsi="Times New Roman"/>
          <w:i/>
          <w:iCs/>
          <w:sz w:val="28"/>
          <w:szCs w:val="28"/>
          <w:lang w:val="de-DE"/>
        </w:rPr>
        <w:t xml:space="preserve"> tiefere, achtungswertere Stimme […].</w:t>
      </w:r>
      <w:r w:rsidRPr="00863D75">
        <w:rPr>
          <w:rFonts w:ascii="Times New Roman" w:hAnsi="Times New Roman"/>
          <w:sz w:val="28"/>
          <w:szCs w:val="28"/>
          <w:lang w:val="de-DE"/>
        </w:rPr>
        <w:t xml:space="preserve"> </w:t>
      </w:r>
    </w:p>
    <w:p w14:paraId="2C45CB35" w14:textId="0C7E7FB9" w:rsidR="00A6596A" w:rsidRPr="00863D75" w:rsidRDefault="00A6596A"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Что</w:t>
      </w:r>
      <w:r w:rsidRPr="00863D75">
        <w:rPr>
          <w:rFonts w:ascii="Times New Roman" w:hAnsi="Times New Roman"/>
          <w:sz w:val="28"/>
          <w:szCs w:val="28"/>
          <w:lang w:val="de-DE"/>
        </w:rPr>
        <w:t xml:space="preserve"> </w:t>
      </w:r>
      <w:r w:rsidRPr="00863D75">
        <w:rPr>
          <w:rFonts w:ascii="Times New Roman" w:hAnsi="Times New Roman"/>
          <w:sz w:val="28"/>
          <w:szCs w:val="28"/>
        </w:rPr>
        <w:t>же</w:t>
      </w:r>
      <w:r w:rsidRPr="00863D75">
        <w:rPr>
          <w:rFonts w:ascii="Times New Roman" w:hAnsi="Times New Roman"/>
          <w:sz w:val="28"/>
          <w:szCs w:val="28"/>
          <w:lang w:val="de-DE"/>
        </w:rPr>
        <w:t xml:space="preserve"> </w:t>
      </w:r>
      <w:r w:rsidRPr="00863D75">
        <w:rPr>
          <w:rFonts w:ascii="Times New Roman" w:hAnsi="Times New Roman"/>
          <w:sz w:val="28"/>
          <w:szCs w:val="28"/>
        </w:rPr>
        <w:t>касается</w:t>
      </w:r>
      <w:r w:rsidRPr="00863D75">
        <w:rPr>
          <w:rFonts w:ascii="Times New Roman" w:hAnsi="Times New Roman"/>
          <w:sz w:val="28"/>
          <w:szCs w:val="28"/>
          <w:lang w:val="de-DE"/>
        </w:rPr>
        <w:t xml:space="preserve"> </w:t>
      </w:r>
      <w:r w:rsidRPr="00863D75">
        <w:rPr>
          <w:rFonts w:ascii="Times New Roman" w:hAnsi="Times New Roman"/>
          <w:sz w:val="28"/>
          <w:szCs w:val="28"/>
        </w:rPr>
        <w:t>единиц</w:t>
      </w:r>
      <w:r w:rsidRPr="00863D75">
        <w:rPr>
          <w:rFonts w:ascii="Times New Roman" w:hAnsi="Times New Roman"/>
          <w:sz w:val="28"/>
          <w:szCs w:val="28"/>
          <w:lang w:val="de-DE"/>
        </w:rPr>
        <w:t xml:space="preserve"> </w:t>
      </w:r>
      <w:r w:rsidRPr="00863D75">
        <w:rPr>
          <w:rFonts w:ascii="Times New Roman" w:hAnsi="Times New Roman"/>
          <w:sz w:val="28"/>
          <w:szCs w:val="28"/>
        </w:rPr>
        <w:t>синтаксического</w:t>
      </w:r>
      <w:r w:rsidRPr="00863D75">
        <w:rPr>
          <w:rFonts w:ascii="Times New Roman" w:hAnsi="Times New Roman"/>
          <w:sz w:val="28"/>
          <w:szCs w:val="28"/>
          <w:lang w:val="de-DE"/>
        </w:rPr>
        <w:t xml:space="preserve"> </w:t>
      </w:r>
      <w:r w:rsidRPr="00863D75">
        <w:rPr>
          <w:rFonts w:ascii="Times New Roman" w:hAnsi="Times New Roman"/>
          <w:sz w:val="28"/>
          <w:szCs w:val="28"/>
        </w:rPr>
        <w:t>уровня</w:t>
      </w:r>
      <w:r w:rsidRPr="00863D75">
        <w:rPr>
          <w:rFonts w:ascii="Times New Roman" w:hAnsi="Times New Roman"/>
          <w:sz w:val="28"/>
          <w:szCs w:val="28"/>
          <w:lang w:val="de-DE"/>
        </w:rPr>
        <w:t xml:space="preserve">, </w:t>
      </w:r>
      <w:r w:rsidRPr="00863D75">
        <w:rPr>
          <w:rFonts w:ascii="Times New Roman" w:hAnsi="Times New Roman"/>
          <w:sz w:val="28"/>
          <w:szCs w:val="28"/>
        </w:rPr>
        <w:t>то</w:t>
      </w:r>
      <w:r w:rsidRPr="00863D75">
        <w:rPr>
          <w:rFonts w:ascii="Times New Roman" w:hAnsi="Times New Roman"/>
          <w:sz w:val="28"/>
          <w:szCs w:val="28"/>
          <w:lang w:val="de-DE"/>
        </w:rPr>
        <w:t xml:space="preserve"> </w:t>
      </w:r>
      <w:r w:rsidRPr="00863D75">
        <w:rPr>
          <w:rFonts w:ascii="Times New Roman" w:hAnsi="Times New Roman"/>
          <w:sz w:val="28"/>
          <w:szCs w:val="28"/>
        </w:rPr>
        <w:t>наиболее</w:t>
      </w:r>
      <w:r w:rsidRPr="00863D75">
        <w:rPr>
          <w:rFonts w:ascii="Times New Roman" w:hAnsi="Times New Roman"/>
          <w:sz w:val="28"/>
          <w:szCs w:val="28"/>
          <w:lang w:val="de-DE"/>
        </w:rPr>
        <w:t xml:space="preserve"> </w:t>
      </w:r>
      <w:r w:rsidRPr="00863D75">
        <w:rPr>
          <w:rFonts w:ascii="Times New Roman" w:hAnsi="Times New Roman"/>
          <w:sz w:val="28"/>
          <w:szCs w:val="28"/>
        </w:rPr>
        <w:t>частотными</w:t>
      </w:r>
      <w:r w:rsidRPr="00863D75">
        <w:rPr>
          <w:rFonts w:ascii="Times New Roman" w:hAnsi="Times New Roman"/>
          <w:sz w:val="28"/>
          <w:szCs w:val="28"/>
          <w:lang w:val="de-DE"/>
        </w:rPr>
        <w:t xml:space="preserve"> </w:t>
      </w:r>
      <w:r w:rsidRPr="00863D75">
        <w:rPr>
          <w:rFonts w:ascii="Times New Roman" w:hAnsi="Times New Roman"/>
          <w:sz w:val="28"/>
          <w:szCs w:val="28"/>
        </w:rPr>
        <w:t>здесь</w:t>
      </w:r>
      <w:r w:rsidRPr="00863D75">
        <w:rPr>
          <w:rFonts w:ascii="Times New Roman" w:hAnsi="Times New Roman"/>
          <w:sz w:val="28"/>
          <w:szCs w:val="28"/>
          <w:lang w:val="de-DE"/>
        </w:rPr>
        <w:t xml:space="preserve"> </w:t>
      </w:r>
      <w:r w:rsidRPr="00863D75">
        <w:rPr>
          <w:rFonts w:ascii="Times New Roman" w:hAnsi="Times New Roman"/>
          <w:sz w:val="28"/>
          <w:szCs w:val="28"/>
        </w:rPr>
        <w:t>являются</w:t>
      </w:r>
      <w:r w:rsidRPr="00863D75">
        <w:rPr>
          <w:rFonts w:ascii="Times New Roman" w:hAnsi="Times New Roman"/>
          <w:sz w:val="28"/>
          <w:szCs w:val="28"/>
          <w:lang w:val="de-DE"/>
        </w:rPr>
        <w:t xml:space="preserve"> </w:t>
      </w:r>
      <w:r w:rsidRPr="00863D75">
        <w:rPr>
          <w:rFonts w:ascii="Times New Roman" w:hAnsi="Times New Roman"/>
          <w:sz w:val="28"/>
          <w:szCs w:val="28"/>
        </w:rPr>
        <w:t>сравнительные</w:t>
      </w:r>
      <w:r w:rsidRPr="00863D75">
        <w:rPr>
          <w:rFonts w:ascii="Times New Roman" w:hAnsi="Times New Roman"/>
          <w:sz w:val="28"/>
          <w:szCs w:val="28"/>
          <w:lang w:val="de-DE"/>
        </w:rPr>
        <w:t xml:space="preserve"> </w:t>
      </w:r>
      <w:r w:rsidRPr="00863D75">
        <w:rPr>
          <w:rFonts w:ascii="Times New Roman" w:hAnsi="Times New Roman"/>
          <w:sz w:val="28"/>
          <w:szCs w:val="28"/>
        </w:rPr>
        <w:t>группы</w:t>
      </w:r>
      <w:r w:rsidRPr="00863D75">
        <w:rPr>
          <w:rFonts w:ascii="Times New Roman" w:hAnsi="Times New Roman"/>
          <w:sz w:val="28"/>
          <w:szCs w:val="28"/>
          <w:lang w:val="de-DE"/>
        </w:rPr>
        <w:t xml:space="preserve"> </w:t>
      </w:r>
      <w:r w:rsidRPr="00863D75">
        <w:rPr>
          <w:rFonts w:ascii="Times New Roman" w:hAnsi="Times New Roman"/>
          <w:sz w:val="28"/>
          <w:szCs w:val="28"/>
        </w:rPr>
        <w:t>с</w:t>
      </w:r>
      <w:r w:rsidRPr="00863D75">
        <w:rPr>
          <w:rFonts w:ascii="Times New Roman" w:hAnsi="Times New Roman"/>
          <w:sz w:val="28"/>
          <w:szCs w:val="28"/>
          <w:lang w:val="de-DE"/>
        </w:rPr>
        <w:t xml:space="preserve"> </w:t>
      </w:r>
      <w:r w:rsidRPr="00863D75">
        <w:rPr>
          <w:rFonts w:ascii="Times New Roman" w:hAnsi="Times New Roman"/>
          <w:i/>
          <w:iCs/>
          <w:sz w:val="28"/>
          <w:szCs w:val="28"/>
          <w:lang w:val="de-DE"/>
        </w:rPr>
        <w:t>wie</w:t>
      </w:r>
      <w:r w:rsidRPr="00863D75">
        <w:rPr>
          <w:rFonts w:ascii="Times New Roman" w:hAnsi="Times New Roman"/>
          <w:sz w:val="28"/>
          <w:szCs w:val="28"/>
          <w:lang w:val="de-DE"/>
        </w:rPr>
        <w:t xml:space="preserve"> </w:t>
      </w:r>
      <w:r w:rsidRPr="00863D75">
        <w:rPr>
          <w:rFonts w:ascii="Times New Roman" w:hAnsi="Times New Roman"/>
          <w:sz w:val="28"/>
          <w:szCs w:val="28"/>
        </w:rPr>
        <w:t>исложносочиненные</w:t>
      </w:r>
      <w:r w:rsidRPr="00863D75">
        <w:rPr>
          <w:rFonts w:ascii="Times New Roman" w:hAnsi="Times New Roman"/>
          <w:sz w:val="28"/>
          <w:szCs w:val="28"/>
          <w:lang w:val="de-DE"/>
        </w:rPr>
        <w:t xml:space="preserve"> </w:t>
      </w:r>
      <w:r w:rsidRPr="00863D75">
        <w:rPr>
          <w:rFonts w:ascii="Times New Roman" w:hAnsi="Times New Roman"/>
          <w:sz w:val="28"/>
          <w:szCs w:val="28"/>
        </w:rPr>
        <w:t>предложения</w:t>
      </w:r>
      <w:r w:rsidRPr="00863D75">
        <w:rPr>
          <w:rFonts w:ascii="Times New Roman" w:hAnsi="Times New Roman"/>
          <w:sz w:val="28"/>
          <w:szCs w:val="28"/>
          <w:lang w:val="de-DE"/>
        </w:rPr>
        <w:t xml:space="preserve"> </w:t>
      </w:r>
      <w:r w:rsidRPr="00863D75">
        <w:rPr>
          <w:rFonts w:ascii="Times New Roman" w:hAnsi="Times New Roman"/>
          <w:sz w:val="28"/>
          <w:szCs w:val="28"/>
        </w:rPr>
        <w:t>с</w:t>
      </w:r>
      <w:r w:rsidRPr="00863D75">
        <w:rPr>
          <w:rFonts w:ascii="Times New Roman" w:hAnsi="Times New Roman"/>
          <w:sz w:val="28"/>
          <w:szCs w:val="28"/>
          <w:lang w:val="de-DE"/>
        </w:rPr>
        <w:t xml:space="preserve"> </w:t>
      </w:r>
      <w:r w:rsidRPr="00863D75">
        <w:rPr>
          <w:rFonts w:ascii="Times New Roman" w:hAnsi="Times New Roman"/>
          <w:sz w:val="28"/>
          <w:szCs w:val="28"/>
        </w:rPr>
        <w:t>союзами</w:t>
      </w:r>
      <w:r w:rsidRPr="00863D75">
        <w:rPr>
          <w:rFonts w:ascii="Times New Roman" w:hAnsi="Times New Roman"/>
          <w:sz w:val="28"/>
          <w:szCs w:val="28"/>
          <w:lang w:val="de-DE"/>
        </w:rPr>
        <w:t xml:space="preserve"> </w:t>
      </w:r>
      <w:r w:rsidRPr="00863D75">
        <w:rPr>
          <w:rFonts w:ascii="Times New Roman" w:hAnsi="Times New Roman"/>
          <w:i/>
          <w:iCs/>
          <w:sz w:val="28"/>
          <w:szCs w:val="28"/>
          <w:lang w:val="de-DE"/>
        </w:rPr>
        <w:t>aber, sondern, doch, zwar</w:t>
      </w:r>
      <w:r w:rsidR="00A84A48" w:rsidRPr="00A84A48">
        <w:rPr>
          <w:rFonts w:ascii="Times New Roman" w:hAnsi="Times New Roman"/>
          <w:i/>
          <w:iCs/>
          <w:sz w:val="28"/>
          <w:szCs w:val="28"/>
          <w:lang w:val="de-DE"/>
        </w:rPr>
        <w:t xml:space="preserve"> </w:t>
      </w:r>
      <w:r w:rsidRPr="00863D75">
        <w:rPr>
          <w:rFonts w:ascii="Times New Roman" w:hAnsi="Times New Roman"/>
          <w:i/>
          <w:iCs/>
          <w:sz w:val="28"/>
          <w:szCs w:val="28"/>
          <w:lang w:val="de-DE"/>
        </w:rPr>
        <w:t>…</w:t>
      </w:r>
      <w:r w:rsidR="00A84A48" w:rsidRPr="00A84A48">
        <w:rPr>
          <w:rFonts w:ascii="Times New Roman" w:hAnsi="Times New Roman"/>
          <w:i/>
          <w:iCs/>
          <w:sz w:val="28"/>
          <w:szCs w:val="28"/>
          <w:lang w:val="de-DE"/>
        </w:rPr>
        <w:t xml:space="preserve"> </w:t>
      </w:r>
      <w:r w:rsidRPr="00863D75">
        <w:rPr>
          <w:rFonts w:ascii="Times New Roman" w:hAnsi="Times New Roman"/>
          <w:i/>
          <w:iCs/>
          <w:sz w:val="28"/>
          <w:szCs w:val="28"/>
          <w:lang w:val="de-DE"/>
        </w:rPr>
        <w:t>aber, dagegen, demgegenüber u.</w:t>
      </w:r>
      <w:r w:rsidR="00EF3AF0" w:rsidRPr="00863D75">
        <w:rPr>
          <w:rFonts w:ascii="Times New Roman" w:hAnsi="Times New Roman"/>
          <w:i/>
          <w:iCs/>
          <w:sz w:val="28"/>
          <w:szCs w:val="28"/>
          <w:lang w:val="de-DE"/>
        </w:rPr>
        <w:t> </w:t>
      </w:r>
      <w:r w:rsidRPr="00863D75">
        <w:rPr>
          <w:rFonts w:ascii="Times New Roman" w:hAnsi="Times New Roman"/>
          <w:i/>
          <w:iCs/>
          <w:sz w:val="28"/>
          <w:szCs w:val="28"/>
          <w:lang w:val="de-DE"/>
        </w:rPr>
        <w:t>a.</w:t>
      </w:r>
      <w:r w:rsidRPr="00863D75">
        <w:rPr>
          <w:rFonts w:ascii="Times New Roman" w:hAnsi="Times New Roman"/>
          <w:sz w:val="28"/>
          <w:szCs w:val="28"/>
          <w:lang w:val="de-DE"/>
        </w:rPr>
        <w:t xml:space="preserve">: </w:t>
      </w:r>
      <w:r w:rsidRPr="00863D75">
        <w:rPr>
          <w:rFonts w:ascii="Times New Roman" w:hAnsi="Times New Roman"/>
          <w:i/>
          <w:iCs/>
          <w:sz w:val="28"/>
          <w:szCs w:val="28"/>
          <w:lang w:val="de-DE"/>
        </w:rPr>
        <w:t>Da war er unschuldig wie ein zwitscherndes Vöglein. Hier reichte der Schnee bis zu den Fenstern der Hütten und lastete gleich wieder auf dem niedrigen Dach, aber oben auf dem Berg ragte alles frei und leicht empor, wenigstens schien es so von hier aus</w:t>
      </w:r>
      <w:r w:rsidRPr="00863D75">
        <w:rPr>
          <w:rFonts w:ascii="Times New Roman" w:hAnsi="Times New Roman"/>
          <w:sz w:val="28"/>
          <w:szCs w:val="28"/>
          <w:lang w:val="de-DE"/>
        </w:rPr>
        <w:t xml:space="preserve">. </w:t>
      </w:r>
      <w:r w:rsidR="00A84A48" w:rsidRPr="00D2510C">
        <w:rPr>
          <w:rFonts w:ascii="Times New Roman" w:hAnsi="Times New Roman"/>
          <w:sz w:val="28"/>
          <w:szCs w:val="28"/>
          <w:lang w:val="de-DE"/>
        </w:rPr>
        <w:br/>
      </w:r>
      <w:r w:rsidRPr="00863D75">
        <w:rPr>
          <w:rFonts w:ascii="Times New Roman" w:hAnsi="Times New Roman"/>
          <w:sz w:val="28"/>
          <w:szCs w:val="28"/>
        </w:rPr>
        <w:t xml:space="preserve">Это объясняется тем, что, как уже упоминалось ранее, отношения сходства и различия являются основными для функционально-семантического поля сравнения, а указанные единицы служат стандартными средствами выражения данных отношений. </w:t>
      </w:r>
    </w:p>
    <w:p w14:paraId="0C916E73" w14:textId="6C26E76D" w:rsidR="00A6596A" w:rsidRPr="00863D75" w:rsidRDefault="00A6596A" w:rsidP="00CF50A7">
      <w:pPr>
        <w:spacing w:after="0" w:line="240" w:lineRule="auto"/>
        <w:ind w:firstLine="454"/>
        <w:jc w:val="both"/>
        <w:rPr>
          <w:rFonts w:ascii="Times New Roman" w:hAnsi="Times New Roman"/>
          <w:sz w:val="28"/>
          <w:szCs w:val="28"/>
          <w:lang w:val="de-DE"/>
        </w:rPr>
      </w:pPr>
      <w:r w:rsidRPr="00863D75">
        <w:rPr>
          <w:rFonts w:ascii="Times New Roman" w:hAnsi="Times New Roman"/>
          <w:sz w:val="28"/>
          <w:szCs w:val="28"/>
        </w:rPr>
        <w:t>Морфологический уровень представлен ядерными элементами функционально-семантического поля сравнения</w:t>
      </w:r>
      <w:r w:rsidR="00A84A48">
        <w:rPr>
          <w:rFonts w:ascii="Times New Roman" w:hAnsi="Times New Roman"/>
          <w:sz w:val="28"/>
          <w:szCs w:val="28"/>
        </w:rPr>
        <w:t xml:space="preserve"> </w:t>
      </w:r>
      <w:r w:rsidRPr="00863D75">
        <w:rPr>
          <w:rFonts w:ascii="Times New Roman" w:hAnsi="Times New Roman"/>
          <w:sz w:val="28"/>
          <w:szCs w:val="28"/>
        </w:rPr>
        <w:t xml:space="preserve">– степенями сравнения имен прилагательных и наречий: </w:t>
      </w:r>
      <w:r w:rsidRPr="00863D75">
        <w:rPr>
          <w:rFonts w:ascii="Times New Roman" w:hAnsi="Times New Roman"/>
          <w:i/>
          <w:iCs/>
          <w:sz w:val="28"/>
          <w:szCs w:val="28"/>
          <w:u w:val="single"/>
          <w:lang w:val="de-DE"/>
        </w:rPr>
        <w:t>Matter</w:t>
      </w:r>
      <w:r w:rsidRPr="00863D75">
        <w:rPr>
          <w:rFonts w:ascii="Times New Roman" w:hAnsi="Times New Roman"/>
          <w:i/>
          <w:iCs/>
          <w:sz w:val="28"/>
          <w:szCs w:val="28"/>
        </w:rPr>
        <w:t xml:space="preserve"> </w:t>
      </w:r>
      <w:r w:rsidRPr="00863D75">
        <w:rPr>
          <w:rFonts w:ascii="Times New Roman" w:hAnsi="Times New Roman"/>
          <w:i/>
          <w:iCs/>
          <w:sz w:val="28"/>
          <w:szCs w:val="28"/>
          <w:lang w:val="de-DE"/>
        </w:rPr>
        <w:t>schien</w:t>
      </w:r>
      <w:r w:rsidRPr="00863D75">
        <w:rPr>
          <w:rFonts w:ascii="Times New Roman" w:hAnsi="Times New Roman"/>
          <w:i/>
          <w:iCs/>
          <w:sz w:val="28"/>
          <w:szCs w:val="28"/>
        </w:rPr>
        <w:t xml:space="preserve"> </w:t>
      </w:r>
      <w:r w:rsidRPr="00863D75">
        <w:rPr>
          <w:rFonts w:ascii="Times New Roman" w:hAnsi="Times New Roman"/>
          <w:i/>
          <w:iCs/>
          <w:sz w:val="28"/>
          <w:szCs w:val="28"/>
          <w:lang w:val="de-DE"/>
        </w:rPr>
        <w:t>ihm</w:t>
      </w:r>
      <w:r w:rsidRPr="00863D75">
        <w:rPr>
          <w:rFonts w:ascii="Times New Roman" w:hAnsi="Times New Roman"/>
          <w:i/>
          <w:iCs/>
          <w:sz w:val="28"/>
          <w:szCs w:val="28"/>
        </w:rPr>
        <w:t xml:space="preserve"> </w:t>
      </w:r>
      <w:r w:rsidRPr="00863D75">
        <w:rPr>
          <w:rFonts w:ascii="Times New Roman" w:hAnsi="Times New Roman"/>
          <w:i/>
          <w:iCs/>
          <w:sz w:val="28"/>
          <w:szCs w:val="28"/>
          <w:lang w:val="de-DE"/>
        </w:rPr>
        <w:t>sein</w:t>
      </w:r>
      <w:r w:rsidRPr="00863D75">
        <w:rPr>
          <w:rFonts w:ascii="Times New Roman" w:hAnsi="Times New Roman"/>
          <w:i/>
          <w:iCs/>
          <w:sz w:val="28"/>
          <w:szCs w:val="28"/>
        </w:rPr>
        <w:t xml:space="preserve"> </w:t>
      </w:r>
      <w:r w:rsidRPr="00863D75">
        <w:rPr>
          <w:rFonts w:ascii="Times New Roman" w:hAnsi="Times New Roman"/>
          <w:i/>
          <w:iCs/>
          <w:sz w:val="28"/>
          <w:szCs w:val="28"/>
          <w:lang w:val="de-DE"/>
        </w:rPr>
        <w:t>L</w:t>
      </w:r>
      <w:r w:rsidRPr="00863D75">
        <w:rPr>
          <w:rFonts w:ascii="Times New Roman" w:hAnsi="Times New Roman"/>
          <w:i/>
          <w:iCs/>
          <w:sz w:val="28"/>
          <w:szCs w:val="28"/>
        </w:rPr>
        <w:t>ä</w:t>
      </w:r>
      <w:r w:rsidRPr="00863D75">
        <w:rPr>
          <w:rFonts w:ascii="Times New Roman" w:hAnsi="Times New Roman"/>
          <w:i/>
          <w:iCs/>
          <w:sz w:val="28"/>
          <w:szCs w:val="28"/>
          <w:lang w:val="de-DE"/>
        </w:rPr>
        <w:t>cheln</w:t>
      </w:r>
      <w:r w:rsidRPr="00863D75">
        <w:rPr>
          <w:rFonts w:ascii="Times New Roman" w:hAnsi="Times New Roman"/>
          <w:i/>
          <w:iCs/>
          <w:sz w:val="28"/>
          <w:szCs w:val="28"/>
        </w:rPr>
        <w:t xml:space="preserve">, </w:t>
      </w:r>
      <w:r w:rsidRPr="00863D75">
        <w:rPr>
          <w:rFonts w:ascii="Times New Roman" w:hAnsi="Times New Roman"/>
          <w:i/>
          <w:iCs/>
          <w:sz w:val="28"/>
          <w:szCs w:val="28"/>
          <w:u w:val="single"/>
          <w:lang w:val="de-DE"/>
        </w:rPr>
        <w:t>unscheinbarer</w:t>
      </w:r>
      <w:r w:rsidRPr="00863D75">
        <w:rPr>
          <w:rFonts w:ascii="Times New Roman" w:hAnsi="Times New Roman"/>
          <w:i/>
          <w:iCs/>
          <w:sz w:val="28"/>
          <w:szCs w:val="28"/>
        </w:rPr>
        <w:t xml:space="preserve"> </w:t>
      </w:r>
      <w:r w:rsidRPr="00863D75">
        <w:rPr>
          <w:rFonts w:ascii="Times New Roman" w:hAnsi="Times New Roman"/>
          <w:i/>
          <w:iCs/>
          <w:sz w:val="28"/>
          <w:szCs w:val="28"/>
          <w:lang w:val="de-DE"/>
        </w:rPr>
        <w:t>er</w:t>
      </w:r>
      <w:r w:rsidRPr="00863D75">
        <w:rPr>
          <w:rFonts w:ascii="Times New Roman" w:hAnsi="Times New Roman"/>
          <w:i/>
          <w:iCs/>
          <w:sz w:val="28"/>
          <w:szCs w:val="28"/>
        </w:rPr>
        <w:t xml:space="preserve"> </w:t>
      </w:r>
      <w:r w:rsidRPr="00863D75">
        <w:rPr>
          <w:rFonts w:ascii="Times New Roman" w:hAnsi="Times New Roman"/>
          <w:i/>
          <w:iCs/>
          <w:sz w:val="28"/>
          <w:szCs w:val="28"/>
          <w:lang w:val="de-DE"/>
        </w:rPr>
        <w:t>selbst</w:t>
      </w:r>
      <w:r w:rsidRPr="00863D75">
        <w:rPr>
          <w:rFonts w:ascii="Times New Roman" w:hAnsi="Times New Roman"/>
          <w:i/>
          <w:iCs/>
          <w:sz w:val="28"/>
          <w:szCs w:val="28"/>
        </w:rPr>
        <w:t xml:space="preserve">. </w:t>
      </w:r>
      <w:r w:rsidRPr="00863D75">
        <w:rPr>
          <w:rFonts w:ascii="Times New Roman" w:hAnsi="Times New Roman"/>
          <w:i/>
          <w:iCs/>
          <w:sz w:val="28"/>
          <w:szCs w:val="28"/>
          <w:lang w:val="de-DE"/>
        </w:rPr>
        <w:t xml:space="preserve">Und seht, er hat so wenig Angst vor der Welt gehabt: die </w:t>
      </w:r>
      <w:r w:rsidRPr="00863D75">
        <w:rPr>
          <w:rFonts w:ascii="Times New Roman" w:hAnsi="Times New Roman"/>
          <w:i/>
          <w:iCs/>
          <w:sz w:val="28"/>
          <w:szCs w:val="28"/>
          <w:u w:val="single"/>
          <w:lang w:val="de-DE"/>
        </w:rPr>
        <w:t>größten</w:t>
      </w:r>
      <w:r w:rsidRPr="00863D75">
        <w:rPr>
          <w:rFonts w:ascii="Times New Roman" w:hAnsi="Times New Roman"/>
          <w:i/>
          <w:iCs/>
          <w:sz w:val="28"/>
          <w:szCs w:val="28"/>
          <w:lang w:val="de-DE"/>
        </w:rPr>
        <w:t xml:space="preserve">, </w:t>
      </w:r>
      <w:r w:rsidRPr="00863D75">
        <w:rPr>
          <w:rFonts w:ascii="Times New Roman" w:hAnsi="Times New Roman"/>
          <w:i/>
          <w:iCs/>
          <w:sz w:val="28"/>
          <w:szCs w:val="28"/>
          <w:u w:val="single"/>
          <w:lang w:val="de-DE"/>
        </w:rPr>
        <w:t>gewaltigsten</w:t>
      </w:r>
      <w:r w:rsidRPr="00863D75">
        <w:rPr>
          <w:rFonts w:ascii="Times New Roman" w:hAnsi="Times New Roman"/>
          <w:i/>
          <w:iCs/>
          <w:sz w:val="28"/>
          <w:szCs w:val="28"/>
          <w:lang w:val="de-DE"/>
        </w:rPr>
        <w:t xml:space="preserve"> Menschen, die es gab, die </w:t>
      </w:r>
      <w:r w:rsidRPr="00863D75">
        <w:rPr>
          <w:rFonts w:ascii="Times New Roman" w:hAnsi="Times New Roman"/>
          <w:i/>
          <w:iCs/>
          <w:sz w:val="28"/>
          <w:szCs w:val="28"/>
          <w:u w:val="single"/>
          <w:lang w:val="de-DE"/>
        </w:rPr>
        <w:t>fürchterlichsten</w:t>
      </w:r>
      <w:r w:rsidRPr="00863D75">
        <w:rPr>
          <w:rFonts w:ascii="Times New Roman" w:hAnsi="Times New Roman"/>
          <w:i/>
          <w:iCs/>
          <w:sz w:val="28"/>
          <w:szCs w:val="28"/>
          <w:lang w:val="de-DE"/>
        </w:rPr>
        <w:t xml:space="preserve"> waren seine Freunde: der sächsische Kurfürst, der Kronprinz von Preußen, der </w:t>
      </w:r>
      <w:r w:rsidRPr="00863D75">
        <w:rPr>
          <w:rFonts w:ascii="Times New Roman" w:hAnsi="Times New Roman"/>
          <w:i/>
          <w:iCs/>
          <w:sz w:val="28"/>
          <w:szCs w:val="28"/>
          <w:u w:val="single"/>
          <w:lang w:val="de-DE"/>
        </w:rPr>
        <w:t>später</w:t>
      </w:r>
      <w:r w:rsidRPr="00863D75">
        <w:rPr>
          <w:rFonts w:ascii="Times New Roman" w:hAnsi="Times New Roman"/>
          <w:i/>
          <w:iCs/>
          <w:sz w:val="28"/>
          <w:szCs w:val="28"/>
          <w:lang w:val="de-DE"/>
        </w:rPr>
        <w:t xml:space="preserve"> ein großer Kriegsheld war […].</w:t>
      </w:r>
    </w:p>
    <w:p w14:paraId="4246DC1D" w14:textId="77777777" w:rsidR="00A6596A" w:rsidRPr="00863D75" w:rsidRDefault="00A6596A" w:rsidP="00CF50A7">
      <w:pPr>
        <w:spacing w:after="0" w:line="240" w:lineRule="auto"/>
        <w:ind w:firstLine="454"/>
        <w:jc w:val="both"/>
        <w:rPr>
          <w:rFonts w:ascii="Times New Roman" w:hAnsi="Times New Roman"/>
          <w:sz w:val="28"/>
          <w:szCs w:val="28"/>
          <w:lang w:val="de-DE"/>
        </w:rPr>
      </w:pPr>
    </w:p>
    <w:p w14:paraId="33771010" w14:textId="77777777" w:rsidR="00A6596A" w:rsidRPr="00863D75" w:rsidRDefault="00A6596A"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79B0133F" w14:textId="516DD0EA" w:rsidR="00A6596A" w:rsidRPr="00863D75" w:rsidRDefault="00A6596A" w:rsidP="00CF50A7">
      <w:pPr>
        <w:pStyle w:val="affffffa"/>
        <w:numPr>
          <w:ilvl w:val="0"/>
          <w:numId w:val="40"/>
        </w:numPr>
        <w:spacing w:after="0" w:line="240" w:lineRule="auto"/>
        <w:ind w:left="0" w:firstLine="454"/>
        <w:rPr>
          <w:rFonts w:ascii="Times New Roman" w:hAnsi="Times New Roman"/>
          <w:sz w:val="24"/>
          <w:szCs w:val="24"/>
        </w:rPr>
      </w:pPr>
      <w:r w:rsidRPr="00863D75">
        <w:rPr>
          <w:rFonts w:ascii="Times New Roman" w:hAnsi="Times New Roman"/>
          <w:sz w:val="24"/>
          <w:szCs w:val="24"/>
        </w:rPr>
        <w:t>Рубинштейн, С. Л. Бытие и сознание</w:t>
      </w:r>
      <w:r w:rsidR="00A84A48">
        <w:rPr>
          <w:rFonts w:ascii="Times New Roman" w:hAnsi="Times New Roman"/>
          <w:sz w:val="24"/>
          <w:szCs w:val="24"/>
        </w:rPr>
        <w:t xml:space="preserve"> </w:t>
      </w:r>
      <w:r w:rsidRPr="00863D75">
        <w:rPr>
          <w:rFonts w:ascii="Times New Roman" w:hAnsi="Times New Roman"/>
          <w:sz w:val="24"/>
          <w:szCs w:val="24"/>
        </w:rPr>
        <w:t>/ С.</w:t>
      </w:r>
      <w:r w:rsidR="0042537A" w:rsidRPr="00863D75">
        <w:rPr>
          <w:rFonts w:ascii="Times New Roman" w:hAnsi="Times New Roman"/>
          <w:sz w:val="24"/>
          <w:szCs w:val="24"/>
        </w:rPr>
        <w:t> </w:t>
      </w:r>
      <w:r w:rsidRPr="00863D75">
        <w:rPr>
          <w:rFonts w:ascii="Times New Roman" w:hAnsi="Times New Roman"/>
          <w:sz w:val="24"/>
          <w:szCs w:val="24"/>
        </w:rPr>
        <w:t>Л. Рубинштейн</w:t>
      </w:r>
      <w:r w:rsidR="00A84A48" w:rsidRPr="00863D75">
        <w:rPr>
          <w:rFonts w:ascii="Times New Roman" w:hAnsi="Times New Roman"/>
          <w:sz w:val="24"/>
          <w:szCs w:val="24"/>
        </w:rPr>
        <w:t>.</w:t>
      </w:r>
      <w:r w:rsidR="00A84A48">
        <w:rPr>
          <w:rFonts w:ascii="Times New Roman" w:hAnsi="Times New Roman"/>
          <w:sz w:val="24"/>
          <w:szCs w:val="24"/>
        </w:rPr>
        <w:t xml:space="preserve"> </w:t>
      </w:r>
      <w:r w:rsidRPr="00863D75">
        <w:rPr>
          <w:rFonts w:ascii="Times New Roman" w:hAnsi="Times New Roman"/>
          <w:sz w:val="24"/>
          <w:szCs w:val="24"/>
        </w:rPr>
        <w:t>– М.</w:t>
      </w:r>
      <w:r w:rsidR="00A84A48">
        <w:rPr>
          <w:rFonts w:ascii="Times New Roman" w:hAnsi="Times New Roman"/>
          <w:sz w:val="24"/>
          <w:szCs w:val="24"/>
        </w:rPr>
        <w:t xml:space="preserve"> </w:t>
      </w:r>
      <w:r w:rsidRPr="00863D75">
        <w:rPr>
          <w:rFonts w:ascii="Times New Roman" w:hAnsi="Times New Roman"/>
          <w:sz w:val="24"/>
          <w:szCs w:val="24"/>
        </w:rPr>
        <w:t xml:space="preserve">: АН СССР, </w:t>
      </w:r>
      <w:r w:rsidR="00EF3AF0" w:rsidRPr="00863D75">
        <w:rPr>
          <w:rFonts w:ascii="Times New Roman" w:hAnsi="Times New Roman"/>
          <w:sz w:val="24"/>
          <w:szCs w:val="24"/>
        </w:rPr>
        <w:br/>
      </w:r>
      <w:r w:rsidRPr="00863D75">
        <w:rPr>
          <w:rFonts w:ascii="Times New Roman" w:hAnsi="Times New Roman"/>
          <w:sz w:val="24"/>
          <w:szCs w:val="24"/>
        </w:rPr>
        <w:t>1957.</w:t>
      </w:r>
      <w:r w:rsidR="00A84A48">
        <w:rPr>
          <w:rFonts w:ascii="Times New Roman" w:hAnsi="Times New Roman"/>
          <w:sz w:val="24"/>
          <w:szCs w:val="24"/>
        </w:rPr>
        <w:t xml:space="preserve"> </w:t>
      </w:r>
      <w:r w:rsidRPr="00863D75">
        <w:rPr>
          <w:rFonts w:ascii="Times New Roman" w:hAnsi="Times New Roman"/>
          <w:sz w:val="24"/>
          <w:szCs w:val="24"/>
        </w:rPr>
        <w:t>– 590 с.</w:t>
      </w:r>
    </w:p>
    <w:p w14:paraId="72DF4521" w14:textId="2BA3D80A" w:rsidR="00A6596A" w:rsidRPr="00863D75" w:rsidRDefault="00A6596A" w:rsidP="00CF50A7">
      <w:pPr>
        <w:numPr>
          <w:ilvl w:val="0"/>
          <w:numId w:val="40"/>
        </w:numPr>
        <w:spacing w:after="0" w:line="240" w:lineRule="auto"/>
        <w:ind w:left="0" w:firstLine="454"/>
        <w:jc w:val="both"/>
        <w:rPr>
          <w:rFonts w:ascii="Times New Roman" w:hAnsi="Times New Roman"/>
          <w:sz w:val="24"/>
          <w:szCs w:val="24"/>
        </w:rPr>
      </w:pPr>
      <w:r w:rsidRPr="00863D75">
        <w:rPr>
          <w:rFonts w:ascii="Times New Roman" w:hAnsi="Times New Roman"/>
          <w:sz w:val="24"/>
          <w:szCs w:val="24"/>
        </w:rPr>
        <w:t>Бондарко, А.</w:t>
      </w:r>
      <w:r w:rsidR="0042537A" w:rsidRPr="00863D75">
        <w:rPr>
          <w:rFonts w:ascii="Times New Roman" w:hAnsi="Times New Roman"/>
          <w:sz w:val="24"/>
          <w:szCs w:val="24"/>
        </w:rPr>
        <w:t> </w:t>
      </w:r>
      <w:r w:rsidRPr="00863D75">
        <w:rPr>
          <w:rFonts w:ascii="Times New Roman" w:hAnsi="Times New Roman"/>
          <w:sz w:val="24"/>
          <w:szCs w:val="24"/>
        </w:rPr>
        <w:t>В. Теория функциональной грамматики: Качественность. Количественность</w:t>
      </w:r>
      <w:r w:rsidR="00A84A48">
        <w:rPr>
          <w:rFonts w:ascii="Times New Roman" w:hAnsi="Times New Roman"/>
          <w:sz w:val="24"/>
          <w:szCs w:val="24"/>
        </w:rPr>
        <w:t xml:space="preserve"> </w:t>
      </w:r>
      <w:r w:rsidRPr="00863D75">
        <w:rPr>
          <w:rFonts w:ascii="Times New Roman" w:hAnsi="Times New Roman"/>
          <w:sz w:val="24"/>
          <w:szCs w:val="24"/>
        </w:rPr>
        <w:t>/ А.</w:t>
      </w:r>
      <w:r w:rsidR="0042537A" w:rsidRPr="00863D75">
        <w:rPr>
          <w:rFonts w:ascii="Times New Roman" w:hAnsi="Times New Roman"/>
          <w:sz w:val="24"/>
          <w:szCs w:val="24"/>
        </w:rPr>
        <w:t> </w:t>
      </w:r>
      <w:r w:rsidRPr="00863D75">
        <w:rPr>
          <w:rFonts w:ascii="Times New Roman" w:hAnsi="Times New Roman"/>
          <w:sz w:val="24"/>
          <w:szCs w:val="24"/>
        </w:rPr>
        <w:t>В. Бондарко</w:t>
      </w:r>
      <w:r w:rsidR="00A84A48" w:rsidRPr="00863D75">
        <w:rPr>
          <w:rFonts w:ascii="Times New Roman" w:hAnsi="Times New Roman"/>
          <w:sz w:val="24"/>
          <w:szCs w:val="24"/>
        </w:rPr>
        <w:t>.</w:t>
      </w:r>
      <w:r w:rsidR="00A84A48">
        <w:rPr>
          <w:rFonts w:ascii="Times New Roman" w:hAnsi="Times New Roman"/>
          <w:sz w:val="24"/>
          <w:szCs w:val="24"/>
        </w:rPr>
        <w:t xml:space="preserve"> </w:t>
      </w:r>
      <w:r w:rsidRPr="00863D75">
        <w:rPr>
          <w:rFonts w:ascii="Times New Roman" w:hAnsi="Times New Roman"/>
          <w:sz w:val="24"/>
          <w:szCs w:val="24"/>
        </w:rPr>
        <w:t>– СПб.</w:t>
      </w:r>
      <w:r w:rsidR="00A84A48">
        <w:rPr>
          <w:rFonts w:ascii="Times New Roman" w:hAnsi="Times New Roman"/>
          <w:sz w:val="24"/>
          <w:szCs w:val="24"/>
        </w:rPr>
        <w:t xml:space="preserve"> </w:t>
      </w:r>
      <w:r w:rsidRPr="00863D75">
        <w:rPr>
          <w:rFonts w:ascii="Times New Roman" w:hAnsi="Times New Roman"/>
          <w:sz w:val="24"/>
          <w:szCs w:val="24"/>
        </w:rPr>
        <w:t>: Наука, 1996.</w:t>
      </w:r>
      <w:r w:rsidR="00A84A48">
        <w:rPr>
          <w:rFonts w:ascii="Times New Roman" w:hAnsi="Times New Roman"/>
          <w:sz w:val="24"/>
          <w:szCs w:val="24"/>
        </w:rPr>
        <w:t xml:space="preserve"> </w:t>
      </w:r>
      <w:r w:rsidRPr="00863D75">
        <w:rPr>
          <w:rFonts w:ascii="Times New Roman" w:hAnsi="Times New Roman"/>
          <w:sz w:val="24"/>
          <w:szCs w:val="24"/>
        </w:rPr>
        <w:t>– 264 с.</w:t>
      </w:r>
    </w:p>
    <w:p w14:paraId="7A6BFCE5" w14:textId="3D2F8CDB" w:rsidR="00A6596A" w:rsidRPr="00863D75" w:rsidRDefault="00A6596A" w:rsidP="00CF50A7">
      <w:pPr>
        <w:numPr>
          <w:ilvl w:val="0"/>
          <w:numId w:val="40"/>
        </w:numPr>
        <w:spacing w:after="0" w:line="240" w:lineRule="auto"/>
        <w:ind w:left="0" w:firstLine="454"/>
        <w:jc w:val="both"/>
        <w:rPr>
          <w:rFonts w:ascii="Times New Roman" w:hAnsi="Times New Roman"/>
          <w:sz w:val="24"/>
          <w:szCs w:val="24"/>
        </w:rPr>
      </w:pPr>
      <w:r w:rsidRPr="00863D75">
        <w:rPr>
          <w:rFonts w:ascii="Times New Roman" w:hAnsi="Times New Roman"/>
          <w:sz w:val="24"/>
          <w:szCs w:val="24"/>
        </w:rPr>
        <w:t>Конюшкевич, М.</w:t>
      </w:r>
      <w:r w:rsidR="0042537A" w:rsidRPr="00863D75">
        <w:rPr>
          <w:rFonts w:ascii="Times New Roman" w:hAnsi="Times New Roman"/>
          <w:sz w:val="24"/>
          <w:szCs w:val="24"/>
        </w:rPr>
        <w:t> </w:t>
      </w:r>
      <w:r w:rsidRPr="00863D75">
        <w:rPr>
          <w:rFonts w:ascii="Times New Roman" w:hAnsi="Times New Roman"/>
          <w:sz w:val="24"/>
          <w:szCs w:val="24"/>
        </w:rPr>
        <w:t>И. Категория сравнения и е</w:t>
      </w:r>
      <w:r w:rsidR="00723D78" w:rsidRPr="00863D75">
        <w:rPr>
          <w:rFonts w:ascii="Times New Roman" w:hAnsi="Times New Roman"/>
          <w:sz w:val="24"/>
          <w:szCs w:val="24"/>
        </w:rPr>
        <w:t>е</w:t>
      </w:r>
      <w:r w:rsidRPr="00863D75">
        <w:rPr>
          <w:rFonts w:ascii="Times New Roman" w:hAnsi="Times New Roman"/>
          <w:sz w:val="24"/>
          <w:szCs w:val="24"/>
        </w:rPr>
        <w:t xml:space="preserve"> место в системе языка / М.</w:t>
      </w:r>
      <w:r w:rsidR="0042537A" w:rsidRPr="00863D75">
        <w:rPr>
          <w:rFonts w:ascii="Times New Roman" w:hAnsi="Times New Roman"/>
          <w:sz w:val="24"/>
          <w:szCs w:val="24"/>
        </w:rPr>
        <w:t> </w:t>
      </w:r>
      <w:r w:rsidRPr="00863D75">
        <w:rPr>
          <w:rFonts w:ascii="Times New Roman" w:hAnsi="Times New Roman"/>
          <w:sz w:val="24"/>
          <w:szCs w:val="24"/>
        </w:rPr>
        <w:t>И. Конюшкевич // Вопр</w:t>
      </w:r>
      <w:r w:rsidR="00EF3AF0" w:rsidRPr="00863D75">
        <w:rPr>
          <w:rFonts w:ascii="Times New Roman" w:hAnsi="Times New Roman"/>
          <w:sz w:val="24"/>
          <w:szCs w:val="24"/>
        </w:rPr>
        <w:t>.</w:t>
      </w:r>
      <w:r w:rsidRPr="00863D75">
        <w:rPr>
          <w:rFonts w:ascii="Times New Roman" w:hAnsi="Times New Roman"/>
          <w:sz w:val="24"/>
          <w:szCs w:val="24"/>
        </w:rPr>
        <w:t xml:space="preserve"> функцион</w:t>
      </w:r>
      <w:r w:rsidR="00EF3AF0" w:rsidRPr="00863D75">
        <w:rPr>
          <w:rFonts w:ascii="Times New Roman" w:hAnsi="Times New Roman"/>
          <w:sz w:val="24"/>
          <w:szCs w:val="24"/>
        </w:rPr>
        <w:t>.</w:t>
      </w:r>
      <w:r w:rsidRPr="00863D75">
        <w:rPr>
          <w:rFonts w:ascii="Times New Roman" w:hAnsi="Times New Roman"/>
          <w:sz w:val="24"/>
          <w:szCs w:val="24"/>
        </w:rPr>
        <w:t xml:space="preserve"> </w:t>
      </w:r>
      <w:r w:rsidR="00A84A48" w:rsidRPr="00863D75">
        <w:rPr>
          <w:rFonts w:ascii="Times New Roman" w:hAnsi="Times New Roman"/>
          <w:sz w:val="24"/>
          <w:szCs w:val="24"/>
        </w:rPr>
        <w:t>г</w:t>
      </w:r>
      <w:r w:rsidRPr="00863D75">
        <w:rPr>
          <w:rFonts w:ascii="Times New Roman" w:hAnsi="Times New Roman"/>
          <w:sz w:val="24"/>
          <w:szCs w:val="24"/>
        </w:rPr>
        <w:t>рамматики</w:t>
      </w:r>
      <w:r w:rsidR="00A84A48">
        <w:rPr>
          <w:rFonts w:ascii="Times New Roman" w:hAnsi="Times New Roman"/>
          <w:sz w:val="24"/>
          <w:szCs w:val="24"/>
        </w:rPr>
        <w:t xml:space="preserve"> </w:t>
      </w:r>
      <w:r w:rsidRPr="00863D75">
        <w:rPr>
          <w:rFonts w:ascii="Times New Roman" w:hAnsi="Times New Roman"/>
          <w:sz w:val="24"/>
          <w:szCs w:val="24"/>
        </w:rPr>
        <w:t>: сб. науч. тр. / под ред. М.</w:t>
      </w:r>
      <w:r w:rsidR="0042537A" w:rsidRPr="00863D75">
        <w:rPr>
          <w:rFonts w:ascii="Times New Roman" w:hAnsi="Times New Roman"/>
          <w:sz w:val="24"/>
          <w:szCs w:val="24"/>
        </w:rPr>
        <w:t> </w:t>
      </w:r>
      <w:r w:rsidRPr="00863D75">
        <w:rPr>
          <w:rFonts w:ascii="Times New Roman" w:hAnsi="Times New Roman"/>
          <w:sz w:val="24"/>
          <w:szCs w:val="24"/>
        </w:rPr>
        <w:t>И. Конюшкевич.</w:t>
      </w:r>
      <w:r w:rsidR="00A84A48">
        <w:rPr>
          <w:rFonts w:ascii="Times New Roman" w:hAnsi="Times New Roman"/>
          <w:sz w:val="24"/>
          <w:szCs w:val="24"/>
        </w:rPr>
        <w:t xml:space="preserve"> </w:t>
      </w:r>
      <w:r w:rsidRPr="00863D75">
        <w:rPr>
          <w:rFonts w:ascii="Times New Roman" w:hAnsi="Times New Roman"/>
          <w:sz w:val="24"/>
          <w:szCs w:val="24"/>
        </w:rPr>
        <w:t xml:space="preserve">– </w:t>
      </w:r>
      <w:r w:rsidR="00EF3AF0" w:rsidRPr="00863D75">
        <w:rPr>
          <w:rFonts w:ascii="Times New Roman" w:hAnsi="Times New Roman"/>
          <w:sz w:val="24"/>
          <w:szCs w:val="24"/>
        </w:rPr>
        <w:t>В</w:t>
      </w:r>
      <w:r w:rsidRPr="00863D75">
        <w:rPr>
          <w:rFonts w:ascii="Times New Roman" w:hAnsi="Times New Roman"/>
          <w:sz w:val="24"/>
          <w:szCs w:val="24"/>
        </w:rPr>
        <w:t>ып. 4.</w:t>
      </w:r>
      <w:r w:rsidR="00A84A48">
        <w:rPr>
          <w:rFonts w:ascii="Times New Roman" w:hAnsi="Times New Roman"/>
          <w:sz w:val="24"/>
          <w:szCs w:val="24"/>
        </w:rPr>
        <w:t xml:space="preserve"> </w:t>
      </w:r>
      <w:r w:rsidRPr="00863D75">
        <w:rPr>
          <w:rFonts w:ascii="Times New Roman" w:hAnsi="Times New Roman"/>
          <w:sz w:val="24"/>
          <w:szCs w:val="24"/>
        </w:rPr>
        <w:t>– Гродно</w:t>
      </w:r>
      <w:r w:rsidR="00A84A48">
        <w:rPr>
          <w:rFonts w:ascii="Times New Roman" w:hAnsi="Times New Roman"/>
          <w:sz w:val="24"/>
          <w:szCs w:val="24"/>
        </w:rPr>
        <w:t xml:space="preserve"> </w:t>
      </w:r>
      <w:r w:rsidRPr="00863D75">
        <w:rPr>
          <w:rFonts w:ascii="Times New Roman" w:hAnsi="Times New Roman"/>
          <w:sz w:val="24"/>
          <w:szCs w:val="24"/>
        </w:rPr>
        <w:t>: ГрГУ, 2001.</w:t>
      </w:r>
      <w:r w:rsidR="00A84A48">
        <w:rPr>
          <w:rFonts w:ascii="Times New Roman" w:hAnsi="Times New Roman"/>
          <w:sz w:val="24"/>
          <w:szCs w:val="24"/>
        </w:rPr>
        <w:t xml:space="preserve"> </w:t>
      </w:r>
      <w:r w:rsidRPr="00863D75">
        <w:rPr>
          <w:rFonts w:ascii="Times New Roman" w:hAnsi="Times New Roman"/>
          <w:sz w:val="24"/>
          <w:szCs w:val="24"/>
        </w:rPr>
        <w:t>– С. 82–94.</w:t>
      </w:r>
    </w:p>
    <w:p w14:paraId="7F76C8F9" w14:textId="01429B7A" w:rsidR="0092186D" w:rsidRPr="00863D75" w:rsidRDefault="00ED38D3" w:rsidP="00CF50A7">
      <w:pPr>
        <w:shd w:val="clear" w:color="auto" w:fill="FFFFFF"/>
        <w:spacing w:after="0" w:line="240" w:lineRule="auto"/>
        <w:jc w:val="center"/>
        <w:rPr>
          <w:rFonts w:ascii="Times New Roman" w:eastAsia="Times New Roman" w:hAnsi="Times New Roman"/>
          <w:b/>
          <w:sz w:val="28"/>
          <w:szCs w:val="28"/>
          <w:lang w:eastAsia="ru-RU"/>
        </w:rPr>
      </w:pPr>
      <w:hyperlink w:anchor="Ксодержанию" w:history="1">
        <w:r w:rsidR="0092186D" w:rsidRPr="00842553">
          <w:rPr>
            <w:rStyle w:val="afffffff0"/>
            <w:rFonts w:ascii="Times New Roman" w:eastAsia="Times New Roman" w:hAnsi="Times New Roman"/>
            <w:b/>
            <w:sz w:val="28"/>
            <w:szCs w:val="28"/>
            <w:lang w:eastAsia="ru-RU"/>
          </w:rPr>
          <w:t>К содержанию</w:t>
        </w:r>
      </w:hyperlink>
    </w:p>
    <w:p w14:paraId="73E42F63" w14:textId="3188BCDD" w:rsidR="0092186D" w:rsidRPr="00863D75" w:rsidRDefault="0092186D" w:rsidP="00CF50A7">
      <w:pPr>
        <w:shd w:val="clear" w:color="auto" w:fill="FFFFFF"/>
        <w:spacing w:after="0" w:line="240" w:lineRule="auto"/>
        <w:ind w:firstLine="454"/>
        <w:jc w:val="both"/>
        <w:rPr>
          <w:rFonts w:ascii="Times New Roman" w:eastAsia="Times New Roman" w:hAnsi="Times New Roman"/>
          <w:bCs/>
          <w:sz w:val="28"/>
          <w:szCs w:val="28"/>
          <w:lang w:eastAsia="ru-RU"/>
        </w:rPr>
      </w:pPr>
    </w:p>
    <w:p w14:paraId="134173A6" w14:textId="77777777" w:rsidR="00A84A48" w:rsidRDefault="00A84A48" w:rsidP="00CF50A7">
      <w:pPr>
        <w:spacing w:after="0" w:line="240" w:lineRule="auto"/>
        <w:rPr>
          <w:rFonts w:ascii="Times New Roman" w:hAnsi="Times New Roman"/>
          <w:b/>
          <w:caps/>
          <w:sz w:val="28"/>
          <w:szCs w:val="28"/>
        </w:rPr>
      </w:pPr>
      <w:r>
        <w:rPr>
          <w:rFonts w:ascii="Times New Roman" w:hAnsi="Times New Roman"/>
          <w:b/>
          <w:caps/>
          <w:sz w:val="28"/>
          <w:szCs w:val="28"/>
        </w:rPr>
        <w:br w:type="page"/>
      </w:r>
    </w:p>
    <w:p w14:paraId="3CB2E0F1" w14:textId="6DE2075D" w:rsidR="00A05DBB" w:rsidRPr="00863D75" w:rsidRDefault="00A05DBB" w:rsidP="00CF50A7">
      <w:pPr>
        <w:shd w:val="clear" w:color="auto" w:fill="FFFFFF"/>
        <w:spacing w:after="0" w:line="245" w:lineRule="auto"/>
        <w:jc w:val="center"/>
        <w:rPr>
          <w:rFonts w:ascii="Times New Roman" w:hAnsi="Times New Roman"/>
          <w:sz w:val="28"/>
          <w:szCs w:val="28"/>
        </w:rPr>
      </w:pPr>
      <w:r w:rsidRPr="00863D75">
        <w:rPr>
          <w:rFonts w:ascii="Times New Roman" w:hAnsi="Times New Roman"/>
          <w:b/>
          <w:caps/>
          <w:sz w:val="28"/>
          <w:szCs w:val="28"/>
        </w:rPr>
        <w:lastRenderedPageBreak/>
        <w:t>Актуальные проблемы лингвистических исследований: МЕЖЪЯЗЫКОВАЯ И МЕЖКУЛЬТУРНАЯ КОММУНИКАЦИЯ В СОВРЕМЕННОМ МИРЕ</w:t>
      </w:r>
    </w:p>
    <w:p w14:paraId="356C4D93" w14:textId="77777777" w:rsidR="00391F57" w:rsidRPr="00863D75" w:rsidRDefault="00391F57" w:rsidP="00CF50A7">
      <w:pPr>
        <w:spacing w:after="0" w:line="245" w:lineRule="auto"/>
        <w:ind w:firstLine="454"/>
        <w:rPr>
          <w:rFonts w:ascii="Times New Roman" w:hAnsi="Times New Roman"/>
          <w:b/>
        </w:rPr>
      </w:pPr>
    </w:p>
    <w:p w14:paraId="0C842460" w14:textId="77777777" w:rsidR="00AB3BB4" w:rsidRPr="00863D75" w:rsidRDefault="00AB3BB4" w:rsidP="00CF50A7">
      <w:pPr>
        <w:spacing w:after="0" w:line="245" w:lineRule="auto"/>
        <w:ind w:firstLine="454"/>
        <w:contextualSpacing/>
        <w:rPr>
          <w:rFonts w:ascii="Times New Roman" w:hAnsi="Times New Roman"/>
          <w:b/>
          <w:sz w:val="28"/>
          <w:szCs w:val="28"/>
        </w:rPr>
      </w:pPr>
      <w:bookmarkStart w:id="84" w:name="Анкудович"/>
      <w:r w:rsidRPr="00863D75">
        <w:rPr>
          <w:rFonts w:ascii="Times New Roman" w:hAnsi="Times New Roman"/>
          <w:b/>
          <w:sz w:val="28"/>
          <w:szCs w:val="28"/>
        </w:rPr>
        <w:t>Я. С. АНКУДОВИЧ</w:t>
      </w:r>
    </w:p>
    <w:bookmarkEnd w:id="84"/>
    <w:p w14:paraId="4474216F" w14:textId="77777777" w:rsidR="00AB3BB4" w:rsidRPr="00863D75" w:rsidRDefault="00AB3BB4" w:rsidP="00CF50A7">
      <w:pPr>
        <w:spacing w:after="0" w:line="245" w:lineRule="auto"/>
        <w:ind w:firstLine="454"/>
        <w:contextualSpacing/>
        <w:rPr>
          <w:rFonts w:ascii="Times New Roman" w:hAnsi="Times New Roman"/>
          <w:sz w:val="28"/>
          <w:szCs w:val="28"/>
        </w:rPr>
      </w:pPr>
      <w:r w:rsidRPr="00863D75">
        <w:rPr>
          <w:rFonts w:ascii="Times New Roman" w:hAnsi="Times New Roman"/>
          <w:sz w:val="28"/>
          <w:szCs w:val="28"/>
        </w:rPr>
        <w:t>Брест, БрГУ имени А. С. Пушкина</w:t>
      </w:r>
    </w:p>
    <w:p w14:paraId="36337FC2" w14:textId="77777777" w:rsidR="00AB3BB4" w:rsidRPr="00863D75" w:rsidRDefault="00AB3BB4" w:rsidP="00CF50A7">
      <w:pPr>
        <w:spacing w:after="0" w:line="245" w:lineRule="auto"/>
        <w:ind w:firstLine="454"/>
        <w:contextualSpacing/>
        <w:rPr>
          <w:rFonts w:ascii="Times New Roman" w:hAnsi="Times New Roman"/>
          <w:sz w:val="28"/>
          <w:szCs w:val="28"/>
        </w:rPr>
      </w:pPr>
      <w:r w:rsidRPr="00863D75">
        <w:rPr>
          <w:rFonts w:ascii="Times New Roman" w:hAnsi="Times New Roman"/>
          <w:sz w:val="28"/>
          <w:szCs w:val="28"/>
        </w:rPr>
        <w:t>Научный руководитель – О. А. Калита</w:t>
      </w:r>
    </w:p>
    <w:p w14:paraId="70B9068C" w14:textId="77777777" w:rsidR="00AB3BB4" w:rsidRPr="00863D75" w:rsidRDefault="00AB3BB4" w:rsidP="00CF50A7">
      <w:pPr>
        <w:spacing w:after="0" w:line="245" w:lineRule="auto"/>
        <w:ind w:firstLine="454"/>
        <w:contextualSpacing/>
        <w:rPr>
          <w:rFonts w:ascii="Times New Roman" w:hAnsi="Times New Roman"/>
          <w:b/>
          <w:sz w:val="28"/>
          <w:szCs w:val="28"/>
        </w:rPr>
      </w:pPr>
    </w:p>
    <w:p w14:paraId="053D173C" w14:textId="5B14FF7E" w:rsidR="00AB3BB4" w:rsidRPr="00863D75" w:rsidRDefault="00AB3BB4" w:rsidP="00CF50A7">
      <w:pPr>
        <w:spacing w:after="0" w:line="245" w:lineRule="auto"/>
        <w:ind w:left="426" w:firstLine="28"/>
        <w:contextualSpacing/>
        <w:rPr>
          <w:rFonts w:ascii="Times New Roman" w:hAnsi="Times New Roman"/>
          <w:b/>
          <w:sz w:val="28"/>
          <w:szCs w:val="28"/>
        </w:rPr>
      </w:pPr>
      <w:r w:rsidRPr="00863D75">
        <w:rPr>
          <w:rFonts w:ascii="Times New Roman" w:hAnsi="Times New Roman"/>
          <w:b/>
          <w:sz w:val="28"/>
          <w:szCs w:val="28"/>
        </w:rPr>
        <w:t xml:space="preserve">ЛИНГВОКУЛЬТУРНЫЕ ОСОБЕННОСТИ </w:t>
      </w:r>
      <w:r w:rsidR="00FC38BA">
        <w:rPr>
          <w:rFonts w:ascii="Times New Roman" w:hAnsi="Times New Roman"/>
          <w:b/>
          <w:sz w:val="28"/>
          <w:szCs w:val="28"/>
        </w:rPr>
        <w:br/>
      </w:r>
      <w:r w:rsidRPr="00863D75">
        <w:rPr>
          <w:rFonts w:ascii="Times New Roman" w:hAnsi="Times New Roman"/>
          <w:b/>
          <w:sz w:val="28"/>
          <w:szCs w:val="28"/>
        </w:rPr>
        <w:t>АНГЛИЙСКИХ АНЕКДОТОВ</w:t>
      </w:r>
    </w:p>
    <w:p w14:paraId="13B0FB58" w14:textId="77777777" w:rsidR="00AB3BB4" w:rsidRPr="00863D75" w:rsidRDefault="00AB3BB4" w:rsidP="00CF50A7">
      <w:pPr>
        <w:spacing w:after="0" w:line="245" w:lineRule="auto"/>
        <w:ind w:firstLine="454"/>
        <w:contextualSpacing/>
        <w:jc w:val="both"/>
        <w:rPr>
          <w:rFonts w:ascii="Times New Roman" w:hAnsi="Times New Roman"/>
          <w:b/>
          <w:sz w:val="28"/>
          <w:szCs w:val="28"/>
        </w:rPr>
      </w:pPr>
    </w:p>
    <w:p w14:paraId="07A70855" w14:textId="32ACA3EA"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Большая советская энциклопедия да</w:t>
      </w:r>
      <w:r w:rsidR="00723D78" w:rsidRPr="00863D75">
        <w:rPr>
          <w:rFonts w:ascii="Times New Roman" w:hAnsi="Times New Roman"/>
          <w:sz w:val="28"/>
          <w:szCs w:val="28"/>
        </w:rPr>
        <w:t>е</w:t>
      </w:r>
      <w:r w:rsidRPr="00863D75">
        <w:rPr>
          <w:rFonts w:ascii="Times New Roman" w:hAnsi="Times New Roman"/>
          <w:sz w:val="28"/>
          <w:szCs w:val="28"/>
        </w:rPr>
        <w:t>т следующее определение понятию «юмор»: «юмор – особый вид комического; отношение сознания к объекту, к отдельным явлениям и к миру в целом, сочетающее внешне комическую трактовку с внутренней серь</w:t>
      </w:r>
      <w:r w:rsidR="00723D78" w:rsidRPr="00863D75">
        <w:rPr>
          <w:rFonts w:ascii="Times New Roman" w:hAnsi="Times New Roman"/>
          <w:sz w:val="28"/>
          <w:szCs w:val="28"/>
        </w:rPr>
        <w:t>е</w:t>
      </w:r>
      <w:r w:rsidRPr="00863D75">
        <w:rPr>
          <w:rFonts w:ascii="Times New Roman" w:hAnsi="Times New Roman"/>
          <w:sz w:val="28"/>
          <w:szCs w:val="28"/>
        </w:rPr>
        <w:t>зностью» [1].</w:t>
      </w:r>
    </w:p>
    <w:p w14:paraId="2DF7628C" w14:textId="6D0B4EB8"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В более простом понимании, юмор – это умение шутить. Психологи считают, что чувство юмора помогает налаживать отношения, укреплять связи и даже в некоторых случаях снижать напряжение во время конфликтов. Чувство юмора является неотъемлемой чертой человека разумного. Некоторые шутки не имеют границ – над ними смеются люди по</w:t>
      </w:r>
      <w:r w:rsidR="00A84A48">
        <w:rPr>
          <w:rFonts w:ascii="Times New Roman" w:hAnsi="Times New Roman"/>
          <w:sz w:val="28"/>
          <w:szCs w:val="28"/>
        </w:rPr>
        <w:t xml:space="preserve"> </w:t>
      </w:r>
      <w:r w:rsidRPr="00863D75">
        <w:rPr>
          <w:rFonts w:ascii="Times New Roman" w:hAnsi="Times New Roman"/>
          <w:sz w:val="28"/>
          <w:szCs w:val="28"/>
        </w:rPr>
        <w:t xml:space="preserve">всему миру. Однако зачастую чувство юмора обладает национальным характером, который понятен далеко не всем. </w:t>
      </w:r>
    </w:p>
    <w:p w14:paraId="068C5B25" w14:textId="26734A5A"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Одно из самых неоднозначных отношений к юмору в мире – это </w:t>
      </w:r>
      <w:r w:rsidR="00A84A48">
        <w:rPr>
          <w:rFonts w:ascii="Times New Roman" w:hAnsi="Times New Roman"/>
          <w:sz w:val="28"/>
          <w:szCs w:val="28"/>
        </w:rPr>
        <w:br/>
      </w:r>
      <w:r w:rsidRPr="00863D75">
        <w:rPr>
          <w:rFonts w:ascii="Times New Roman" w:hAnsi="Times New Roman"/>
          <w:sz w:val="28"/>
          <w:szCs w:val="28"/>
        </w:rPr>
        <w:t xml:space="preserve">к юмору британцев. Английский юмор может показаться несмешным </w:t>
      </w:r>
      <w:r w:rsidR="00A84A48">
        <w:rPr>
          <w:rFonts w:ascii="Times New Roman" w:hAnsi="Times New Roman"/>
          <w:sz w:val="28"/>
          <w:szCs w:val="28"/>
        </w:rPr>
        <w:br/>
      </w:r>
      <w:r w:rsidRPr="00863D75">
        <w:rPr>
          <w:rFonts w:ascii="Times New Roman" w:hAnsi="Times New Roman"/>
          <w:sz w:val="28"/>
          <w:szCs w:val="28"/>
        </w:rPr>
        <w:t>и даже обидным. Сами же британцы считают себя прекрасными юмористами. Прежде всего они любят самоиронию. Именно умение посмеяться над собой считается достоинством и показателем тонкого ума. Объектами шуток и</w:t>
      </w:r>
      <w:r w:rsidR="00CB29FF" w:rsidRPr="00863D75">
        <w:rPr>
          <w:rFonts w:ascii="Times New Roman" w:hAnsi="Times New Roman"/>
          <w:sz w:val="28"/>
          <w:szCs w:val="28"/>
        </w:rPr>
        <w:t> </w:t>
      </w:r>
      <w:r w:rsidRPr="00863D75">
        <w:rPr>
          <w:rFonts w:ascii="Times New Roman" w:hAnsi="Times New Roman"/>
          <w:sz w:val="28"/>
          <w:szCs w:val="28"/>
        </w:rPr>
        <w:t>анекдотов может выступать кто угодно и что угодно.</w:t>
      </w:r>
    </w:p>
    <w:p w14:paraId="51915C74" w14:textId="70741330"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Безупречное знание иностранного языка не всегда да</w:t>
      </w:r>
      <w:r w:rsidR="00723D78" w:rsidRPr="00863D75">
        <w:rPr>
          <w:rFonts w:ascii="Times New Roman" w:hAnsi="Times New Roman"/>
          <w:sz w:val="28"/>
          <w:szCs w:val="28"/>
        </w:rPr>
        <w:t>е</w:t>
      </w:r>
      <w:r w:rsidRPr="00863D75">
        <w:rPr>
          <w:rFonts w:ascii="Times New Roman" w:hAnsi="Times New Roman"/>
          <w:sz w:val="28"/>
          <w:szCs w:val="28"/>
        </w:rPr>
        <w:t>т возможность воспринимать юмор чужой культуры, поскольку он связан с социальным менталитетом [2, с. 570]. Русскоговорящий человек, который хорошо владеет английским языком, но недостаточно знаком с культурными нормами и правилами Великобритании, не сможет воспринять английский анекдот так, как воспримет его сам британец. Британские шутки довольно сухие, саркастичные и могут казаться мрачными. Как правило, британцы шутят без ярких эмоций, поэтому суть спрятана глубоко.</w:t>
      </w:r>
    </w:p>
    <w:p w14:paraId="5094A8F4" w14:textId="77777777" w:rsidR="00AB3BB4" w:rsidRPr="0038590E" w:rsidRDefault="00AB3BB4" w:rsidP="00CF50A7">
      <w:pPr>
        <w:spacing w:after="0" w:line="245" w:lineRule="auto"/>
        <w:ind w:firstLine="454"/>
        <w:contextualSpacing/>
        <w:jc w:val="both"/>
        <w:rPr>
          <w:rFonts w:ascii="Times New Roman" w:hAnsi="Times New Roman"/>
          <w:sz w:val="28"/>
          <w:szCs w:val="28"/>
        </w:rPr>
      </w:pPr>
      <w:r w:rsidRPr="0038590E">
        <w:rPr>
          <w:rFonts w:ascii="Times New Roman" w:hAnsi="Times New Roman"/>
          <w:sz w:val="28"/>
          <w:szCs w:val="28"/>
        </w:rPr>
        <w:t>Английские шутки подразделяются на [3, с. 69–70]:</w:t>
      </w:r>
    </w:p>
    <w:p w14:paraId="7222782C" w14:textId="37FA78CD" w:rsidR="00AB3BB4" w:rsidRPr="00A84A48" w:rsidRDefault="00A84A48" w:rsidP="00CF50A7">
      <w:pPr>
        <w:spacing w:after="0" w:line="245" w:lineRule="auto"/>
        <w:ind w:firstLine="454"/>
        <w:jc w:val="both"/>
        <w:rPr>
          <w:rFonts w:ascii="Times New Roman" w:hAnsi="Times New Roman"/>
          <w:sz w:val="28"/>
          <w:szCs w:val="28"/>
        </w:rPr>
      </w:pPr>
      <w:r>
        <w:rPr>
          <w:rFonts w:ascii="Times New Roman" w:hAnsi="Times New Roman"/>
          <w:i/>
          <w:sz w:val="28"/>
          <w:szCs w:val="28"/>
        </w:rPr>
        <w:t>– </w:t>
      </w:r>
      <w:r w:rsidR="00AB3BB4" w:rsidRPr="00A84A48">
        <w:rPr>
          <w:rFonts w:ascii="Times New Roman" w:hAnsi="Times New Roman"/>
          <w:i/>
          <w:sz w:val="28"/>
          <w:szCs w:val="28"/>
        </w:rPr>
        <w:t xml:space="preserve">Black humour – </w:t>
      </w:r>
      <w:r w:rsidR="00AB3BB4" w:rsidRPr="00A84A48">
        <w:rPr>
          <w:rFonts w:ascii="Times New Roman" w:hAnsi="Times New Roman"/>
          <w:sz w:val="28"/>
          <w:szCs w:val="28"/>
        </w:rPr>
        <w:t>«ч</w:t>
      </w:r>
      <w:r w:rsidR="00723D78" w:rsidRPr="00A84A48">
        <w:rPr>
          <w:rFonts w:ascii="Times New Roman" w:hAnsi="Times New Roman"/>
          <w:sz w:val="28"/>
          <w:szCs w:val="28"/>
        </w:rPr>
        <w:t>е</w:t>
      </w:r>
      <w:r w:rsidR="00AB3BB4" w:rsidRPr="00A84A48">
        <w:rPr>
          <w:rFonts w:ascii="Times New Roman" w:hAnsi="Times New Roman"/>
          <w:sz w:val="28"/>
          <w:szCs w:val="28"/>
        </w:rPr>
        <w:t xml:space="preserve">рный юмор», где главным объектом шуток является феномен смерти [4, с. 127]. Также в шутках и анекдотах могут высмеиваться болезни, физические недостатки, внешность человека, социальный статус. Естественный интерес к смерти и другим «черным» </w:t>
      </w:r>
      <w:r w:rsidR="00AB3BB4" w:rsidRPr="00A84A48">
        <w:rPr>
          <w:rFonts w:ascii="Times New Roman" w:hAnsi="Times New Roman"/>
          <w:sz w:val="28"/>
          <w:szCs w:val="28"/>
        </w:rPr>
        <w:lastRenderedPageBreak/>
        <w:t xml:space="preserve">сторонам жизни являлся и остается одним из способов освоения действительности, а смех позволяет отстраниться от пугающих событий, преодолеть страх перед ними, почувствовать себя при этом более сильным, смелым и неуязвимым. Следовательно, возникновение черного юмора можно вполне объяснить потребностью человека отстраниться </w:t>
      </w:r>
      <w:r w:rsidR="00D2510C" w:rsidRPr="00D2510C">
        <w:rPr>
          <w:rFonts w:ascii="Times New Roman" w:hAnsi="Times New Roman"/>
          <w:sz w:val="28"/>
          <w:szCs w:val="28"/>
        </w:rPr>
        <w:br/>
      </w:r>
      <w:r w:rsidR="00AB3BB4" w:rsidRPr="00A84A48">
        <w:rPr>
          <w:rFonts w:ascii="Times New Roman" w:hAnsi="Times New Roman"/>
          <w:sz w:val="28"/>
          <w:szCs w:val="28"/>
        </w:rPr>
        <w:t xml:space="preserve">от трагических событий в жизни через их осмеяние: </w:t>
      </w:r>
      <w:r w:rsidR="00CB29FF" w:rsidRPr="00D2510C">
        <w:rPr>
          <w:rFonts w:ascii="Times New Roman" w:hAnsi="Times New Roman"/>
          <w:i/>
          <w:sz w:val="28"/>
          <w:szCs w:val="28"/>
        </w:rPr>
        <w:t>«</w:t>
      </w:r>
      <w:r w:rsidR="00AB3BB4" w:rsidRPr="00A84A48">
        <w:rPr>
          <w:rFonts w:ascii="Times New Roman" w:hAnsi="Times New Roman"/>
          <w:i/>
          <w:sz w:val="28"/>
          <w:szCs w:val="28"/>
        </w:rPr>
        <w:t xml:space="preserve">My doctor called me fat. </w:t>
      </w:r>
      <w:r w:rsidR="00AB3BB4" w:rsidRPr="00A84A48">
        <w:rPr>
          <w:rFonts w:ascii="Times New Roman" w:hAnsi="Times New Roman"/>
          <w:i/>
          <w:sz w:val="28"/>
          <w:szCs w:val="28"/>
          <w:lang w:val="en-US"/>
        </w:rPr>
        <w:t xml:space="preserve">I told him I wanted a second opinion and he said, </w:t>
      </w:r>
      <w:r w:rsidR="00CB29FF" w:rsidRPr="00A84A48">
        <w:rPr>
          <w:rFonts w:ascii="Times New Roman" w:hAnsi="Times New Roman"/>
          <w:i/>
          <w:sz w:val="28"/>
          <w:szCs w:val="28"/>
          <w:lang w:val="en-US"/>
        </w:rPr>
        <w:t>“</w:t>
      </w:r>
      <w:r w:rsidR="00AB3BB4" w:rsidRPr="00A84A48">
        <w:rPr>
          <w:rFonts w:ascii="Times New Roman" w:hAnsi="Times New Roman"/>
          <w:i/>
          <w:sz w:val="28"/>
          <w:szCs w:val="28"/>
          <w:lang w:val="en-US"/>
        </w:rPr>
        <w:t>OK, you</w:t>
      </w:r>
      <w:r w:rsidR="00D2510C">
        <w:rPr>
          <w:rFonts w:ascii="Times New Roman" w:hAnsi="Times New Roman"/>
          <w:i/>
          <w:sz w:val="28"/>
          <w:szCs w:val="28"/>
          <w:lang w:val="en-US"/>
        </w:rPr>
        <w:t>’</w:t>
      </w:r>
      <w:r w:rsidR="00AB3BB4" w:rsidRPr="00A84A48">
        <w:rPr>
          <w:rFonts w:ascii="Times New Roman" w:hAnsi="Times New Roman"/>
          <w:i/>
          <w:sz w:val="28"/>
          <w:szCs w:val="28"/>
          <w:lang w:val="en-US"/>
        </w:rPr>
        <w:t>re ugly too</w:t>
      </w:r>
      <w:r w:rsidR="00CB29FF" w:rsidRPr="00A84A48">
        <w:rPr>
          <w:rFonts w:ascii="Times New Roman" w:hAnsi="Times New Roman"/>
          <w:i/>
          <w:sz w:val="28"/>
          <w:szCs w:val="28"/>
          <w:lang w:val="en-US"/>
        </w:rPr>
        <w:t>”».</w:t>
      </w:r>
      <w:r w:rsidR="00AB3BB4" w:rsidRPr="00A84A48">
        <w:rPr>
          <w:rFonts w:ascii="Times New Roman" w:hAnsi="Times New Roman"/>
          <w:i/>
          <w:sz w:val="28"/>
          <w:szCs w:val="28"/>
          <w:lang w:val="en-US"/>
        </w:rPr>
        <w:t xml:space="preserve"> – </w:t>
      </w:r>
      <w:r w:rsidR="00CB29FF" w:rsidRPr="00A84A48">
        <w:rPr>
          <w:rFonts w:ascii="Times New Roman" w:hAnsi="Times New Roman"/>
          <w:i/>
          <w:sz w:val="28"/>
          <w:szCs w:val="28"/>
          <w:lang w:val="en-US"/>
        </w:rPr>
        <w:t>«</w:t>
      </w:r>
      <w:r w:rsidR="00AB3BB4" w:rsidRPr="00A84A48">
        <w:rPr>
          <w:rFonts w:ascii="Times New Roman" w:hAnsi="Times New Roman"/>
          <w:i/>
          <w:sz w:val="28"/>
          <w:szCs w:val="28"/>
        </w:rPr>
        <w:t>Мой</w:t>
      </w:r>
      <w:r w:rsidR="00AB3BB4" w:rsidRPr="00A84A48">
        <w:rPr>
          <w:rFonts w:ascii="Times New Roman" w:hAnsi="Times New Roman"/>
          <w:i/>
          <w:sz w:val="28"/>
          <w:szCs w:val="28"/>
          <w:lang w:val="en-US"/>
        </w:rPr>
        <w:t xml:space="preserve"> </w:t>
      </w:r>
      <w:r w:rsidR="00AB3BB4" w:rsidRPr="00A84A48">
        <w:rPr>
          <w:rFonts w:ascii="Times New Roman" w:hAnsi="Times New Roman"/>
          <w:i/>
          <w:sz w:val="28"/>
          <w:szCs w:val="28"/>
        </w:rPr>
        <w:t>врач</w:t>
      </w:r>
      <w:r w:rsidR="00AB3BB4" w:rsidRPr="00A84A48">
        <w:rPr>
          <w:rFonts w:ascii="Times New Roman" w:hAnsi="Times New Roman"/>
          <w:i/>
          <w:sz w:val="28"/>
          <w:szCs w:val="28"/>
          <w:lang w:val="en-US"/>
        </w:rPr>
        <w:t xml:space="preserve"> </w:t>
      </w:r>
      <w:r w:rsidR="00AB3BB4" w:rsidRPr="00A84A48">
        <w:rPr>
          <w:rFonts w:ascii="Times New Roman" w:hAnsi="Times New Roman"/>
          <w:i/>
          <w:sz w:val="28"/>
          <w:szCs w:val="28"/>
        </w:rPr>
        <w:t>назвал</w:t>
      </w:r>
      <w:r w:rsidR="00AB3BB4" w:rsidRPr="00A84A48">
        <w:rPr>
          <w:rFonts w:ascii="Times New Roman" w:hAnsi="Times New Roman"/>
          <w:i/>
          <w:sz w:val="28"/>
          <w:szCs w:val="28"/>
          <w:lang w:val="en-US"/>
        </w:rPr>
        <w:t xml:space="preserve"> </w:t>
      </w:r>
      <w:r w:rsidR="00AB3BB4" w:rsidRPr="00A84A48">
        <w:rPr>
          <w:rFonts w:ascii="Times New Roman" w:hAnsi="Times New Roman"/>
          <w:i/>
          <w:sz w:val="28"/>
          <w:szCs w:val="28"/>
        </w:rPr>
        <w:t>меня</w:t>
      </w:r>
      <w:r w:rsidR="00AB3BB4" w:rsidRPr="00A84A48">
        <w:rPr>
          <w:rFonts w:ascii="Times New Roman" w:hAnsi="Times New Roman"/>
          <w:i/>
          <w:sz w:val="28"/>
          <w:szCs w:val="28"/>
          <w:lang w:val="en-US"/>
        </w:rPr>
        <w:t xml:space="preserve"> </w:t>
      </w:r>
      <w:r w:rsidR="00AB3BB4" w:rsidRPr="00A84A48">
        <w:rPr>
          <w:rFonts w:ascii="Times New Roman" w:hAnsi="Times New Roman"/>
          <w:i/>
          <w:sz w:val="28"/>
          <w:szCs w:val="28"/>
        </w:rPr>
        <w:t>толстой</w:t>
      </w:r>
      <w:r w:rsidR="00AB3BB4" w:rsidRPr="00A84A48">
        <w:rPr>
          <w:rFonts w:ascii="Times New Roman" w:hAnsi="Times New Roman"/>
          <w:i/>
          <w:sz w:val="28"/>
          <w:szCs w:val="28"/>
          <w:lang w:val="en-US"/>
        </w:rPr>
        <w:t xml:space="preserve">. </w:t>
      </w:r>
      <w:r w:rsidR="00AB3BB4" w:rsidRPr="00A84A48">
        <w:rPr>
          <w:rFonts w:ascii="Times New Roman" w:hAnsi="Times New Roman"/>
          <w:i/>
          <w:sz w:val="28"/>
          <w:szCs w:val="28"/>
        </w:rPr>
        <w:t>Я сказала ему, что хочу услышать ещ</w:t>
      </w:r>
      <w:r w:rsidR="00723D78" w:rsidRPr="00A84A48">
        <w:rPr>
          <w:rFonts w:ascii="Times New Roman" w:hAnsi="Times New Roman"/>
          <w:i/>
          <w:sz w:val="28"/>
          <w:szCs w:val="28"/>
        </w:rPr>
        <w:t>е</w:t>
      </w:r>
      <w:r w:rsidR="00AB3BB4" w:rsidRPr="00A84A48">
        <w:rPr>
          <w:rFonts w:ascii="Times New Roman" w:hAnsi="Times New Roman"/>
          <w:i/>
          <w:sz w:val="28"/>
          <w:szCs w:val="28"/>
        </w:rPr>
        <w:t xml:space="preserve"> одно мнение, а он ответил: </w:t>
      </w:r>
      <w:r w:rsidR="00CB29FF" w:rsidRPr="00A84A48">
        <w:rPr>
          <w:rFonts w:ascii="Times New Roman" w:hAnsi="Times New Roman"/>
          <w:i/>
          <w:sz w:val="28"/>
          <w:szCs w:val="28"/>
        </w:rPr>
        <w:t>“</w:t>
      </w:r>
      <w:r w:rsidR="00AB3BB4" w:rsidRPr="00A84A48">
        <w:rPr>
          <w:rFonts w:ascii="Times New Roman" w:hAnsi="Times New Roman"/>
          <w:i/>
          <w:sz w:val="28"/>
          <w:szCs w:val="28"/>
        </w:rPr>
        <w:t>Ладно, ты ещ</w:t>
      </w:r>
      <w:r w:rsidR="00723D78" w:rsidRPr="00A84A48">
        <w:rPr>
          <w:rFonts w:ascii="Times New Roman" w:hAnsi="Times New Roman"/>
          <w:i/>
          <w:sz w:val="28"/>
          <w:szCs w:val="28"/>
        </w:rPr>
        <w:t>е</w:t>
      </w:r>
      <w:r w:rsidR="00AB3BB4" w:rsidRPr="00A84A48">
        <w:rPr>
          <w:rFonts w:ascii="Times New Roman" w:hAnsi="Times New Roman"/>
          <w:i/>
          <w:sz w:val="28"/>
          <w:szCs w:val="28"/>
        </w:rPr>
        <w:t xml:space="preserve"> и уродливая</w:t>
      </w:r>
      <w:r w:rsidR="00CB29FF" w:rsidRPr="00A84A48">
        <w:rPr>
          <w:rFonts w:ascii="Times New Roman" w:hAnsi="Times New Roman"/>
          <w:i/>
          <w:sz w:val="28"/>
          <w:szCs w:val="28"/>
        </w:rPr>
        <w:t>”</w:t>
      </w:r>
      <w:r w:rsidR="00AB3BB4" w:rsidRPr="00A84A48">
        <w:rPr>
          <w:rFonts w:ascii="Times New Roman" w:hAnsi="Times New Roman"/>
          <w:i/>
          <w:sz w:val="28"/>
          <w:szCs w:val="28"/>
        </w:rPr>
        <w:t>»</w:t>
      </w:r>
      <w:r w:rsidR="00AB3BB4" w:rsidRPr="00A84A48">
        <w:rPr>
          <w:rFonts w:ascii="Times New Roman" w:hAnsi="Times New Roman"/>
          <w:sz w:val="28"/>
          <w:szCs w:val="28"/>
        </w:rPr>
        <w:t xml:space="preserve">. </w:t>
      </w:r>
    </w:p>
    <w:p w14:paraId="2F692087" w14:textId="569FBED4" w:rsidR="00AB3BB4" w:rsidRPr="00A84A48" w:rsidRDefault="00A84A48" w:rsidP="00CF50A7">
      <w:pPr>
        <w:spacing w:after="0" w:line="245" w:lineRule="auto"/>
        <w:ind w:firstLine="454"/>
        <w:jc w:val="both"/>
        <w:rPr>
          <w:rFonts w:ascii="Times New Roman" w:hAnsi="Times New Roman"/>
          <w:sz w:val="28"/>
          <w:szCs w:val="28"/>
        </w:rPr>
      </w:pPr>
      <w:r>
        <w:rPr>
          <w:rFonts w:ascii="Times New Roman" w:hAnsi="Times New Roman"/>
          <w:i/>
          <w:sz w:val="28"/>
          <w:szCs w:val="28"/>
        </w:rPr>
        <w:t>– </w:t>
      </w:r>
      <w:r w:rsidR="00AB3BB4" w:rsidRPr="00A84A48">
        <w:rPr>
          <w:rFonts w:ascii="Times New Roman" w:hAnsi="Times New Roman"/>
          <w:i/>
          <w:sz w:val="28"/>
          <w:szCs w:val="28"/>
        </w:rPr>
        <w:t>The Elephant Jokes</w:t>
      </w:r>
      <w:r w:rsidR="00AB3BB4" w:rsidRPr="00A84A48">
        <w:rPr>
          <w:rFonts w:ascii="Times New Roman" w:hAnsi="Times New Roman"/>
          <w:sz w:val="28"/>
          <w:szCs w:val="28"/>
        </w:rPr>
        <w:t xml:space="preserve"> – «слоновьи шутки», где главный объект анекдота</w:t>
      </w:r>
      <w:r w:rsidR="00CB29FF" w:rsidRPr="00A84A48">
        <w:rPr>
          <w:rFonts w:ascii="Times New Roman" w:hAnsi="Times New Roman"/>
          <w:sz w:val="28"/>
          <w:szCs w:val="28"/>
        </w:rPr>
        <w:t> </w:t>
      </w:r>
      <w:r w:rsidR="00AB3BB4" w:rsidRPr="00A84A48">
        <w:rPr>
          <w:rFonts w:ascii="Times New Roman" w:hAnsi="Times New Roman"/>
          <w:sz w:val="28"/>
          <w:szCs w:val="28"/>
        </w:rPr>
        <w:t xml:space="preserve">– это слон: </w:t>
      </w:r>
      <w:r w:rsidR="00CB29FF" w:rsidRPr="00D2510C">
        <w:rPr>
          <w:rFonts w:ascii="Times New Roman" w:hAnsi="Times New Roman"/>
          <w:i/>
          <w:sz w:val="28"/>
          <w:szCs w:val="28"/>
        </w:rPr>
        <w:t>«</w:t>
      </w:r>
      <w:r w:rsidR="00AB3BB4" w:rsidRPr="00A84A48">
        <w:rPr>
          <w:rFonts w:ascii="Times New Roman" w:hAnsi="Times New Roman"/>
          <w:i/>
          <w:sz w:val="28"/>
          <w:szCs w:val="28"/>
        </w:rPr>
        <w:t>What do you call elephants who ride on planes? – Passengers</w:t>
      </w:r>
      <w:r w:rsidR="00CB29FF" w:rsidRPr="00A84A48">
        <w:rPr>
          <w:rFonts w:ascii="Times New Roman" w:hAnsi="Times New Roman"/>
          <w:i/>
          <w:sz w:val="28"/>
          <w:szCs w:val="28"/>
        </w:rPr>
        <w:t>»</w:t>
      </w:r>
      <w:r w:rsidR="00AB3BB4" w:rsidRPr="00A84A48">
        <w:rPr>
          <w:rFonts w:ascii="Times New Roman" w:hAnsi="Times New Roman"/>
          <w:sz w:val="28"/>
          <w:szCs w:val="28"/>
        </w:rPr>
        <w:t xml:space="preserve">. – </w:t>
      </w:r>
      <w:r w:rsidR="00CB29FF" w:rsidRPr="00D2510C">
        <w:rPr>
          <w:rFonts w:ascii="Times New Roman" w:hAnsi="Times New Roman"/>
          <w:i/>
          <w:sz w:val="28"/>
          <w:szCs w:val="28"/>
        </w:rPr>
        <w:t>«</w:t>
      </w:r>
      <w:r w:rsidR="00AB3BB4" w:rsidRPr="00A84A48">
        <w:rPr>
          <w:rFonts w:ascii="Times New Roman" w:hAnsi="Times New Roman"/>
          <w:i/>
          <w:sz w:val="28"/>
          <w:szCs w:val="28"/>
        </w:rPr>
        <w:t xml:space="preserve">Как вы называете слонов, которые летают </w:t>
      </w:r>
      <w:r w:rsidR="00D2510C" w:rsidRPr="00D2510C">
        <w:rPr>
          <w:rFonts w:ascii="Times New Roman" w:hAnsi="Times New Roman"/>
          <w:i/>
          <w:sz w:val="28"/>
          <w:szCs w:val="28"/>
        </w:rPr>
        <w:br/>
      </w:r>
      <w:r w:rsidR="00AB3BB4" w:rsidRPr="00A84A48">
        <w:rPr>
          <w:rFonts w:ascii="Times New Roman" w:hAnsi="Times New Roman"/>
          <w:i/>
          <w:sz w:val="28"/>
          <w:szCs w:val="28"/>
        </w:rPr>
        <w:t>на самолетах? – Пассажиры</w:t>
      </w:r>
      <w:r w:rsidR="00CB29FF" w:rsidRPr="00A84A48">
        <w:rPr>
          <w:rFonts w:ascii="Times New Roman" w:hAnsi="Times New Roman"/>
          <w:i/>
          <w:sz w:val="28"/>
          <w:szCs w:val="28"/>
        </w:rPr>
        <w:t>»</w:t>
      </w:r>
      <w:r w:rsidR="00AB3BB4" w:rsidRPr="00A84A48">
        <w:rPr>
          <w:rFonts w:ascii="Times New Roman" w:hAnsi="Times New Roman"/>
          <w:i/>
          <w:sz w:val="28"/>
          <w:szCs w:val="28"/>
        </w:rPr>
        <w:t>.</w:t>
      </w:r>
    </w:p>
    <w:p w14:paraId="6F11AE49" w14:textId="1EF92226" w:rsidR="00AB3BB4" w:rsidRPr="00A84A48" w:rsidRDefault="00A84A48" w:rsidP="00CF50A7">
      <w:pPr>
        <w:spacing w:after="0" w:line="245" w:lineRule="auto"/>
        <w:ind w:firstLine="454"/>
        <w:jc w:val="both"/>
        <w:rPr>
          <w:rFonts w:ascii="Times New Roman" w:hAnsi="Times New Roman"/>
          <w:sz w:val="28"/>
          <w:szCs w:val="28"/>
        </w:rPr>
      </w:pPr>
      <w:r>
        <w:rPr>
          <w:rFonts w:ascii="Times New Roman" w:hAnsi="Times New Roman"/>
          <w:i/>
          <w:sz w:val="28"/>
          <w:szCs w:val="28"/>
        </w:rPr>
        <w:t>– </w:t>
      </w:r>
      <w:r w:rsidR="00AB3BB4" w:rsidRPr="00A84A48">
        <w:rPr>
          <w:rFonts w:ascii="Times New Roman" w:hAnsi="Times New Roman"/>
          <w:i/>
          <w:sz w:val="28"/>
          <w:szCs w:val="28"/>
        </w:rPr>
        <w:t xml:space="preserve">Dry sense of humour </w:t>
      </w:r>
      <w:r w:rsidR="00AB3BB4" w:rsidRPr="00A84A48">
        <w:rPr>
          <w:rFonts w:ascii="Times New Roman" w:hAnsi="Times New Roman"/>
          <w:sz w:val="28"/>
          <w:szCs w:val="28"/>
        </w:rPr>
        <w:t xml:space="preserve">– «сухое чувство юмора» – юмор, граничащий </w:t>
      </w:r>
      <w:r w:rsidR="00D2510C" w:rsidRPr="00D2510C">
        <w:rPr>
          <w:rFonts w:ascii="Times New Roman" w:hAnsi="Times New Roman"/>
          <w:sz w:val="28"/>
          <w:szCs w:val="28"/>
        </w:rPr>
        <w:br/>
      </w:r>
      <w:r w:rsidR="00AB3BB4" w:rsidRPr="00A84A48">
        <w:rPr>
          <w:rFonts w:ascii="Times New Roman" w:hAnsi="Times New Roman"/>
          <w:sz w:val="28"/>
          <w:szCs w:val="28"/>
        </w:rPr>
        <w:t xml:space="preserve">с сарказмом или иронией, представляемый с невозмутимым выражением лица: </w:t>
      </w:r>
      <w:r w:rsidR="00CB29FF" w:rsidRPr="00D2510C">
        <w:rPr>
          <w:rFonts w:ascii="Times New Roman" w:hAnsi="Times New Roman"/>
          <w:i/>
          <w:sz w:val="28"/>
          <w:szCs w:val="28"/>
        </w:rPr>
        <w:t>«</w:t>
      </w:r>
      <w:r w:rsidR="00AB3BB4" w:rsidRPr="00A84A48">
        <w:rPr>
          <w:rFonts w:ascii="Times New Roman" w:hAnsi="Times New Roman"/>
          <w:i/>
          <w:sz w:val="28"/>
          <w:szCs w:val="28"/>
        </w:rPr>
        <w:t xml:space="preserve">Do you want some cake? </w:t>
      </w:r>
      <w:r w:rsidR="00AB3BB4" w:rsidRPr="00A84A48">
        <w:rPr>
          <w:rFonts w:ascii="Times New Roman" w:hAnsi="Times New Roman"/>
          <w:sz w:val="28"/>
          <w:szCs w:val="28"/>
        </w:rPr>
        <w:t xml:space="preserve">– </w:t>
      </w:r>
      <w:r w:rsidR="00AB3BB4" w:rsidRPr="00A84A48">
        <w:rPr>
          <w:rFonts w:ascii="Times New Roman" w:hAnsi="Times New Roman"/>
          <w:i/>
          <w:sz w:val="28"/>
          <w:szCs w:val="28"/>
        </w:rPr>
        <w:t>No way, who would want cake?</w:t>
      </w:r>
      <w:r w:rsidR="00CB29FF" w:rsidRPr="00A84A48">
        <w:rPr>
          <w:rFonts w:ascii="Times New Roman" w:hAnsi="Times New Roman"/>
          <w:i/>
          <w:sz w:val="28"/>
          <w:szCs w:val="28"/>
        </w:rPr>
        <w:t>»</w:t>
      </w:r>
      <w:r w:rsidR="00AB3BB4" w:rsidRPr="00A84A48">
        <w:rPr>
          <w:rFonts w:ascii="Times New Roman" w:hAnsi="Times New Roman"/>
          <w:i/>
          <w:sz w:val="28"/>
          <w:szCs w:val="28"/>
        </w:rPr>
        <w:t xml:space="preserve"> – </w:t>
      </w:r>
      <w:r w:rsidR="00CB29FF" w:rsidRPr="00A84A48">
        <w:rPr>
          <w:rFonts w:ascii="Times New Roman" w:hAnsi="Times New Roman"/>
          <w:i/>
          <w:sz w:val="28"/>
          <w:szCs w:val="28"/>
        </w:rPr>
        <w:t>«</w:t>
      </w:r>
      <w:r w:rsidR="00AB3BB4" w:rsidRPr="00A84A48">
        <w:rPr>
          <w:rFonts w:ascii="Times New Roman" w:hAnsi="Times New Roman"/>
          <w:i/>
          <w:sz w:val="28"/>
          <w:szCs w:val="28"/>
        </w:rPr>
        <w:t>Хочешь торт? – Ни в коем случае, кто вообще захочет торт?</w:t>
      </w:r>
      <w:r w:rsidR="00CB29FF" w:rsidRPr="00A84A48">
        <w:rPr>
          <w:rFonts w:ascii="Times New Roman" w:hAnsi="Times New Roman"/>
          <w:i/>
          <w:sz w:val="28"/>
          <w:szCs w:val="28"/>
        </w:rPr>
        <w:t>»</w:t>
      </w:r>
    </w:p>
    <w:p w14:paraId="14581F28" w14:textId="209060D8" w:rsidR="00AB3BB4" w:rsidRPr="00A84A48" w:rsidRDefault="00A84A48" w:rsidP="00CF50A7">
      <w:pPr>
        <w:spacing w:after="0" w:line="245" w:lineRule="auto"/>
        <w:ind w:firstLine="454"/>
        <w:jc w:val="both"/>
        <w:rPr>
          <w:rFonts w:ascii="Times New Roman" w:hAnsi="Times New Roman"/>
          <w:sz w:val="28"/>
          <w:szCs w:val="28"/>
        </w:rPr>
      </w:pPr>
      <w:r>
        <w:rPr>
          <w:rFonts w:ascii="Times New Roman" w:hAnsi="Times New Roman"/>
          <w:i/>
          <w:sz w:val="28"/>
          <w:szCs w:val="28"/>
        </w:rPr>
        <w:t>– </w:t>
      </w:r>
      <w:r w:rsidR="00AB3BB4" w:rsidRPr="00A84A48">
        <w:rPr>
          <w:rFonts w:ascii="Times New Roman" w:hAnsi="Times New Roman"/>
          <w:i/>
          <w:sz w:val="28"/>
          <w:szCs w:val="28"/>
        </w:rPr>
        <w:t>Banana skin sense of humour</w:t>
      </w:r>
      <w:r w:rsidR="00AB3BB4" w:rsidRPr="00A84A48">
        <w:rPr>
          <w:rFonts w:ascii="Times New Roman" w:hAnsi="Times New Roman"/>
          <w:sz w:val="28"/>
          <w:szCs w:val="28"/>
        </w:rPr>
        <w:t xml:space="preserve"> – «чувство юмора с банановой кожурой»</w:t>
      </w:r>
      <w:r w:rsidR="00CB29FF" w:rsidRPr="00A84A48">
        <w:rPr>
          <w:rFonts w:ascii="Times New Roman" w:hAnsi="Times New Roman"/>
          <w:sz w:val="28"/>
          <w:szCs w:val="28"/>
        </w:rPr>
        <w:t> </w:t>
      </w:r>
      <w:r w:rsidR="00AB3BB4" w:rsidRPr="00A84A48">
        <w:rPr>
          <w:rFonts w:ascii="Times New Roman" w:hAnsi="Times New Roman"/>
          <w:sz w:val="28"/>
          <w:szCs w:val="28"/>
        </w:rPr>
        <w:t>– достаточно примитивные шутки, аналогично ситуации, когда кто-то поскользнется на банановой кожуре и всем смешно.</w:t>
      </w:r>
    </w:p>
    <w:p w14:paraId="13B00618" w14:textId="0C0E8035" w:rsidR="00AB3BB4" w:rsidRPr="00A84A48" w:rsidRDefault="00A84A48" w:rsidP="00CF50A7">
      <w:pPr>
        <w:spacing w:after="0" w:line="245" w:lineRule="auto"/>
        <w:ind w:firstLine="454"/>
        <w:jc w:val="both"/>
        <w:rPr>
          <w:rFonts w:ascii="Times New Roman" w:hAnsi="Times New Roman"/>
          <w:sz w:val="28"/>
          <w:szCs w:val="28"/>
        </w:rPr>
      </w:pPr>
      <w:r>
        <w:rPr>
          <w:rFonts w:ascii="Times New Roman" w:hAnsi="Times New Roman"/>
          <w:i/>
          <w:sz w:val="28"/>
          <w:szCs w:val="28"/>
        </w:rPr>
        <w:t>– </w:t>
      </w:r>
      <w:r w:rsidR="00AB3BB4" w:rsidRPr="00A84A48">
        <w:rPr>
          <w:rFonts w:ascii="Times New Roman" w:hAnsi="Times New Roman"/>
          <w:i/>
          <w:sz w:val="28"/>
          <w:szCs w:val="28"/>
        </w:rPr>
        <w:t>Shaggy-dog stories</w:t>
      </w:r>
      <w:r w:rsidR="00AB3BB4" w:rsidRPr="00A84A48">
        <w:rPr>
          <w:rFonts w:ascii="Times New Roman" w:hAnsi="Times New Roman"/>
          <w:sz w:val="28"/>
          <w:szCs w:val="28"/>
        </w:rPr>
        <w:t xml:space="preserve"> – шутки, в которых смешное основывается на</w:t>
      </w:r>
      <w:r w:rsidR="00CB29FF" w:rsidRPr="00A84A48">
        <w:rPr>
          <w:rFonts w:ascii="Times New Roman" w:hAnsi="Times New Roman"/>
          <w:sz w:val="28"/>
          <w:szCs w:val="28"/>
        </w:rPr>
        <w:t> </w:t>
      </w:r>
      <w:r w:rsidR="00AB3BB4" w:rsidRPr="00A84A48">
        <w:rPr>
          <w:rFonts w:ascii="Times New Roman" w:hAnsi="Times New Roman"/>
          <w:sz w:val="28"/>
          <w:szCs w:val="28"/>
        </w:rPr>
        <w:t>нелогичности, нелепости высказывания.</w:t>
      </w:r>
    </w:p>
    <w:p w14:paraId="62E681E9" w14:textId="11350329"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Зачастую в английском юморе используется при</w:t>
      </w:r>
      <w:r w:rsidR="00723D78" w:rsidRPr="00863D75">
        <w:rPr>
          <w:rFonts w:ascii="Times New Roman" w:hAnsi="Times New Roman"/>
          <w:sz w:val="28"/>
          <w:szCs w:val="28"/>
        </w:rPr>
        <w:t>е</w:t>
      </w:r>
      <w:r w:rsidRPr="00863D75">
        <w:rPr>
          <w:rFonts w:ascii="Times New Roman" w:hAnsi="Times New Roman"/>
          <w:sz w:val="28"/>
          <w:szCs w:val="28"/>
        </w:rPr>
        <w:t xml:space="preserve">м </w:t>
      </w:r>
      <w:r w:rsidRPr="00863D75">
        <w:rPr>
          <w:rFonts w:ascii="Times New Roman" w:hAnsi="Times New Roman"/>
          <w:i/>
          <w:sz w:val="28"/>
          <w:szCs w:val="28"/>
        </w:rPr>
        <w:t>«play of words»</w:t>
      </w:r>
      <w:r w:rsidRPr="00863D75">
        <w:rPr>
          <w:rFonts w:ascii="Times New Roman" w:hAnsi="Times New Roman"/>
          <w:sz w:val="28"/>
          <w:szCs w:val="28"/>
        </w:rPr>
        <w:t xml:space="preserve"> – игра слов. Именно на этой особенности строятся английские </w:t>
      </w:r>
      <w:r w:rsidRPr="00863D75">
        <w:rPr>
          <w:rFonts w:ascii="Times New Roman" w:hAnsi="Times New Roman"/>
          <w:i/>
          <w:sz w:val="28"/>
          <w:szCs w:val="28"/>
        </w:rPr>
        <w:t>«knock-knock»</w:t>
      </w:r>
      <w:r w:rsidRPr="00863D75">
        <w:rPr>
          <w:rFonts w:ascii="Times New Roman" w:hAnsi="Times New Roman"/>
          <w:sz w:val="28"/>
          <w:szCs w:val="28"/>
        </w:rPr>
        <w:t xml:space="preserve"> анекдоты, представляющие собой игру слов, организованную по заданной схеме и приводящую к возникновению двусмысленности, которая порождает комический эффект.</w:t>
      </w:r>
      <w:r w:rsidRPr="00863D75">
        <w:t xml:space="preserve"> </w:t>
      </w:r>
      <w:r w:rsidRPr="00863D75">
        <w:rPr>
          <w:rFonts w:ascii="Times New Roman" w:hAnsi="Times New Roman"/>
          <w:sz w:val="28"/>
          <w:szCs w:val="28"/>
        </w:rPr>
        <w:t xml:space="preserve">Наиболее распространенная версия </w:t>
      </w:r>
      <w:r w:rsidRPr="00863D75">
        <w:rPr>
          <w:rFonts w:ascii="Times New Roman" w:hAnsi="Times New Roman"/>
          <w:i/>
          <w:sz w:val="28"/>
          <w:szCs w:val="28"/>
        </w:rPr>
        <w:t>«knock-knock»</w:t>
      </w:r>
      <w:r w:rsidRPr="00863D75">
        <w:rPr>
          <w:rFonts w:ascii="Times New Roman" w:hAnsi="Times New Roman"/>
          <w:sz w:val="28"/>
          <w:szCs w:val="28"/>
        </w:rPr>
        <w:t xml:space="preserve"> анекдота – это диалог, состоящий из пяти реплик:</w:t>
      </w:r>
    </w:p>
    <w:p w14:paraId="4012B484" w14:textId="494A56CA"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1</w:t>
      </w:r>
      <w:r w:rsidR="00D2510C">
        <w:rPr>
          <w:rFonts w:ascii="Times New Roman" w:hAnsi="Times New Roman"/>
          <w:sz w:val="28"/>
          <w:szCs w:val="28"/>
        </w:rPr>
        <w:t>.</w:t>
      </w:r>
      <w:r w:rsidR="00D2510C">
        <w:rPr>
          <w:rFonts w:ascii="Times New Roman" w:hAnsi="Times New Roman"/>
          <w:sz w:val="28"/>
          <w:szCs w:val="28"/>
          <w:lang w:val="en-US"/>
        </w:rPr>
        <w:t> </w:t>
      </w:r>
      <w:r w:rsidR="00CB29FF" w:rsidRPr="00D2510C">
        <w:rPr>
          <w:rFonts w:ascii="Times New Roman" w:hAnsi="Times New Roman"/>
          <w:i/>
          <w:sz w:val="28"/>
          <w:szCs w:val="28"/>
        </w:rPr>
        <w:t>«</w:t>
      </w:r>
      <w:r w:rsidRPr="00863D75">
        <w:rPr>
          <w:rFonts w:ascii="Times New Roman" w:hAnsi="Times New Roman"/>
          <w:i/>
          <w:sz w:val="28"/>
          <w:szCs w:val="28"/>
          <w:lang w:val="en-US"/>
        </w:rPr>
        <w:t>Knock</w:t>
      </w:r>
      <w:r w:rsidRPr="00863D75">
        <w:rPr>
          <w:rFonts w:ascii="Times New Roman" w:hAnsi="Times New Roman"/>
          <w:i/>
          <w:sz w:val="28"/>
          <w:szCs w:val="28"/>
        </w:rPr>
        <w:t xml:space="preserve">, </w:t>
      </w:r>
      <w:r w:rsidRPr="00863D75">
        <w:rPr>
          <w:rFonts w:ascii="Times New Roman" w:hAnsi="Times New Roman"/>
          <w:i/>
          <w:sz w:val="28"/>
          <w:szCs w:val="28"/>
          <w:lang w:val="en-US"/>
        </w:rPr>
        <w:t>knock</w:t>
      </w:r>
      <w:r w:rsidRPr="00863D75">
        <w:rPr>
          <w:rFonts w:ascii="Times New Roman" w:hAnsi="Times New Roman"/>
          <w:i/>
          <w:sz w:val="28"/>
          <w:szCs w:val="28"/>
        </w:rPr>
        <w:t>!</w:t>
      </w:r>
      <w:r w:rsidR="00CB29FF" w:rsidRPr="00863D75">
        <w:rPr>
          <w:rFonts w:ascii="Times New Roman" w:hAnsi="Times New Roman"/>
          <w:i/>
          <w:sz w:val="28"/>
          <w:szCs w:val="28"/>
        </w:rPr>
        <w:t>»</w:t>
      </w:r>
    </w:p>
    <w:p w14:paraId="28A402DF" w14:textId="4AC2B55A" w:rsidR="00AB3BB4" w:rsidRPr="00863D75" w:rsidRDefault="00D2510C" w:rsidP="00CF50A7">
      <w:pPr>
        <w:spacing w:after="0" w:line="245" w:lineRule="auto"/>
        <w:ind w:firstLine="454"/>
        <w:contextualSpacing/>
        <w:jc w:val="both"/>
        <w:rPr>
          <w:rFonts w:ascii="Times New Roman" w:hAnsi="Times New Roman"/>
          <w:i/>
          <w:sz w:val="28"/>
          <w:szCs w:val="28"/>
        </w:rPr>
      </w:pPr>
      <w:r>
        <w:rPr>
          <w:rFonts w:ascii="Times New Roman" w:hAnsi="Times New Roman"/>
          <w:sz w:val="28"/>
          <w:szCs w:val="28"/>
        </w:rPr>
        <w:t>2.</w:t>
      </w:r>
      <w:r>
        <w:rPr>
          <w:rFonts w:ascii="Times New Roman" w:hAnsi="Times New Roman"/>
          <w:sz w:val="28"/>
          <w:szCs w:val="28"/>
          <w:lang w:val="en-US"/>
        </w:rPr>
        <w:t> </w:t>
      </w:r>
      <w:r w:rsidR="00CB29FF" w:rsidRPr="00D2510C">
        <w:rPr>
          <w:rFonts w:ascii="Times New Roman" w:hAnsi="Times New Roman"/>
          <w:i/>
          <w:sz w:val="28"/>
          <w:szCs w:val="28"/>
        </w:rPr>
        <w:t>«</w:t>
      </w:r>
      <w:r w:rsidR="00AB3BB4" w:rsidRPr="00863D75">
        <w:rPr>
          <w:rFonts w:ascii="Times New Roman" w:hAnsi="Times New Roman"/>
          <w:i/>
          <w:sz w:val="28"/>
          <w:szCs w:val="28"/>
          <w:lang w:val="en-US"/>
        </w:rPr>
        <w:t>Who</w:t>
      </w:r>
      <w:r w:rsidR="00AB3BB4" w:rsidRPr="00863D75">
        <w:rPr>
          <w:rFonts w:ascii="Times New Roman" w:hAnsi="Times New Roman"/>
          <w:i/>
          <w:sz w:val="28"/>
          <w:szCs w:val="28"/>
        </w:rPr>
        <w:t>’</w:t>
      </w:r>
      <w:r w:rsidR="00AB3BB4" w:rsidRPr="00863D75">
        <w:rPr>
          <w:rFonts w:ascii="Times New Roman" w:hAnsi="Times New Roman"/>
          <w:i/>
          <w:sz w:val="28"/>
          <w:szCs w:val="28"/>
          <w:lang w:val="en-US"/>
        </w:rPr>
        <w:t>s</w:t>
      </w:r>
      <w:r w:rsidR="00AB3BB4" w:rsidRPr="00863D75">
        <w:rPr>
          <w:rFonts w:ascii="Times New Roman" w:hAnsi="Times New Roman"/>
          <w:i/>
          <w:sz w:val="28"/>
          <w:szCs w:val="28"/>
        </w:rPr>
        <w:t xml:space="preserve"> </w:t>
      </w:r>
      <w:r w:rsidR="00AB3BB4" w:rsidRPr="00863D75">
        <w:rPr>
          <w:rFonts w:ascii="Times New Roman" w:hAnsi="Times New Roman"/>
          <w:i/>
          <w:sz w:val="28"/>
          <w:szCs w:val="28"/>
          <w:lang w:val="en-US"/>
        </w:rPr>
        <w:t>there</w:t>
      </w:r>
      <w:r w:rsidR="00AB3BB4" w:rsidRPr="00863D75">
        <w:rPr>
          <w:rFonts w:ascii="Times New Roman" w:hAnsi="Times New Roman"/>
          <w:i/>
          <w:sz w:val="28"/>
          <w:szCs w:val="28"/>
        </w:rPr>
        <w:t>?</w:t>
      </w:r>
      <w:r w:rsidR="00CB29FF" w:rsidRPr="00863D75">
        <w:rPr>
          <w:rFonts w:ascii="Times New Roman" w:hAnsi="Times New Roman"/>
          <w:i/>
          <w:sz w:val="28"/>
          <w:szCs w:val="28"/>
        </w:rPr>
        <w:t>»</w:t>
      </w:r>
    </w:p>
    <w:p w14:paraId="370EF376" w14:textId="20E919DF" w:rsidR="00AB3BB4" w:rsidRPr="00863D75" w:rsidRDefault="00D2510C" w:rsidP="00CF50A7">
      <w:pPr>
        <w:spacing w:after="0" w:line="245" w:lineRule="auto"/>
        <w:ind w:firstLine="454"/>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en-US"/>
        </w:rPr>
        <w:t> </w:t>
      </w:r>
      <w:r w:rsidR="00AB3BB4" w:rsidRPr="00863D75">
        <w:rPr>
          <w:rFonts w:ascii="Times New Roman" w:hAnsi="Times New Roman"/>
          <w:sz w:val="28"/>
          <w:szCs w:val="28"/>
        </w:rPr>
        <w:t>Да</w:t>
      </w:r>
      <w:r w:rsidR="00723D78" w:rsidRPr="00863D75">
        <w:rPr>
          <w:rFonts w:ascii="Times New Roman" w:hAnsi="Times New Roman"/>
          <w:sz w:val="28"/>
          <w:szCs w:val="28"/>
        </w:rPr>
        <w:t>е</w:t>
      </w:r>
      <w:r w:rsidR="00AB3BB4" w:rsidRPr="00863D75">
        <w:rPr>
          <w:rFonts w:ascii="Times New Roman" w:hAnsi="Times New Roman"/>
          <w:sz w:val="28"/>
          <w:szCs w:val="28"/>
        </w:rPr>
        <w:t xml:space="preserve">тся ответ, содержащий, например, имя </w:t>
      </w:r>
      <w:r w:rsidR="00CB29FF" w:rsidRPr="00D2510C">
        <w:rPr>
          <w:rFonts w:ascii="Times New Roman" w:hAnsi="Times New Roman"/>
          <w:i/>
          <w:sz w:val="28"/>
          <w:szCs w:val="28"/>
        </w:rPr>
        <w:t>«</w:t>
      </w:r>
      <w:r w:rsidR="00AB3BB4" w:rsidRPr="00863D75">
        <w:rPr>
          <w:rFonts w:ascii="Times New Roman" w:hAnsi="Times New Roman"/>
          <w:i/>
          <w:sz w:val="28"/>
          <w:szCs w:val="28"/>
        </w:rPr>
        <w:t>Toby</w:t>
      </w:r>
      <w:r w:rsidR="00CB29FF" w:rsidRPr="00863D75">
        <w:rPr>
          <w:rFonts w:ascii="Times New Roman" w:hAnsi="Times New Roman"/>
          <w:i/>
          <w:sz w:val="28"/>
          <w:szCs w:val="28"/>
        </w:rPr>
        <w:t>»</w:t>
      </w:r>
      <w:r w:rsidR="00AB3BB4" w:rsidRPr="00863D75">
        <w:rPr>
          <w:rFonts w:ascii="Times New Roman" w:hAnsi="Times New Roman"/>
          <w:i/>
          <w:sz w:val="28"/>
          <w:szCs w:val="28"/>
        </w:rPr>
        <w:t>.</w:t>
      </w:r>
    </w:p>
    <w:p w14:paraId="539ED686" w14:textId="54D2865A" w:rsidR="00AB3BB4" w:rsidRPr="00863D75" w:rsidRDefault="00D2510C" w:rsidP="00CF50A7">
      <w:pPr>
        <w:spacing w:after="0" w:line="245" w:lineRule="auto"/>
        <w:ind w:firstLine="454"/>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en-US"/>
        </w:rPr>
        <w:t> </w:t>
      </w:r>
      <w:r w:rsidR="00AB3BB4" w:rsidRPr="00863D75">
        <w:rPr>
          <w:rFonts w:ascii="Times New Roman" w:hAnsi="Times New Roman"/>
          <w:sz w:val="28"/>
          <w:szCs w:val="28"/>
        </w:rPr>
        <w:t xml:space="preserve">Уточняются имя или имена, названные в третьей реплике: </w:t>
      </w:r>
      <w:r w:rsidRPr="00D2510C">
        <w:rPr>
          <w:rFonts w:ascii="Times New Roman" w:hAnsi="Times New Roman"/>
          <w:sz w:val="28"/>
          <w:szCs w:val="28"/>
        </w:rPr>
        <w:br/>
      </w:r>
      <w:r w:rsidR="00CB29FF" w:rsidRPr="00D2510C">
        <w:rPr>
          <w:rFonts w:ascii="Times New Roman" w:hAnsi="Times New Roman"/>
          <w:i/>
          <w:sz w:val="28"/>
          <w:szCs w:val="28"/>
        </w:rPr>
        <w:t>«</w:t>
      </w:r>
      <w:r w:rsidR="00AB3BB4" w:rsidRPr="00863D75">
        <w:rPr>
          <w:rFonts w:ascii="Times New Roman" w:hAnsi="Times New Roman"/>
          <w:i/>
          <w:sz w:val="28"/>
          <w:szCs w:val="28"/>
        </w:rPr>
        <w:t>Toby who</w:t>
      </w:r>
      <w:r w:rsidR="00AB3BB4" w:rsidRPr="00863D75">
        <w:rPr>
          <w:rFonts w:ascii="Times New Roman" w:hAnsi="Times New Roman"/>
          <w:sz w:val="28"/>
          <w:szCs w:val="28"/>
        </w:rPr>
        <w:t>?</w:t>
      </w:r>
      <w:r w:rsidR="00CB29FF" w:rsidRPr="00863D75">
        <w:rPr>
          <w:rFonts w:ascii="Times New Roman" w:hAnsi="Times New Roman"/>
          <w:sz w:val="28"/>
          <w:szCs w:val="28"/>
        </w:rPr>
        <w:t>»</w:t>
      </w:r>
    </w:p>
    <w:p w14:paraId="0F98B8A9" w14:textId="2EA43274" w:rsidR="00AB3BB4" w:rsidRPr="00863D75" w:rsidRDefault="00D2510C" w:rsidP="00CF50A7">
      <w:pPr>
        <w:spacing w:after="0" w:line="245" w:lineRule="auto"/>
        <w:ind w:firstLine="454"/>
        <w:contextualSpacing/>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lang w:val="en-US"/>
        </w:rPr>
        <w:t> </w:t>
      </w:r>
      <w:r w:rsidR="00AB3BB4" w:rsidRPr="00863D75">
        <w:rPr>
          <w:rFonts w:ascii="Times New Roman" w:hAnsi="Times New Roman"/>
          <w:sz w:val="28"/>
          <w:szCs w:val="28"/>
        </w:rPr>
        <w:t>Кульминация анекдота, как правило,</w:t>
      </w:r>
      <w:r w:rsidR="00CB29FF" w:rsidRPr="00863D75">
        <w:rPr>
          <w:rFonts w:ascii="Times New Roman" w:hAnsi="Times New Roman"/>
          <w:sz w:val="28"/>
          <w:szCs w:val="28"/>
        </w:rPr>
        <w:t xml:space="preserve"> </w:t>
      </w:r>
      <w:r w:rsidRPr="00D2510C">
        <w:rPr>
          <w:rFonts w:ascii="Times New Roman" w:hAnsi="Times New Roman"/>
          <w:sz w:val="28"/>
          <w:szCs w:val="28"/>
        </w:rPr>
        <w:t>–</w:t>
      </w:r>
      <w:r w:rsidR="00AB3BB4" w:rsidRPr="00863D75">
        <w:rPr>
          <w:rFonts w:ascii="Times New Roman" w:hAnsi="Times New Roman"/>
          <w:sz w:val="28"/>
          <w:szCs w:val="28"/>
        </w:rPr>
        <w:t xml:space="preserve"> фраза, в которой ранее названное имя становится частью языковой игры, т</w:t>
      </w:r>
      <w:r w:rsidRPr="00D2510C">
        <w:rPr>
          <w:rFonts w:ascii="Times New Roman" w:hAnsi="Times New Roman"/>
          <w:sz w:val="28"/>
          <w:szCs w:val="28"/>
        </w:rPr>
        <w:t>.</w:t>
      </w:r>
      <w:r>
        <w:rPr>
          <w:rFonts w:ascii="Times New Roman" w:hAnsi="Times New Roman"/>
          <w:sz w:val="28"/>
          <w:szCs w:val="28"/>
          <w:lang w:val="en-US"/>
        </w:rPr>
        <w:t> </w:t>
      </w:r>
      <w:r w:rsidR="00AB3BB4" w:rsidRPr="00863D75">
        <w:rPr>
          <w:rFonts w:ascii="Times New Roman" w:hAnsi="Times New Roman"/>
          <w:sz w:val="28"/>
          <w:szCs w:val="28"/>
        </w:rPr>
        <w:t>е</w:t>
      </w:r>
      <w:r w:rsidRPr="00D2510C">
        <w:rPr>
          <w:rFonts w:ascii="Times New Roman" w:hAnsi="Times New Roman"/>
          <w:sz w:val="28"/>
          <w:szCs w:val="28"/>
        </w:rPr>
        <w:t>.</w:t>
      </w:r>
      <w:r w:rsidR="00AB3BB4" w:rsidRPr="00863D75">
        <w:rPr>
          <w:rFonts w:ascii="Times New Roman" w:hAnsi="Times New Roman"/>
          <w:sz w:val="28"/>
          <w:szCs w:val="28"/>
        </w:rPr>
        <w:t xml:space="preserve"> становится псевдоименем и повторяется уже совсем в ином значении: </w:t>
      </w:r>
      <w:r w:rsidR="00CB29FF" w:rsidRPr="00D2510C">
        <w:rPr>
          <w:rFonts w:ascii="Times New Roman" w:hAnsi="Times New Roman"/>
          <w:i/>
          <w:sz w:val="28"/>
          <w:szCs w:val="28"/>
        </w:rPr>
        <w:t>«</w:t>
      </w:r>
      <w:r w:rsidR="00AB3BB4" w:rsidRPr="00863D75">
        <w:rPr>
          <w:rFonts w:ascii="Times New Roman" w:hAnsi="Times New Roman"/>
          <w:i/>
          <w:sz w:val="28"/>
          <w:szCs w:val="28"/>
        </w:rPr>
        <w:t xml:space="preserve">To be (Toby) </w:t>
      </w:r>
      <w:r w:rsidRPr="00D2510C">
        <w:rPr>
          <w:rFonts w:ascii="Times New Roman" w:hAnsi="Times New Roman"/>
          <w:i/>
          <w:sz w:val="28"/>
          <w:szCs w:val="28"/>
        </w:rPr>
        <w:br/>
      </w:r>
      <w:r w:rsidR="00AB3BB4" w:rsidRPr="00863D75">
        <w:rPr>
          <w:rFonts w:ascii="Times New Roman" w:hAnsi="Times New Roman"/>
          <w:i/>
          <w:sz w:val="28"/>
          <w:szCs w:val="28"/>
        </w:rPr>
        <w:t>or not to be</w:t>
      </w:r>
      <w:r w:rsidR="00CB29FF" w:rsidRPr="00863D75">
        <w:rPr>
          <w:rFonts w:ascii="Times New Roman" w:hAnsi="Times New Roman"/>
          <w:i/>
          <w:sz w:val="28"/>
          <w:szCs w:val="28"/>
        </w:rPr>
        <w:t>»</w:t>
      </w:r>
      <w:r w:rsidR="00AB3BB4" w:rsidRPr="00863D75">
        <w:rPr>
          <w:rFonts w:ascii="Times New Roman" w:hAnsi="Times New Roman"/>
          <w:sz w:val="28"/>
          <w:szCs w:val="28"/>
        </w:rPr>
        <w:t>.</w:t>
      </w:r>
    </w:p>
    <w:p w14:paraId="70F0E709" w14:textId="77777777" w:rsidR="00AB3BB4" w:rsidRPr="00863D75" w:rsidRDefault="00AB3BB4"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Комический эффект данного анекдота строится на оппозиции двух смыслов, появление которых обусловлено сходством звучания имени </w:t>
      </w:r>
      <w:r w:rsidRPr="00863D75">
        <w:rPr>
          <w:rFonts w:ascii="Times New Roman" w:hAnsi="Times New Roman"/>
          <w:i/>
          <w:sz w:val="28"/>
          <w:szCs w:val="28"/>
        </w:rPr>
        <w:t>Toby</w:t>
      </w:r>
      <w:r w:rsidRPr="00863D75">
        <w:rPr>
          <w:rFonts w:ascii="Times New Roman" w:hAnsi="Times New Roman"/>
          <w:sz w:val="28"/>
          <w:szCs w:val="28"/>
        </w:rPr>
        <w:t xml:space="preserve"> и сочетания частицы и глагола </w:t>
      </w:r>
      <w:r w:rsidRPr="00863D75">
        <w:rPr>
          <w:rFonts w:ascii="Times New Roman" w:hAnsi="Times New Roman"/>
          <w:i/>
          <w:sz w:val="28"/>
          <w:szCs w:val="28"/>
        </w:rPr>
        <w:t>to be</w:t>
      </w:r>
      <w:r w:rsidRPr="00863D75">
        <w:rPr>
          <w:rFonts w:ascii="Times New Roman" w:hAnsi="Times New Roman"/>
          <w:iCs/>
          <w:sz w:val="28"/>
          <w:szCs w:val="28"/>
        </w:rPr>
        <w:t>.</w:t>
      </w:r>
    </w:p>
    <w:p w14:paraId="64DC3496" w14:textId="7020A274" w:rsidR="00AB3BB4" w:rsidRPr="00863D75" w:rsidRDefault="00AB3BB4"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lastRenderedPageBreak/>
        <w:t xml:space="preserve">Таким образом, стандартная версия </w:t>
      </w:r>
      <w:r w:rsidRPr="00863D75">
        <w:rPr>
          <w:rFonts w:ascii="Times New Roman" w:hAnsi="Times New Roman"/>
          <w:i/>
          <w:iCs/>
          <w:sz w:val="28"/>
          <w:szCs w:val="28"/>
        </w:rPr>
        <w:t>«</w:t>
      </w:r>
      <w:r w:rsidRPr="00863D75">
        <w:rPr>
          <w:rFonts w:ascii="Times New Roman" w:hAnsi="Times New Roman"/>
          <w:i/>
          <w:sz w:val="28"/>
          <w:szCs w:val="28"/>
        </w:rPr>
        <w:t>knock-knock</w:t>
      </w:r>
      <w:r w:rsidRPr="00863D75">
        <w:rPr>
          <w:rFonts w:ascii="Times New Roman" w:hAnsi="Times New Roman"/>
          <w:i/>
          <w:iCs/>
          <w:sz w:val="28"/>
          <w:szCs w:val="28"/>
        </w:rPr>
        <w:t>»</w:t>
      </w:r>
      <w:r w:rsidRPr="00863D75">
        <w:rPr>
          <w:rFonts w:ascii="Times New Roman" w:hAnsi="Times New Roman"/>
          <w:sz w:val="28"/>
          <w:szCs w:val="28"/>
        </w:rPr>
        <w:t xml:space="preserve"> анекдота представляет собой языковую игру, организованную по заданной схеме </w:t>
      </w:r>
      <w:r w:rsidR="00D2510C" w:rsidRPr="00D2510C">
        <w:rPr>
          <w:rFonts w:ascii="Times New Roman" w:hAnsi="Times New Roman"/>
          <w:sz w:val="28"/>
          <w:szCs w:val="28"/>
        </w:rPr>
        <w:br/>
      </w:r>
      <w:r w:rsidRPr="00863D75">
        <w:rPr>
          <w:rFonts w:ascii="Times New Roman" w:hAnsi="Times New Roman"/>
          <w:sz w:val="28"/>
          <w:szCs w:val="28"/>
        </w:rPr>
        <w:t>и</w:t>
      </w:r>
      <w:r w:rsidR="00D2510C" w:rsidRPr="00D2510C">
        <w:rPr>
          <w:rFonts w:ascii="Times New Roman" w:hAnsi="Times New Roman"/>
          <w:sz w:val="28"/>
          <w:szCs w:val="28"/>
        </w:rPr>
        <w:t xml:space="preserve"> </w:t>
      </w:r>
      <w:r w:rsidRPr="00863D75">
        <w:rPr>
          <w:rFonts w:ascii="Times New Roman" w:hAnsi="Times New Roman"/>
          <w:sz w:val="28"/>
          <w:szCs w:val="28"/>
        </w:rPr>
        <w:t xml:space="preserve">приводящую к возникновению двусмысленности, которая и порождает комический эффект. </w:t>
      </w:r>
    </w:p>
    <w:p w14:paraId="6EDA431E" w14:textId="334C4D4D" w:rsidR="00AB3BB4" w:rsidRPr="00863D75" w:rsidRDefault="00AB3BB4"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Существуют отклонения от стандартной версии, касающейся </w:t>
      </w:r>
      <w:r w:rsidR="00D2510C" w:rsidRPr="00D2510C">
        <w:rPr>
          <w:rFonts w:ascii="Times New Roman" w:hAnsi="Times New Roman"/>
          <w:sz w:val="28"/>
          <w:szCs w:val="28"/>
        </w:rPr>
        <w:br/>
      </w:r>
      <w:r w:rsidRPr="00863D75">
        <w:rPr>
          <w:rFonts w:ascii="Times New Roman" w:hAnsi="Times New Roman"/>
          <w:sz w:val="28"/>
          <w:szCs w:val="28"/>
        </w:rPr>
        <w:t>в</w:t>
      </w:r>
      <w:r w:rsidR="00D2510C" w:rsidRPr="00D2510C">
        <w:rPr>
          <w:rFonts w:ascii="Times New Roman" w:hAnsi="Times New Roman"/>
          <w:sz w:val="28"/>
          <w:szCs w:val="28"/>
        </w:rPr>
        <w:t xml:space="preserve"> </w:t>
      </w:r>
      <w:r w:rsidRPr="00863D75">
        <w:rPr>
          <w:rFonts w:ascii="Times New Roman" w:hAnsi="Times New Roman"/>
          <w:sz w:val="28"/>
          <w:szCs w:val="28"/>
        </w:rPr>
        <w:t xml:space="preserve">основном изменения количества реплик. </w:t>
      </w:r>
      <w:r w:rsidR="00CB29FF" w:rsidRPr="00863D75">
        <w:rPr>
          <w:rFonts w:ascii="Times New Roman" w:hAnsi="Times New Roman"/>
          <w:sz w:val="28"/>
          <w:szCs w:val="28"/>
        </w:rPr>
        <w:t>Глав</w:t>
      </w:r>
      <w:r w:rsidRPr="00863D75">
        <w:rPr>
          <w:rFonts w:ascii="Times New Roman" w:hAnsi="Times New Roman"/>
          <w:sz w:val="28"/>
          <w:szCs w:val="28"/>
        </w:rPr>
        <w:t xml:space="preserve">ным механизмом создания </w:t>
      </w:r>
      <w:r w:rsidRPr="00863D75">
        <w:rPr>
          <w:rFonts w:ascii="Times New Roman" w:hAnsi="Times New Roman"/>
          <w:i/>
          <w:iCs/>
          <w:sz w:val="28"/>
          <w:szCs w:val="28"/>
        </w:rPr>
        <w:t>«</w:t>
      </w:r>
      <w:r w:rsidRPr="00863D75">
        <w:rPr>
          <w:rFonts w:ascii="Times New Roman" w:hAnsi="Times New Roman"/>
          <w:i/>
          <w:sz w:val="28"/>
          <w:szCs w:val="28"/>
        </w:rPr>
        <w:t>knock-knock</w:t>
      </w:r>
      <w:r w:rsidRPr="00863D75">
        <w:rPr>
          <w:rFonts w:ascii="Times New Roman" w:hAnsi="Times New Roman"/>
          <w:i/>
          <w:iCs/>
          <w:sz w:val="28"/>
          <w:szCs w:val="28"/>
        </w:rPr>
        <w:t>»</w:t>
      </w:r>
      <w:r w:rsidRPr="00863D75">
        <w:rPr>
          <w:rFonts w:ascii="Times New Roman" w:hAnsi="Times New Roman"/>
          <w:sz w:val="28"/>
          <w:szCs w:val="28"/>
        </w:rPr>
        <w:t xml:space="preserve"> анекдотов является паронимия – использовани</w:t>
      </w:r>
      <w:r w:rsidR="00CB29FF" w:rsidRPr="00863D75">
        <w:rPr>
          <w:rFonts w:ascii="Times New Roman" w:hAnsi="Times New Roman"/>
          <w:sz w:val="28"/>
          <w:szCs w:val="28"/>
        </w:rPr>
        <w:t>е</w:t>
      </w:r>
      <w:r w:rsidRPr="00863D75">
        <w:rPr>
          <w:rFonts w:ascii="Times New Roman" w:hAnsi="Times New Roman"/>
          <w:sz w:val="28"/>
          <w:szCs w:val="28"/>
        </w:rPr>
        <w:t xml:space="preserve"> схожих </w:t>
      </w:r>
      <w:r w:rsidR="00D2510C" w:rsidRPr="00D2510C">
        <w:rPr>
          <w:rFonts w:ascii="Times New Roman" w:hAnsi="Times New Roman"/>
          <w:sz w:val="28"/>
          <w:szCs w:val="28"/>
        </w:rPr>
        <w:br/>
      </w:r>
      <w:r w:rsidRPr="00863D75">
        <w:rPr>
          <w:rFonts w:ascii="Times New Roman" w:hAnsi="Times New Roman"/>
          <w:sz w:val="28"/>
          <w:szCs w:val="28"/>
        </w:rPr>
        <w:t>по</w:t>
      </w:r>
      <w:r w:rsidR="00D2510C" w:rsidRPr="00D2510C">
        <w:rPr>
          <w:rFonts w:ascii="Times New Roman" w:hAnsi="Times New Roman"/>
          <w:sz w:val="28"/>
          <w:szCs w:val="28"/>
        </w:rPr>
        <w:t xml:space="preserve"> </w:t>
      </w:r>
      <w:r w:rsidRPr="00863D75">
        <w:rPr>
          <w:rFonts w:ascii="Times New Roman" w:hAnsi="Times New Roman"/>
          <w:sz w:val="28"/>
          <w:szCs w:val="28"/>
        </w:rPr>
        <w:t xml:space="preserve">звучанию слов. Пример использования лексической паронимии: </w:t>
      </w:r>
      <w:r w:rsidR="00CB29FF" w:rsidRPr="00D2510C">
        <w:rPr>
          <w:rFonts w:ascii="Times New Roman" w:hAnsi="Times New Roman"/>
          <w:i/>
          <w:sz w:val="28"/>
          <w:szCs w:val="28"/>
        </w:rPr>
        <w:t>«</w:t>
      </w:r>
      <w:r w:rsidRPr="00863D75">
        <w:rPr>
          <w:rFonts w:ascii="Times New Roman" w:hAnsi="Times New Roman"/>
          <w:i/>
          <w:sz w:val="28"/>
          <w:szCs w:val="28"/>
        </w:rPr>
        <w:t>Ann who? – Ann Easter bunny (An Easter bunny)</w:t>
      </w:r>
      <w:r w:rsidR="00CB29FF" w:rsidRPr="00D2510C">
        <w:rPr>
          <w:rFonts w:ascii="Times New Roman" w:hAnsi="Times New Roman"/>
          <w:i/>
          <w:sz w:val="28"/>
          <w:szCs w:val="28"/>
        </w:rPr>
        <w:t>»</w:t>
      </w:r>
      <w:r w:rsidRPr="00863D75">
        <w:rPr>
          <w:rFonts w:ascii="Times New Roman" w:hAnsi="Times New Roman"/>
          <w:i/>
          <w:sz w:val="28"/>
          <w:szCs w:val="28"/>
        </w:rPr>
        <w:t xml:space="preserve">. </w:t>
      </w:r>
      <w:r w:rsidRPr="00863D75">
        <w:rPr>
          <w:rFonts w:ascii="Times New Roman" w:hAnsi="Times New Roman"/>
          <w:sz w:val="28"/>
          <w:szCs w:val="28"/>
        </w:rPr>
        <w:t xml:space="preserve">В данном случае имеет место частичное сходство звучания двух лексических единиц имени </w:t>
      </w:r>
      <w:r w:rsidRPr="00863D75">
        <w:rPr>
          <w:rFonts w:ascii="Times New Roman" w:hAnsi="Times New Roman"/>
          <w:i/>
          <w:sz w:val="28"/>
          <w:szCs w:val="28"/>
        </w:rPr>
        <w:t xml:space="preserve">Ann </w:t>
      </w:r>
      <w:r w:rsidRPr="00863D75">
        <w:rPr>
          <w:rFonts w:ascii="Times New Roman" w:hAnsi="Times New Roman"/>
          <w:sz w:val="28"/>
          <w:szCs w:val="28"/>
        </w:rPr>
        <w:t xml:space="preserve">[æn] </w:t>
      </w:r>
      <w:r w:rsidR="00D2510C" w:rsidRPr="00D2510C">
        <w:rPr>
          <w:rFonts w:ascii="Times New Roman" w:hAnsi="Times New Roman"/>
          <w:sz w:val="28"/>
          <w:szCs w:val="28"/>
        </w:rPr>
        <w:br/>
      </w:r>
      <w:r w:rsidRPr="00863D75">
        <w:rPr>
          <w:rFonts w:ascii="Times New Roman" w:hAnsi="Times New Roman"/>
          <w:sz w:val="28"/>
          <w:szCs w:val="28"/>
        </w:rPr>
        <w:t>и</w:t>
      </w:r>
      <w:r w:rsidR="00D2510C" w:rsidRPr="00D2510C">
        <w:rPr>
          <w:rFonts w:ascii="Times New Roman" w:hAnsi="Times New Roman"/>
          <w:sz w:val="28"/>
          <w:szCs w:val="28"/>
        </w:rPr>
        <w:t xml:space="preserve"> </w:t>
      </w:r>
      <w:r w:rsidRPr="00863D75">
        <w:rPr>
          <w:rFonts w:ascii="Times New Roman" w:hAnsi="Times New Roman"/>
          <w:sz w:val="28"/>
          <w:szCs w:val="28"/>
        </w:rPr>
        <w:t xml:space="preserve">неопределенного артикля </w:t>
      </w:r>
      <w:r w:rsidRPr="00863D75">
        <w:rPr>
          <w:rFonts w:ascii="Times New Roman" w:hAnsi="Times New Roman"/>
          <w:i/>
          <w:sz w:val="28"/>
          <w:szCs w:val="28"/>
        </w:rPr>
        <w:t xml:space="preserve">an </w:t>
      </w:r>
      <w:r w:rsidRPr="00863D75">
        <w:rPr>
          <w:rFonts w:ascii="Times New Roman" w:hAnsi="Times New Roman"/>
          <w:sz w:val="28"/>
          <w:szCs w:val="28"/>
        </w:rPr>
        <w:t>[ən]</w:t>
      </w:r>
      <w:r w:rsidRPr="00863D75">
        <w:rPr>
          <w:rFonts w:ascii="Times New Roman" w:hAnsi="Times New Roman"/>
          <w:i/>
          <w:sz w:val="28"/>
          <w:szCs w:val="28"/>
        </w:rPr>
        <w:t xml:space="preserve"> </w:t>
      </w:r>
      <w:r w:rsidRPr="00863D75">
        <w:rPr>
          <w:rFonts w:ascii="Times New Roman" w:hAnsi="Times New Roman"/>
          <w:sz w:val="28"/>
          <w:szCs w:val="28"/>
        </w:rPr>
        <w:t>[5,</w:t>
      </w:r>
      <w:r w:rsidRPr="00863D75">
        <w:rPr>
          <w:rFonts w:ascii="Times New Roman" w:hAnsi="Times New Roman"/>
          <w:b/>
          <w:sz w:val="28"/>
          <w:szCs w:val="28"/>
        </w:rPr>
        <w:t> </w:t>
      </w:r>
      <w:r w:rsidRPr="00863D75">
        <w:rPr>
          <w:rFonts w:ascii="Times New Roman" w:hAnsi="Times New Roman"/>
          <w:sz w:val="28"/>
          <w:szCs w:val="28"/>
        </w:rPr>
        <w:t>с. 5–7].</w:t>
      </w:r>
    </w:p>
    <w:p w14:paraId="464DD3EE" w14:textId="77777777" w:rsidR="00AB3BB4" w:rsidRPr="00863D75" w:rsidRDefault="00AB3BB4"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Таким образом, можно сделать вывод, что английские шутки зачастую могут остаться непонятыми по нескольким причинам:</w:t>
      </w:r>
    </w:p>
    <w:p w14:paraId="32C81905" w14:textId="4DBF2226" w:rsidR="00AB3BB4" w:rsidRPr="00D2510C" w:rsidRDefault="00D2510C" w:rsidP="00CF50A7">
      <w:pPr>
        <w:spacing w:after="0" w:line="240" w:lineRule="auto"/>
        <w:ind w:firstLine="454"/>
        <w:jc w:val="both"/>
        <w:rPr>
          <w:rFonts w:ascii="Times New Roman" w:hAnsi="Times New Roman"/>
          <w:sz w:val="28"/>
          <w:szCs w:val="28"/>
        </w:rPr>
      </w:pPr>
      <w:r w:rsidRPr="00D2510C">
        <w:rPr>
          <w:rFonts w:ascii="Times New Roman" w:hAnsi="Times New Roman"/>
          <w:sz w:val="28"/>
          <w:szCs w:val="28"/>
        </w:rPr>
        <w:t>–</w:t>
      </w:r>
      <w:r>
        <w:rPr>
          <w:rFonts w:ascii="Times New Roman" w:hAnsi="Times New Roman"/>
          <w:sz w:val="28"/>
          <w:szCs w:val="28"/>
          <w:lang w:val="en-US"/>
        </w:rPr>
        <w:t> </w:t>
      </w:r>
      <w:r w:rsidR="00AB3BB4" w:rsidRPr="00D2510C">
        <w:rPr>
          <w:rFonts w:ascii="Times New Roman" w:hAnsi="Times New Roman"/>
          <w:sz w:val="28"/>
          <w:szCs w:val="28"/>
        </w:rPr>
        <w:t>слабое знание культурных норм и правил, принятых в</w:t>
      </w:r>
      <w:r w:rsidR="00CB29FF" w:rsidRPr="00D2510C">
        <w:rPr>
          <w:rFonts w:ascii="Times New Roman" w:hAnsi="Times New Roman"/>
          <w:sz w:val="28"/>
          <w:szCs w:val="28"/>
        </w:rPr>
        <w:t> </w:t>
      </w:r>
      <w:r w:rsidR="00AB3BB4" w:rsidRPr="00D2510C">
        <w:rPr>
          <w:rFonts w:ascii="Times New Roman" w:hAnsi="Times New Roman"/>
          <w:sz w:val="28"/>
          <w:szCs w:val="28"/>
        </w:rPr>
        <w:t>Великобритании;</w:t>
      </w:r>
    </w:p>
    <w:p w14:paraId="41749A33" w14:textId="52CBCB9D" w:rsidR="00AB3BB4" w:rsidRPr="00D2510C" w:rsidRDefault="00D2510C" w:rsidP="00CF50A7">
      <w:pPr>
        <w:spacing w:after="0" w:line="240" w:lineRule="auto"/>
        <w:ind w:firstLine="454"/>
        <w:jc w:val="both"/>
        <w:rPr>
          <w:rFonts w:ascii="Times New Roman" w:hAnsi="Times New Roman"/>
          <w:sz w:val="28"/>
          <w:szCs w:val="28"/>
        </w:rPr>
      </w:pPr>
      <w:r w:rsidRPr="00D2510C">
        <w:rPr>
          <w:rFonts w:ascii="Times New Roman" w:hAnsi="Times New Roman"/>
          <w:sz w:val="28"/>
          <w:szCs w:val="28"/>
        </w:rPr>
        <w:t>–</w:t>
      </w:r>
      <w:r>
        <w:rPr>
          <w:rFonts w:ascii="Times New Roman" w:hAnsi="Times New Roman"/>
          <w:sz w:val="28"/>
          <w:szCs w:val="28"/>
          <w:lang w:val="en-US"/>
        </w:rPr>
        <w:t> </w:t>
      </w:r>
      <w:r w:rsidR="00AB3BB4" w:rsidRPr="00D2510C">
        <w:rPr>
          <w:rFonts w:ascii="Times New Roman" w:hAnsi="Times New Roman"/>
          <w:sz w:val="28"/>
          <w:szCs w:val="28"/>
        </w:rPr>
        <w:t>отсутствие «фоновых знаний», т. е. информации, которая известна жителям Великобритании, но не всегда известна иностранцам;</w:t>
      </w:r>
    </w:p>
    <w:p w14:paraId="314C7803" w14:textId="3C023CE7" w:rsidR="00AB3BB4" w:rsidRPr="00D2510C" w:rsidRDefault="00D2510C" w:rsidP="00CF50A7">
      <w:pPr>
        <w:spacing w:after="0" w:line="240" w:lineRule="auto"/>
        <w:ind w:firstLine="454"/>
        <w:jc w:val="both"/>
        <w:rPr>
          <w:rFonts w:ascii="Times New Roman" w:hAnsi="Times New Roman"/>
          <w:sz w:val="28"/>
          <w:szCs w:val="28"/>
        </w:rPr>
      </w:pPr>
      <w:r w:rsidRPr="00D2510C">
        <w:rPr>
          <w:rFonts w:ascii="Times New Roman" w:hAnsi="Times New Roman"/>
          <w:sz w:val="28"/>
          <w:szCs w:val="28"/>
        </w:rPr>
        <w:t>–</w:t>
      </w:r>
      <w:r>
        <w:rPr>
          <w:rFonts w:ascii="Times New Roman" w:hAnsi="Times New Roman"/>
          <w:sz w:val="28"/>
          <w:szCs w:val="28"/>
          <w:lang w:val="en-US"/>
        </w:rPr>
        <w:t> </w:t>
      </w:r>
      <w:r w:rsidR="00AB3BB4" w:rsidRPr="00D2510C">
        <w:rPr>
          <w:rFonts w:ascii="Times New Roman" w:hAnsi="Times New Roman"/>
          <w:sz w:val="28"/>
          <w:szCs w:val="28"/>
        </w:rPr>
        <w:t>непонимание игры слов, на которой держится большинство английских шуток.</w:t>
      </w:r>
    </w:p>
    <w:p w14:paraId="5DA4CAA1" w14:textId="77777777" w:rsidR="00AB3BB4" w:rsidRPr="00863D75" w:rsidRDefault="00AB3BB4"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Анекдот, шутка, идиома, тонкий каламбур, неожиданная игра слов – они ярко демонстрируют всю красоту языка, все грани значений слова и фразы. Переводя шутки с английского языка, нужно не только знать этот язык, но и иметь чувство юмора, понимать национальный менталитет.</w:t>
      </w:r>
    </w:p>
    <w:p w14:paraId="36B1EB23" w14:textId="77777777" w:rsidR="00CB29FF" w:rsidRPr="00CF0DF9" w:rsidRDefault="00CB29FF" w:rsidP="00CF50A7">
      <w:pPr>
        <w:spacing w:after="0" w:line="240" w:lineRule="auto"/>
        <w:contextualSpacing/>
        <w:jc w:val="center"/>
        <w:rPr>
          <w:rFonts w:ascii="Times New Roman" w:hAnsi="Times New Roman"/>
          <w:sz w:val="28"/>
          <w:szCs w:val="28"/>
        </w:rPr>
      </w:pPr>
    </w:p>
    <w:p w14:paraId="5A56D21E" w14:textId="57E992CF" w:rsidR="00AB3BB4" w:rsidRPr="00863D75" w:rsidRDefault="00AB3BB4" w:rsidP="00CF50A7">
      <w:pPr>
        <w:spacing w:after="0" w:line="240" w:lineRule="auto"/>
        <w:contextualSpacing/>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4FC7AD14" w14:textId="7613714E" w:rsidR="00AB3BB4" w:rsidRPr="00863D75" w:rsidRDefault="00AB3BB4" w:rsidP="00CF50A7">
      <w:pPr>
        <w:pStyle w:val="affffffa"/>
        <w:numPr>
          <w:ilvl w:val="0"/>
          <w:numId w:val="43"/>
        </w:numPr>
        <w:spacing w:after="0" w:line="240" w:lineRule="auto"/>
        <w:ind w:left="0" w:firstLine="454"/>
        <w:rPr>
          <w:rFonts w:ascii="Times New Roman" w:hAnsi="Times New Roman"/>
          <w:sz w:val="24"/>
          <w:szCs w:val="24"/>
        </w:rPr>
      </w:pPr>
      <w:r w:rsidRPr="00863D75">
        <w:rPr>
          <w:rFonts w:ascii="Times New Roman" w:hAnsi="Times New Roman"/>
          <w:sz w:val="24"/>
          <w:szCs w:val="24"/>
        </w:rPr>
        <w:t xml:space="preserve">Большая советская энциклопедия : в 30 т. / гл. ред. А. М. Прохоров. – 3-е изд. – </w:t>
      </w:r>
      <w:r w:rsidRPr="00CF0DF9">
        <w:rPr>
          <w:rFonts w:ascii="Times New Roman" w:hAnsi="Times New Roman"/>
          <w:sz w:val="24"/>
          <w:szCs w:val="24"/>
        </w:rPr>
        <w:t>М. : Совет</w:t>
      </w:r>
      <w:r w:rsidR="00CB29FF" w:rsidRPr="00CF0DF9">
        <w:rPr>
          <w:rFonts w:ascii="Times New Roman" w:hAnsi="Times New Roman"/>
          <w:sz w:val="24"/>
          <w:szCs w:val="24"/>
        </w:rPr>
        <w:t>.</w:t>
      </w:r>
      <w:r w:rsidRPr="00CF0DF9">
        <w:rPr>
          <w:rFonts w:ascii="Times New Roman" w:hAnsi="Times New Roman"/>
          <w:sz w:val="24"/>
          <w:szCs w:val="24"/>
        </w:rPr>
        <w:t xml:space="preserve"> </w:t>
      </w:r>
      <w:r w:rsidR="00CB29FF" w:rsidRPr="00CF0DF9">
        <w:rPr>
          <w:rFonts w:ascii="Times New Roman" w:hAnsi="Times New Roman"/>
          <w:sz w:val="24"/>
          <w:szCs w:val="24"/>
        </w:rPr>
        <w:t>э</w:t>
      </w:r>
      <w:r w:rsidRPr="00CF0DF9">
        <w:rPr>
          <w:rFonts w:ascii="Times New Roman" w:hAnsi="Times New Roman"/>
          <w:sz w:val="24"/>
          <w:szCs w:val="24"/>
        </w:rPr>
        <w:t>нцикл</w:t>
      </w:r>
      <w:r w:rsidR="00CB29FF" w:rsidRPr="00CF0DF9">
        <w:rPr>
          <w:rFonts w:ascii="Times New Roman" w:hAnsi="Times New Roman"/>
          <w:sz w:val="24"/>
          <w:szCs w:val="24"/>
        </w:rPr>
        <w:t>.</w:t>
      </w:r>
      <w:r w:rsidRPr="00CF0DF9">
        <w:rPr>
          <w:rFonts w:ascii="Times New Roman" w:hAnsi="Times New Roman"/>
          <w:sz w:val="24"/>
          <w:szCs w:val="24"/>
        </w:rPr>
        <w:t xml:space="preserve">, 1969–1978. </w:t>
      </w:r>
      <w:r w:rsidR="00CF0DF9" w:rsidRPr="00CF0DF9">
        <w:rPr>
          <w:rFonts w:ascii="Times New Roman" w:hAnsi="Times New Roman"/>
          <w:sz w:val="24"/>
          <w:szCs w:val="24"/>
        </w:rPr>
        <w:t xml:space="preserve">– </w:t>
      </w:r>
      <w:r w:rsidRPr="00CF0DF9">
        <w:rPr>
          <w:rFonts w:ascii="Times New Roman" w:hAnsi="Times New Roman"/>
          <w:sz w:val="24"/>
          <w:szCs w:val="24"/>
        </w:rPr>
        <w:t xml:space="preserve">Режим доступа: </w:t>
      </w:r>
      <w:hyperlink r:id="rId34" w:history="1">
        <w:r w:rsidR="00CF0DF9" w:rsidRPr="00CF0DF9">
          <w:rPr>
            <w:rStyle w:val="afffffff0"/>
            <w:rFonts w:ascii="Times New Roman" w:hAnsi="Times New Roman"/>
            <w:color w:val="auto"/>
            <w:sz w:val="24"/>
            <w:szCs w:val="24"/>
            <w:u w:val="none"/>
          </w:rPr>
          <w:t>https://www.booksite.ru/fulltext/ 1/001/008/127/761.htm</w:t>
        </w:r>
      </w:hyperlink>
      <w:r w:rsidRPr="00863D75">
        <w:rPr>
          <w:rFonts w:ascii="Times New Roman" w:hAnsi="Times New Roman"/>
          <w:sz w:val="24"/>
          <w:szCs w:val="24"/>
        </w:rPr>
        <w:t xml:space="preserve">. </w:t>
      </w:r>
      <w:r w:rsidR="00CF0DF9" w:rsidRPr="00CF0DF9">
        <w:rPr>
          <w:rFonts w:ascii="Times New Roman" w:hAnsi="Times New Roman"/>
          <w:sz w:val="24"/>
          <w:szCs w:val="24"/>
        </w:rPr>
        <w:t>–</w:t>
      </w:r>
      <w:r w:rsidRPr="00863D75">
        <w:rPr>
          <w:rFonts w:ascii="Times New Roman" w:hAnsi="Times New Roman"/>
          <w:sz w:val="24"/>
          <w:szCs w:val="24"/>
        </w:rPr>
        <w:t xml:space="preserve"> Дата доступа: 11.05.2024.</w:t>
      </w:r>
    </w:p>
    <w:p w14:paraId="3A47AC7C" w14:textId="1CC1D3C9" w:rsidR="00AB3BB4" w:rsidRPr="00863D75" w:rsidRDefault="00AB3BB4" w:rsidP="00CF50A7">
      <w:pPr>
        <w:pStyle w:val="affffffa"/>
        <w:numPr>
          <w:ilvl w:val="0"/>
          <w:numId w:val="43"/>
        </w:numPr>
        <w:spacing w:after="0" w:line="240" w:lineRule="auto"/>
        <w:ind w:left="0" w:firstLine="454"/>
        <w:rPr>
          <w:rFonts w:ascii="Times New Roman" w:hAnsi="Times New Roman"/>
          <w:sz w:val="24"/>
          <w:szCs w:val="24"/>
        </w:rPr>
      </w:pPr>
      <w:r w:rsidRPr="00863D75">
        <w:rPr>
          <w:rFonts w:ascii="Times New Roman" w:hAnsi="Times New Roman"/>
          <w:sz w:val="24"/>
          <w:szCs w:val="24"/>
        </w:rPr>
        <w:t>Болдырева, О. Н. Юмор как социокультурное явление в русском и китайском языках / О. Н. Болдырева, Ао Линлу, Сунь Жаньжань // Коммуникатив</w:t>
      </w:r>
      <w:r w:rsidR="00CB29FF" w:rsidRPr="00863D75">
        <w:rPr>
          <w:rFonts w:ascii="Times New Roman" w:hAnsi="Times New Roman"/>
          <w:sz w:val="24"/>
          <w:szCs w:val="24"/>
        </w:rPr>
        <w:t>.</w:t>
      </w:r>
      <w:r w:rsidRPr="00863D75">
        <w:rPr>
          <w:rFonts w:ascii="Times New Roman" w:hAnsi="Times New Roman"/>
          <w:sz w:val="24"/>
          <w:szCs w:val="24"/>
        </w:rPr>
        <w:t xml:space="preserve"> </w:t>
      </w:r>
      <w:r w:rsidR="00CB29FF" w:rsidRPr="00863D75">
        <w:rPr>
          <w:rFonts w:ascii="Times New Roman" w:hAnsi="Times New Roman"/>
          <w:sz w:val="24"/>
          <w:szCs w:val="24"/>
        </w:rPr>
        <w:t>и</w:t>
      </w:r>
      <w:r w:rsidRPr="00863D75">
        <w:rPr>
          <w:rFonts w:ascii="Times New Roman" w:hAnsi="Times New Roman"/>
          <w:sz w:val="24"/>
          <w:szCs w:val="24"/>
        </w:rPr>
        <w:t>сслед</w:t>
      </w:r>
      <w:r w:rsidR="00CB29FF" w:rsidRPr="00863D75">
        <w:rPr>
          <w:rFonts w:ascii="Times New Roman" w:hAnsi="Times New Roman"/>
          <w:sz w:val="24"/>
          <w:szCs w:val="24"/>
        </w:rPr>
        <w:t>.</w:t>
      </w:r>
      <w:r w:rsidR="00CF0DF9" w:rsidRPr="00CF0DF9">
        <w:rPr>
          <w:rFonts w:ascii="Times New Roman" w:hAnsi="Times New Roman"/>
          <w:sz w:val="24"/>
          <w:szCs w:val="24"/>
        </w:rPr>
        <w:t xml:space="preserve"> </w:t>
      </w:r>
      <w:r w:rsidRPr="00863D75">
        <w:rPr>
          <w:rFonts w:ascii="Times New Roman" w:hAnsi="Times New Roman"/>
          <w:sz w:val="24"/>
          <w:szCs w:val="24"/>
        </w:rPr>
        <w:t xml:space="preserve">– </w:t>
      </w:r>
      <w:r w:rsidR="00CF0DF9" w:rsidRPr="00CF0DF9">
        <w:rPr>
          <w:rFonts w:ascii="Times New Roman" w:hAnsi="Times New Roman"/>
          <w:sz w:val="24"/>
          <w:szCs w:val="24"/>
        </w:rPr>
        <w:br/>
      </w:r>
      <w:r w:rsidRPr="00863D75">
        <w:rPr>
          <w:rFonts w:ascii="Times New Roman" w:hAnsi="Times New Roman"/>
          <w:sz w:val="24"/>
          <w:szCs w:val="24"/>
        </w:rPr>
        <w:t>2020.</w:t>
      </w:r>
      <w:r w:rsidR="00CF0DF9" w:rsidRPr="00CF0DF9">
        <w:rPr>
          <w:rFonts w:ascii="Times New Roman" w:hAnsi="Times New Roman"/>
          <w:sz w:val="24"/>
          <w:szCs w:val="24"/>
        </w:rPr>
        <w:t xml:space="preserve"> </w:t>
      </w:r>
      <w:r w:rsidRPr="00863D75">
        <w:rPr>
          <w:rFonts w:ascii="Times New Roman" w:hAnsi="Times New Roman"/>
          <w:sz w:val="24"/>
          <w:szCs w:val="24"/>
        </w:rPr>
        <w:t>– Т. 7</w:t>
      </w:r>
      <w:r w:rsidR="00CB29FF" w:rsidRPr="00863D75">
        <w:rPr>
          <w:rFonts w:ascii="Times New Roman" w:hAnsi="Times New Roman"/>
          <w:sz w:val="24"/>
          <w:szCs w:val="24"/>
        </w:rPr>
        <w:t>,</w:t>
      </w:r>
      <w:r w:rsidRPr="00863D75">
        <w:rPr>
          <w:rFonts w:ascii="Times New Roman" w:hAnsi="Times New Roman"/>
          <w:sz w:val="24"/>
          <w:szCs w:val="24"/>
        </w:rPr>
        <w:t xml:space="preserve"> № 3.</w:t>
      </w:r>
      <w:r w:rsidR="00CF0DF9" w:rsidRPr="00CF0DF9">
        <w:rPr>
          <w:rFonts w:ascii="Times New Roman" w:hAnsi="Times New Roman"/>
          <w:sz w:val="24"/>
          <w:szCs w:val="24"/>
        </w:rPr>
        <w:t xml:space="preserve"> </w:t>
      </w:r>
      <w:r w:rsidRPr="00863D75">
        <w:rPr>
          <w:rFonts w:ascii="Times New Roman" w:hAnsi="Times New Roman"/>
          <w:sz w:val="24"/>
          <w:szCs w:val="24"/>
        </w:rPr>
        <w:t xml:space="preserve">– С. 568–581. </w:t>
      </w:r>
    </w:p>
    <w:p w14:paraId="6AB0F12D" w14:textId="0F222BC0" w:rsidR="00AB3BB4" w:rsidRPr="00863D75" w:rsidRDefault="00AB3BB4" w:rsidP="00CF50A7">
      <w:pPr>
        <w:pStyle w:val="affffffa"/>
        <w:numPr>
          <w:ilvl w:val="0"/>
          <w:numId w:val="43"/>
        </w:numPr>
        <w:spacing w:after="0" w:line="240" w:lineRule="auto"/>
        <w:ind w:left="0" w:firstLine="454"/>
        <w:rPr>
          <w:rFonts w:ascii="Times New Roman" w:hAnsi="Times New Roman"/>
          <w:sz w:val="24"/>
          <w:szCs w:val="24"/>
        </w:rPr>
      </w:pPr>
      <w:r w:rsidRPr="00863D75">
        <w:rPr>
          <w:rFonts w:ascii="Times New Roman" w:hAnsi="Times New Roman"/>
          <w:sz w:val="24"/>
          <w:szCs w:val="24"/>
        </w:rPr>
        <w:t>Симакова, А. В. Национальные черты английского юмора / А. В. Симакова, Д. Е. Шмыр</w:t>
      </w:r>
      <w:r w:rsidR="00723D78" w:rsidRPr="00863D75">
        <w:rPr>
          <w:rFonts w:ascii="Times New Roman" w:hAnsi="Times New Roman"/>
          <w:sz w:val="24"/>
          <w:szCs w:val="24"/>
        </w:rPr>
        <w:t>е</w:t>
      </w:r>
      <w:r w:rsidRPr="00863D75">
        <w:rPr>
          <w:rFonts w:ascii="Times New Roman" w:hAnsi="Times New Roman"/>
          <w:sz w:val="24"/>
          <w:szCs w:val="24"/>
        </w:rPr>
        <w:t>ва, Н. А. Еремеева //</w:t>
      </w:r>
      <w:r w:rsidR="00CF0DF9" w:rsidRPr="00CF0DF9">
        <w:rPr>
          <w:rFonts w:ascii="Times New Roman" w:hAnsi="Times New Roman"/>
          <w:sz w:val="24"/>
          <w:szCs w:val="24"/>
        </w:rPr>
        <w:t xml:space="preserve"> </w:t>
      </w:r>
      <w:r w:rsidRPr="00863D75">
        <w:rPr>
          <w:rFonts w:ascii="Times New Roman" w:hAnsi="Times New Roman"/>
          <w:sz w:val="24"/>
          <w:szCs w:val="24"/>
        </w:rPr>
        <w:t>Academy.</w:t>
      </w:r>
      <w:r w:rsidR="00CF0DF9" w:rsidRPr="00CF0DF9">
        <w:rPr>
          <w:rFonts w:ascii="Times New Roman" w:hAnsi="Times New Roman"/>
          <w:sz w:val="24"/>
          <w:szCs w:val="24"/>
        </w:rPr>
        <w:t xml:space="preserve"> </w:t>
      </w:r>
      <w:r w:rsidRPr="00863D75">
        <w:rPr>
          <w:rFonts w:ascii="Times New Roman" w:hAnsi="Times New Roman"/>
          <w:sz w:val="24"/>
          <w:szCs w:val="24"/>
        </w:rPr>
        <w:t>– 2019.</w:t>
      </w:r>
      <w:r w:rsidR="00CF0DF9" w:rsidRPr="00CF0DF9">
        <w:rPr>
          <w:rFonts w:ascii="Times New Roman" w:hAnsi="Times New Roman"/>
          <w:sz w:val="24"/>
          <w:szCs w:val="24"/>
        </w:rPr>
        <w:t xml:space="preserve"> </w:t>
      </w:r>
      <w:r w:rsidRPr="00863D75">
        <w:rPr>
          <w:rFonts w:ascii="Times New Roman" w:hAnsi="Times New Roman"/>
          <w:sz w:val="24"/>
          <w:szCs w:val="24"/>
        </w:rPr>
        <w:t>– №</w:t>
      </w:r>
      <w:r w:rsidR="00CB29FF" w:rsidRPr="00863D75">
        <w:rPr>
          <w:rFonts w:ascii="Times New Roman" w:hAnsi="Times New Roman"/>
          <w:sz w:val="24"/>
          <w:szCs w:val="24"/>
        </w:rPr>
        <w:t> </w:t>
      </w:r>
      <w:r w:rsidRPr="00863D75">
        <w:rPr>
          <w:rFonts w:ascii="Times New Roman" w:hAnsi="Times New Roman"/>
          <w:sz w:val="24"/>
          <w:szCs w:val="24"/>
        </w:rPr>
        <w:t>3.</w:t>
      </w:r>
      <w:r w:rsidR="00CF0DF9" w:rsidRPr="00CF0DF9">
        <w:rPr>
          <w:rFonts w:ascii="Times New Roman" w:hAnsi="Times New Roman"/>
          <w:sz w:val="24"/>
          <w:szCs w:val="24"/>
        </w:rPr>
        <w:t xml:space="preserve"> </w:t>
      </w:r>
      <w:r w:rsidRPr="00863D75">
        <w:rPr>
          <w:rFonts w:ascii="Times New Roman" w:hAnsi="Times New Roman"/>
          <w:sz w:val="24"/>
          <w:szCs w:val="24"/>
        </w:rPr>
        <w:t>– C.</w:t>
      </w:r>
      <w:r w:rsidR="00CF0DF9" w:rsidRPr="00CF0DF9">
        <w:rPr>
          <w:rFonts w:ascii="Times New Roman" w:hAnsi="Times New Roman"/>
          <w:sz w:val="24"/>
          <w:szCs w:val="24"/>
        </w:rPr>
        <w:t xml:space="preserve"> </w:t>
      </w:r>
      <w:r w:rsidRPr="00863D75">
        <w:rPr>
          <w:rFonts w:ascii="Times New Roman" w:hAnsi="Times New Roman"/>
          <w:sz w:val="24"/>
          <w:szCs w:val="24"/>
        </w:rPr>
        <w:t>69</w:t>
      </w:r>
      <w:r w:rsidRPr="00863D75">
        <w:rPr>
          <w:rFonts w:ascii="Times New Roman" w:hAnsi="Times New Roman"/>
          <w:color w:val="2C2D2E"/>
          <w:sz w:val="24"/>
          <w:szCs w:val="24"/>
          <w:shd w:val="clear" w:color="auto" w:fill="FFFFFF"/>
        </w:rPr>
        <w:t>–</w:t>
      </w:r>
      <w:r w:rsidRPr="00863D75">
        <w:rPr>
          <w:rFonts w:ascii="Times New Roman" w:hAnsi="Times New Roman"/>
          <w:sz w:val="24"/>
          <w:szCs w:val="24"/>
        </w:rPr>
        <w:t>71.</w:t>
      </w:r>
    </w:p>
    <w:p w14:paraId="21214D47" w14:textId="7D74C3C8" w:rsidR="00AB3BB4" w:rsidRPr="00863D75" w:rsidRDefault="00AB3BB4" w:rsidP="00CF50A7">
      <w:pPr>
        <w:pStyle w:val="affffffa"/>
        <w:numPr>
          <w:ilvl w:val="0"/>
          <w:numId w:val="43"/>
        </w:numPr>
        <w:spacing w:after="0" w:line="240" w:lineRule="auto"/>
        <w:ind w:left="0" w:firstLine="454"/>
        <w:rPr>
          <w:rFonts w:ascii="Times New Roman" w:hAnsi="Times New Roman"/>
          <w:sz w:val="24"/>
          <w:szCs w:val="24"/>
        </w:rPr>
      </w:pPr>
      <w:r w:rsidRPr="00863D75">
        <w:rPr>
          <w:rFonts w:ascii="Times New Roman" w:hAnsi="Times New Roman"/>
          <w:sz w:val="24"/>
          <w:szCs w:val="24"/>
        </w:rPr>
        <w:t>Эпштейн, О. В. Лингвокультурный феномен черного юмора / О. В. Эпштейн</w:t>
      </w:r>
      <w:r w:rsidR="00CF0DF9" w:rsidRPr="00CF0DF9">
        <w:rPr>
          <w:rFonts w:ascii="Times New Roman" w:hAnsi="Times New Roman"/>
          <w:sz w:val="24"/>
          <w:szCs w:val="24"/>
        </w:rPr>
        <w:t xml:space="preserve"> </w:t>
      </w:r>
      <w:r w:rsidRPr="00863D75">
        <w:rPr>
          <w:rFonts w:ascii="Times New Roman" w:hAnsi="Times New Roman"/>
          <w:sz w:val="24"/>
          <w:szCs w:val="24"/>
        </w:rPr>
        <w:t>//</w:t>
      </w:r>
      <w:r w:rsidR="00CF0DF9" w:rsidRPr="00CF0DF9">
        <w:rPr>
          <w:rFonts w:ascii="Times New Roman" w:hAnsi="Times New Roman"/>
          <w:sz w:val="24"/>
          <w:szCs w:val="24"/>
        </w:rPr>
        <w:t xml:space="preserve"> </w:t>
      </w:r>
      <w:r w:rsidRPr="00863D75">
        <w:rPr>
          <w:rFonts w:ascii="Times New Roman" w:hAnsi="Times New Roman"/>
          <w:sz w:val="24"/>
          <w:szCs w:val="24"/>
        </w:rPr>
        <w:t>Интеллект. Инновации. Инвестиции.</w:t>
      </w:r>
      <w:r w:rsidR="00CF0DF9" w:rsidRPr="00CF0DF9">
        <w:rPr>
          <w:rFonts w:ascii="Times New Roman" w:hAnsi="Times New Roman"/>
          <w:sz w:val="24"/>
          <w:szCs w:val="24"/>
        </w:rPr>
        <w:t xml:space="preserve"> </w:t>
      </w:r>
      <w:r w:rsidRPr="00863D75">
        <w:rPr>
          <w:rFonts w:ascii="Times New Roman" w:hAnsi="Times New Roman"/>
          <w:sz w:val="24"/>
          <w:szCs w:val="24"/>
        </w:rPr>
        <w:t>– 2013.</w:t>
      </w:r>
      <w:r w:rsidR="00CF0DF9" w:rsidRPr="00CF0DF9">
        <w:rPr>
          <w:rFonts w:ascii="Times New Roman" w:hAnsi="Times New Roman"/>
          <w:sz w:val="24"/>
          <w:szCs w:val="24"/>
        </w:rPr>
        <w:t xml:space="preserve"> </w:t>
      </w:r>
      <w:r w:rsidRPr="00863D75">
        <w:rPr>
          <w:rFonts w:ascii="Times New Roman" w:hAnsi="Times New Roman"/>
          <w:sz w:val="24"/>
          <w:szCs w:val="24"/>
        </w:rPr>
        <w:t>– С.</w:t>
      </w:r>
      <w:r w:rsidR="00CF0DF9" w:rsidRPr="00CF0DF9">
        <w:rPr>
          <w:rFonts w:ascii="Times New Roman" w:hAnsi="Times New Roman"/>
          <w:sz w:val="24"/>
          <w:szCs w:val="24"/>
        </w:rPr>
        <w:t xml:space="preserve"> </w:t>
      </w:r>
      <w:r w:rsidRPr="00863D75">
        <w:rPr>
          <w:rFonts w:ascii="Times New Roman" w:hAnsi="Times New Roman"/>
          <w:sz w:val="24"/>
          <w:szCs w:val="24"/>
        </w:rPr>
        <w:t xml:space="preserve">126–130. </w:t>
      </w:r>
    </w:p>
    <w:p w14:paraId="159E4EEC" w14:textId="40FEC1DC" w:rsidR="00AB3BB4" w:rsidRPr="00863D75" w:rsidRDefault="00AB3BB4" w:rsidP="00CF50A7">
      <w:pPr>
        <w:pStyle w:val="affffffa"/>
        <w:numPr>
          <w:ilvl w:val="0"/>
          <w:numId w:val="43"/>
        </w:numPr>
        <w:spacing w:after="0" w:line="240" w:lineRule="auto"/>
        <w:ind w:left="0" w:firstLine="454"/>
        <w:rPr>
          <w:rFonts w:ascii="Times New Roman" w:hAnsi="Times New Roman"/>
          <w:sz w:val="24"/>
          <w:szCs w:val="24"/>
        </w:rPr>
      </w:pPr>
      <w:r w:rsidRPr="00863D75">
        <w:rPr>
          <w:rFonts w:ascii="Times New Roman" w:hAnsi="Times New Roman"/>
          <w:sz w:val="24"/>
          <w:szCs w:val="24"/>
        </w:rPr>
        <w:t xml:space="preserve">Александрова, Е. М. Лингвистическая обусловленность создания </w:t>
      </w:r>
      <w:r w:rsidR="00CB29FF" w:rsidRPr="00863D75">
        <w:rPr>
          <w:rFonts w:ascii="Times New Roman" w:hAnsi="Times New Roman"/>
          <w:sz w:val="24"/>
          <w:szCs w:val="24"/>
        </w:rPr>
        <w:t>я</w:t>
      </w:r>
      <w:r w:rsidRPr="00863D75">
        <w:rPr>
          <w:rFonts w:ascii="Times New Roman" w:hAnsi="Times New Roman"/>
          <w:sz w:val="24"/>
          <w:szCs w:val="24"/>
        </w:rPr>
        <w:t>зыковых анекдотов / Е. М. Александрова //</w:t>
      </w:r>
      <w:r w:rsidR="00CF0DF9" w:rsidRPr="00CF0DF9">
        <w:rPr>
          <w:rFonts w:ascii="Times New Roman" w:hAnsi="Times New Roman"/>
          <w:sz w:val="24"/>
          <w:szCs w:val="24"/>
        </w:rPr>
        <w:t xml:space="preserve"> </w:t>
      </w:r>
      <w:r w:rsidRPr="00863D75">
        <w:rPr>
          <w:rFonts w:ascii="Times New Roman" w:hAnsi="Times New Roman"/>
          <w:sz w:val="24"/>
          <w:szCs w:val="24"/>
        </w:rPr>
        <w:t>Вестн</w:t>
      </w:r>
      <w:r w:rsidR="00CB29FF" w:rsidRPr="00863D75">
        <w:rPr>
          <w:rFonts w:ascii="Times New Roman" w:hAnsi="Times New Roman"/>
          <w:sz w:val="24"/>
          <w:szCs w:val="24"/>
        </w:rPr>
        <w:t>.</w:t>
      </w:r>
      <w:r w:rsidRPr="00863D75">
        <w:rPr>
          <w:rFonts w:ascii="Times New Roman" w:hAnsi="Times New Roman"/>
          <w:sz w:val="24"/>
          <w:szCs w:val="24"/>
        </w:rPr>
        <w:t xml:space="preserve"> ЧелГУ.</w:t>
      </w:r>
      <w:r w:rsidR="00CF0DF9">
        <w:rPr>
          <w:rFonts w:ascii="Times New Roman" w:hAnsi="Times New Roman"/>
          <w:sz w:val="24"/>
          <w:szCs w:val="24"/>
          <w:lang w:val="en-US"/>
        </w:rPr>
        <w:t xml:space="preserve"> </w:t>
      </w:r>
      <w:r w:rsidRPr="00863D75">
        <w:rPr>
          <w:rFonts w:ascii="Times New Roman" w:hAnsi="Times New Roman"/>
          <w:sz w:val="24"/>
          <w:szCs w:val="24"/>
        </w:rPr>
        <w:t>– 2013.</w:t>
      </w:r>
      <w:r w:rsidR="00CF0DF9">
        <w:rPr>
          <w:rFonts w:ascii="Times New Roman" w:hAnsi="Times New Roman"/>
          <w:sz w:val="24"/>
          <w:szCs w:val="24"/>
          <w:lang w:val="en-US"/>
        </w:rPr>
        <w:t xml:space="preserve"> </w:t>
      </w:r>
      <w:r w:rsidRPr="00863D75">
        <w:rPr>
          <w:rFonts w:ascii="Times New Roman" w:hAnsi="Times New Roman"/>
          <w:color w:val="2C2D2E"/>
          <w:sz w:val="24"/>
          <w:szCs w:val="24"/>
          <w:shd w:val="clear" w:color="auto" w:fill="FFFFFF"/>
        </w:rPr>
        <w:t>– С. 5–7.</w:t>
      </w:r>
    </w:p>
    <w:p w14:paraId="06907D24" w14:textId="6DAA8926" w:rsidR="008A6140" w:rsidRPr="00863D75" w:rsidRDefault="00ED38D3" w:rsidP="00CF50A7">
      <w:pPr>
        <w:spacing w:after="0" w:line="240" w:lineRule="auto"/>
        <w:jc w:val="center"/>
        <w:rPr>
          <w:rFonts w:ascii="Times New Roman" w:hAnsi="Times New Roman"/>
          <w:b/>
          <w:bCs/>
          <w:sz w:val="28"/>
          <w:szCs w:val="28"/>
        </w:rPr>
      </w:pPr>
      <w:hyperlink w:anchor="Ксодержанию" w:history="1">
        <w:r w:rsidR="008A6140" w:rsidRPr="00842553">
          <w:rPr>
            <w:rStyle w:val="afffffff0"/>
            <w:rFonts w:ascii="Times New Roman" w:hAnsi="Times New Roman"/>
            <w:b/>
            <w:bCs/>
            <w:sz w:val="28"/>
            <w:szCs w:val="28"/>
          </w:rPr>
          <w:t>К содержанию</w:t>
        </w:r>
      </w:hyperlink>
    </w:p>
    <w:p w14:paraId="5589B299" w14:textId="77777777" w:rsidR="00715529" w:rsidRPr="00863D75" w:rsidRDefault="00715529" w:rsidP="00CF50A7">
      <w:pPr>
        <w:spacing w:after="0" w:line="240" w:lineRule="auto"/>
        <w:ind w:firstLine="454"/>
        <w:jc w:val="center"/>
        <w:rPr>
          <w:rFonts w:ascii="Times New Roman" w:hAnsi="Times New Roman"/>
          <w:sz w:val="28"/>
          <w:szCs w:val="28"/>
        </w:rPr>
      </w:pPr>
    </w:p>
    <w:p w14:paraId="22EB80BF" w14:textId="77777777" w:rsidR="00CF0DF9" w:rsidRDefault="00CF0DF9" w:rsidP="00CF50A7">
      <w:pPr>
        <w:spacing w:after="0" w:line="240" w:lineRule="auto"/>
        <w:rPr>
          <w:rFonts w:ascii="Times New Roman" w:hAnsi="Times New Roman"/>
          <w:b/>
          <w:sz w:val="28"/>
          <w:szCs w:val="28"/>
        </w:rPr>
      </w:pPr>
      <w:r>
        <w:rPr>
          <w:rFonts w:ascii="Times New Roman" w:hAnsi="Times New Roman"/>
          <w:b/>
          <w:sz w:val="28"/>
          <w:szCs w:val="28"/>
        </w:rPr>
        <w:br w:type="page"/>
      </w:r>
    </w:p>
    <w:p w14:paraId="1EBDBC0C" w14:textId="3D528CAC" w:rsidR="004236F2" w:rsidRPr="00863D75" w:rsidRDefault="004236F2" w:rsidP="00CF50A7">
      <w:pPr>
        <w:spacing w:after="0" w:line="240" w:lineRule="auto"/>
        <w:ind w:firstLine="454"/>
        <w:rPr>
          <w:rFonts w:ascii="Times New Roman" w:hAnsi="Times New Roman"/>
          <w:b/>
          <w:sz w:val="28"/>
          <w:szCs w:val="28"/>
        </w:rPr>
      </w:pPr>
      <w:bookmarkStart w:id="85" w:name="Бречко"/>
      <w:r w:rsidRPr="00863D75">
        <w:rPr>
          <w:rFonts w:ascii="Times New Roman" w:hAnsi="Times New Roman"/>
          <w:b/>
          <w:sz w:val="28"/>
          <w:szCs w:val="28"/>
        </w:rPr>
        <w:lastRenderedPageBreak/>
        <w:t>А. А. БРЕЧКО</w:t>
      </w:r>
    </w:p>
    <w:bookmarkEnd w:id="85"/>
    <w:p w14:paraId="6FE3E8AE" w14:textId="77777777" w:rsidR="004236F2" w:rsidRPr="00863D75" w:rsidRDefault="004236F2"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156250A0" w14:textId="77777777" w:rsidR="004236F2" w:rsidRPr="00863D75" w:rsidRDefault="004236F2"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И. Ф. Нестерук</w:t>
      </w:r>
    </w:p>
    <w:p w14:paraId="77BBD5E0" w14:textId="77777777" w:rsidR="004236F2" w:rsidRPr="00863D75" w:rsidRDefault="004236F2" w:rsidP="00CF50A7">
      <w:pPr>
        <w:spacing w:after="0" w:line="240" w:lineRule="auto"/>
        <w:ind w:firstLine="454"/>
        <w:rPr>
          <w:rFonts w:ascii="Times New Roman" w:hAnsi="Times New Roman"/>
        </w:rPr>
      </w:pPr>
    </w:p>
    <w:p w14:paraId="657E2CA0" w14:textId="77777777" w:rsidR="00CB29FF" w:rsidRPr="00863D75" w:rsidRDefault="004236F2"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СПОСОБЫ ОТРАЖЕНИЯ ЖЕСТИКУЛЯЦИИ </w:t>
      </w:r>
    </w:p>
    <w:p w14:paraId="339F53A9" w14:textId="32020867" w:rsidR="00CB29FF" w:rsidRPr="00863D75" w:rsidRDefault="00CF0DF9" w:rsidP="00CF50A7">
      <w:pPr>
        <w:spacing w:after="0" w:line="240" w:lineRule="auto"/>
        <w:ind w:firstLine="454"/>
        <w:rPr>
          <w:rFonts w:ascii="Times New Roman" w:hAnsi="Times New Roman"/>
          <w:b/>
          <w:sz w:val="28"/>
          <w:szCs w:val="28"/>
        </w:rPr>
      </w:pPr>
      <w:r>
        <w:rPr>
          <w:rFonts w:ascii="Times New Roman" w:hAnsi="Times New Roman"/>
          <w:b/>
          <w:sz w:val="28"/>
          <w:szCs w:val="28"/>
        </w:rPr>
        <w:t>В ХУДОЖЕСТВЕННОЙ СКАЗКЕ О.</w:t>
      </w:r>
      <w:r w:rsidRPr="00CF0DF9">
        <w:rPr>
          <w:rFonts w:ascii="Times New Roman" w:hAnsi="Times New Roman"/>
          <w:b/>
          <w:sz w:val="28"/>
          <w:szCs w:val="28"/>
        </w:rPr>
        <w:t xml:space="preserve"> </w:t>
      </w:r>
      <w:r w:rsidR="004236F2" w:rsidRPr="00863D75">
        <w:rPr>
          <w:rFonts w:ascii="Times New Roman" w:hAnsi="Times New Roman"/>
          <w:b/>
          <w:sz w:val="28"/>
          <w:szCs w:val="28"/>
        </w:rPr>
        <w:t xml:space="preserve">ПРОЙСЛЕРА </w:t>
      </w:r>
    </w:p>
    <w:p w14:paraId="03818120" w14:textId="02595211" w:rsidR="004236F2" w:rsidRPr="00863D75" w:rsidRDefault="004236F2"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w:t>
      </w:r>
      <w:r w:rsidRPr="00863D75">
        <w:rPr>
          <w:rFonts w:ascii="Times New Roman" w:hAnsi="Times New Roman"/>
          <w:b/>
          <w:sz w:val="28"/>
          <w:szCs w:val="28"/>
          <w:lang w:val="de-DE"/>
        </w:rPr>
        <w:t>DER</w:t>
      </w:r>
      <w:r w:rsidRPr="00863D75">
        <w:rPr>
          <w:rFonts w:ascii="Times New Roman" w:hAnsi="Times New Roman"/>
          <w:b/>
          <w:sz w:val="28"/>
          <w:szCs w:val="28"/>
        </w:rPr>
        <w:t xml:space="preserve"> </w:t>
      </w:r>
      <w:r w:rsidRPr="00863D75">
        <w:rPr>
          <w:rFonts w:ascii="Times New Roman" w:hAnsi="Times New Roman"/>
          <w:b/>
          <w:sz w:val="28"/>
          <w:szCs w:val="28"/>
          <w:lang w:val="de-DE"/>
        </w:rPr>
        <w:t>R</w:t>
      </w:r>
      <w:r w:rsidRPr="00863D75">
        <w:rPr>
          <w:rFonts w:ascii="Times New Roman" w:hAnsi="Times New Roman"/>
          <w:b/>
          <w:sz w:val="28"/>
          <w:szCs w:val="28"/>
        </w:rPr>
        <w:t>Ä</w:t>
      </w:r>
      <w:r w:rsidRPr="00863D75">
        <w:rPr>
          <w:rFonts w:ascii="Times New Roman" w:hAnsi="Times New Roman"/>
          <w:b/>
          <w:sz w:val="28"/>
          <w:szCs w:val="28"/>
          <w:lang w:val="de-DE"/>
        </w:rPr>
        <w:t>UBER</w:t>
      </w:r>
      <w:r w:rsidRPr="00863D75">
        <w:rPr>
          <w:rFonts w:ascii="Times New Roman" w:hAnsi="Times New Roman"/>
          <w:b/>
          <w:sz w:val="28"/>
          <w:szCs w:val="28"/>
        </w:rPr>
        <w:t xml:space="preserve"> </w:t>
      </w:r>
      <w:r w:rsidRPr="00863D75">
        <w:rPr>
          <w:rFonts w:ascii="Times New Roman" w:hAnsi="Times New Roman"/>
          <w:b/>
          <w:sz w:val="28"/>
          <w:szCs w:val="28"/>
          <w:lang w:val="de-DE"/>
        </w:rPr>
        <w:t>HOTZENPLOTZ</w:t>
      </w:r>
      <w:r w:rsidRPr="00863D75">
        <w:rPr>
          <w:rFonts w:ascii="Times New Roman" w:hAnsi="Times New Roman"/>
          <w:b/>
          <w:sz w:val="28"/>
          <w:szCs w:val="28"/>
        </w:rPr>
        <w:t>»</w:t>
      </w:r>
    </w:p>
    <w:p w14:paraId="1A4356B5" w14:textId="77777777" w:rsidR="004236F2" w:rsidRPr="00863D75" w:rsidRDefault="004236F2" w:rsidP="00CF50A7">
      <w:pPr>
        <w:spacing w:after="0" w:line="240" w:lineRule="auto"/>
        <w:ind w:firstLine="454"/>
        <w:jc w:val="both"/>
        <w:rPr>
          <w:rFonts w:ascii="Times New Roman" w:hAnsi="Times New Roman"/>
        </w:rPr>
      </w:pPr>
    </w:p>
    <w:p w14:paraId="24622C6E" w14:textId="18D715AA"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Мимика, жесты и интонация как паралингвистические концепты являются важнейшими невербальными средствами, организующими речевую коммуникацию и во многом определяющими характер протекания общения, эмоциональное состояние коммуникантов и их поведение. Именно невербальное общение изучается в рамках паралингвистики. Паралингвистика как наука, сформировавшаяся в 50-е гг. ХХ в</w:t>
      </w:r>
      <w:r w:rsidR="00CB29FF" w:rsidRPr="00863D75">
        <w:rPr>
          <w:rFonts w:ascii="Times New Roman" w:hAnsi="Times New Roman"/>
          <w:sz w:val="28"/>
          <w:szCs w:val="28"/>
        </w:rPr>
        <w:t>.</w:t>
      </w:r>
      <w:r w:rsidRPr="00863D75">
        <w:rPr>
          <w:rFonts w:ascii="Times New Roman" w:hAnsi="Times New Roman"/>
          <w:sz w:val="28"/>
          <w:szCs w:val="28"/>
        </w:rPr>
        <w:t>, трактуется в Большой российской энциклопедии как «раздел языкознания, изучающий невербальные (неязыковые) средства, включ</w:t>
      </w:r>
      <w:r w:rsidR="00723D78" w:rsidRPr="00863D75">
        <w:rPr>
          <w:rFonts w:ascii="Times New Roman" w:hAnsi="Times New Roman"/>
          <w:sz w:val="28"/>
          <w:szCs w:val="28"/>
        </w:rPr>
        <w:t>е</w:t>
      </w:r>
      <w:r w:rsidRPr="00863D75">
        <w:rPr>
          <w:rFonts w:ascii="Times New Roman" w:hAnsi="Times New Roman"/>
          <w:sz w:val="28"/>
          <w:szCs w:val="28"/>
        </w:rPr>
        <w:t>нные в речевое сообщение и</w:t>
      </w:r>
      <w:r w:rsidR="00CB29FF" w:rsidRPr="00863D75">
        <w:rPr>
          <w:rFonts w:ascii="Times New Roman" w:hAnsi="Times New Roman"/>
          <w:sz w:val="28"/>
          <w:szCs w:val="28"/>
        </w:rPr>
        <w:t> </w:t>
      </w:r>
      <w:r w:rsidRPr="00863D75">
        <w:rPr>
          <w:rFonts w:ascii="Times New Roman" w:hAnsi="Times New Roman"/>
          <w:sz w:val="28"/>
          <w:szCs w:val="28"/>
        </w:rPr>
        <w:t>передающие, вместе с вербальными средствами, смысловую информацию о говорящем (пишущем)» [</w:t>
      </w:r>
      <w:r w:rsidRPr="00863D75">
        <w:rPr>
          <w:rFonts w:ascii="Times New Roman" w:hAnsi="Times New Roman"/>
          <w:sz w:val="28"/>
          <w:szCs w:val="28"/>
          <w:lang w:val="be-BY"/>
        </w:rPr>
        <w:t>1</w:t>
      </w:r>
      <w:r w:rsidRPr="00863D75">
        <w:rPr>
          <w:rFonts w:ascii="Times New Roman" w:hAnsi="Times New Roman"/>
          <w:sz w:val="28"/>
          <w:szCs w:val="28"/>
        </w:rPr>
        <w:t>], а также как «совокупность невербальных средств, участвующих в речевой коммуникации» [</w:t>
      </w:r>
      <w:r w:rsidR="00CB29FF" w:rsidRPr="00863D75">
        <w:rPr>
          <w:rFonts w:ascii="Times New Roman" w:hAnsi="Times New Roman"/>
          <w:sz w:val="28"/>
          <w:szCs w:val="28"/>
          <w:lang w:val="be-BY"/>
        </w:rPr>
        <w:t>1</w:t>
      </w:r>
      <w:r w:rsidRPr="00863D75">
        <w:rPr>
          <w:rFonts w:ascii="Times New Roman" w:hAnsi="Times New Roman"/>
          <w:sz w:val="28"/>
          <w:szCs w:val="28"/>
        </w:rPr>
        <w:t>]</w:t>
      </w:r>
      <w:r w:rsidRPr="00863D75">
        <w:rPr>
          <w:rFonts w:ascii="Times New Roman" w:hAnsi="Times New Roman"/>
          <w:sz w:val="28"/>
          <w:szCs w:val="28"/>
          <w:lang w:val="be-BY"/>
        </w:rPr>
        <w:t>.</w:t>
      </w:r>
    </w:p>
    <w:p w14:paraId="654F4728" w14:textId="01A79667"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Первоначальные исследования в рамках паралингвистики были проведены американскими лингвистами Дж.</w:t>
      </w:r>
      <w:r w:rsidR="00CB29FF" w:rsidRPr="00863D75">
        <w:rPr>
          <w:rFonts w:ascii="Times New Roman" w:hAnsi="Times New Roman"/>
          <w:sz w:val="28"/>
          <w:szCs w:val="28"/>
        </w:rPr>
        <w:t> </w:t>
      </w:r>
      <w:r w:rsidRPr="00863D75">
        <w:rPr>
          <w:rFonts w:ascii="Times New Roman" w:hAnsi="Times New Roman"/>
          <w:sz w:val="28"/>
          <w:szCs w:val="28"/>
        </w:rPr>
        <w:t>Л. Трейгером и Г.</w:t>
      </w:r>
      <w:r w:rsidR="00CB29FF" w:rsidRPr="00863D75">
        <w:rPr>
          <w:rFonts w:ascii="Times New Roman" w:hAnsi="Times New Roman"/>
          <w:sz w:val="28"/>
          <w:szCs w:val="28"/>
        </w:rPr>
        <w:t> </w:t>
      </w:r>
      <w:r w:rsidRPr="00863D75">
        <w:rPr>
          <w:rFonts w:ascii="Times New Roman" w:hAnsi="Times New Roman"/>
          <w:sz w:val="28"/>
          <w:szCs w:val="28"/>
        </w:rPr>
        <w:t>Л. Смитом в</w:t>
      </w:r>
      <w:r w:rsidR="00CF0DF9" w:rsidRPr="00CF0DF9">
        <w:rPr>
          <w:rFonts w:ascii="Times New Roman" w:hAnsi="Times New Roman"/>
          <w:sz w:val="28"/>
          <w:szCs w:val="28"/>
        </w:rPr>
        <w:t xml:space="preserve"> </w:t>
      </w:r>
      <w:r w:rsidRPr="00863D75">
        <w:rPr>
          <w:rFonts w:ascii="Times New Roman" w:hAnsi="Times New Roman"/>
          <w:sz w:val="28"/>
          <w:szCs w:val="28"/>
        </w:rPr>
        <w:t>1962 г</w:t>
      </w:r>
      <w:r w:rsidR="00CF0DF9" w:rsidRPr="00CF0DF9">
        <w:rPr>
          <w:rFonts w:ascii="Times New Roman" w:hAnsi="Times New Roman"/>
          <w:sz w:val="28"/>
          <w:szCs w:val="28"/>
        </w:rPr>
        <w:t>.</w:t>
      </w:r>
      <w:r w:rsidRPr="00863D75">
        <w:rPr>
          <w:rFonts w:ascii="Times New Roman" w:hAnsi="Times New Roman"/>
          <w:sz w:val="28"/>
          <w:szCs w:val="28"/>
        </w:rPr>
        <w:t>, которые определили общие принципы, послужившие в</w:t>
      </w:r>
      <w:r w:rsidR="00CB29FF" w:rsidRPr="00863D75">
        <w:rPr>
          <w:rFonts w:ascii="Times New Roman" w:hAnsi="Times New Roman"/>
          <w:sz w:val="28"/>
          <w:szCs w:val="28"/>
        </w:rPr>
        <w:t> </w:t>
      </w:r>
      <w:r w:rsidRPr="00863D75">
        <w:rPr>
          <w:rFonts w:ascii="Times New Roman" w:hAnsi="Times New Roman"/>
          <w:sz w:val="28"/>
          <w:szCs w:val="28"/>
        </w:rPr>
        <w:t>дальнейшем базой для многих программ и перспективных направлений исследования.</w:t>
      </w:r>
    </w:p>
    <w:p w14:paraId="2D69C983" w14:textId="2179CF75"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Паралингвистика исследует невербальные способы коммуникации, </w:t>
      </w:r>
      <w:r w:rsidR="00CF0DF9" w:rsidRPr="00CF0DF9">
        <w:rPr>
          <w:rFonts w:ascii="Times New Roman" w:hAnsi="Times New Roman"/>
          <w:sz w:val="28"/>
          <w:szCs w:val="28"/>
        </w:rPr>
        <w:br/>
      </w:r>
      <w:r w:rsidRPr="00863D75">
        <w:rPr>
          <w:rFonts w:ascii="Times New Roman" w:hAnsi="Times New Roman"/>
          <w:sz w:val="28"/>
          <w:szCs w:val="28"/>
        </w:rPr>
        <w:t xml:space="preserve">так называемый параязык, который состоит из средств, сопровождающих </w:t>
      </w:r>
      <w:r w:rsidR="00CF0DF9" w:rsidRPr="00CF0DF9">
        <w:rPr>
          <w:rFonts w:ascii="Times New Roman" w:hAnsi="Times New Roman"/>
          <w:sz w:val="28"/>
          <w:szCs w:val="28"/>
        </w:rPr>
        <w:br/>
      </w:r>
      <w:r w:rsidRPr="00863D75">
        <w:rPr>
          <w:rFonts w:ascii="Times New Roman" w:hAnsi="Times New Roman"/>
          <w:sz w:val="28"/>
          <w:szCs w:val="28"/>
        </w:rPr>
        <w:t xml:space="preserve">и дополняющих речь. Данные средства уникальны для каждого </w:t>
      </w:r>
      <w:r w:rsidR="00CF0DF9" w:rsidRPr="00CF0DF9">
        <w:rPr>
          <w:rFonts w:ascii="Times New Roman" w:hAnsi="Times New Roman"/>
          <w:sz w:val="28"/>
          <w:szCs w:val="28"/>
        </w:rPr>
        <w:br/>
      </w:r>
      <w:r w:rsidRPr="00863D75">
        <w:rPr>
          <w:rFonts w:ascii="Times New Roman" w:hAnsi="Times New Roman"/>
          <w:sz w:val="28"/>
          <w:szCs w:val="28"/>
        </w:rPr>
        <w:t xml:space="preserve">общества и отражают его культуру, историю и психологию </w:t>
      </w:r>
      <w:r w:rsidR="00CF0DF9" w:rsidRPr="00CF50A7">
        <w:rPr>
          <w:rFonts w:ascii="Times New Roman" w:hAnsi="Times New Roman"/>
          <w:sz w:val="28"/>
          <w:szCs w:val="28"/>
        </w:rPr>
        <w:br/>
      </w:r>
      <w:r w:rsidRPr="00863D75">
        <w:rPr>
          <w:rFonts w:ascii="Times New Roman" w:hAnsi="Times New Roman"/>
          <w:sz w:val="28"/>
          <w:szCs w:val="28"/>
        </w:rPr>
        <w:t>[2,</w:t>
      </w:r>
      <w:r w:rsidR="00CB29FF" w:rsidRPr="00863D75">
        <w:rPr>
          <w:rFonts w:ascii="Times New Roman" w:hAnsi="Times New Roman"/>
          <w:sz w:val="28"/>
          <w:szCs w:val="28"/>
        </w:rPr>
        <w:t> </w:t>
      </w:r>
      <w:r w:rsidRPr="00863D75">
        <w:rPr>
          <w:rFonts w:ascii="Times New Roman" w:hAnsi="Times New Roman"/>
          <w:sz w:val="28"/>
          <w:szCs w:val="28"/>
        </w:rPr>
        <w:t>с.</w:t>
      </w:r>
      <w:r w:rsidR="00CB29FF" w:rsidRPr="00863D75">
        <w:rPr>
          <w:rFonts w:ascii="Times New Roman" w:hAnsi="Times New Roman"/>
          <w:sz w:val="28"/>
          <w:szCs w:val="28"/>
        </w:rPr>
        <w:t> </w:t>
      </w:r>
      <w:r w:rsidRPr="00863D75">
        <w:rPr>
          <w:rFonts w:ascii="Times New Roman" w:hAnsi="Times New Roman"/>
          <w:sz w:val="28"/>
          <w:szCs w:val="28"/>
        </w:rPr>
        <w:t xml:space="preserve">7]. Паралингвистические средства дополняют речь эмоциональной </w:t>
      </w:r>
      <w:r w:rsidR="00CF0DF9" w:rsidRPr="00CF0DF9">
        <w:rPr>
          <w:rFonts w:ascii="Times New Roman" w:hAnsi="Times New Roman"/>
          <w:sz w:val="28"/>
          <w:szCs w:val="28"/>
        </w:rPr>
        <w:br/>
      </w:r>
      <w:r w:rsidRPr="00863D75">
        <w:rPr>
          <w:rFonts w:ascii="Times New Roman" w:hAnsi="Times New Roman"/>
          <w:sz w:val="28"/>
          <w:szCs w:val="28"/>
        </w:rPr>
        <w:t>и эстетической информацией, сообщают об этнокультурных, психологических и других особенностях коммуниканта.</w:t>
      </w:r>
    </w:p>
    <w:p w14:paraId="4E64635B" w14:textId="0AD00F0C"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Средства параязыка, по мнению Н.</w:t>
      </w:r>
      <w:r w:rsidR="00CB29FF" w:rsidRPr="00863D75">
        <w:rPr>
          <w:rFonts w:ascii="Times New Roman" w:hAnsi="Times New Roman"/>
          <w:sz w:val="28"/>
          <w:szCs w:val="28"/>
        </w:rPr>
        <w:t> </w:t>
      </w:r>
      <w:r w:rsidRPr="00863D75">
        <w:rPr>
          <w:rFonts w:ascii="Times New Roman" w:hAnsi="Times New Roman"/>
          <w:sz w:val="28"/>
          <w:szCs w:val="28"/>
        </w:rPr>
        <w:t>И. Паниной, подразделяют на</w:t>
      </w:r>
      <w:r w:rsidR="00CB29FF" w:rsidRPr="00863D75">
        <w:rPr>
          <w:rFonts w:ascii="Times New Roman" w:hAnsi="Times New Roman"/>
          <w:sz w:val="28"/>
          <w:szCs w:val="28"/>
        </w:rPr>
        <w:t> </w:t>
      </w:r>
      <w:r w:rsidRPr="00863D75">
        <w:rPr>
          <w:rFonts w:ascii="Times New Roman" w:hAnsi="Times New Roman"/>
          <w:sz w:val="28"/>
          <w:szCs w:val="28"/>
        </w:rPr>
        <w:t>биологические (врожд</w:t>
      </w:r>
      <w:r w:rsidR="00723D78" w:rsidRPr="00863D75">
        <w:rPr>
          <w:rFonts w:ascii="Times New Roman" w:hAnsi="Times New Roman"/>
          <w:sz w:val="28"/>
          <w:szCs w:val="28"/>
        </w:rPr>
        <w:t>е</w:t>
      </w:r>
      <w:r w:rsidRPr="00863D75">
        <w:rPr>
          <w:rFonts w:ascii="Times New Roman" w:hAnsi="Times New Roman"/>
          <w:sz w:val="28"/>
          <w:szCs w:val="28"/>
        </w:rPr>
        <w:t>нные) и семиотические (знаковые) средства [3,</w:t>
      </w:r>
      <w:r w:rsidR="00CB29FF" w:rsidRPr="00863D75">
        <w:rPr>
          <w:rFonts w:ascii="Times New Roman" w:hAnsi="Times New Roman"/>
          <w:sz w:val="28"/>
          <w:szCs w:val="28"/>
        </w:rPr>
        <w:t> </w:t>
      </w:r>
      <w:r w:rsidRPr="00863D75">
        <w:rPr>
          <w:rFonts w:ascii="Times New Roman" w:hAnsi="Times New Roman"/>
          <w:sz w:val="28"/>
          <w:szCs w:val="28"/>
        </w:rPr>
        <w:t>с.</w:t>
      </w:r>
      <w:r w:rsidR="00CB29FF" w:rsidRPr="00863D75">
        <w:rPr>
          <w:rFonts w:ascii="Times New Roman" w:hAnsi="Times New Roman"/>
          <w:sz w:val="28"/>
          <w:szCs w:val="28"/>
        </w:rPr>
        <w:t> </w:t>
      </w:r>
      <w:r w:rsidRPr="00863D75">
        <w:rPr>
          <w:rFonts w:ascii="Times New Roman" w:hAnsi="Times New Roman"/>
          <w:sz w:val="28"/>
          <w:szCs w:val="28"/>
        </w:rPr>
        <w:t>15]. Так, к биологическим средствам относят мимику, телодвижения и</w:t>
      </w:r>
      <w:r w:rsidR="00CB29FF" w:rsidRPr="00863D75">
        <w:rPr>
          <w:rFonts w:ascii="Times New Roman" w:hAnsi="Times New Roman"/>
          <w:sz w:val="28"/>
          <w:szCs w:val="28"/>
        </w:rPr>
        <w:t> </w:t>
      </w:r>
      <w:r w:rsidRPr="00863D75">
        <w:rPr>
          <w:rFonts w:ascii="Times New Roman" w:hAnsi="Times New Roman"/>
          <w:sz w:val="28"/>
          <w:szCs w:val="28"/>
        </w:rPr>
        <w:t>жесты. К семиотическим средствам, которые возникают вместе с</w:t>
      </w:r>
      <w:r w:rsidR="00CB29FF" w:rsidRPr="00863D75">
        <w:rPr>
          <w:rFonts w:ascii="Times New Roman" w:hAnsi="Times New Roman"/>
          <w:sz w:val="28"/>
          <w:szCs w:val="28"/>
        </w:rPr>
        <w:t> </w:t>
      </w:r>
      <w:r w:rsidRPr="00863D75">
        <w:rPr>
          <w:rFonts w:ascii="Times New Roman" w:hAnsi="Times New Roman"/>
          <w:sz w:val="28"/>
          <w:szCs w:val="28"/>
        </w:rPr>
        <w:t xml:space="preserve">развитием общества и языка, в том числе национальных культур, </w:t>
      </w:r>
      <w:r w:rsidRPr="00CF0DF9">
        <w:rPr>
          <w:rFonts w:ascii="Times New Roman" w:hAnsi="Times New Roman"/>
          <w:spacing w:val="-4"/>
          <w:sz w:val="28"/>
          <w:szCs w:val="28"/>
        </w:rPr>
        <w:t>относятся общепринятые жесты, невербальные символы для</w:t>
      </w:r>
      <w:r w:rsidRPr="00863D75">
        <w:rPr>
          <w:rFonts w:ascii="Times New Roman" w:hAnsi="Times New Roman"/>
          <w:sz w:val="28"/>
          <w:szCs w:val="28"/>
        </w:rPr>
        <w:t xml:space="preserve"> регулирования движения, направляющие движение транспорта жесты (например, </w:t>
      </w:r>
      <w:r w:rsidR="00CF0DF9" w:rsidRPr="00CF0DF9">
        <w:rPr>
          <w:rFonts w:ascii="Times New Roman" w:hAnsi="Times New Roman"/>
          <w:sz w:val="28"/>
          <w:szCs w:val="28"/>
        </w:rPr>
        <w:br/>
      </w:r>
      <w:r w:rsidRPr="00863D75">
        <w:rPr>
          <w:rFonts w:ascii="Times New Roman" w:hAnsi="Times New Roman"/>
          <w:sz w:val="28"/>
          <w:szCs w:val="28"/>
        </w:rPr>
        <w:t xml:space="preserve">сигналы регулировщика), а также невербальные символы, используемые </w:t>
      </w:r>
      <w:r w:rsidR="00CF0DF9" w:rsidRPr="00CF0DF9">
        <w:rPr>
          <w:rFonts w:ascii="Times New Roman" w:hAnsi="Times New Roman"/>
          <w:sz w:val="28"/>
          <w:szCs w:val="28"/>
        </w:rPr>
        <w:br/>
      </w:r>
      <w:r w:rsidRPr="00863D75">
        <w:rPr>
          <w:rFonts w:ascii="Times New Roman" w:hAnsi="Times New Roman"/>
          <w:sz w:val="28"/>
          <w:szCs w:val="28"/>
        </w:rPr>
        <w:t>для передачи коммерческой информации.</w:t>
      </w:r>
    </w:p>
    <w:p w14:paraId="7C447FCF" w14:textId="1D7F8B09" w:rsidR="004236F2" w:rsidRPr="00863D75" w:rsidRDefault="004236F2" w:rsidP="00CF50A7">
      <w:pPr>
        <w:pStyle w:val="affffffa"/>
        <w:spacing w:after="0" w:line="245" w:lineRule="auto"/>
        <w:ind w:left="0" w:firstLine="454"/>
        <w:contextualSpacing w:val="0"/>
        <w:rPr>
          <w:rFonts w:ascii="Times New Roman" w:hAnsi="Times New Roman"/>
          <w:sz w:val="28"/>
          <w:szCs w:val="28"/>
        </w:rPr>
      </w:pPr>
      <w:r w:rsidRPr="00863D75">
        <w:rPr>
          <w:rFonts w:ascii="Times New Roman" w:hAnsi="Times New Roman"/>
          <w:sz w:val="28"/>
          <w:szCs w:val="28"/>
        </w:rPr>
        <w:t xml:space="preserve">Кинесика (от греч. kinesis ‘движение’) – это «наука, изучающая </w:t>
      </w:r>
      <w:r w:rsidR="00CF0DF9" w:rsidRPr="00CF0DF9">
        <w:rPr>
          <w:rFonts w:ascii="Times New Roman" w:hAnsi="Times New Roman"/>
          <w:sz w:val="28"/>
          <w:szCs w:val="28"/>
        </w:rPr>
        <w:br/>
      </w:r>
      <w:r w:rsidRPr="00863D75">
        <w:rPr>
          <w:rFonts w:ascii="Times New Roman" w:hAnsi="Times New Roman"/>
          <w:sz w:val="28"/>
          <w:szCs w:val="28"/>
        </w:rPr>
        <w:t xml:space="preserve">всю совокупность телодвижений (жестов и мимики), участвующих </w:t>
      </w:r>
      <w:r w:rsidR="00CF0DF9" w:rsidRPr="00CF0DF9">
        <w:rPr>
          <w:rFonts w:ascii="Times New Roman" w:hAnsi="Times New Roman"/>
          <w:sz w:val="28"/>
          <w:szCs w:val="28"/>
        </w:rPr>
        <w:br/>
      </w:r>
      <w:r w:rsidRPr="00CF0DF9">
        <w:rPr>
          <w:rFonts w:ascii="Times New Roman" w:hAnsi="Times New Roman"/>
          <w:spacing w:val="-4"/>
          <w:sz w:val="28"/>
          <w:szCs w:val="28"/>
        </w:rPr>
        <w:lastRenderedPageBreak/>
        <w:t>в</w:t>
      </w:r>
      <w:r w:rsidR="00CF0DF9" w:rsidRPr="00CF0DF9">
        <w:rPr>
          <w:rFonts w:ascii="Times New Roman" w:hAnsi="Times New Roman"/>
          <w:spacing w:val="-4"/>
          <w:sz w:val="28"/>
          <w:szCs w:val="28"/>
        </w:rPr>
        <w:t xml:space="preserve"> </w:t>
      </w:r>
      <w:r w:rsidRPr="00CF0DF9">
        <w:rPr>
          <w:rFonts w:ascii="Times New Roman" w:hAnsi="Times New Roman"/>
          <w:spacing w:val="-4"/>
          <w:sz w:val="28"/>
          <w:szCs w:val="28"/>
        </w:rPr>
        <w:t>человеческом общении и являющихся дополнительными</w:t>
      </w:r>
      <w:r w:rsidRPr="00863D75">
        <w:rPr>
          <w:rFonts w:ascii="Times New Roman" w:hAnsi="Times New Roman"/>
          <w:sz w:val="28"/>
          <w:szCs w:val="28"/>
        </w:rPr>
        <w:t xml:space="preserve"> выразительными средствами коммуникации, за исключением движений речевого аппарата» [4, с. 115]. Главной особенностью языка телодвижений и мимики считается его проявление посредством подсознательных импульсов и его неподдельность.</w:t>
      </w:r>
    </w:p>
    <w:p w14:paraId="6AE81BA9" w14:textId="5A6E43DA" w:rsidR="004236F2" w:rsidRPr="00863D75" w:rsidRDefault="004236F2" w:rsidP="00CF50A7">
      <w:pPr>
        <w:pStyle w:val="affffffa"/>
        <w:spacing w:after="0" w:line="245" w:lineRule="auto"/>
        <w:ind w:left="0" w:firstLine="454"/>
        <w:contextualSpacing w:val="0"/>
        <w:rPr>
          <w:rFonts w:ascii="Times New Roman" w:hAnsi="Times New Roman"/>
          <w:sz w:val="28"/>
          <w:szCs w:val="28"/>
        </w:rPr>
      </w:pPr>
      <w:r w:rsidRPr="00863D75">
        <w:rPr>
          <w:rFonts w:ascii="Times New Roman" w:hAnsi="Times New Roman"/>
          <w:sz w:val="28"/>
          <w:szCs w:val="28"/>
        </w:rPr>
        <w:t>Так, под мимикой понимают движение лицевых мышц, отражающее внутренние состояния, переживания, эмоции и настроение. Она возникает в</w:t>
      </w:r>
      <w:r w:rsidR="00CF0DF9" w:rsidRPr="00CF0DF9">
        <w:rPr>
          <w:rFonts w:ascii="Times New Roman" w:hAnsi="Times New Roman"/>
          <w:sz w:val="28"/>
          <w:szCs w:val="28"/>
        </w:rPr>
        <w:t xml:space="preserve"> </w:t>
      </w:r>
      <w:r w:rsidRPr="00863D75">
        <w:rPr>
          <w:rFonts w:ascii="Times New Roman" w:hAnsi="Times New Roman"/>
          <w:sz w:val="28"/>
          <w:szCs w:val="28"/>
        </w:rPr>
        <w:t xml:space="preserve">результате возбуждения двигательной зоны коры головного мозга </w:t>
      </w:r>
      <w:r w:rsidR="00CF0DF9" w:rsidRPr="00CF0DF9">
        <w:rPr>
          <w:rFonts w:ascii="Times New Roman" w:hAnsi="Times New Roman"/>
          <w:sz w:val="28"/>
          <w:szCs w:val="28"/>
        </w:rPr>
        <w:br/>
      </w:r>
      <w:r w:rsidRPr="00863D75">
        <w:rPr>
          <w:rFonts w:ascii="Times New Roman" w:hAnsi="Times New Roman"/>
          <w:sz w:val="28"/>
          <w:szCs w:val="28"/>
        </w:rPr>
        <w:t>и</w:t>
      </w:r>
      <w:r w:rsidR="00CF0DF9" w:rsidRPr="00CF0DF9">
        <w:rPr>
          <w:rFonts w:ascii="Times New Roman" w:hAnsi="Times New Roman"/>
          <w:sz w:val="28"/>
          <w:szCs w:val="28"/>
        </w:rPr>
        <w:t xml:space="preserve"> </w:t>
      </w:r>
      <w:r w:rsidRPr="00863D75">
        <w:rPr>
          <w:rFonts w:ascii="Times New Roman" w:hAnsi="Times New Roman"/>
          <w:sz w:val="28"/>
          <w:szCs w:val="28"/>
        </w:rPr>
        <w:t>активизации симпатической нервной системы, что прида</w:t>
      </w:r>
      <w:r w:rsidR="00723D78" w:rsidRPr="00863D75">
        <w:rPr>
          <w:rFonts w:ascii="Times New Roman" w:hAnsi="Times New Roman"/>
          <w:sz w:val="28"/>
          <w:szCs w:val="28"/>
        </w:rPr>
        <w:t>е</w:t>
      </w:r>
      <w:r w:rsidRPr="00863D75">
        <w:rPr>
          <w:rFonts w:ascii="Times New Roman" w:hAnsi="Times New Roman"/>
          <w:sz w:val="28"/>
          <w:szCs w:val="28"/>
        </w:rPr>
        <w:t xml:space="preserve">т ей непроизвольный характер [5, с. 15]. </w:t>
      </w:r>
    </w:p>
    <w:p w14:paraId="657A1F26" w14:textId="6C8DCE95" w:rsidR="004236F2" w:rsidRPr="00863D75" w:rsidRDefault="004236F2" w:rsidP="00CF50A7">
      <w:pPr>
        <w:pStyle w:val="affffffa"/>
        <w:spacing w:after="0" w:line="245" w:lineRule="auto"/>
        <w:ind w:left="0" w:firstLine="454"/>
        <w:contextualSpacing w:val="0"/>
        <w:rPr>
          <w:rFonts w:ascii="Times New Roman" w:hAnsi="Times New Roman"/>
          <w:sz w:val="28"/>
          <w:szCs w:val="28"/>
        </w:rPr>
      </w:pPr>
      <w:r w:rsidRPr="00863D75">
        <w:rPr>
          <w:rFonts w:ascii="Times New Roman" w:hAnsi="Times New Roman"/>
          <w:sz w:val="28"/>
          <w:szCs w:val="28"/>
        </w:rPr>
        <w:t>В свою очередь, жестами являются «телодвижения, сопровождающие или заменяющие слова индивида и служащие для уточнения речевого общения, придания е</w:t>
      </w:r>
      <w:r w:rsidR="0094686B">
        <w:rPr>
          <w:rFonts w:ascii="Times New Roman" w:hAnsi="Times New Roman"/>
          <w:sz w:val="28"/>
          <w:szCs w:val="28"/>
        </w:rPr>
        <w:t>му</w:t>
      </w:r>
      <w:r w:rsidRPr="00863D75">
        <w:rPr>
          <w:rFonts w:ascii="Times New Roman" w:hAnsi="Times New Roman"/>
          <w:sz w:val="28"/>
          <w:szCs w:val="28"/>
        </w:rPr>
        <w:t xml:space="preserve"> усиленной эмоциональной окраски. Также </w:t>
      </w:r>
      <w:r w:rsidR="0094686B">
        <w:rPr>
          <w:rFonts w:ascii="Times New Roman" w:hAnsi="Times New Roman"/>
          <w:sz w:val="28"/>
          <w:szCs w:val="28"/>
        </w:rPr>
        <w:br/>
      </w:r>
      <w:r w:rsidRPr="00863D75">
        <w:rPr>
          <w:rFonts w:ascii="Times New Roman" w:hAnsi="Times New Roman"/>
          <w:sz w:val="28"/>
          <w:szCs w:val="28"/>
        </w:rPr>
        <w:t>важно учитывать, что в разных культурах один и тот же жест</w:t>
      </w:r>
      <w:r w:rsidR="0094686B">
        <w:rPr>
          <w:rFonts w:ascii="Times New Roman" w:hAnsi="Times New Roman"/>
          <w:sz w:val="28"/>
          <w:szCs w:val="28"/>
        </w:rPr>
        <w:t xml:space="preserve"> может трактоваться по-разному» </w:t>
      </w:r>
      <w:r w:rsidRPr="00863D75">
        <w:rPr>
          <w:rFonts w:ascii="Times New Roman" w:hAnsi="Times New Roman"/>
          <w:sz w:val="28"/>
          <w:szCs w:val="28"/>
        </w:rPr>
        <w:t>[6, с. 135]. Так, благодаря жестам участники коммуникативного акта могут считать психо-эмоциональное состояние друг друга, отношение к обсуждаемой теме</w:t>
      </w:r>
      <w:r w:rsidR="00CB29FF" w:rsidRPr="00863D75">
        <w:rPr>
          <w:rFonts w:ascii="Times New Roman" w:hAnsi="Times New Roman"/>
          <w:sz w:val="28"/>
          <w:szCs w:val="28"/>
        </w:rPr>
        <w:t> </w:t>
      </w:r>
      <w:r w:rsidRPr="00863D75">
        <w:rPr>
          <w:rFonts w:ascii="Times New Roman" w:hAnsi="Times New Roman"/>
          <w:sz w:val="28"/>
          <w:szCs w:val="28"/>
        </w:rPr>
        <w:t>/</w:t>
      </w:r>
      <w:r w:rsidR="00CB29FF" w:rsidRPr="00863D75">
        <w:rPr>
          <w:rFonts w:ascii="Times New Roman" w:hAnsi="Times New Roman"/>
          <w:sz w:val="28"/>
          <w:szCs w:val="28"/>
        </w:rPr>
        <w:t> </w:t>
      </w:r>
      <w:r w:rsidRPr="00863D75">
        <w:rPr>
          <w:rFonts w:ascii="Times New Roman" w:hAnsi="Times New Roman"/>
          <w:sz w:val="28"/>
          <w:szCs w:val="28"/>
        </w:rPr>
        <w:t>проблеме, к эмоционально значимой информации.</w:t>
      </w:r>
    </w:p>
    <w:p w14:paraId="1909DF48" w14:textId="77777777" w:rsidR="004236F2" w:rsidRPr="00863D75" w:rsidRDefault="004236F2"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художественной сказке «Der Räuber Hotzenplotz», созданной детским немецким писателем Отфридом Пройслером, нами отобраны 49 единиц, </w:t>
      </w:r>
      <w:r w:rsidRPr="0094686B">
        <w:rPr>
          <w:rFonts w:ascii="Times New Roman" w:hAnsi="Times New Roman"/>
          <w:spacing w:val="-2"/>
          <w:sz w:val="28"/>
          <w:szCs w:val="28"/>
        </w:rPr>
        <w:t>представляющих однолексемные и полилексемные единицы</w:t>
      </w:r>
      <w:r w:rsidRPr="00863D75">
        <w:rPr>
          <w:rFonts w:ascii="Times New Roman" w:hAnsi="Times New Roman"/>
          <w:sz w:val="28"/>
          <w:szCs w:val="28"/>
        </w:rPr>
        <w:t xml:space="preserve"> невербального </w:t>
      </w:r>
      <w:r w:rsidRPr="0094686B">
        <w:rPr>
          <w:rFonts w:ascii="Times New Roman" w:hAnsi="Times New Roman"/>
          <w:spacing w:val="-6"/>
          <w:sz w:val="28"/>
          <w:szCs w:val="28"/>
        </w:rPr>
        <w:t>поведения персонажей, которые были систематизированы по</w:t>
      </w:r>
      <w:r w:rsidRPr="00863D75">
        <w:rPr>
          <w:rFonts w:ascii="Times New Roman" w:hAnsi="Times New Roman"/>
          <w:sz w:val="28"/>
          <w:szCs w:val="28"/>
        </w:rPr>
        <w:t xml:space="preserve"> преобладающим движениям рук, головы, торса и ног с целью определения наиболее задействованных частей тела при осуществлении жестов.</w:t>
      </w:r>
    </w:p>
    <w:p w14:paraId="2AC784E8" w14:textId="77777777" w:rsidR="004236F2" w:rsidRPr="00863D75" w:rsidRDefault="004236F2" w:rsidP="00CF50A7">
      <w:pPr>
        <w:spacing w:after="0" w:line="245" w:lineRule="auto"/>
        <w:ind w:firstLine="454"/>
        <w:jc w:val="both"/>
        <w:rPr>
          <w:rFonts w:ascii="Times New Roman" w:hAnsi="Times New Roman"/>
          <w:sz w:val="28"/>
          <w:szCs w:val="28"/>
          <w:lang w:val="be-BY"/>
        </w:rPr>
      </w:pPr>
      <w:r w:rsidRPr="00863D75">
        <w:rPr>
          <w:rFonts w:ascii="Times New Roman" w:hAnsi="Times New Roman"/>
          <w:sz w:val="28"/>
          <w:szCs w:val="28"/>
        </w:rPr>
        <w:t xml:space="preserve">Так, группа кинем рук представлена 33 примерами, например: </w:t>
      </w:r>
      <w:r w:rsidRPr="00863D75">
        <w:rPr>
          <w:rFonts w:ascii="Times New Roman" w:hAnsi="Times New Roman"/>
          <w:sz w:val="28"/>
          <w:szCs w:val="28"/>
          <w:lang w:val="de-DE"/>
        </w:rPr>
        <w:t>auf</w:t>
      </w:r>
      <w:r w:rsidRPr="00863D75">
        <w:rPr>
          <w:rFonts w:ascii="Times New Roman" w:hAnsi="Times New Roman"/>
          <w:sz w:val="28"/>
          <w:szCs w:val="28"/>
        </w:rPr>
        <w:t xml:space="preserve"> </w:t>
      </w:r>
      <w:r w:rsidRPr="00863D75">
        <w:rPr>
          <w:rFonts w:ascii="Times New Roman" w:hAnsi="Times New Roman"/>
          <w:sz w:val="28"/>
          <w:szCs w:val="28"/>
          <w:lang w:val="de-DE"/>
        </w:rPr>
        <w:t>einen</w:t>
      </w:r>
      <w:r w:rsidRPr="00863D75">
        <w:rPr>
          <w:rFonts w:ascii="Times New Roman" w:hAnsi="Times New Roman"/>
          <w:sz w:val="28"/>
          <w:szCs w:val="28"/>
        </w:rPr>
        <w:t xml:space="preserve"> </w:t>
      </w:r>
      <w:r w:rsidRPr="00863D75">
        <w:rPr>
          <w:rFonts w:ascii="Times New Roman" w:hAnsi="Times New Roman"/>
          <w:sz w:val="28"/>
          <w:szCs w:val="28"/>
          <w:lang w:val="de-DE"/>
        </w:rPr>
        <w:t>Lehnstuhl</w:t>
      </w:r>
      <w:r w:rsidRPr="00863D75">
        <w:rPr>
          <w:rFonts w:ascii="Times New Roman" w:hAnsi="Times New Roman"/>
          <w:sz w:val="28"/>
          <w:szCs w:val="28"/>
        </w:rPr>
        <w:t xml:space="preserve"> </w:t>
      </w:r>
      <w:r w:rsidRPr="00863D75">
        <w:rPr>
          <w:rFonts w:ascii="Times New Roman" w:hAnsi="Times New Roman"/>
          <w:sz w:val="28"/>
          <w:szCs w:val="28"/>
          <w:lang w:val="de-DE"/>
        </w:rPr>
        <w:t>zeigen</w:t>
      </w:r>
      <w:r w:rsidRPr="00863D75">
        <w:rPr>
          <w:rFonts w:ascii="Times New Roman" w:hAnsi="Times New Roman"/>
          <w:sz w:val="28"/>
          <w:szCs w:val="28"/>
          <w:lang w:val="be-BY"/>
        </w:rPr>
        <w:t xml:space="preserve"> ‘указывать на кресло’</w:t>
      </w:r>
      <w:r w:rsidRPr="00863D75">
        <w:rPr>
          <w:rFonts w:ascii="Times New Roman" w:hAnsi="Times New Roman"/>
          <w:sz w:val="28"/>
          <w:szCs w:val="28"/>
        </w:rPr>
        <w:t xml:space="preserve">, </w:t>
      </w:r>
      <w:r w:rsidRPr="00863D75">
        <w:rPr>
          <w:rFonts w:ascii="Times New Roman" w:hAnsi="Times New Roman"/>
          <w:sz w:val="28"/>
          <w:szCs w:val="28"/>
          <w:lang w:val="de-DE"/>
        </w:rPr>
        <w:t>in</w:t>
      </w:r>
      <w:r w:rsidRPr="00863D75">
        <w:rPr>
          <w:rFonts w:ascii="Times New Roman" w:hAnsi="Times New Roman"/>
          <w:sz w:val="28"/>
          <w:szCs w:val="28"/>
        </w:rPr>
        <w:t xml:space="preserve"> </w:t>
      </w:r>
      <w:r w:rsidRPr="00863D75">
        <w:rPr>
          <w:rFonts w:ascii="Times New Roman" w:hAnsi="Times New Roman"/>
          <w:sz w:val="28"/>
          <w:szCs w:val="28"/>
          <w:lang w:val="de-DE"/>
        </w:rPr>
        <w:t>die</w:t>
      </w:r>
      <w:r w:rsidRPr="00863D75">
        <w:rPr>
          <w:rFonts w:ascii="Times New Roman" w:hAnsi="Times New Roman"/>
          <w:sz w:val="28"/>
          <w:szCs w:val="28"/>
        </w:rPr>
        <w:t xml:space="preserve"> </w:t>
      </w:r>
      <w:r w:rsidRPr="00863D75">
        <w:rPr>
          <w:rFonts w:ascii="Times New Roman" w:hAnsi="Times New Roman"/>
          <w:sz w:val="28"/>
          <w:szCs w:val="28"/>
          <w:lang w:val="de-DE"/>
        </w:rPr>
        <w:t>leere</w:t>
      </w:r>
      <w:r w:rsidRPr="00863D75">
        <w:rPr>
          <w:rFonts w:ascii="Times New Roman" w:hAnsi="Times New Roman"/>
          <w:sz w:val="28"/>
          <w:szCs w:val="28"/>
        </w:rPr>
        <w:t xml:space="preserve"> </w:t>
      </w:r>
      <w:r w:rsidRPr="00863D75">
        <w:rPr>
          <w:rFonts w:ascii="Times New Roman" w:hAnsi="Times New Roman"/>
          <w:sz w:val="28"/>
          <w:szCs w:val="28"/>
          <w:lang w:val="de-DE"/>
        </w:rPr>
        <w:t>Luft</w:t>
      </w:r>
      <w:r w:rsidRPr="00863D75">
        <w:rPr>
          <w:rFonts w:ascii="Times New Roman" w:hAnsi="Times New Roman"/>
          <w:sz w:val="28"/>
          <w:szCs w:val="28"/>
        </w:rPr>
        <w:t xml:space="preserve"> </w:t>
      </w:r>
      <w:r w:rsidRPr="00863D75">
        <w:rPr>
          <w:rFonts w:ascii="Times New Roman" w:hAnsi="Times New Roman"/>
          <w:sz w:val="28"/>
          <w:szCs w:val="28"/>
          <w:lang w:val="de-DE"/>
        </w:rPr>
        <w:t>griffen</w:t>
      </w:r>
      <w:r w:rsidRPr="00863D75">
        <w:rPr>
          <w:rFonts w:ascii="Times New Roman" w:hAnsi="Times New Roman"/>
          <w:sz w:val="28"/>
          <w:szCs w:val="28"/>
          <w:lang w:val="be-BY"/>
        </w:rPr>
        <w:t xml:space="preserve"> ‘выхватить что-либо в воздухе’</w:t>
      </w:r>
      <w:r w:rsidRPr="00863D75">
        <w:rPr>
          <w:rFonts w:ascii="Times New Roman" w:hAnsi="Times New Roman"/>
          <w:sz w:val="28"/>
          <w:szCs w:val="28"/>
        </w:rPr>
        <w:t xml:space="preserve">, </w:t>
      </w:r>
      <w:r w:rsidRPr="00863D75">
        <w:rPr>
          <w:rFonts w:ascii="Times New Roman" w:hAnsi="Times New Roman"/>
          <w:sz w:val="28"/>
          <w:szCs w:val="28"/>
          <w:lang w:val="de-DE"/>
        </w:rPr>
        <w:t>mit</w:t>
      </w:r>
      <w:r w:rsidRPr="00863D75">
        <w:rPr>
          <w:rFonts w:ascii="Times New Roman" w:hAnsi="Times New Roman"/>
          <w:sz w:val="28"/>
          <w:szCs w:val="28"/>
        </w:rPr>
        <w:t xml:space="preserve"> </w:t>
      </w:r>
      <w:r w:rsidRPr="00863D75">
        <w:rPr>
          <w:rFonts w:ascii="Times New Roman" w:hAnsi="Times New Roman"/>
          <w:sz w:val="28"/>
          <w:szCs w:val="28"/>
          <w:lang w:val="de-DE"/>
        </w:rPr>
        <w:t>den</w:t>
      </w:r>
      <w:r w:rsidRPr="00863D75">
        <w:rPr>
          <w:rFonts w:ascii="Times New Roman" w:hAnsi="Times New Roman"/>
          <w:sz w:val="28"/>
          <w:szCs w:val="28"/>
        </w:rPr>
        <w:t xml:space="preserve"> </w:t>
      </w:r>
      <w:r w:rsidRPr="00863D75">
        <w:rPr>
          <w:rFonts w:ascii="Times New Roman" w:hAnsi="Times New Roman"/>
          <w:sz w:val="28"/>
          <w:szCs w:val="28"/>
          <w:lang w:val="de-DE"/>
        </w:rPr>
        <w:t>Fingern</w:t>
      </w:r>
      <w:r w:rsidRPr="00863D75">
        <w:rPr>
          <w:rFonts w:ascii="Times New Roman" w:hAnsi="Times New Roman"/>
          <w:sz w:val="28"/>
          <w:szCs w:val="28"/>
        </w:rPr>
        <w:t xml:space="preserve"> </w:t>
      </w:r>
      <w:r w:rsidRPr="00863D75">
        <w:rPr>
          <w:rFonts w:ascii="Times New Roman" w:hAnsi="Times New Roman"/>
          <w:sz w:val="28"/>
          <w:szCs w:val="28"/>
          <w:lang w:val="de-DE"/>
        </w:rPr>
        <w:t>schnackeln</w:t>
      </w:r>
      <w:r w:rsidRPr="00863D75">
        <w:rPr>
          <w:rFonts w:ascii="Times New Roman" w:hAnsi="Times New Roman"/>
          <w:sz w:val="28"/>
          <w:szCs w:val="28"/>
          <w:lang w:val="be-BY"/>
        </w:rPr>
        <w:t xml:space="preserve"> </w:t>
      </w:r>
      <w:r w:rsidRPr="00863D75">
        <w:rPr>
          <w:rFonts w:ascii="Times New Roman" w:hAnsi="Times New Roman"/>
          <w:sz w:val="28"/>
          <w:szCs w:val="28"/>
        </w:rPr>
        <w:t xml:space="preserve">‘щелкнуть пальцами’, </w:t>
      </w:r>
      <w:r w:rsidRPr="00863D75">
        <w:rPr>
          <w:rFonts w:ascii="Times New Roman" w:hAnsi="Times New Roman"/>
          <w:sz w:val="28"/>
          <w:szCs w:val="28"/>
          <w:lang w:val="de-DE"/>
        </w:rPr>
        <w:t>sich</w:t>
      </w:r>
      <w:r w:rsidRPr="00863D75">
        <w:rPr>
          <w:rFonts w:ascii="Times New Roman" w:hAnsi="Times New Roman"/>
          <w:sz w:val="28"/>
          <w:szCs w:val="28"/>
        </w:rPr>
        <w:t xml:space="preserve"> </w:t>
      </w:r>
      <w:r w:rsidRPr="00863D75">
        <w:rPr>
          <w:rFonts w:ascii="Times New Roman" w:hAnsi="Times New Roman"/>
          <w:sz w:val="28"/>
          <w:szCs w:val="28"/>
          <w:lang w:val="de-DE"/>
        </w:rPr>
        <w:t>die</w:t>
      </w:r>
      <w:r w:rsidRPr="00863D75">
        <w:rPr>
          <w:rFonts w:ascii="Times New Roman" w:hAnsi="Times New Roman"/>
          <w:sz w:val="28"/>
          <w:szCs w:val="28"/>
        </w:rPr>
        <w:t xml:space="preserve"> </w:t>
      </w:r>
      <w:r w:rsidRPr="00863D75">
        <w:rPr>
          <w:rFonts w:ascii="Times New Roman" w:hAnsi="Times New Roman"/>
          <w:sz w:val="28"/>
          <w:szCs w:val="28"/>
          <w:lang w:val="de-DE"/>
        </w:rPr>
        <w:t>nassen</w:t>
      </w:r>
      <w:r w:rsidRPr="00863D75">
        <w:rPr>
          <w:rFonts w:ascii="Times New Roman" w:hAnsi="Times New Roman"/>
          <w:sz w:val="28"/>
          <w:szCs w:val="28"/>
        </w:rPr>
        <w:t xml:space="preserve"> </w:t>
      </w:r>
      <w:r w:rsidRPr="00863D75">
        <w:rPr>
          <w:rFonts w:ascii="Times New Roman" w:hAnsi="Times New Roman"/>
          <w:sz w:val="28"/>
          <w:szCs w:val="28"/>
          <w:lang w:val="de-DE"/>
        </w:rPr>
        <w:t>H</w:t>
      </w:r>
      <w:r w:rsidRPr="00863D75">
        <w:rPr>
          <w:rFonts w:ascii="Times New Roman" w:hAnsi="Times New Roman"/>
          <w:sz w:val="28"/>
          <w:szCs w:val="28"/>
        </w:rPr>
        <w:t>ä</w:t>
      </w:r>
      <w:r w:rsidRPr="00863D75">
        <w:rPr>
          <w:rFonts w:ascii="Times New Roman" w:hAnsi="Times New Roman"/>
          <w:sz w:val="28"/>
          <w:szCs w:val="28"/>
          <w:lang w:val="de-DE"/>
        </w:rPr>
        <w:t>nde</w:t>
      </w:r>
      <w:r w:rsidRPr="00863D75">
        <w:rPr>
          <w:rFonts w:ascii="Times New Roman" w:hAnsi="Times New Roman"/>
          <w:sz w:val="28"/>
          <w:szCs w:val="28"/>
        </w:rPr>
        <w:t xml:space="preserve"> </w:t>
      </w:r>
      <w:r w:rsidRPr="00863D75">
        <w:rPr>
          <w:rFonts w:ascii="Times New Roman" w:hAnsi="Times New Roman"/>
          <w:sz w:val="28"/>
          <w:szCs w:val="28"/>
          <w:lang w:val="de-DE"/>
        </w:rPr>
        <w:t>an</w:t>
      </w:r>
      <w:r w:rsidRPr="00863D75">
        <w:rPr>
          <w:rFonts w:ascii="Times New Roman" w:hAnsi="Times New Roman"/>
          <w:sz w:val="28"/>
          <w:szCs w:val="28"/>
        </w:rPr>
        <w:t xml:space="preserve"> </w:t>
      </w:r>
      <w:r w:rsidRPr="00863D75">
        <w:rPr>
          <w:rFonts w:ascii="Times New Roman" w:hAnsi="Times New Roman"/>
          <w:sz w:val="28"/>
          <w:szCs w:val="28"/>
          <w:lang w:val="de-DE"/>
        </w:rPr>
        <w:t>den</w:t>
      </w:r>
      <w:r w:rsidRPr="00863D75">
        <w:rPr>
          <w:rFonts w:ascii="Times New Roman" w:hAnsi="Times New Roman"/>
          <w:sz w:val="28"/>
          <w:szCs w:val="28"/>
        </w:rPr>
        <w:t xml:space="preserve"> </w:t>
      </w:r>
      <w:r w:rsidRPr="00863D75">
        <w:rPr>
          <w:rFonts w:ascii="Times New Roman" w:hAnsi="Times New Roman"/>
          <w:sz w:val="28"/>
          <w:szCs w:val="28"/>
          <w:lang w:val="de-DE"/>
        </w:rPr>
        <w:t>Hosen</w:t>
      </w:r>
      <w:r w:rsidRPr="00863D75">
        <w:rPr>
          <w:rFonts w:ascii="Times New Roman" w:hAnsi="Times New Roman"/>
          <w:sz w:val="28"/>
          <w:szCs w:val="28"/>
        </w:rPr>
        <w:t xml:space="preserve"> </w:t>
      </w:r>
      <w:r w:rsidRPr="00863D75">
        <w:rPr>
          <w:rFonts w:ascii="Times New Roman" w:hAnsi="Times New Roman"/>
          <w:sz w:val="28"/>
          <w:szCs w:val="28"/>
          <w:lang w:val="de-DE"/>
        </w:rPr>
        <w:t>abwischen</w:t>
      </w:r>
      <w:r w:rsidRPr="00863D75">
        <w:rPr>
          <w:rFonts w:ascii="Times New Roman" w:hAnsi="Times New Roman"/>
          <w:sz w:val="28"/>
          <w:szCs w:val="28"/>
          <w:lang w:val="be-BY"/>
        </w:rPr>
        <w:t xml:space="preserve"> ‘вытереть мокрые руки о штаны’.</w:t>
      </w:r>
    </w:p>
    <w:p w14:paraId="43427127" w14:textId="5E215D37" w:rsidR="004236F2" w:rsidRPr="00863D75" w:rsidRDefault="004236F2" w:rsidP="00CF50A7">
      <w:pPr>
        <w:spacing w:after="0" w:line="245" w:lineRule="auto"/>
        <w:ind w:firstLine="454"/>
        <w:jc w:val="both"/>
        <w:rPr>
          <w:rFonts w:ascii="Times New Roman" w:hAnsi="Times New Roman"/>
          <w:sz w:val="28"/>
          <w:szCs w:val="28"/>
          <w:lang w:val="be-BY"/>
        </w:rPr>
      </w:pPr>
      <w:r w:rsidRPr="00863D75">
        <w:rPr>
          <w:rFonts w:ascii="Times New Roman" w:hAnsi="Times New Roman"/>
          <w:sz w:val="28"/>
          <w:szCs w:val="28"/>
          <w:lang w:val="be-BY"/>
        </w:rPr>
        <w:t xml:space="preserve">В свою очередь, группа кинем головы насчитывает 10 примеров, среди них: </w:t>
      </w:r>
      <w:r w:rsidRPr="00863D75">
        <w:rPr>
          <w:rFonts w:ascii="Times New Roman" w:hAnsi="Times New Roman"/>
          <w:sz w:val="28"/>
          <w:szCs w:val="28"/>
          <w:lang w:val="de-DE"/>
        </w:rPr>
        <w:t>ausspucken</w:t>
      </w:r>
      <w:r w:rsidRPr="00863D75">
        <w:rPr>
          <w:rFonts w:ascii="Times New Roman" w:hAnsi="Times New Roman"/>
          <w:sz w:val="28"/>
          <w:szCs w:val="28"/>
          <w:lang w:val="be-BY"/>
        </w:rPr>
        <w:t xml:space="preserve"> ‘выплюнуть’, </w:t>
      </w:r>
      <w:r w:rsidRPr="00863D75">
        <w:rPr>
          <w:rFonts w:ascii="Times New Roman" w:hAnsi="Times New Roman"/>
          <w:sz w:val="28"/>
          <w:szCs w:val="28"/>
          <w:lang w:val="de-DE"/>
        </w:rPr>
        <w:t>auf</w:t>
      </w:r>
      <w:r w:rsidRPr="00863D75">
        <w:rPr>
          <w:rFonts w:ascii="Times New Roman" w:hAnsi="Times New Roman"/>
          <w:sz w:val="28"/>
          <w:szCs w:val="28"/>
          <w:lang w:val="be-BY"/>
        </w:rPr>
        <w:t xml:space="preserve"> </w:t>
      </w:r>
      <w:r w:rsidRPr="00863D75">
        <w:rPr>
          <w:rFonts w:ascii="Times New Roman" w:hAnsi="Times New Roman"/>
          <w:sz w:val="28"/>
          <w:szCs w:val="28"/>
          <w:lang w:val="de-DE"/>
        </w:rPr>
        <w:t>seinen</w:t>
      </w:r>
      <w:r w:rsidRPr="00863D75">
        <w:rPr>
          <w:rFonts w:ascii="Times New Roman" w:hAnsi="Times New Roman"/>
          <w:sz w:val="28"/>
          <w:szCs w:val="28"/>
          <w:lang w:val="be-BY"/>
        </w:rPr>
        <w:t xml:space="preserve"> </w:t>
      </w:r>
      <w:r w:rsidRPr="00863D75">
        <w:rPr>
          <w:rFonts w:ascii="Times New Roman" w:hAnsi="Times New Roman"/>
          <w:sz w:val="28"/>
          <w:szCs w:val="28"/>
          <w:lang w:val="de-DE"/>
        </w:rPr>
        <w:t>Zeigefinger</w:t>
      </w:r>
      <w:r w:rsidRPr="00863D75">
        <w:rPr>
          <w:rFonts w:ascii="Times New Roman" w:hAnsi="Times New Roman"/>
          <w:sz w:val="28"/>
          <w:szCs w:val="28"/>
          <w:lang w:val="be-BY"/>
        </w:rPr>
        <w:t xml:space="preserve"> </w:t>
      </w:r>
      <w:r w:rsidRPr="00863D75">
        <w:rPr>
          <w:rFonts w:ascii="Times New Roman" w:hAnsi="Times New Roman"/>
          <w:sz w:val="28"/>
          <w:szCs w:val="28"/>
          <w:lang w:val="de-DE"/>
        </w:rPr>
        <w:t>spucken</w:t>
      </w:r>
      <w:r w:rsidRPr="00863D75">
        <w:rPr>
          <w:rFonts w:ascii="Times New Roman" w:hAnsi="Times New Roman"/>
          <w:sz w:val="28"/>
          <w:szCs w:val="28"/>
          <w:lang w:val="be-BY"/>
        </w:rPr>
        <w:t xml:space="preserve"> ‘плюнуть на</w:t>
      </w:r>
      <w:r w:rsidR="00CB29FF" w:rsidRPr="00863D75">
        <w:rPr>
          <w:rFonts w:ascii="Times New Roman" w:hAnsi="Times New Roman"/>
          <w:sz w:val="28"/>
          <w:szCs w:val="28"/>
          <w:lang w:val="be-BY"/>
        </w:rPr>
        <w:t> </w:t>
      </w:r>
      <w:r w:rsidRPr="00863D75">
        <w:rPr>
          <w:rFonts w:ascii="Times New Roman" w:hAnsi="Times New Roman"/>
          <w:sz w:val="28"/>
          <w:szCs w:val="28"/>
          <w:lang w:val="be-BY"/>
        </w:rPr>
        <w:t xml:space="preserve">указательный палец’, </w:t>
      </w:r>
      <w:r w:rsidRPr="00863D75">
        <w:rPr>
          <w:rFonts w:ascii="Times New Roman" w:hAnsi="Times New Roman"/>
          <w:sz w:val="28"/>
          <w:szCs w:val="28"/>
          <w:lang w:val="de-DE"/>
        </w:rPr>
        <w:t>nicken</w:t>
      </w:r>
      <w:r w:rsidRPr="00863D75">
        <w:rPr>
          <w:rFonts w:ascii="Times New Roman" w:hAnsi="Times New Roman"/>
          <w:sz w:val="28"/>
          <w:szCs w:val="28"/>
          <w:lang w:val="be-BY"/>
        </w:rPr>
        <w:t xml:space="preserve"> ‘кивать’, </w:t>
      </w:r>
      <w:r w:rsidRPr="00863D75">
        <w:rPr>
          <w:rFonts w:ascii="Times New Roman" w:hAnsi="Times New Roman"/>
          <w:sz w:val="28"/>
          <w:szCs w:val="28"/>
          <w:lang w:val="de-DE"/>
        </w:rPr>
        <w:t>die</w:t>
      </w:r>
      <w:r w:rsidRPr="00863D75">
        <w:rPr>
          <w:rFonts w:ascii="Times New Roman" w:hAnsi="Times New Roman"/>
          <w:sz w:val="28"/>
          <w:szCs w:val="28"/>
          <w:lang w:val="be-BY"/>
        </w:rPr>
        <w:t xml:space="preserve"> </w:t>
      </w:r>
      <w:r w:rsidRPr="00863D75">
        <w:rPr>
          <w:rFonts w:ascii="Times New Roman" w:hAnsi="Times New Roman"/>
          <w:sz w:val="28"/>
          <w:szCs w:val="28"/>
          <w:lang w:val="de-DE"/>
        </w:rPr>
        <w:t>Z</w:t>
      </w:r>
      <w:r w:rsidRPr="00863D75">
        <w:rPr>
          <w:rFonts w:ascii="Times New Roman" w:hAnsi="Times New Roman"/>
          <w:sz w:val="28"/>
          <w:szCs w:val="28"/>
          <w:lang w:val="be-BY"/>
        </w:rPr>
        <w:t>ä</w:t>
      </w:r>
      <w:r w:rsidRPr="00863D75">
        <w:rPr>
          <w:rFonts w:ascii="Times New Roman" w:hAnsi="Times New Roman"/>
          <w:sz w:val="28"/>
          <w:szCs w:val="28"/>
          <w:lang w:val="de-DE"/>
        </w:rPr>
        <w:t>hne</w:t>
      </w:r>
      <w:r w:rsidRPr="00863D75">
        <w:rPr>
          <w:rFonts w:ascii="Times New Roman" w:hAnsi="Times New Roman"/>
          <w:sz w:val="28"/>
          <w:szCs w:val="28"/>
          <w:lang w:val="be-BY"/>
        </w:rPr>
        <w:t xml:space="preserve"> </w:t>
      </w:r>
      <w:r w:rsidRPr="00863D75">
        <w:rPr>
          <w:rFonts w:ascii="Times New Roman" w:hAnsi="Times New Roman"/>
          <w:sz w:val="28"/>
          <w:szCs w:val="28"/>
          <w:lang w:val="de-DE"/>
        </w:rPr>
        <w:t>zusammenbei</w:t>
      </w:r>
      <w:r w:rsidRPr="00863D75">
        <w:rPr>
          <w:rFonts w:ascii="Times New Roman" w:hAnsi="Times New Roman"/>
          <w:sz w:val="28"/>
          <w:szCs w:val="28"/>
          <w:lang w:val="be-BY"/>
        </w:rPr>
        <w:t>ß</w:t>
      </w:r>
      <w:r w:rsidRPr="00863D75">
        <w:rPr>
          <w:rFonts w:ascii="Times New Roman" w:hAnsi="Times New Roman"/>
          <w:sz w:val="28"/>
          <w:szCs w:val="28"/>
          <w:lang w:val="de-DE"/>
        </w:rPr>
        <w:t>en</w:t>
      </w:r>
      <w:r w:rsidRPr="00863D75">
        <w:rPr>
          <w:rFonts w:ascii="Times New Roman" w:hAnsi="Times New Roman"/>
          <w:sz w:val="28"/>
          <w:szCs w:val="28"/>
          <w:lang w:val="be-BY"/>
        </w:rPr>
        <w:t xml:space="preserve"> ‘стиснуть зубы’, </w:t>
      </w:r>
      <w:r w:rsidRPr="00863D75">
        <w:rPr>
          <w:rFonts w:ascii="Times New Roman" w:hAnsi="Times New Roman"/>
          <w:sz w:val="28"/>
          <w:szCs w:val="28"/>
          <w:lang w:val="de-DE"/>
        </w:rPr>
        <w:t>die</w:t>
      </w:r>
      <w:r w:rsidRPr="00863D75">
        <w:rPr>
          <w:rFonts w:ascii="Times New Roman" w:hAnsi="Times New Roman"/>
          <w:sz w:val="28"/>
          <w:szCs w:val="28"/>
          <w:lang w:val="be-BY"/>
        </w:rPr>
        <w:t xml:space="preserve"> </w:t>
      </w:r>
      <w:r w:rsidRPr="00863D75">
        <w:rPr>
          <w:rFonts w:ascii="Times New Roman" w:hAnsi="Times New Roman"/>
          <w:sz w:val="28"/>
          <w:szCs w:val="28"/>
          <w:lang w:val="de-DE"/>
        </w:rPr>
        <w:t>Augen</w:t>
      </w:r>
      <w:r w:rsidRPr="00863D75">
        <w:rPr>
          <w:rFonts w:ascii="Times New Roman" w:hAnsi="Times New Roman"/>
          <w:sz w:val="28"/>
          <w:szCs w:val="28"/>
          <w:lang w:val="be-BY"/>
        </w:rPr>
        <w:t xml:space="preserve"> </w:t>
      </w:r>
      <w:r w:rsidRPr="00863D75">
        <w:rPr>
          <w:rFonts w:ascii="Times New Roman" w:hAnsi="Times New Roman"/>
          <w:sz w:val="28"/>
          <w:szCs w:val="28"/>
          <w:lang w:val="de-DE"/>
        </w:rPr>
        <w:t>verdrehen</w:t>
      </w:r>
      <w:r w:rsidRPr="00863D75">
        <w:rPr>
          <w:rFonts w:ascii="Times New Roman" w:hAnsi="Times New Roman"/>
          <w:sz w:val="28"/>
          <w:szCs w:val="28"/>
          <w:lang w:val="be-BY"/>
        </w:rPr>
        <w:t xml:space="preserve"> ‘закатывать глаза’.</w:t>
      </w:r>
    </w:p>
    <w:p w14:paraId="66FBB9D6" w14:textId="224185F7" w:rsidR="004236F2" w:rsidRPr="00863D75" w:rsidRDefault="004236F2" w:rsidP="00CF50A7">
      <w:pPr>
        <w:spacing w:after="0" w:line="245" w:lineRule="auto"/>
        <w:ind w:firstLine="454"/>
        <w:jc w:val="both"/>
        <w:rPr>
          <w:rFonts w:ascii="Times New Roman" w:hAnsi="Times New Roman"/>
          <w:sz w:val="28"/>
          <w:szCs w:val="28"/>
          <w:lang w:val="be-BY"/>
        </w:rPr>
      </w:pPr>
      <w:r w:rsidRPr="00863D75">
        <w:rPr>
          <w:rFonts w:ascii="Times New Roman" w:hAnsi="Times New Roman"/>
          <w:sz w:val="28"/>
          <w:szCs w:val="28"/>
          <w:lang w:val="be-BY"/>
        </w:rPr>
        <w:t xml:space="preserve">В группу кинем торса было отнесено </w:t>
      </w:r>
      <w:r w:rsidR="00CB29FF" w:rsidRPr="00863D75">
        <w:rPr>
          <w:rFonts w:ascii="Times New Roman" w:hAnsi="Times New Roman"/>
          <w:sz w:val="28"/>
          <w:szCs w:val="28"/>
          <w:lang w:val="be-BY"/>
        </w:rPr>
        <w:t>три</w:t>
      </w:r>
      <w:r w:rsidRPr="00863D75">
        <w:rPr>
          <w:rFonts w:ascii="Times New Roman" w:hAnsi="Times New Roman"/>
          <w:sz w:val="28"/>
          <w:szCs w:val="28"/>
          <w:lang w:val="be-BY"/>
        </w:rPr>
        <w:t xml:space="preserve"> языковые единицы, а именно: </w:t>
      </w:r>
      <w:r w:rsidRPr="00863D75">
        <w:rPr>
          <w:rFonts w:ascii="Times New Roman" w:hAnsi="Times New Roman"/>
          <w:sz w:val="28"/>
          <w:szCs w:val="28"/>
          <w:lang w:val="de-DE"/>
        </w:rPr>
        <w:t>fr</w:t>
      </w:r>
      <w:r w:rsidRPr="00863D75">
        <w:rPr>
          <w:rFonts w:ascii="Times New Roman" w:hAnsi="Times New Roman"/>
          <w:sz w:val="28"/>
          <w:szCs w:val="28"/>
          <w:lang w:val="be-BY"/>
        </w:rPr>
        <w:t>ö</w:t>
      </w:r>
      <w:r w:rsidRPr="00863D75">
        <w:rPr>
          <w:rFonts w:ascii="Times New Roman" w:hAnsi="Times New Roman"/>
          <w:sz w:val="28"/>
          <w:szCs w:val="28"/>
          <w:lang w:val="de-DE"/>
        </w:rPr>
        <w:t>steln</w:t>
      </w:r>
      <w:r w:rsidRPr="00863D75">
        <w:rPr>
          <w:rFonts w:ascii="Times New Roman" w:hAnsi="Times New Roman"/>
          <w:sz w:val="28"/>
          <w:szCs w:val="28"/>
          <w:lang w:val="be-BY"/>
        </w:rPr>
        <w:t xml:space="preserve"> ‘дрожать’, </w:t>
      </w:r>
      <w:r w:rsidRPr="00863D75">
        <w:rPr>
          <w:rFonts w:ascii="Times New Roman" w:hAnsi="Times New Roman"/>
          <w:sz w:val="28"/>
          <w:szCs w:val="28"/>
          <w:lang w:val="de-DE"/>
        </w:rPr>
        <w:t>sich</w:t>
      </w:r>
      <w:r w:rsidRPr="00863D75">
        <w:rPr>
          <w:rFonts w:ascii="Times New Roman" w:hAnsi="Times New Roman"/>
          <w:sz w:val="28"/>
          <w:szCs w:val="28"/>
          <w:lang w:val="be-BY"/>
        </w:rPr>
        <w:t xml:space="preserve"> </w:t>
      </w:r>
      <w:r w:rsidRPr="00863D75">
        <w:rPr>
          <w:rFonts w:ascii="Times New Roman" w:hAnsi="Times New Roman"/>
          <w:sz w:val="28"/>
          <w:szCs w:val="28"/>
          <w:lang w:val="de-DE"/>
        </w:rPr>
        <w:t>ducken</w:t>
      </w:r>
      <w:r w:rsidRPr="00863D75">
        <w:rPr>
          <w:rFonts w:ascii="Times New Roman" w:hAnsi="Times New Roman"/>
          <w:sz w:val="28"/>
          <w:szCs w:val="28"/>
          <w:lang w:val="be-BY"/>
        </w:rPr>
        <w:t xml:space="preserve"> ‘нагнуться’, </w:t>
      </w:r>
      <w:r w:rsidRPr="00863D75">
        <w:rPr>
          <w:rFonts w:ascii="Times New Roman" w:hAnsi="Times New Roman"/>
          <w:sz w:val="28"/>
          <w:szCs w:val="28"/>
          <w:lang w:val="de-DE"/>
        </w:rPr>
        <w:t>sich</w:t>
      </w:r>
      <w:r w:rsidRPr="00863D75">
        <w:rPr>
          <w:rFonts w:ascii="Times New Roman" w:hAnsi="Times New Roman"/>
          <w:sz w:val="28"/>
          <w:szCs w:val="28"/>
          <w:lang w:val="be-BY"/>
        </w:rPr>
        <w:t xml:space="preserve"> </w:t>
      </w:r>
      <w:r w:rsidRPr="00863D75">
        <w:rPr>
          <w:rFonts w:ascii="Times New Roman" w:hAnsi="Times New Roman"/>
          <w:sz w:val="28"/>
          <w:szCs w:val="28"/>
          <w:lang w:val="de-DE"/>
        </w:rPr>
        <w:t>zuwenden</w:t>
      </w:r>
      <w:r w:rsidRPr="00863D75">
        <w:rPr>
          <w:rFonts w:ascii="Times New Roman" w:hAnsi="Times New Roman"/>
          <w:sz w:val="28"/>
          <w:szCs w:val="28"/>
          <w:lang w:val="be-BY"/>
        </w:rPr>
        <w:t xml:space="preserve"> ‘повернуться’.</w:t>
      </w:r>
    </w:p>
    <w:p w14:paraId="62152A52" w14:textId="614A5404" w:rsidR="004236F2" w:rsidRPr="00863D75" w:rsidRDefault="004236F2" w:rsidP="00CF50A7">
      <w:pPr>
        <w:spacing w:after="0" w:line="245" w:lineRule="auto"/>
        <w:ind w:firstLine="454"/>
        <w:jc w:val="both"/>
        <w:rPr>
          <w:rFonts w:ascii="Times New Roman" w:hAnsi="Times New Roman"/>
          <w:sz w:val="28"/>
          <w:szCs w:val="28"/>
          <w:lang w:val="be-BY"/>
        </w:rPr>
      </w:pPr>
      <w:r w:rsidRPr="00863D75">
        <w:rPr>
          <w:rFonts w:ascii="Times New Roman" w:hAnsi="Times New Roman"/>
          <w:sz w:val="28"/>
          <w:szCs w:val="28"/>
          <w:lang w:val="be-BY"/>
        </w:rPr>
        <w:t xml:space="preserve">Группа кинем ног содержит только </w:t>
      </w:r>
      <w:r w:rsidR="00CB29FF" w:rsidRPr="00863D75">
        <w:rPr>
          <w:rFonts w:ascii="Times New Roman" w:hAnsi="Times New Roman"/>
          <w:sz w:val="28"/>
          <w:szCs w:val="28"/>
          <w:lang w:val="be-BY"/>
        </w:rPr>
        <w:t>три</w:t>
      </w:r>
      <w:r w:rsidRPr="00863D75">
        <w:rPr>
          <w:rFonts w:ascii="Times New Roman" w:hAnsi="Times New Roman"/>
          <w:sz w:val="28"/>
          <w:szCs w:val="28"/>
          <w:lang w:val="be-BY"/>
        </w:rPr>
        <w:t xml:space="preserve"> примера, к которым относятся </w:t>
      </w:r>
      <w:r w:rsidRPr="00863D75">
        <w:rPr>
          <w:rFonts w:ascii="Times New Roman" w:hAnsi="Times New Roman"/>
          <w:sz w:val="28"/>
          <w:szCs w:val="28"/>
          <w:lang w:val="de-DE"/>
        </w:rPr>
        <w:t>mit</w:t>
      </w:r>
      <w:r w:rsidRPr="00863D75">
        <w:rPr>
          <w:rFonts w:ascii="Times New Roman" w:hAnsi="Times New Roman"/>
          <w:sz w:val="28"/>
          <w:szCs w:val="28"/>
          <w:lang w:val="be-BY"/>
        </w:rPr>
        <w:t xml:space="preserve"> </w:t>
      </w:r>
      <w:r w:rsidRPr="00863D75">
        <w:rPr>
          <w:rFonts w:ascii="Times New Roman" w:hAnsi="Times New Roman"/>
          <w:sz w:val="28"/>
          <w:szCs w:val="28"/>
          <w:lang w:val="de-DE"/>
        </w:rPr>
        <w:t>dem</w:t>
      </w:r>
      <w:r w:rsidRPr="00863D75">
        <w:rPr>
          <w:rFonts w:ascii="Times New Roman" w:hAnsi="Times New Roman"/>
          <w:sz w:val="28"/>
          <w:szCs w:val="28"/>
          <w:lang w:val="be-BY"/>
        </w:rPr>
        <w:t xml:space="preserve"> </w:t>
      </w:r>
      <w:r w:rsidRPr="00863D75">
        <w:rPr>
          <w:rFonts w:ascii="Times New Roman" w:hAnsi="Times New Roman"/>
          <w:sz w:val="28"/>
          <w:szCs w:val="28"/>
          <w:lang w:val="de-DE"/>
        </w:rPr>
        <w:t>Fu</w:t>
      </w:r>
      <w:r w:rsidRPr="00863D75">
        <w:rPr>
          <w:rFonts w:ascii="Times New Roman" w:hAnsi="Times New Roman"/>
          <w:sz w:val="28"/>
          <w:szCs w:val="28"/>
          <w:lang w:val="be-BY"/>
        </w:rPr>
        <w:t xml:space="preserve">ß </w:t>
      </w:r>
      <w:r w:rsidRPr="00863D75">
        <w:rPr>
          <w:rFonts w:ascii="Times New Roman" w:hAnsi="Times New Roman"/>
          <w:sz w:val="28"/>
          <w:szCs w:val="28"/>
          <w:lang w:val="de-DE"/>
        </w:rPr>
        <w:t>aufstampfen</w:t>
      </w:r>
      <w:r w:rsidRPr="00863D75">
        <w:rPr>
          <w:rFonts w:ascii="Times New Roman" w:hAnsi="Times New Roman"/>
          <w:sz w:val="28"/>
          <w:szCs w:val="28"/>
          <w:lang w:val="be-BY"/>
        </w:rPr>
        <w:t xml:space="preserve"> ‘топнуть ногой’, </w:t>
      </w:r>
      <w:r w:rsidRPr="00863D75">
        <w:rPr>
          <w:rFonts w:ascii="Times New Roman" w:hAnsi="Times New Roman"/>
          <w:sz w:val="28"/>
          <w:szCs w:val="28"/>
          <w:lang w:val="de-DE"/>
        </w:rPr>
        <w:t>auf</w:t>
      </w:r>
      <w:r w:rsidRPr="00863D75">
        <w:rPr>
          <w:rFonts w:ascii="Times New Roman" w:hAnsi="Times New Roman"/>
          <w:sz w:val="28"/>
          <w:szCs w:val="28"/>
          <w:lang w:val="be-BY"/>
        </w:rPr>
        <w:t xml:space="preserve"> </w:t>
      </w:r>
      <w:r w:rsidRPr="00863D75">
        <w:rPr>
          <w:rFonts w:ascii="Times New Roman" w:hAnsi="Times New Roman"/>
          <w:sz w:val="28"/>
          <w:szCs w:val="28"/>
          <w:lang w:val="de-DE"/>
        </w:rPr>
        <w:t>und</w:t>
      </w:r>
      <w:r w:rsidRPr="00863D75">
        <w:rPr>
          <w:rFonts w:ascii="Times New Roman" w:hAnsi="Times New Roman"/>
          <w:sz w:val="28"/>
          <w:szCs w:val="28"/>
          <w:lang w:val="be-BY"/>
        </w:rPr>
        <w:t xml:space="preserve"> </w:t>
      </w:r>
      <w:r w:rsidRPr="00863D75">
        <w:rPr>
          <w:rFonts w:ascii="Times New Roman" w:hAnsi="Times New Roman"/>
          <w:sz w:val="28"/>
          <w:szCs w:val="28"/>
          <w:lang w:val="de-DE"/>
        </w:rPr>
        <w:t>ab</w:t>
      </w:r>
      <w:r w:rsidRPr="00863D75">
        <w:rPr>
          <w:rFonts w:ascii="Times New Roman" w:hAnsi="Times New Roman"/>
          <w:sz w:val="28"/>
          <w:szCs w:val="28"/>
          <w:lang w:val="be-BY"/>
        </w:rPr>
        <w:t xml:space="preserve"> </w:t>
      </w:r>
      <w:r w:rsidRPr="00863D75">
        <w:rPr>
          <w:rFonts w:ascii="Times New Roman" w:hAnsi="Times New Roman"/>
          <w:sz w:val="28"/>
          <w:szCs w:val="28"/>
          <w:lang w:val="de-DE"/>
        </w:rPr>
        <w:t>rennen</w:t>
      </w:r>
      <w:r w:rsidRPr="00863D75">
        <w:rPr>
          <w:rFonts w:ascii="Times New Roman" w:hAnsi="Times New Roman"/>
          <w:sz w:val="28"/>
          <w:szCs w:val="28"/>
          <w:lang w:val="be-BY"/>
        </w:rPr>
        <w:t xml:space="preserve"> ‘бежать впер</w:t>
      </w:r>
      <w:r w:rsidR="00723D78" w:rsidRPr="00863D75">
        <w:rPr>
          <w:rFonts w:ascii="Times New Roman" w:hAnsi="Times New Roman"/>
          <w:sz w:val="28"/>
          <w:szCs w:val="28"/>
          <w:lang w:val="be-BY"/>
        </w:rPr>
        <w:t>е</w:t>
      </w:r>
      <w:r w:rsidRPr="00863D75">
        <w:rPr>
          <w:rFonts w:ascii="Times New Roman" w:hAnsi="Times New Roman"/>
          <w:sz w:val="28"/>
          <w:szCs w:val="28"/>
          <w:lang w:val="be-BY"/>
        </w:rPr>
        <w:t xml:space="preserve">д-назад’, </w:t>
      </w:r>
      <w:r w:rsidRPr="00863D75">
        <w:rPr>
          <w:rFonts w:ascii="Times New Roman" w:hAnsi="Times New Roman"/>
          <w:sz w:val="28"/>
          <w:szCs w:val="28"/>
          <w:lang w:val="de-DE"/>
        </w:rPr>
        <w:t>zur</w:t>
      </w:r>
      <w:r w:rsidRPr="00863D75">
        <w:rPr>
          <w:rFonts w:ascii="Times New Roman" w:hAnsi="Times New Roman"/>
          <w:sz w:val="28"/>
          <w:szCs w:val="28"/>
          <w:lang w:val="be-BY"/>
        </w:rPr>
        <w:t>ü</w:t>
      </w:r>
      <w:r w:rsidRPr="00863D75">
        <w:rPr>
          <w:rFonts w:ascii="Times New Roman" w:hAnsi="Times New Roman"/>
          <w:sz w:val="28"/>
          <w:szCs w:val="28"/>
          <w:lang w:val="de-DE"/>
        </w:rPr>
        <w:t>cktreten</w:t>
      </w:r>
      <w:r w:rsidRPr="00863D75">
        <w:rPr>
          <w:rFonts w:ascii="Times New Roman" w:hAnsi="Times New Roman"/>
          <w:sz w:val="28"/>
          <w:szCs w:val="28"/>
          <w:lang w:val="be-BY"/>
        </w:rPr>
        <w:t xml:space="preserve"> ‘отходить назад’</w:t>
      </w:r>
      <w:r w:rsidR="00CB29FF" w:rsidRPr="00863D75">
        <w:rPr>
          <w:rFonts w:ascii="Times New Roman" w:hAnsi="Times New Roman"/>
          <w:sz w:val="28"/>
          <w:szCs w:val="28"/>
          <w:lang w:val="be-BY"/>
        </w:rPr>
        <w:t xml:space="preserve"> (рисунок)</w:t>
      </w:r>
      <w:r w:rsidRPr="00863D75">
        <w:rPr>
          <w:rFonts w:ascii="Times New Roman" w:hAnsi="Times New Roman"/>
          <w:sz w:val="28"/>
          <w:szCs w:val="28"/>
          <w:lang w:val="be-BY"/>
        </w:rPr>
        <w:t>.</w:t>
      </w:r>
    </w:p>
    <w:p w14:paraId="610574FD" w14:textId="1E426449" w:rsidR="004236F2" w:rsidRPr="00CF50A7" w:rsidRDefault="004236F2" w:rsidP="00CF50A7">
      <w:pPr>
        <w:spacing w:after="0" w:line="240" w:lineRule="auto"/>
        <w:jc w:val="center"/>
        <w:rPr>
          <w:rFonts w:ascii="Times New Roman" w:hAnsi="Times New Roman"/>
          <w:lang w:val="be-BY"/>
        </w:rPr>
      </w:pPr>
    </w:p>
    <w:p w14:paraId="44E7738B" w14:textId="740E046E" w:rsidR="0094686B" w:rsidRDefault="0094686B" w:rsidP="00CF50A7">
      <w:pPr>
        <w:tabs>
          <w:tab w:val="left" w:pos="2410"/>
          <w:tab w:val="left" w:pos="3686"/>
        </w:tabs>
        <w:spacing w:after="0" w:line="240" w:lineRule="auto"/>
        <w:jc w:val="center"/>
        <w:rPr>
          <w:rFonts w:ascii="Times New Roman" w:hAnsi="Times New Roman"/>
          <w:bCs/>
          <w:sz w:val="28"/>
          <w:szCs w:val="28"/>
        </w:rPr>
      </w:pPr>
      <w:r w:rsidRPr="00863D75">
        <w:rPr>
          <w:rFonts w:ascii="Times New Roman" w:hAnsi="Times New Roman"/>
          <w:noProof/>
          <w:sz w:val="28"/>
          <w:szCs w:val="28"/>
          <w:lang w:eastAsia="ru-RU"/>
        </w:rPr>
        <w:lastRenderedPageBreak/>
        <w:drawing>
          <wp:inline distT="0" distB="0" distL="0" distR="0" wp14:anchorId="58CCEDD7" wp14:editId="48CD30F0">
            <wp:extent cx="5486400" cy="1765190"/>
            <wp:effectExtent l="0" t="0" r="0" b="6985"/>
            <wp:docPr id="10404116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041F27" w14:textId="77777777" w:rsidR="0094686B" w:rsidRDefault="0094686B" w:rsidP="00CF50A7">
      <w:pPr>
        <w:tabs>
          <w:tab w:val="left" w:pos="2410"/>
          <w:tab w:val="left" w:pos="3686"/>
        </w:tabs>
        <w:spacing w:after="0" w:line="240" w:lineRule="auto"/>
        <w:jc w:val="center"/>
        <w:rPr>
          <w:rFonts w:ascii="Times New Roman" w:hAnsi="Times New Roman"/>
          <w:bCs/>
          <w:sz w:val="28"/>
          <w:szCs w:val="28"/>
        </w:rPr>
      </w:pPr>
    </w:p>
    <w:p w14:paraId="2965E8A6" w14:textId="5606DEB0" w:rsidR="004236F2" w:rsidRPr="00863D75" w:rsidRDefault="004236F2" w:rsidP="00CF50A7">
      <w:pPr>
        <w:tabs>
          <w:tab w:val="left" w:pos="2410"/>
          <w:tab w:val="left" w:pos="3686"/>
        </w:tabs>
        <w:spacing w:after="0" w:line="240" w:lineRule="auto"/>
        <w:jc w:val="center"/>
        <w:rPr>
          <w:rFonts w:ascii="Times New Roman" w:hAnsi="Times New Roman"/>
          <w:sz w:val="28"/>
          <w:szCs w:val="28"/>
        </w:rPr>
      </w:pPr>
      <w:r w:rsidRPr="00863D75">
        <w:rPr>
          <w:rFonts w:ascii="Times New Roman" w:hAnsi="Times New Roman"/>
          <w:bCs/>
          <w:sz w:val="28"/>
          <w:szCs w:val="28"/>
        </w:rPr>
        <w:t>Рисунок </w:t>
      </w:r>
      <w:r w:rsidRPr="00863D75">
        <w:rPr>
          <w:rFonts w:ascii="Times New Roman" w:hAnsi="Times New Roman"/>
          <w:b/>
          <w:bCs/>
          <w:sz w:val="28"/>
          <w:szCs w:val="28"/>
        </w:rPr>
        <w:t>– </w:t>
      </w:r>
      <w:r w:rsidR="0094686B">
        <w:rPr>
          <w:rFonts w:ascii="Times New Roman" w:hAnsi="Times New Roman"/>
          <w:bCs/>
          <w:sz w:val="28"/>
          <w:szCs w:val="28"/>
        </w:rPr>
        <w:t xml:space="preserve">Отражение </w:t>
      </w:r>
      <w:r w:rsidRPr="00863D75">
        <w:rPr>
          <w:rFonts w:ascii="Times New Roman" w:hAnsi="Times New Roman"/>
          <w:bCs/>
          <w:sz w:val="28"/>
          <w:szCs w:val="28"/>
        </w:rPr>
        <w:t>жестикуляции</w:t>
      </w:r>
      <w:r w:rsidRPr="00863D75">
        <w:rPr>
          <w:rFonts w:ascii="Times New Roman" w:hAnsi="Times New Roman"/>
          <w:sz w:val="28"/>
          <w:szCs w:val="28"/>
        </w:rPr>
        <w:t xml:space="preserve"> в художественной сказке О. Preußler «</w:t>
      </w:r>
      <w:r w:rsidRPr="00863D75">
        <w:rPr>
          <w:rFonts w:ascii="Times New Roman" w:hAnsi="Times New Roman"/>
          <w:sz w:val="28"/>
        </w:rPr>
        <w:t>Der Räuber Hotzenplotz»</w:t>
      </w:r>
    </w:p>
    <w:p w14:paraId="459B00DF" w14:textId="77777777" w:rsidR="004236F2" w:rsidRPr="00863D75" w:rsidRDefault="004236F2" w:rsidP="00CF50A7">
      <w:pPr>
        <w:spacing w:after="0" w:line="240" w:lineRule="auto"/>
        <w:ind w:firstLine="454"/>
        <w:jc w:val="center"/>
        <w:rPr>
          <w:rFonts w:ascii="Times New Roman" w:hAnsi="Times New Roman"/>
          <w:b/>
        </w:rPr>
      </w:pPr>
    </w:p>
    <w:p w14:paraId="667D394F" w14:textId="2ADA5018"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Таким образом, результаты анализа наиболее активно используемых частей тела в коммуникативном пространстве сказки показали, что наиболее распростран</w:t>
      </w:r>
      <w:r w:rsidR="00723D78" w:rsidRPr="00863D75">
        <w:rPr>
          <w:rFonts w:ascii="Times New Roman" w:hAnsi="Times New Roman"/>
          <w:sz w:val="28"/>
          <w:szCs w:val="28"/>
        </w:rPr>
        <w:t>е</w:t>
      </w:r>
      <w:r w:rsidRPr="00863D75">
        <w:rPr>
          <w:rFonts w:ascii="Times New Roman" w:hAnsi="Times New Roman"/>
          <w:sz w:val="28"/>
          <w:szCs w:val="28"/>
        </w:rPr>
        <w:t>нными являются кинемы рук (67,4 %) и головы (20,4 %). В</w:t>
      </w:r>
      <w:r w:rsidR="0094686B">
        <w:rPr>
          <w:rFonts w:ascii="Times New Roman" w:hAnsi="Times New Roman"/>
          <w:sz w:val="28"/>
          <w:szCs w:val="28"/>
        </w:rPr>
        <w:t xml:space="preserve"> </w:t>
      </w:r>
      <w:r w:rsidRPr="00863D75">
        <w:rPr>
          <w:rFonts w:ascii="Times New Roman" w:hAnsi="Times New Roman"/>
          <w:sz w:val="28"/>
          <w:szCs w:val="28"/>
        </w:rPr>
        <w:t>свою очередь, кинемы торса и ног в тексте сказки практически не</w:t>
      </w:r>
      <w:r w:rsidR="00CB29FF" w:rsidRPr="00863D75">
        <w:rPr>
          <w:rFonts w:ascii="Times New Roman" w:hAnsi="Times New Roman"/>
          <w:sz w:val="28"/>
          <w:szCs w:val="28"/>
        </w:rPr>
        <w:t> </w:t>
      </w:r>
      <w:r w:rsidRPr="00863D75">
        <w:rPr>
          <w:rFonts w:ascii="Times New Roman" w:hAnsi="Times New Roman"/>
          <w:sz w:val="28"/>
          <w:szCs w:val="28"/>
        </w:rPr>
        <w:t>используются автором, что наглядно представлено на рисунке выше. Данные показатели можно объяснить сюжетом художественной сказки, который основывается на воровстве кофемолки, выдумке и сооружении руками различных ловушек по поимке вора, а также волшебстве, осуществляемом без специальных волшебных атрибутов, только при помощи щелчка пальцев.</w:t>
      </w:r>
    </w:p>
    <w:p w14:paraId="6D0C84C8" w14:textId="77777777" w:rsidR="004236F2" w:rsidRPr="00863D75" w:rsidRDefault="004236F2" w:rsidP="00CF50A7">
      <w:pPr>
        <w:spacing w:after="0" w:line="240" w:lineRule="auto"/>
        <w:ind w:firstLine="454"/>
        <w:rPr>
          <w:rFonts w:ascii="Times New Roman" w:hAnsi="Times New Roman"/>
          <w:sz w:val="28"/>
          <w:szCs w:val="28"/>
        </w:rPr>
      </w:pPr>
    </w:p>
    <w:p w14:paraId="144EDAE1" w14:textId="77777777" w:rsidR="004236F2" w:rsidRPr="00863D75" w:rsidRDefault="004236F2" w:rsidP="00CF50A7">
      <w:pPr>
        <w:pStyle w:val="1"/>
        <w:keepNext w:val="0"/>
        <w:keepLines w:val="0"/>
        <w:spacing w:before="0" w:line="240" w:lineRule="auto"/>
        <w:jc w:val="center"/>
        <w:rPr>
          <w:rFonts w:ascii="Times New Roman" w:hAnsi="Times New Roman"/>
          <w:b w:val="0"/>
          <w:bCs w:val="0"/>
          <w:color w:val="auto"/>
          <w:sz w:val="24"/>
          <w:szCs w:val="24"/>
        </w:rPr>
      </w:pPr>
      <w:bookmarkStart w:id="86" w:name="_Toc165972504"/>
      <w:r w:rsidRPr="00863D75">
        <w:rPr>
          <w:rFonts w:ascii="Times New Roman" w:hAnsi="Times New Roman"/>
          <w:b w:val="0"/>
          <w:bCs w:val="0"/>
          <w:color w:val="auto"/>
          <w:sz w:val="24"/>
          <w:szCs w:val="24"/>
        </w:rPr>
        <w:t>СПИСОК ИСПОЛЬЗОВАННОЙ ЛИТЕРАТУРЫ</w:t>
      </w:r>
      <w:bookmarkEnd w:id="86"/>
    </w:p>
    <w:p w14:paraId="302FA4B5" w14:textId="0EB01EDD" w:rsidR="004236F2" w:rsidRPr="00863D75" w:rsidRDefault="004236F2" w:rsidP="00CF50A7">
      <w:pPr>
        <w:tabs>
          <w:tab w:val="left" w:pos="1134"/>
        </w:tabs>
        <w:spacing w:after="0" w:line="240" w:lineRule="auto"/>
        <w:ind w:firstLine="454"/>
        <w:jc w:val="both"/>
        <w:rPr>
          <w:rFonts w:ascii="Times New Roman" w:hAnsi="Times New Roman"/>
          <w:sz w:val="24"/>
          <w:szCs w:val="24"/>
        </w:rPr>
      </w:pPr>
      <w:r w:rsidRPr="00863D75">
        <w:rPr>
          <w:rFonts w:ascii="Times New Roman" w:hAnsi="Times New Roman"/>
          <w:sz w:val="24"/>
          <w:szCs w:val="24"/>
        </w:rPr>
        <w:t xml:space="preserve">1. Паралингвистика </w:t>
      </w:r>
      <w:r w:rsidR="0094686B" w:rsidRPr="00863D75">
        <w:rPr>
          <w:rFonts w:ascii="Times New Roman" w:hAnsi="Times New Roman"/>
          <w:sz w:val="24"/>
          <w:szCs w:val="24"/>
        </w:rPr>
        <w:t>[Электронный ресурс]</w:t>
      </w:r>
      <w:r w:rsidR="0094686B">
        <w:rPr>
          <w:rFonts w:ascii="Times New Roman" w:hAnsi="Times New Roman"/>
          <w:sz w:val="24"/>
          <w:szCs w:val="24"/>
        </w:rPr>
        <w:t xml:space="preserve"> </w:t>
      </w:r>
      <w:r w:rsidRPr="00863D75">
        <w:rPr>
          <w:rFonts w:ascii="Times New Roman" w:hAnsi="Times New Roman"/>
          <w:sz w:val="24"/>
          <w:szCs w:val="24"/>
        </w:rPr>
        <w:t xml:space="preserve">// Большая Российская </w:t>
      </w:r>
      <w:r w:rsidR="0094686B">
        <w:rPr>
          <w:rFonts w:ascii="Times New Roman" w:hAnsi="Times New Roman"/>
          <w:sz w:val="24"/>
          <w:szCs w:val="24"/>
        </w:rPr>
        <w:br/>
      </w:r>
      <w:r w:rsidRPr="00863D75">
        <w:rPr>
          <w:rFonts w:ascii="Times New Roman" w:hAnsi="Times New Roman"/>
          <w:sz w:val="24"/>
          <w:szCs w:val="24"/>
        </w:rPr>
        <w:t xml:space="preserve">энциклопедия. – Режим доступа: </w:t>
      </w:r>
      <w:hyperlink r:id="rId36" w:history="1">
        <w:r w:rsidRPr="00863D75">
          <w:rPr>
            <w:rFonts w:ascii="Times New Roman" w:hAnsi="Times New Roman"/>
            <w:sz w:val="24"/>
            <w:szCs w:val="24"/>
          </w:rPr>
          <w:t>https://old.bigenc.ru/linguistics/text/2706859?ysc-lid=lv69sbno7e555239819</w:t>
        </w:r>
      </w:hyperlink>
      <w:r w:rsidRPr="00863D75">
        <w:rPr>
          <w:rFonts w:ascii="Times New Roman" w:hAnsi="Times New Roman"/>
          <w:sz w:val="24"/>
          <w:szCs w:val="24"/>
        </w:rPr>
        <w:t>. – Дата доступа: 15.03.2024.</w:t>
      </w:r>
    </w:p>
    <w:p w14:paraId="2ECE8BB9" w14:textId="0824FC26" w:rsidR="004236F2" w:rsidRPr="00863D75" w:rsidRDefault="004236F2" w:rsidP="00CF50A7">
      <w:pPr>
        <w:spacing w:after="0" w:line="240" w:lineRule="auto"/>
        <w:ind w:firstLine="454"/>
        <w:jc w:val="both"/>
        <w:rPr>
          <w:rFonts w:ascii="Times New Roman" w:hAnsi="Times New Roman"/>
          <w:sz w:val="24"/>
          <w:szCs w:val="24"/>
        </w:rPr>
      </w:pPr>
      <w:r w:rsidRPr="0094686B">
        <w:rPr>
          <w:rFonts w:ascii="Times New Roman" w:hAnsi="Times New Roman"/>
          <w:spacing w:val="-6"/>
          <w:sz w:val="24"/>
          <w:szCs w:val="24"/>
        </w:rPr>
        <w:t>2. Крылов, А. А. Социолингвистические, лингвокультурологические и</w:t>
      </w:r>
      <w:r w:rsidR="0094686B" w:rsidRPr="0094686B">
        <w:rPr>
          <w:rFonts w:ascii="Times New Roman" w:hAnsi="Times New Roman"/>
          <w:spacing w:val="-4"/>
          <w:sz w:val="24"/>
          <w:szCs w:val="24"/>
        </w:rPr>
        <w:t xml:space="preserve"> </w:t>
      </w:r>
      <w:r w:rsidRPr="0094686B">
        <w:rPr>
          <w:rFonts w:ascii="Times New Roman" w:hAnsi="Times New Roman"/>
          <w:spacing w:val="-4"/>
          <w:sz w:val="24"/>
          <w:szCs w:val="24"/>
        </w:rPr>
        <w:t>функционально-</w:t>
      </w:r>
      <w:r w:rsidR="0094686B" w:rsidRPr="0094686B">
        <w:rPr>
          <w:rFonts w:ascii="Times New Roman" w:hAnsi="Times New Roman"/>
          <w:spacing w:val="-4"/>
          <w:sz w:val="24"/>
          <w:szCs w:val="24"/>
        </w:rPr>
        <w:t xml:space="preserve"> </w:t>
      </w:r>
      <w:r w:rsidRPr="0094686B">
        <w:rPr>
          <w:rFonts w:ascii="Times New Roman" w:hAnsi="Times New Roman"/>
          <w:sz w:val="24"/>
          <w:szCs w:val="24"/>
        </w:rPr>
        <w:t>прагматические особенности речевого поведения носителей арабского и русского языков : дис. … канд. филол. н</w:t>
      </w:r>
      <w:r w:rsidR="0094686B">
        <w:rPr>
          <w:rFonts w:ascii="Times New Roman" w:hAnsi="Times New Roman"/>
          <w:sz w:val="24"/>
          <w:szCs w:val="24"/>
        </w:rPr>
        <w:t xml:space="preserve">аук : 10.02.20 / А. А. Крылов. </w:t>
      </w:r>
      <w:r w:rsidRPr="0094686B">
        <w:rPr>
          <w:rFonts w:ascii="Times New Roman" w:hAnsi="Times New Roman"/>
          <w:sz w:val="24"/>
          <w:szCs w:val="24"/>
        </w:rPr>
        <w:t>– М</w:t>
      </w:r>
      <w:r w:rsidR="00CB29FF" w:rsidRPr="0094686B">
        <w:rPr>
          <w:rFonts w:ascii="Times New Roman" w:hAnsi="Times New Roman"/>
          <w:sz w:val="24"/>
          <w:szCs w:val="24"/>
        </w:rPr>
        <w:t>.</w:t>
      </w:r>
      <w:r w:rsidRPr="0094686B">
        <w:rPr>
          <w:rFonts w:ascii="Times New Roman" w:hAnsi="Times New Roman"/>
          <w:sz w:val="24"/>
          <w:szCs w:val="24"/>
        </w:rPr>
        <w:t xml:space="preserve">, </w:t>
      </w:r>
      <w:r w:rsidRPr="00863D75">
        <w:rPr>
          <w:rFonts w:ascii="Times New Roman" w:hAnsi="Times New Roman"/>
          <w:sz w:val="24"/>
          <w:szCs w:val="24"/>
        </w:rPr>
        <w:t>2017</w:t>
      </w:r>
      <w:r w:rsidR="00715529" w:rsidRPr="00863D75">
        <w:rPr>
          <w:rFonts w:ascii="Times New Roman" w:hAnsi="Times New Roman"/>
          <w:sz w:val="24"/>
          <w:szCs w:val="24"/>
        </w:rPr>
        <w:t>.</w:t>
      </w:r>
      <w:r w:rsidR="0094686B">
        <w:rPr>
          <w:rFonts w:ascii="Times New Roman" w:hAnsi="Times New Roman"/>
          <w:sz w:val="24"/>
          <w:szCs w:val="24"/>
        </w:rPr>
        <w:t xml:space="preserve"> </w:t>
      </w:r>
      <w:r w:rsidRPr="00863D75">
        <w:rPr>
          <w:rFonts w:ascii="Times New Roman" w:hAnsi="Times New Roman"/>
          <w:sz w:val="24"/>
          <w:szCs w:val="24"/>
        </w:rPr>
        <w:t>– 23</w:t>
      </w:r>
      <w:r w:rsidR="0094686B">
        <w:rPr>
          <w:rFonts w:ascii="Times New Roman" w:hAnsi="Times New Roman"/>
          <w:sz w:val="24"/>
          <w:szCs w:val="24"/>
        </w:rPr>
        <w:t xml:space="preserve"> </w:t>
      </w:r>
      <w:r w:rsidRPr="00863D75">
        <w:rPr>
          <w:rFonts w:ascii="Times New Roman" w:hAnsi="Times New Roman"/>
          <w:sz w:val="24"/>
          <w:szCs w:val="24"/>
        </w:rPr>
        <w:t>с.</w:t>
      </w:r>
    </w:p>
    <w:p w14:paraId="44D2F520" w14:textId="68440A78" w:rsidR="004236F2" w:rsidRPr="00863D75" w:rsidRDefault="004236F2"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3.</w:t>
      </w:r>
      <w:r w:rsidR="00CB29FF" w:rsidRPr="00863D75">
        <w:rPr>
          <w:rFonts w:ascii="Times New Roman" w:hAnsi="Times New Roman"/>
          <w:sz w:val="24"/>
          <w:szCs w:val="24"/>
        </w:rPr>
        <w:t> </w:t>
      </w:r>
      <w:r w:rsidRPr="00863D75">
        <w:rPr>
          <w:rFonts w:ascii="Times New Roman" w:hAnsi="Times New Roman"/>
          <w:sz w:val="24"/>
          <w:szCs w:val="24"/>
        </w:rPr>
        <w:t>Панина, Н. И. Паралингвистика / Н. И. Панина. – Кострома</w:t>
      </w:r>
      <w:r w:rsidR="0094686B">
        <w:rPr>
          <w:rFonts w:ascii="Times New Roman" w:hAnsi="Times New Roman"/>
          <w:sz w:val="24"/>
          <w:szCs w:val="24"/>
        </w:rPr>
        <w:t xml:space="preserve"> </w:t>
      </w:r>
      <w:r w:rsidRPr="00863D75">
        <w:rPr>
          <w:rFonts w:ascii="Times New Roman" w:hAnsi="Times New Roman"/>
          <w:sz w:val="24"/>
          <w:szCs w:val="24"/>
        </w:rPr>
        <w:t>: КГТУ, 2003. – 35 с.</w:t>
      </w:r>
    </w:p>
    <w:p w14:paraId="6C1299F3" w14:textId="01729D4C" w:rsidR="004236F2" w:rsidRPr="00863D75" w:rsidRDefault="004236F2"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4.</w:t>
      </w:r>
      <w:r w:rsidR="00CB29FF" w:rsidRPr="00863D75">
        <w:rPr>
          <w:rFonts w:ascii="Times New Roman" w:hAnsi="Times New Roman"/>
          <w:sz w:val="24"/>
          <w:szCs w:val="24"/>
        </w:rPr>
        <w:t> </w:t>
      </w:r>
      <w:r w:rsidRPr="00863D75">
        <w:rPr>
          <w:rFonts w:ascii="Times New Roman" w:hAnsi="Times New Roman"/>
          <w:sz w:val="24"/>
          <w:szCs w:val="24"/>
        </w:rPr>
        <w:t>Леонтьев, А. А. Язык, речь, речевая деят</w:t>
      </w:r>
      <w:r w:rsidR="0094686B">
        <w:rPr>
          <w:rFonts w:ascii="Times New Roman" w:hAnsi="Times New Roman"/>
          <w:sz w:val="24"/>
          <w:szCs w:val="24"/>
        </w:rPr>
        <w:t xml:space="preserve">ельность / А. А. Леонтьев. – М. </w:t>
      </w:r>
      <w:r w:rsidRPr="00863D75">
        <w:rPr>
          <w:rFonts w:ascii="Times New Roman" w:hAnsi="Times New Roman"/>
          <w:sz w:val="24"/>
          <w:szCs w:val="24"/>
        </w:rPr>
        <w:t>: Просвещение, 1969. – 214 с.</w:t>
      </w:r>
    </w:p>
    <w:p w14:paraId="20A8EA81" w14:textId="53C1ED7D" w:rsidR="004236F2" w:rsidRPr="00863D75" w:rsidRDefault="004236F2"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5.</w:t>
      </w:r>
      <w:r w:rsidR="00CB29FF" w:rsidRPr="00863D75">
        <w:rPr>
          <w:rFonts w:ascii="Times New Roman" w:hAnsi="Times New Roman"/>
          <w:sz w:val="24"/>
          <w:szCs w:val="24"/>
        </w:rPr>
        <w:t> </w:t>
      </w:r>
      <w:r w:rsidRPr="00863D75">
        <w:rPr>
          <w:rFonts w:ascii="Times New Roman" w:hAnsi="Times New Roman"/>
          <w:sz w:val="24"/>
          <w:szCs w:val="24"/>
        </w:rPr>
        <w:t>Степаненко, А. В. Лицо человека / А. В. Ст</w:t>
      </w:r>
      <w:r w:rsidR="0094686B">
        <w:rPr>
          <w:rFonts w:ascii="Times New Roman" w:hAnsi="Times New Roman"/>
          <w:sz w:val="24"/>
          <w:szCs w:val="24"/>
        </w:rPr>
        <w:t xml:space="preserve">епаненко. – М. : Знание, 1992. </w:t>
      </w:r>
      <w:r w:rsidRPr="00863D75">
        <w:rPr>
          <w:rFonts w:ascii="Times New Roman" w:hAnsi="Times New Roman"/>
          <w:sz w:val="24"/>
          <w:szCs w:val="24"/>
        </w:rPr>
        <w:t>– 150 с.</w:t>
      </w:r>
    </w:p>
    <w:p w14:paraId="0B3907A5" w14:textId="17FA9D36" w:rsidR="004236F2" w:rsidRPr="00863D75" w:rsidRDefault="004236F2"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t>6.</w:t>
      </w:r>
      <w:r w:rsidR="00CB29FF" w:rsidRPr="00863D75">
        <w:rPr>
          <w:rFonts w:ascii="Times New Roman" w:hAnsi="Times New Roman"/>
          <w:sz w:val="24"/>
          <w:szCs w:val="24"/>
        </w:rPr>
        <w:t> </w:t>
      </w:r>
      <w:r w:rsidRPr="00863D75">
        <w:rPr>
          <w:rFonts w:ascii="Times New Roman" w:hAnsi="Times New Roman"/>
          <w:sz w:val="24"/>
          <w:szCs w:val="24"/>
        </w:rPr>
        <w:t>Капанадзе, Л. А. Роль жеста в разговорной речи / Л. А. Капанадзе, Е. В. Красильникова // Рус</w:t>
      </w:r>
      <w:r w:rsidR="00CB29FF" w:rsidRPr="00863D75">
        <w:rPr>
          <w:rFonts w:ascii="Times New Roman" w:hAnsi="Times New Roman"/>
          <w:sz w:val="24"/>
          <w:szCs w:val="24"/>
        </w:rPr>
        <w:t>.</w:t>
      </w:r>
      <w:r w:rsidRPr="00863D75">
        <w:rPr>
          <w:rFonts w:ascii="Times New Roman" w:hAnsi="Times New Roman"/>
          <w:sz w:val="24"/>
          <w:szCs w:val="24"/>
        </w:rPr>
        <w:t xml:space="preserve"> разговор</w:t>
      </w:r>
      <w:r w:rsidR="00CB29FF" w:rsidRPr="00863D75">
        <w:rPr>
          <w:rFonts w:ascii="Times New Roman" w:hAnsi="Times New Roman"/>
          <w:sz w:val="24"/>
          <w:szCs w:val="24"/>
        </w:rPr>
        <w:t>.</w:t>
      </w:r>
      <w:r w:rsidRPr="00863D75">
        <w:rPr>
          <w:rFonts w:ascii="Times New Roman" w:hAnsi="Times New Roman"/>
          <w:sz w:val="24"/>
          <w:szCs w:val="24"/>
        </w:rPr>
        <w:t xml:space="preserve"> речь. – 1973. – № 2. – С. 135–142.</w:t>
      </w:r>
    </w:p>
    <w:p w14:paraId="38C3EAA2" w14:textId="23E21D94" w:rsidR="008A6140" w:rsidRPr="00863D75" w:rsidRDefault="00ED38D3" w:rsidP="00CF50A7">
      <w:pPr>
        <w:spacing w:after="0" w:line="240" w:lineRule="auto"/>
        <w:jc w:val="center"/>
        <w:rPr>
          <w:rFonts w:ascii="Times New Roman" w:hAnsi="Times New Roman"/>
          <w:b/>
          <w:sz w:val="28"/>
          <w:szCs w:val="28"/>
        </w:rPr>
      </w:pPr>
      <w:hyperlink w:anchor="Ксодержанию" w:history="1">
        <w:r w:rsidR="008A6140" w:rsidRPr="00842553">
          <w:rPr>
            <w:rStyle w:val="afffffff0"/>
            <w:rFonts w:ascii="Times New Roman" w:hAnsi="Times New Roman"/>
            <w:b/>
            <w:sz w:val="28"/>
            <w:szCs w:val="28"/>
          </w:rPr>
          <w:t>К содержанию</w:t>
        </w:r>
      </w:hyperlink>
    </w:p>
    <w:p w14:paraId="0F28FB52" w14:textId="77777777" w:rsidR="00715529" w:rsidRPr="00863D75" w:rsidRDefault="00715529" w:rsidP="00CF50A7">
      <w:pPr>
        <w:spacing w:after="0" w:line="240" w:lineRule="auto"/>
        <w:ind w:firstLine="454"/>
        <w:jc w:val="center"/>
        <w:rPr>
          <w:rFonts w:ascii="Times New Roman" w:hAnsi="Times New Roman"/>
          <w:bCs/>
          <w:sz w:val="28"/>
          <w:szCs w:val="28"/>
        </w:rPr>
      </w:pPr>
    </w:p>
    <w:p w14:paraId="27DA97C5" w14:textId="77777777" w:rsidR="0094686B" w:rsidRDefault="0094686B" w:rsidP="00CF50A7">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14:paraId="5EAF62E0" w14:textId="16779352" w:rsidR="004236F2" w:rsidRPr="00863D75" w:rsidRDefault="004236F2" w:rsidP="00CF50A7">
      <w:pPr>
        <w:shd w:val="clear" w:color="auto" w:fill="FFFFFF"/>
        <w:spacing w:after="0" w:line="240" w:lineRule="auto"/>
        <w:ind w:firstLine="454"/>
        <w:rPr>
          <w:rFonts w:ascii="Times New Roman" w:hAnsi="Times New Roman"/>
          <w:b/>
          <w:bCs/>
          <w:color w:val="000000"/>
          <w:sz w:val="28"/>
          <w:szCs w:val="28"/>
        </w:rPr>
      </w:pPr>
      <w:bookmarkStart w:id="87" w:name="Василёнок"/>
      <w:r w:rsidRPr="00863D75">
        <w:rPr>
          <w:rFonts w:ascii="Times New Roman" w:hAnsi="Times New Roman"/>
          <w:b/>
          <w:bCs/>
          <w:color w:val="000000"/>
          <w:sz w:val="28"/>
          <w:szCs w:val="28"/>
        </w:rPr>
        <w:lastRenderedPageBreak/>
        <w:t>Е. А. ВАСИЛ</w:t>
      </w:r>
      <w:r w:rsidR="0094686B">
        <w:rPr>
          <w:rFonts w:ascii="Times New Roman" w:hAnsi="Times New Roman"/>
          <w:b/>
          <w:bCs/>
          <w:color w:val="000000"/>
          <w:sz w:val="28"/>
          <w:szCs w:val="28"/>
        </w:rPr>
        <w:t>Ё</w:t>
      </w:r>
      <w:r w:rsidRPr="00863D75">
        <w:rPr>
          <w:rFonts w:ascii="Times New Roman" w:hAnsi="Times New Roman"/>
          <w:b/>
          <w:bCs/>
          <w:color w:val="000000"/>
          <w:sz w:val="28"/>
          <w:szCs w:val="28"/>
        </w:rPr>
        <w:t>НОК</w:t>
      </w:r>
    </w:p>
    <w:bookmarkEnd w:id="87"/>
    <w:p w14:paraId="09711062" w14:textId="77777777" w:rsidR="004236F2" w:rsidRPr="00863D75" w:rsidRDefault="004236F2" w:rsidP="00CF50A7">
      <w:pPr>
        <w:shd w:val="clear" w:color="auto" w:fill="FFFFFF"/>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Витебск, ВГУ им. П. М. Машерова</w:t>
      </w:r>
    </w:p>
    <w:p w14:paraId="518E2D62" w14:textId="77777777" w:rsidR="004236F2" w:rsidRPr="00863D75" w:rsidRDefault="004236F2" w:rsidP="00CF50A7">
      <w:pPr>
        <w:shd w:val="clear" w:color="auto" w:fill="FFFFFF"/>
        <w:tabs>
          <w:tab w:val="left" w:pos="2268"/>
        </w:tabs>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А. Н. Береснева</w:t>
      </w:r>
    </w:p>
    <w:p w14:paraId="566FE1C4" w14:textId="77777777" w:rsidR="004236F2" w:rsidRPr="00863D75" w:rsidRDefault="004236F2" w:rsidP="00CF50A7">
      <w:pPr>
        <w:shd w:val="clear" w:color="auto" w:fill="FFFFFF"/>
        <w:tabs>
          <w:tab w:val="left" w:pos="2268"/>
        </w:tabs>
        <w:spacing w:after="0" w:line="240" w:lineRule="auto"/>
        <w:ind w:firstLine="454"/>
        <w:rPr>
          <w:rFonts w:ascii="Times New Roman" w:hAnsi="Times New Roman"/>
          <w:bCs/>
          <w:color w:val="000000"/>
          <w:sz w:val="28"/>
          <w:szCs w:val="28"/>
        </w:rPr>
      </w:pPr>
    </w:p>
    <w:p w14:paraId="1D34FBE4" w14:textId="77777777" w:rsidR="004236F2" w:rsidRPr="00863D75" w:rsidRDefault="004236F2" w:rsidP="00CF50A7">
      <w:pPr>
        <w:spacing w:after="0" w:line="240" w:lineRule="auto"/>
        <w:ind w:firstLine="454"/>
        <w:rPr>
          <w:rFonts w:ascii="Times New Roman" w:hAnsi="Times New Roman"/>
          <w:b/>
          <w:bCs/>
          <w:caps/>
          <w:color w:val="000000" w:themeColor="text1"/>
          <w:sz w:val="28"/>
          <w:szCs w:val="28"/>
          <w:lang w:eastAsia="ru-RU"/>
        </w:rPr>
      </w:pPr>
      <w:r w:rsidRPr="00863D75">
        <w:rPr>
          <w:rFonts w:ascii="Times New Roman" w:hAnsi="Times New Roman"/>
          <w:b/>
          <w:bCs/>
          <w:caps/>
          <w:color w:val="000000" w:themeColor="text1"/>
          <w:sz w:val="28"/>
          <w:szCs w:val="28"/>
          <w:lang w:eastAsia="ru-RU"/>
        </w:rPr>
        <w:t>синтаксические средства выражения</w:t>
      </w:r>
    </w:p>
    <w:p w14:paraId="14B00B95" w14:textId="77777777" w:rsidR="004236F2" w:rsidRPr="00863D75" w:rsidRDefault="004236F2" w:rsidP="00CF50A7">
      <w:pPr>
        <w:spacing w:after="0" w:line="240" w:lineRule="auto"/>
        <w:ind w:firstLine="454"/>
        <w:rPr>
          <w:rFonts w:ascii="Times New Roman" w:hAnsi="Times New Roman"/>
          <w:b/>
          <w:bCs/>
          <w:caps/>
          <w:color w:val="000000" w:themeColor="text1"/>
          <w:sz w:val="28"/>
          <w:szCs w:val="28"/>
          <w:lang w:eastAsia="ru-RU"/>
        </w:rPr>
      </w:pPr>
      <w:r w:rsidRPr="00863D75">
        <w:rPr>
          <w:rFonts w:ascii="Times New Roman" w:hAnsi="Times New Roman"/>
          <w:b/>
          <w:bCs/>
          <w:caps/>
          <w:color w:val="000000" w:themeColor="text1"/>
          <w:sz w:val="28"/>
          <w:szCs w:val="28"/>
          <w:lang w:eastAsia="ru-RU"/>
        </w:rPr>
        <w:t>эмотивности в английском языке на примере</w:t>
      </w:r>
    </w:p>
    <w:p w14:paraId="40B91DFC" w14:textId="77777777" w:rsidR="004236F2" w:rsidRPr="00863D75" w:rsidRDefault="004236F2" w:rsidP="00CF50A7">
      <w:pPr>
        <w:spacing w:after="0" w:line="240" w:lineRule="auto"/>
        <w:ind w:firstLine="454"/>
        <w:rPr>
          <w:rFonts w:ascii="Times New Roman" w:hAnsi="Times New Roman"/>
          <w:b/>
          <w:bCs/>
          <w:caps/>
          <w:color w:val="000000" w:themeColor="text1"/>
          <w:sz w:val="28"/>
          <w:szCs w:val="28"/>
          <w:lang w:eastAsia="ru-RU"/>
        </w:rPr>
      </w:pPr>
      <w:r w:rsidRPr="00863D75">
        <w:rPr>
          <w:rFonts w:ascii="Times New Roman" w:hAnsi="Times New Roman"/>
          <w:b/>
          <w:bCs/>
          <w:caps/>
          <w:color w:val="000000" w:themeColor="text1"/>
          <w:sz w:val="28"/>
          <w:szCs w:val="28"/>
          <w:lang w:eastAsia="ru-RU"/>
        </w:rPr>
        <w:t>произведения джоджо мойес «до встречи с тобой»</w:t>
      </w:r>
    </w:p>
    <w:p w14:paraId="18C011A2" w14:textId="77777777" w:rsidR="004236F2" w:rsidRPr="00863D75" w:rsidRDefault="004236F2" w:rsidP="00CF50A7">
      <w:pPr>
        <w:spacing w:after="0" w:line="240" w:lineRule="auto"/>
        <w:ind w:firstLine="454"/>
        <w:jc w:val="both"/>
        <w:rPr>
          <w:rFonts w:ascii="Times New Roman" w:hAnsi="Times New Roman"/>
          <w:color w:val="000000" w:themeColor="text1"/>
          <w:sz w:val="28"/>
          <w:szCs w:val="28"/>
        </w:rPr>
      </w:pPr>
    </w:p>
    <w:p w14:paraId="1B713976" w14:textId="43D9F714" w:rsidR="004236F2" w:rsidRPr="0094686B" w:rsidRDefault="004236F2" w:rsidP="00CF50A7">
      <w:pPr>
        <w:spacing w:after="0" w:line="240" w:lineRule="auto"/>
        <w:ind w:firstLine="454"/>
        <w:jc w:val="both"/>
        <w:rPr>
          <w:rFonts w:ascii="Times New Roman" w:hAnsi="Times New Roman"/>
          <w:color w:val="000000" w:themeColor="text1"/>
          <w:spacing w:val="-4"/>
          <w:sz w:val="28"/>
          <w:szCs w:val="28"/>
        </w:rPr>
      </w:pPr>
      <w:r w:rsidRPr="0094686B">
        <w:rPr>
          <w:rFonts w:ascii="Times New Roman" w:hAnsi="Times New Roman"/>
          <w:color w:val="000000" w:themeColor="text1"/>
          <w:spacing w:val="-4"/>
          <w:sz w:val="28"/>
          <w:szCs w:val="28"/>
        </w:rPr>
        <w:t>Эмотивные синтаксические конструкции представляют собой важную составляющую современного английского языка, играющую значительную роль в речевой коммуникации. Они отражают не только смысловую информацию, но и эмоциональную окраску высказывания, что делает их</w:t>
      </w:r>
      <w:r w:rsidR="0094686B" w:rsidRPr="0094686B">
        <w:rPr>
          <w:rFonts w:ascii="Times New Roman" w:hAnsi="Times New Roman"/>
          <w:color w:val="000000" w:themeColor="text1"/>
          <w:spacing w:val="-4"/>
          <w:sz w:val="28"/>
          <w:szCs w:val="28"/>
        </w:rPr>
        <w:t xml:space="preserve"> </w:t>
      </w:r>
      <w:r w:rsidRPr="0094686B">
        <w:rPr>
          <w:rFonts w:ascii="Times New Roman" w:hAnsi="Times New Roman"/>
          <w:color w:val="000000" w:themeColor="text1"/>
          <w:spacing w:val="-4"/>
          <w:sz w:val="28"/>
          <w:szCs w:val="28"/>
        </w:rPr>
        <w:t xml:space="preserve">объектом интереса для лингвистов и специалистов в области коммуникации. </w:t>
      </w:r>
    </w:p>
    <w:p w14:paraId="61B633E4" w14:textId="45FF5C41" w:rsidR="004236F2" w:rsidRPr="00863D75" w:rsidRDefault="004236F2" w:rsidP="00CF50A7">
      <w:pPr>
        <w:spacing w:after="0" w:line="245" w:lineRule="auto"/>
        <w:ind w:firstLine="454"/>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Современная лингвистическая наука постоянно стремится расширить наши знания о механизмах языковой коммуникации. В связи с этим изучение эмотивных синтаксических идиом становится особенно актуальным, поскольку они являются неотъемлемой частью языковой практики и важным средством передачи эмоций и чувств.</w:t>
      </w:r>
    </w:p>
    <w:p w14:paraId="25F18B5F" w14:textId="2D7C552A" w:rsidR="004236F2" w:rsidRPr="00863D75" w:rsidRDefault="004236F2" w:rsidP="00CF50A7">
      <w:pPr>
        <w:spacing w:after="0" w:line="245" w:lineRule="auto"/>
        <w:ind w:firstLine="454"/>
        <w:jc w:val="both"/>
        <w:rPr>
          <w:rFonts w:ascii="Times New Roman" w:hAnsi="Times New Roman"/>
          <w:color w:val="000000" w:themeColor="text1"/>
          <w:sz w:val="28"/>
          <w:szCs w:val="28"/>
        </w:rPr>
      </w:pPr>
      <w:r w:rsidRPr="00863D75">
        <w:rPr>
          <w:rFonts w:ascii="Times New Roman" w:hAnsi="Times New Roman"/>
          <w:iCs/>
          <w:color w:val="000000" w:themeColor="text1"/>
          <w:sz w:val="28"/>
          <w:szCs w:val="28"/>
        </w:rPr>
        <w:t xml:space="preserve">Цель </w:t>
      </w:r>
      <w:r w:rsidR="00715529" w:rsidRPr="00863D75">
        <w:rPr>
          <w:rFonts w:ascii="Times New Roman" w:hAnsi="Times New Roman"/>
          <w:iCs/>
          <w:color w:val="000000" w:themeColor="text1"/>
          <w:sz w:val="28"/>
          <w:szCs w:val="28"/>
        </w:rPr>
        <w:t>исследо</w:t>
      </w:r>
      <w:r w:rsidR="005325A3" w:rsidRPr="00863D75">
        <w:rPr>
          <w:rFonts w:ascii="Times New Roman" w:hAnsi="Times New Roman"/>
          <w:iCs/>
          <w:color w:val="000000" w:themeColor="text1"/>
          <w:sz w:val="28"/>
          <w:szCs w:val="28"/>
        </w:rPr>
        <w:t>в</w:t>
      </w:r>
      <w:r w:rsidR="00715529" w:rsidRPr="00863D75">
        <w:rPr>
          <w:rFonts w:ascii="Times New Roman" w:hAnsi="Times New Roman"/>
          <w:iCs/>
          <w:color w:val="000000" w:themeColor="text1"/>
          <w:sz w:val="28"/>
          <w:szCs w:val="28"/>
        </w:rPr>
        <w:t>ания</w:t>
      </w:r>
      <w:r w:rsidRPr="00863D75">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shd w:val="clear" w:color="auto" w:fill="FFFFFF"/>
        </w:rPr>
        <w:t xml:space="preserve"> </w:t>
      </w:r>
      <w:r w:rsidRPr="00863D75">
        <w:rPr>
          <w:rFonts w:ascii="Times New Roman" w:hAnsi="Times New Roman"/>
          <w:color w:val="000000" w:themeColor="text1"/>
          <w:sz w:val="28"/>
          <w:szCs w:val="28"/>
        </w:rPr>
        <w:t xml:space="preserve">изучить эмотивные синтаксические идиомы современного английского языка, </w:t>
      </w:r>
      <w:r w:rsidRPr="00863D75">
        <w:rPr>
          <w:rFonts w:ascii="Times New Roman" w:eastAsia="Times New Roman" w:hAnsi="Times New Roman"/>
          <w:color w:val="000000" w:themeColor="text1"/>
          <w:sz w:val="28"/>
          <w:szCs w:val="28"/>
        </w:rPr>
        <w:t>проанализировать, какие эмоции и</w:t>
      </w:r>
      <w:r w:rsidR="005325A3" w:rsidRPr="00863D75">
        <w:rPr>
          <w:rFonts w:ascii="Times New Roman" w:eastAsia="Times New Roman" w:hAnsi="Times New Roman"/>
          <w:color w:val="000000" w:themeColor="text1"/>
          <w:sz w:val="28"/>
          <w:szCs w:val="28"/>
        </w:rPr>
        <w:t> </w:t>
      </w:r>
      <w:r w:rsidRPr="00863D75">
        <w:rPr>
          <w:rFonts w:ascii="Times New Roman" w:eastAsia="Times New Roman" w:hAnsi="Times New Roman"/>
          <w:color w:val="000000" w:themeColor="text1"/>
          <w:sz w:val="28"/>
          <w:szCs w:val="28"/>
        </w:rPr>
        <w:t>чувства выражаются посредством эмотивных синтаксических идиом, как они влияют на эмоциональный тон коммуникации на примере</w:t>
      </w:r>
      <w:r w:rsidRPr="00863D75">
        <w:rPr>
          <w:rFonts w:ascii="Times New Roman" w:hAnsi="Times New Roman"/>
          <w:color w:val="000000" w:themeColor="text1"/>
          <w:sz w:val="28"/>
          <w:szCs w:val="28"/>
        </w:rPr>
        <w:t xml:space="preserve"> произведения Джоджо Мойес «До встречи с тобой».</w:t>
      </w:r>
    </w:p>
    <w:p w14:paraId="3E7C7150" w14:textId="4ABB572B" w:rsidR="004236F2" w:rsidRPr="00863D75" w:rsidRDefault="004236F2" w:rsidP="00CF50A7">
      <w:pPr>
        <w:spacing w:after="0" w:line="245" w:lineRule="auto"/>
        <w:ind w:firstLine="454"/>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Материалами для данного исследования послужили различные статьи на тему эмотивных синтаксических конструкций. Интерпретация материалов исследования проводилась с использованием методов </w:t>
      </w:r>
      <w:r w:rsidRPr="00863D75">
        <w:rPr>
          <w:rFonts w:ascii="Times New Roman" w:hAnsi="Times New Roman"/>
          <w:color w:val="000000" w:themeColor="text1"/>
          <w:sz w:val="28"/>
          <w:szCs w:val="28"/>
          <w:shd w:val="clear" w:color="auto" w:fill="FFFFFF" w:themeFill="background1"/>
        </w:rPr>
        <w:t xml:space="preserve">анализа теоретического и эмпирического материала, </w:t>
      </w:r>
      <w:r w:rsidRPr="00863D75">
        <w:rPr>
          <w:rFonts w:ascii="Times New Roman" w:hAnsi="Times New Roman"/>
          <w:color w:val="000000" w:themeColor="text1"/>
          <w:sz w:val="28"/>
          <w:szCs w:val="28"/>
        </w:rPr>
        <w:t>метод</w:t>
      </w:r>
      <w:r w:rsidR="005325A3" w:rsidRPr="00863D75">
        <w:rPr>
          <w:rFonts w:ascii="Times New Roman" w:hAnsi="Times New Roman"/>
          <w:color w:val="000000" w:themeColor="text1"/>
          <w:sz w:val="28"/>
          <w:szCs w:val="28"/>
        </w:rPr>
        <w:t>а</w:t>
      </w:r>
      <w:r w:rsidRPr="00863D75">
        <w:rPr>
          <w:rFonts w:ascii="Times New Roman" w:hAnsi="Times New Roman"/>
          <w:color w:val="000000" w:themeColor="text1"/>
          <w:sz w:val="28"/>
          <w:szCs w:val="28"/>
        </w:rPr>
        <w:t xml:space="preserve"> сплошной выборки,</w:t>
      </w:r>
      <w:r w:rsidRPr="00863D75">
        <w:rPr>
          <w:rFonts w:ascii="Times New Roman" w:hAnsi="Times New Roman"/>
          <w:color w:val="000000" w:themeColor="text1"/>
          <w:sz w:val="28"/>
          <w:szCs w:val="28"/>
          <w:shd w:val="clear" w:color="auto" w:fill="FFFFFF" w:themeFill="background1"/>
        </w:rPr>
        <w:t xml:space="preserve"> дескриптивн</w:t>
      </w:r>
      <w:r w:rsidR="005325A3" w:rsidRPr="00863D75">
        <w:rPr>
          <w:rFonts w:ascii="Times New Roman" w:hAnsi="Times New Roman"/>
          <w:color w:val="000000" w:themeColor="text1"/>
          <w:sz w:val="28"/>
          <w:szCs w:val="28"/>
          <w:shd w:val="clear" w:color="auto" w:fill="FFFFFF" w:themeFill="background1"/>
        </w:rPr>
        <w:t>ого</w:t>
      </w:r>
      <w:r w:rsidRPr="00863D75">
        <w:rPr>
          <w:rFonts w:ascii="Times New Roman" w:hAnsi="Times New Roman"/>
          <w:color w:val="000000" w:themeColor="text1"/>
          <w:sz w:val="28"/>
          <w:szCs w:val="28"/>
          <w:shd w:val="clear" w:color="auto" w:fill="FFFFFF" w:themeFill="background1"/>
        </w:rPr>
        <w:t xml:space="preserve"> метод</w:t>
      </w:r>
      <w:r w:rsidR="005325A3" w:rsidRPr="00863D75">
        <w:rPr>
          <w:rFonts w:ascii="Times New Roman" w:hAnsi="Times New Roman"/>
          <w:color w:val="000000" w:themeColor="text1"/>
          <w:sz w:val="28"/>
          <w:szCs w:val="28"/>
          <w:shd w:val="clear" w:color="auto" w:fill="FFFFFF" w:themeFill="background1"/>
        </w:rPr>
        <w:t>а</w:t>
      </w:r>
      <w:r w:rsidRPr="00863D75">
        <w:rPr>
          <w:rFonts w:ascii="Times New Roman" w:hAnsi="Times New Roman"/>
          <w:color w:val="000000" w:themeColor="text1"/>
          <w:sz w:val="28"/>
          <w:szCs w:val="28"/>
          <w:shd w:val="clear" w:color="auto" w:fill="FFFFFF" w:themeFill="background1"/>
        </w:rPr>
        <w:t>.</w:t>
      </w:r>
    </w:p>
    <w:p w14:paraId="4713CD93" w14:textId="0B9F6ABB" w:rsidR="004236F2" w:rsidRPr="00863D75" w:rsidRDefault="004236F2" w:rsidP="00CF50A7">
      <w:pPr>
        <w:pStyle w:val="affffffe"/>
        <w:spacing w:before="0" w:beforeAutospacing="0" w:after="0" w:afterAutospacing="0" w:line="245" w:lineRule="auto"/>
        <w:ind w:firstLine="454"/>
        <w:jc w:val="both"/>
        <w:rPr>
          <w:b/>
          <w:color w:val="000000" w:themeColor="text1"/>
          <w:sz w:val="28"/>
          <w:szCs w:val="28"/>
        </w:rPr>
      </w:pPr>
      <w:r w:rsidRPr="00863D75">
        <w:rPr>
          <w:bCs/>
          <w:color w:val="000000" w:themeColor="text1"/>
          <w:sz w:val="28"/>
          <w:szCs w:val="28"/>
        </w:rPr>
        <w:t>Тема эмотивности в лингвистике стала активно изучаться относительно недавно. Первые исследования в данной области впервые появились в</w:t>
      </w:r>
      <w:r w:rsidR="0094686B">
        <w:rPr>
          <w:bCs/>
          <w:color w:val="000000" w:themeColor="text1"/>
          <w:sz w:val="28"/>
          <w:szCs w:val="28"/>
        </w:rPr>
        <w:t xml:space="preserve"> </w:t>
      </w:r>
      <w:r w:rsidR="005325A3" w:rsidRPr="00863D75">
        <w:rPr>
          <w:bCs/>
          <w:color w:val="000000" w:themeColor="text1"/>
          <w:sz w:val="28"/>
          <w:szCs w:val="28"/>
        </w:rPr>
        <w:t>50-х</w:t>
      </w:r>
      <w:r w:rsidR="0094686B">
        <w:rPr>
          <w:bCs/>
          <w:color w:val="000000" w:themeColor="text1"/>
          <w:sz w:val="28"/>
          <w:szCs w:val="28"/>
        </w:rPr>
        <w:t xml:space="preserve"> </w:t>
      </w:r>
      <w:r w:rsidR="005325A3" w:rsidRPr="00863D75">
        <w:rPr>
          <w:bCs/>
          <w:color w:val="000000" w:themeColor="text1"/>
          <w:sz w:val="28"/>
          <w:szCs w:val="28"/>
        </w:rPr>
        <w:t>гг.</w:t>
      </w:r>
      <w:r w:rsidR="0094686B">
        <w:rPr>
          <w:bCs/>
          <w:color w:val="000000" w:themeColor="text1"/>
          <w:sz w:val="28"/>
          <w:szCs w:val="28"/>
        </w:rPr>
        <w:t xml:space="preserve"> </w:t>
      </w:r>
      <w:r w:rsidR="005325A3" w:rsidRPr="00863D75">
        <w:rPr>
          <w:bCs/>
          <w:color w:val="000000" w:themeColor="text1"/>
          <w:sz w:val="28"/>
          <w:szCs w:val="28"/>
        </w:rPr>
        <w:t>ХХ</w:t>
      </w:r>
      <w:r w:rsidR="0094686B">
        <w:rPr>
          <w:bCs/>
          <w:color w:val="000000" w:themeColor="text1"/>
          <w:sz w:val="28"/>
          <w:szCs w:val="28"/>
        </w:rPr>
        <w:t xml:space="preserve"> </w:t>
      </w:r>
      <w:r w:rsidR="005325A3" w:rsidRPr="00863D75">
        <w:rPr>
          <w:bCs/>
          <w:color w:val="000000" w:themeColor="text1"/>
          <w:sz w:val="28"/>
          <w:szCs w:val="28"/>
        </w:rPr>
        <w:t>в.</w:t>
      </w:r>
      <w:r w:rsidRPr="00863D75">
        <w:rPr>
          <w:bCs/>
          <w:color w:val="000000" w:themeColor="text1"/>
          <w:sz w:val="28"/>
          <w:szCs w:val="28"/>
        </w:rPr>
        <w:t xml:space="preserve"> </w:t>
      </w:r>
      <w:r w:rsidRPr="00863D75">
        <w:rPr>
          <w:color w:val="000000" w:themeColor="text1"/>
          <w:sz w:val="28"/>
          <w:szCs w:val="28"/>
        </w:rPr>
        <w:t xml:space="preserve">Эмоциональная адаптация также важна </w:t>
      </w:r>
      <w:r w:rsidR="0094686B">
        <w:rPr>
          <w:color w:val="000000" w:themeColor="text1"/>
          <w:sz w:val="28"/>
          <w:szCs w:val="28"/>
        </w:rPr>
        <w:br/>
      </w:r>
      <w:r w:rsidRPr="00863D75">
        <w:rPr>
          <w:color w:val="000000" w:themeColor="text1"/>
          <w:sz w:val="28"/>
          <w:szCs w:val="28"/>
        </w:rPr>
        <w:t xml:space="preserve">для успешной коммуникации в межкультурной среде, где понимание </w:t>
      </w:r>
      <w:r w:rsidR="0094686B">
        <w:rPr>
          <w:color w:val="000000" w:themeColor="text1"/>
          <w:sz w:val="28"/>
          <w:szCs w:val="28"/>
        </w:rPr>
        <w:br/>
      </w:r>
      <w:r w:rsidRPr="00863D75">
        <w:rPr>
          <w:color w:val="000000" w:themeColor="text1"/>
          <w:sz w:val="28"/>
          <w:szCs w:val="28"/>
        </w:rPr>
        <w:t>и умение выражать эмоции на языке могут сделать общение более эффективным и</w:t>
      </w:r>
      <w:r w:rsidR="0094686B">
        <w:rPr>
          <w:color w:val="000000" w:themeColor="text1"/>
          <w:sz w:val="28"/>
          <w:szCs w:val="28"/>
        </w:rPr>
        <w:t xml:space="preserve"> </w:t>
      </w:r>
      <w:r w:rsidRPr="00863D75">
        <w:rPr>
          <w:color w:val="000000" w:themeColor="text1"/>
          <w:sz w:val="28"/>
          <w:szCs w:val="28"/>
        </w:rPr>
        <w:t xml:space="preserve">гармоничным, они играют существенную роль </w:t>
      </w:r>
      <w:r w:rsidR="0094686B">
        <w:rPr>
          <w:color w:val="000000" w:themeColor="text1"/>
          <w:sz w:val="28"/>
          <w:szCs w:val="28"/>
        </w:rPr>
        <w:br/>
      </w:r>
      <w:r w:rsidRPr="00863D75">
        <w:rPr>
          <w:color w:val="000000" w:themeColor="text1"/>
          <w:sz w:val="28"/>
          <w:szCs w:val="28"/>
        </w:rPr>
        <w:t xml:space="preserve">в лингвистике, поскольку влияют на процесс коммуникации, а также </w:t>
      </w:r>
      <w:r w:rsidR="0094686B">
        <w:rPr>
          <w:color w:val="000000" w:themeColor="text1"/>
          <w:sz w:val="28"/>
          <w:szCs w:val="28"/>
        </w:rPr>
        <w:br/>
      </w:r>
      <w:r w:rsidRPr="00863D75">
        <w:rPr>
          <w:color w:val="000000" w:themeColor="text1"/>
          <w:sz w:val="28"/>
          <w:szCs w:val="28"/>
        </w:rPr>
        <w:t xml:space="preserve">на формирование и понимание культурных и языковых норм и ценностей. Они также являются важным аспектом категории эмотивности в языке, помогая передать эмоциональное отношение говорящего к высказыванию. </w:t>
      </w:r>
    </w:p>
    <w:p w14:paraId="5DC24D21" w14:textId="1DF418F8" w:rsidR="004236F2" w:rsidRPr="00863D75" w:rsidRDefault="004236F2" w:rsidP="00CF50A7">
      <w:pPr>
        <w:pStyle w:val="affffffe"/>
        <w:spacing w:before="0" w:beforeAutospacing="0" w:after="0" w:afterAutospacing="0" w:line="245" w:lineRule="auto"/>
        <w:ind w:firstLine="454"/>
        <w:jc w:val="both"/>
        <w:rPr>
          <w:bCs/>
          <w:color w:val="000000" w:themeColor="text1"/>
          <w:sz w:val="28"/>
          <w:szCs w:val="28"/>
        </w:rPr>
      </w:pPr>
      <w:r w:rsidRPr="00863D75">
        <w:rPr>
          <w:color w:val="000000" w:themeColor="text1"/>
          <w:sz w:val="28"/>
          <w:szCs w:val="28"/>
          <w:shd w:val="clear" w:color="auto" w:fill="FFFFFF"/>
        </w:rPr>
        <w:t>А.</w:t>
      </w:r>
      <w:r w:rsidR="005325A3" w:rsidRPr="00863D75">
        <w:rPr>
          <w:color w:val="000000" w:themeColor="text1"/>
          <w:sz w:val="28"/>
          <w:szCs w:val="28"/>
          <w:shd w:val="clear" w:color="auto" w:fill="FFFFFF"/>
        </w:rPr>
        <w:t> </w:t>
      </w:r>
      <w:r w:rsidRPr="00863D75">
        <w:rPr>
          <w:color w:val="000000" w:themeColor="text1"/>
          <w:sz w:val="28"/>
          <w:szCs w:val="28"/>
          <w:shd w:val="clear" w:color="auto" w:fill="FFFFFF"/>
        </w:rPr>
        <w:t>В.</w:t>
      </w:r>
      <w:r w:rsidR="005325A3" w:rsidRPr="00863D75">
        <w:rPr>
          <w:color w:val="000000" w:themeColor="text1"/>
          <w:sz w:val="28"/>
          <w:szCs w:val="28"/>
          <w:shd w:val="clear" w:color="auto" w:fill="FFFFFF"/>
        </w:rPr>
        <w:t> </w:t>
      </w:r>
      <w:r w:rsidRPr="00863D75">
        <w:rPr>
          <w:color w:val="000000" w:themeColor="text1"/>
          <w:sz w:val="28"/>
          <w:szCs w:val="28"/>
          <w:shd w:val="clear" w:color="auto" w:fill="FFFFFF"/>
        </w:rPr>
        <w:t>Кунин определяет эмотивность как эмоциональность в языковом преломлении, т.</w:t>
      </w:r>
      <w:r w:rsidR="005325A3" w:rsidRPr="00863D75">
        <w:rPr>
          <w:color w:val="000000" w:themeColor="text1"/>
          <w:sz w:val="28"/>
          <w:szCs w:val="28"/>
          <w:shd w:val="clear" w:color="auto" w:fill="FFFFFF"/>
        </w:rPr>
        <w:t> </w:t>
      </w:r>
      <w:r w:rsidRPr="00863D75">
        <w:rPr>
          <w:color w:val="000000" w:themeColor="text1"/>
          <w:sz w:val="28"/>
          <w:szCs w:val="28"/>
          <w:shd w:val="clear" w:color="auto" w:fill="FFFFFF"/>
        </w:rPr>
        <w:t>е. чувственная оценка объекта, выражение языковыми или</w:t>
      </w:r>
      <w:r w:rsidR="0094686B">
        <w:rPr>
          <w:color w:val="000000" w:themeColor="text1"/>
          <w:sz w:val="28"/>
          <w:szCs w:val="28"/>
          <w:shd w:val="clear" w:color="auto" w:fill="FFFFFF"/>
        </w:rPr>
        <w:t xml:space="preserve"> </w:t>
      </w:r>
      <w:r w:rsidRPr="00863D75">
        <w:rPr>
          <w:color w:val="000000" w:themeColor="text1"/>
          <w:sz w:val="28"/>
          <w:szCs w:val="28"/>
          <w:shd w:val="clear" w:color="auto" w:fill="FFFFFF"/>
        </w:rPr>
        <w:t>речевыми средствами чувств, настроений, переживаний человека [1].</w:t>
      </w:r>
    </w:p>
    <w:p w14:paraId="0215C4D5" w14:textId="4EFA2512" w:rsidR="004236F2" w:rsidRPr="0094414D" w:rsidRDefault="004236F2" w:rsidP="00CF50A7">
      <w:pPr>
        <w:pStyle w:val="affffffa"/>
        <w:spacing w:after="0" w:line="240" w:lineRule="auto"/>
        <w:ind w:left="0" w:firstLine="454"/>
        <w:rPr>
          <w:rFonts w:ascii="Times New Roman" w:hAnsi="Times New Roman"/>
          <w:color w:val="000000" w:themeColor="text1"/>
          <w:spacing w:val="-6"/>
          <w:sz w:val="28"/>
          <w:szCs w:val="28"/>
        </w:rPr>
      </w:pPr>
      <w:r w:rsidRPr="0094414D">
        <w:rPr>
          <w:rFonts w:ascii="Times New Roman" w:hAnsi="Times New Roman"/>
          <w:color w:val="000000" w:themeColor="text1"/>
          <w:spacing w:val="-6"/>
          <w:sz w:val="28"/>
          <w:szCs w:val="28"/>
        </w:rPr>
        <w:lastRenderedPageBreak/>
        <w:t xml:space="preserve">Синтаксические средства выражения эмоционального состояния представляют собой важную область исследования в рамках лингвистической науки. Их изучение позволяет лучше понять механизмы выражения эмоций </w:t>
      </w:r>
      <w:r w:rsidR="0094414D" w:rsidRPr="0094414D">
        <w:rPr>
          <w:rFonts w:ascii="Times New Roman" w:hAnsi="Times New Roman"/>
          <w:color w:val="000000" w:themeColor="text1"/>
          <w:spacing w:val="-6"/>
          <w:sz w:val="28"/>
          <w:szCs w:val="28"/>
        </w:rPr>
        <w:br/>
      </w:r>
      <w:r w:rsidRPr="0094414D">
        <w:rPr>
          <w:rFonts w:ascii="Times New Roman" w:hAnsi="Times New Roman"/>
          <w:color w:val="000000" w:themeColor="text1"/>
          <w:spacing w:val="-6"/>
          <w:sz w:val="28"/>
          <w:szCs w:val="28"/>
        </w:rPr>
        <w:t xml:space="preserve">и чувств в языке, а также их влияние на процесс коммуникации. Один </w:t>
      </w:r>
      <w:r w:rsidR="0094414D" w:rsidRPr="0094414D">
        <w:rPr>
          <w:rFonts w:ascii="Times New Roman" w:hAnsi="Times New Roman"/>
          <w:color w:val="000000" w:themeColor="text1"/>
          <w:spacing w:val="-6"/>
          <w:sz w:val="28"/>
          <w:szCs w:val="28"/>
        </w:rPr>
        <w:br/>
      </w:r>
      <w:r w:rsidRPr="0094414D">
        <w:rPr>
          <w:rFonts w:ascii="Times New Roman" w:hAnsi="Times New Roman"/>
          <w:color w:val="000000" w:themeColor="text1"/>
          <w:spacing w:val="-6"/>
          <w:sz w:val="28"/>
          <w:szCs w:val="28"/>
        </w:rPr>
        <w:t>из исследователей явления эмотивности В.</w:t>
      </w:r>
      <w:r w:rsidR="005325A3" w:rsidRPr="0094414D">
        <w:rPr>
          <w:rFonts w:ascii="Times New Roman" w:hAnsi="Times New Roman"/>
          <w:color w:val="000000" w:themeColor="text1"/>
          <w:spacing w:val="-6"/>
          <w:sz w:val="28"/>
          <w:szCs w:val="28"/>
        </w:rPr>
        <w:t> </w:t>
      </w:r>
      <w:r w:rsidRPr="0094414D">
        <w:rPr>
          <w:rFonts w:ascii="Times New Roman" w:hAnsi="Times New Roman"/>
          <w:color w:val="000000" w:themeColor="text1"/>
          <w:spacing w:val="-6"/>
          <w:sz w:val="28"/>
          <w:szCs w:val="28"/>
        </w:rPr>
        <w:t>И.</w:t>
      </w:r>
      <w:r w:rsidR="005325A3" w:rsidRPr="0094414D">
        <w:rPr>
          <w:rFonts w:ascii="Times New Roman" w:hAnsi="Times New Roman"/>
          <w:color w:val="000000" w:themeColor="text1"/>
          <w:spacing w:val="-6"/>
          <w:sz w:val="28"/>
          <w:szCs w:val="28"/>
        </w:rPr>
        <w:t> </w:t>
      </w:r>
      <w:r w:rsidRPr="0094414D">
        <w:rPr>
          <w:rFonts w:ascii="Times New Roman" w:hAnsi="Times New Roman"/>
          <w:color w:val="000000" w:themeColor="text1"/>
          <w:spacing w:val="-6"/>
          <w:sz w:val="28"/>
          <w:szCs w:val="28"/>
        </w:rPr>
        <w:t>Шаховский в своих исследованиях говорил, что чем выше степень эмоционального напряжения, тем выше степень дезорганизации синтаксической структуры текста [2].</w:t>
      </w:r>
    </w:p>
    <w:p w14:paraId="182CCAB1" w14:textId="0AD84101" w:rsidR="004236F2" w:rsidRPr="0094414D" w:rsidRDefault="004236F2" w:rsidP="00CF50A7">
      <w:pPr>
        <w:pStyle w:val="affffffa"/>
        <w:spacing w:after="0" w:line="240" w:lineRule="auto"/>
        <w:ind w:left="0" w:firstLine="454"/>
        <w:rPr>
          <w:rFonts w:ascii="Times New Roman" w:hAnsi="Times New Roman"/>
          <w:color w:val="000000" w:themeColor="text1"/>
          <w:spacing w:val="-4"/>
          <w:sz w:val="28"/>
          <w:szCs w:val="28"/>
        </w:rPr>
      </w:pPr>
      <w:r w:rsidRPr="00863D75">
        <w:rPr>
          <w:rFonts w:ascii="Times New Roman" w:hAnsi="Times New Roman"/>
          <w:color w:val="000000" w:themeColor="text1"/>
          <w:sz w:val="28"/>
          <w:szCs w:val="28"/>
        </w:rPr>
        <w:t>В настоящем исследовании эмотивности ли</w:t>
      </w:r>
      <w:r w:rsidR="00715529" w:rsidRPr="00863D75">
        <w:rPr>
          <w:rFonts w:ascii="Times New Roman" w:hAnsi="Times New Roman"/>
          <w:color w:val="000000" w:themeColor="text1"/>
          <w:sz w:val="28"/>
          <w:szCs w:val="28"/>
        </w:rPr>
        <w:t xml:space="preserve">тературных произведений XIX в. </w:t>
      </w:r>
      <w:r w:rsidRPr="00863D75">
        <w:rPr>
          <w:rFonts w:ascii="Times New Roman" w:hAnsi="Times New Roman"/>
          <w:color w:val="000000" w:themeColor="text1"/>
          <w:sz w:val="28"/>
          <w:szCs w:val="28"/>
        </w:rPr>
        <w:t xml:space="preserve">и XXI в. исследуются три типа синтаксических выразительных </w:t>
      </w:r>
      <w:r w:rsidRPr="0094414D">
        <w:rPr>
          <w:rFonts w:ascii="Times New Roman" w:hAnsi="Times New Roman"/>
          <w:color w:val="000000" w:themeColor="text1"/>
          <w:spacing w:val="-4"/>
          <w:sz w:val="28"/>
          <w:szCs w:val="28"/>
        </w:rPr>
        <w:t>средств – восклицательные предложения, повторы и частичные конструкции.</w:t>
      </w:r>
    </w:p>
    <w:p w14:paraId="09689B55" w14:textId="7F8A2D20" w:rsidR="004236F2" w:rsidRPr="0094414D" w:rsidRDefault="005325A3" w:rsidP="00CF50A7">
      <w:pPr>
        <w:pStyle w:val="affffffa"/>
        <w:spacing w:after="0" w:line="240" w:lineRule="auto"/>
        <w:ind w:left="0" w:firstLine="454"/>
        <w:rPr>
          <w:rFonts w:ascii="Times New Roman" w:hAnsi="Times New Roman"/>
          <w:color w:val="000000" w:themeColor="text1"/>
          <w:spacing w:val="-4"/>
          <w:sz w:val="28"/>
          <w:szCs w:val="28"/>
        </w:rPr>
      </w:pPr>
      <w:r w:rsidRPr="0094414D">
        <w:rPr>
          <w:rFonts w:ascii="Times New Roman" w:hAnsi="Times New Roman"/>
          <w:color w:val="000000" w:themeColor="text1"/>
          <w:spacing w:val="-4"/>
          <w:sz w:val="28"/>
          <w:szCs w:val="28"/>
        </w:rPr>
        <w:t>Р</w:t>
      </w:r>
      <w:r w:rsidR="004236F2" w:rsidRPr="0094414D">
        <w:rPr>
          <w:rFonts w:ascii="Times New Roman" w:hAnsi="Times New Roman"/>
          <w:color w:val="000000" w:themeColor="text1"/>
          <w:spacing w:val="-4"/>
          <w:sz w:val="28"/>
          <w:szCs w:val="28"/>
        </w:rPr>
        <w:t>ассмотрим некоторые синтактические средства выражения эмотивности на примере произведения Джоджо Мойес «До встречи с</w:t>
      </w:r>
      <w:r w:rsidRPr="0094414D">
        <w:rPr>
          <w:rFonts w:ascii="Times New Roman" w:hAnsi="Times New Roman"/>
          <w:color w:val="000000" w:themeColor="text1"/>
          <w:spacing w:val="-4"/>
          <w:sz w:val="28"/>
          <w:szCs w:val="28"/>
        </w:rPr>
        <w:t> </w:t>
      </w:r>
      <w:r w:rsidR="004236F2" w:rsidRPr="0094414D">
        <w:rPr>
          <w:rFonts w:ascii="Times New Roman" w:hAnsi="Times New Roman"/>
          <w:color w:val="000000" w:themeColor="text1"/>
          <w:spacing w:val="-4"/>
          <w:sz w:val="28"/>
          <w:szCs w:val="28"/>
        </w:rPr>
        <w:t xml:space="preserve">тобой». В нем повествуется о непростых романтических отношениях между студенткой </w:t>
      </w:r>
      <w:r w:rsidR="0094414D" w:rsidRPr="0094414D">
        <w:rPr>
          <w:rFonts w:ascii="Times New Roman" w:hAnsi="Times New Roman"/>
          <w:color w:val="000000" w:themeColor="text1"/>
          <w:spacing w:val="-4"/>
          <w:sz w:val="28"/>
          <w:szCs w:val="28"/>
        </w:rPr>
        <w:br/>
      </w:r>
      <w:r w:rsidR="004236F2" w:rsidRPr="0094414D">
        <w:rPr>
          <w:rFonts w:ascii="Times New Roman" w:hAnsi="Times New Roman"/>
          <w:color w:val="000000" w:themeColor="text1"/>
          <w:spacing w:val="-4"/>
          <w:sz w:val="28"/>
          <w:szCs w:val="28"/>
        </w:rPr>
        <w:t>и миллионером, который находится в инвалидной коляске из-за несчастного случая. Данное произведение относится к</w:t>
      </w:r>
      <w:r w:rsidRPr="0094414D">
        <w:rPr>
          <w:rFonts w:ascii="Times New Roman" w:hAnsi="Times New Roman"/>
          <w:color w:val="000000" w:themeColor="text1"/>
          <w:spacing w:val="-4"/>
          <w:sz w:val="28"/>
          <w:szCs w:val="28"/>
        </w:rPr>
        <w:t> </w:t>
      </w:r>
      <w:r w:rsidR="004236F2" w:rsidRPr="0094414D">
        <w:rPr>
          <w:rFonts w:ascii="Times New Roman" w:hAnsi="Times New Roman"/>
          <w:color w:val="000000" w:themeColor="text1"/>
          <w:spacing w:val="-4"/>
          <w:sz w:val="28"/>
          <w:szCs w:val="28"/>
        </w:rPr>
        <w:t xml:space="preserve">современной британской литературе и отличается своей эмоциональностью, в связи с этим служит отличным примером для рассмотрения явления эмотивности.  </w:t>
      </w:r>
    </w:p>
    <w:p w14:paraId="0D1BCABF" w14:textId="36710269" w:rsidR="004236F2" w:rsidRPr="00863D75" w:rsidRDefault="004236F2" w:rsidP="00CF50A7">
      <w:pPr>
        <w:pStyle w:val="affffffa"/>
        <w:spacing w:after="0" w:line="245" w:lineRule="auto"/>
        <w:ind w:left="0" w:firstLine="454"/>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Чаще всего эмотивность на синтаксическом уровне проявляется </w:t>
      </w:r>
      <w:r w:rsidR="0094686B">
        <w:rPr>
          <w:rFonts w:ascii="Times New Roman" w:hAnsi="Times New Roman"/>
          <w:color w:val="000000" w:themeColor="text1"/>
          <w:sz w:val="28"/>
          <w:szCs w:val="28"/>
        </w:rPr>
        <w:br/>
      </w:r>
      <w:r w:rsidRPr="00863D75">
        <w:rPr>
          <w:rFonts w:ascii="Times New Roman" w:hAnsi="Times New Roman"/>
          <w:color w:val="000000" w:themeColor="text1"/>
          <w:sz w:val="28"/>
          <w:szCs w:val="28"/>
        </w:rPr>
        <w:t>в</w:t>
      </w:r>
      <w:r w:rsidR="0094686B">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восклицательных предложениях. Произведение Джоджо Мойес </w:t>
      </w:r>
      <w:r w:rsidR="0094686B">
        <w:rPr>
          <w:rFonts w:ascii="Times New Roman" w:hAnsi="Times New Roman"/>
          <w:color w:val="000000" w:themeColor="text1"/>
          <w:sz w:val="28"/>
          <w:szCs w:val="28"/>
        </w:rPr>
        <w:br/>
      </w:r>
      <w:r w:rsidRPr="00863D75">
        <w:rPr>
          <w:rFonts w:ascii="Times New Roman" w:hAnsi="Times New Roman"/>
          <w:color w:val="000000" w:themeColor="text1"/>
          <w:sz w:val="28"/>
          <w:szCs w:val="28"/>
        </w:rPr>
        <w:t>не</w:t>
      </w:r>
      <w:r w:rsidR="0094686B">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является исключением. Восклицательные предложения призваны </w:t>
      </w:r>
      <w:r w:rsidRPr="0094414D">
        <w:rPr>
          <w:rFonts w:ascii="Times New Roman" w:hAnsi="Times New Roman"/>
          <w:color w:val="000000" w:themeColor="text1"/>
          <w:spacing w:val="-4"/>
          <w:sz w:val="28"/>
          <w:szCs w:val="28"/>
        </w:rPr>
        <w:t>усиливать эмоциональное напряжение. Отметим следующую классификацию</w:t>
      </w:r>
      <w:r w:rsidRPr="00863D75">
        <w:rPr>
          <w:rFonts w:ascii="Times New Roman" w:hAnsi="Times New Roman"/>
          <w:color w:val="000000" w:themeColor="text1"/>
          <w:sz w:val="28"/>
          <w:szCs w:val="28"/>
        </w:rPr>
        <w:t xml:space="preserve"> и приведем примеры из вышеуказанного произведения: </w:t>
      </w:r>
    </w:p>
    <w:p w14:paraId="7E3DC412" w14:textId="0B91E49B" w:rsidR="004236F2" w:rsidRPr="0094414D" w:rsidRDefault="0094414D" w:rsidP="00CF50A7">
      <w:pPr>
        <w:tabs>
          <w:tab w:val="left" w:pos="851"/>
        </w:tabs>
        <w:spacing w:after="0" w:line="245" w:lineRule="auto"/>
        <w:ind w:firstLine="454"/>
        <w:rPr>
          <w:rFonts w:ascii="Times New Roman" w:hAnsi="Times New Roman"/>
          <w:color w:val="000000" w:themeColor="text1"/>
          <w:sz w:val="28"/>
          <w:szCs w:val="28"/>
          <w:lang w:val="en-US"/>
        </w:rPr>
      </w:pPr>
      <w:r w:rsidRPr="0094414D">
        <w:rPr>
          <w:rFonts w:ascii="Times New Roman" w:hAnsi="Times New Roman"/>
          <w:color w:val="000000" w:themeColor="text1"/>
          <w:sz w:val="28"/>
          <w:szCs w:val="28"/>
          <w:lang w:val="en-US"/>
        </w:rPr>
        <w:t>1</w:t>
      </w:r>
      <w:r>
        <w:rPr>
          <w:rFonts w:ascii="Times New Roman" w:hAnsi="Times New Roman"/>
          <w:color w:val="000000" w:themeColor="text1"/>
          <w:sz w:val="28"/>
          <w:szCs w:val="28"/>
          <w:lang w:val="en-US"/>
        </w:rPr>
        <w:t>. </w:t>
      </w:r>
      <w:r w:rsidR="004236F2" w:rsidRPr="0094414D">
        <w:rPr>
          <w:rFonts w:ascii="Times New Roman" w:hAnsi="Times New Roman"/>
          <w:color w:val="000000" w:themeColor="text1"/>
          <w:sz w:val="28"/>
          <w:szCs w:val="28"/>
          <w:lang w:val="en-US"/>
        </w:rPr>
        <w:t xml:space="preserve">What + Noun!, </w:t>
      </w:r>
      <w:r w:rsidR="004236F2" w:rsidRPr="0094414D">
        <w:rPr>
          <w:rFonts w:ascii="Times New Roman" w:hAnsi="Times New Roman"/>
          <w:color w:val="000000" w:themeColor="text1"/>
          <w:sz w:val="28"/>
          <w:szCs w:val="28"/>
        </w:rPr>
        <w:t>например</w:t>
      </w:r>
      <w:r w:rsidR="004236F2" w:rsidRPr="0094414D">
        <w:rPr>
          <w:rFonts w:ascii="Times New Roman" w:hAnsi="Times New Roman"/>
          <w:color w:val="000000" w:themeColor="text1"/>
          <w:sz w:val="28"/>
          <w:szCs w:val="28"/>
          <w:lang w:val="en-US"/>
        </w:rPr>
        <w:t xml:space="preserve">: </w:t>
      </w:r>
    </w:p>
    <w:p w14:paraId="2297D9B5" w14:textId="347BE278" w:rsidR="004236F2" w:rsidRPr="0094414D" w:rsidRDefault="0094414D" w:rsidP="00CF50A7">
      <w:pPr>
        <w:tabs>
          <w:tab w:val="left" w:pos="851"/>
        </w:tabs>
        <w:spacing w:after="0" w:line="245" w:lineRule="auto"/>
        <w:ind w:firstLine="454"/>
        <w:rPr>
          <w:rFonts w:ascii="Times New Roman" w:hAnsi="Times New Roman"/>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What a gentleman!”, they would say, for a good hour after he had gone</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color w:val="000000" w:themeColor="text1"/>
          <w:sz w:val="28"/>
          <w:szCs w:val="28"/>
          <w:lang w:val="en-US"/>
        </w:rPr>
        <w:t xml:space="preserve">. </w:t>
      </w:r>
    </w:p>
    <w:p w14:paraId="3687AF46" w14:textId="23E7DC04" w:rsidR="004236F2" w:rsidRPr="0094414D" w:rsidRDefault="0094414D" w:rsidP="00CF50A7">
      <w:pPr>
        <w:tabs>
          <w:tab w:val="left" w:pos="851"/>
        </w:tabs>
        <w:spacing w:after="0" w:line="245" w:lineRule="auto"/>
        <w:ind w:firstLine="454"/>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2. </w:t>
      </w:r>
      <w:r w:rsidR="004236F2" w:rsidRPr="0094414D">
        <w:rPr>
          <w:rFonts w:ascii="Times New Roman" w:hAnsi="Times New Roman"/>
          <w:color w:val="000000" w:themeColor="text1"/>
          <w:sz w:val="28"/>
          <w:szCs w:val="28"/>
          <w:lang w:val="en-US"/>
        </w:rPr>
        <w:t>What + Adjective + Noun</w:t>
      </w:r>
      <w:r w:rsidRPr="0094414D">
        <w:rPr>
          <w:rFonts w:ascii="Times New Roman" w:hAnsi="Times New Roman"/>
          <w:color w:val="000000" w:themeColor="text1"/>
          <w:sz w:val="28"/>
          <w:szCs w:val="28"/>
          <w:lang w:val="en-US"/>
        </w:rPr>
        <w:t>!</w:t>
      </w:r>
    </w:p>
    <w:p w14:paraId="0E5BE4F4" w14:textId="2D87CA91" w:rsidR="004236F2" w:rsidRPr="0094414D" w:rsidRDefault="0094414D" w:rsidP="00CF50A7">
      <w:pPr>
        <w:tabs>
          <w:tab w:val="left" w:pos="851"/>
        </w:tabs>
        <w:spacing w:after="0" w:line="245" w:lineRule="auto"/>
        <w:ind w:firstLine="454"/>
        <w:rPr>
          <w:rFonts w:ascii="Times New Roman" w:hAnsi="Times New Roman"/>
          <w:i/>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What a bloody mess!</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 xml:space="preserve">.  </w:t>
      </w:r>
    </w:p>
    <w:p w14:paraId="766B13EB" w14:textId="20CBC349" w:rsidR="004236F2" w:rsidRPr="0094414D" w:rsidRDefault="0094414D" w:rsidP="00CF50A7">
      <w:pPr>
        <w:tabs>
          <w:tab w:val="left" w:pos="851"/>
        </w:tabs>
        <w:spacing w:after="0" w:line="245" w:lineRule="auto"/>
        <w:ind w:firstLine="454"/>
        <w:rPr>
          <w:rFonts w:ascii="Times New Roman" w:hAnsi="Times New Roman"/>
          <w:i/>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What a terrible way to live!</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 xml:space="preserve"> </w:t>
      </w:r>
    </w:p>
    <w:p w14:paraId="04E80FD1" w14:textId="19501E85" w:rsidR="004236F2" w:rsidRPr="0094414D" w:rsidRDefault="0094414D" w:rsidP="00CF50A7">
      <w:pPr>
        <w:tabs>
          <w:tab w:val="left" w:pos="851"/>
        </w:tabs>
        <w:spacing w:after="0" w:line="245" w:lineRule="auto"/>
        <w:ind w:firstLine="454"/>
        <w:rPr>
          <w:rFonts w:ascii="Times New Roman" w:hAnsi="Times New Roman"/>
          <w:color w:val="000000" w:themeColor="text1"/>
          <w:sz w:val="28"/>
          <w:szCs w:val="28"/>
          <w:lang w:val="en-US"/>
        </w:rPr>
      </w:pPr>
      <w:r w:rsidRPr="0094414D">
        <w:rPr>
          <w:rFonts w:ascii="Times New Roman" w:hAnsi="Times New Roman"/>
          <w:color w:val="000000" w:themeColor="text1"/>
          <w:sz w:val="28"/>
          <w:szCs w:val="28"/>
          <w:lang w:val="en-US"/>
        </w:rPr>
        <w:t>3.</w:t>
      </w:r>
      <w:r>
        <w:rPr>
          <w:rFonts w:ascii="Times New Roman" w:hAnsi="Times New Roman"/>
          <w:color w:val="000000" w:themeColor="text1"/>
          <w:sz w:val="28"/>
          <w:szCs w:val="28"/>
          <w:lang w:val="en-US"/>
        </w:rPr>
        <w:t> </w:t>
      </w:r>
      <w:r w:rsidR="004236F2" w:rsidRPr="0094414D">
        <w:rPr>
          <w:rFonts w:ascii="Times New Roman" w:hAnsi="Times New Roman"/>
          <w:color w:val="000000" w:themeColor="text1"/>
          <w:sz w:val="28"/>
          <w:szCs w:val="28"/>
          <w:lang w:val="en-US"/>
        </w:rPr>
        <w:t xml:space="preserve">How + Adjective!, </w:t>
      </w:r>
      <w:r w:rsidR="004236F2" w:rsidRPr="0094414D">
        <w:rPr>
          <w:rFonts w:ascii="Times New Roman" w:hAnsi="Times New Roman"/>
          <w:color w:val="000000" w:themeColor="text1"/>
          <w:sz w:val="28"/>
          <w:szCs w:val="28"/>
        </w:rPr>
        <w:t>например</w:t>
      </w:r>
      <w:r w:rsidR="004236F2" w:rsidRPr="0094414D">
        <w:rPr>
          <w:rFonts w:ascii="Times New Roman" w:hAnsi="Times New Roman"/>
          <w:color w:val="000000" w:themeColor="text1"/>
          <w:sz w:val="28"/>
          <w:szCs w:val="28"/>
          <w:lang w:val="en-US"/>
        </w:rPr>
        <w:t>:</w:t>
      </w:r>
    </w:p>
    <w:p w14:paraId="55B378B3" w14:textId="45C0A1D3" w:rsidR="004236F2" w:rsidRPr="0094414D" w:rsidRDefault="0094414D" w:rsidP="00CF50A7">
      <w:pPr>
        <w:tabs>
          <w:tab w:val="left" w:pos="851"/>
        </w:tabs>
        <w:spacing w:after="0" w:line="245" w:lineRule="auto"/>
        <w:ind w:firstLine="454"/>
        <w:rPr>
          <w:rFonts w:ascii="Times New Roman" w:hAnsi="Times New Roman"/>
          <w:i/>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How lovely!</w:t>
      </w:r>
      <w:r w:rsidR="005325A3" w:rsidRPr="0094414D">
        <w:rPr>
          <w:rFonts w:ascii="Times New Roman" w:hAnsi="Times New Roman"/>
          <w:i/>
          <w:color w:val="000000" w:themeColor="text1"/>
          <w:sz w:val="28"/>
          <w:szCs w:val="28"/>
          <w:lang w:val="en-US"/>
        </w:rPr>
        <w:t>»</w:t>
      </w:r>
    </w:p>
    <w:p w14:paraId="612A5892" w14:textId="7567C320" w:rsidR="004236F2" w:rsidRPr="00863D75" w:rsidRDefault="004236F2" w:rsidP="00CF50A7">
      <w:pPr>
        <w:pStyle w:val="affffffa"/>
        <w:tabs>
          <w:tab w:val="left" w:pos="851"/>
        </w:tabs>
        <w:spacing w:after="0" w:line="245" w:lineRule="auto"/>
        <w:ind w:left="0" w:firstLine="454"/>
        <w:rPr>
          <w:rFonts w:ascii="Times New Roman" w:hAnsi="Times New Roman"/>
          <w:color w:val="000000" w:themeColor="text1"/>
          <w:sz w:val="28"/>
          <w:szCs w:val="28"/>
        </w:rPr>
      </w:pPr>
      <w:r w:rsidRPr="00863D75">
        <w:rPr>
          <w:rFonts w:ascii="Times New Roman" w:hAnsi="Times New Roman"/>
          <w:color w:val="000000" w:themeColor="text1"/>
          <w:sz w:val="28"/>
          <w:szCs w:val="28"/>
        </w:rPr>
        <w:t>Все вышеприведенные примеры показывают нам эмоции удивления: некоторые, соответственно, связаны с печалью и огорчением, а некоторые с</w:t>
      </w:r>
      <w:r w:rsidR="0094414D">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восхищением и радостью.</w:t>
      </w:r>
    </w:p>
    <w:p w14:paraId="3094C84F" w14:textId="2DB1E308" w:rsidR="004236F2" w:rsidRPr="00CF50A7" w:rsidRDefault="004236F2" w:rsidP="00CF50A7">
      <w:pPr>
        <w:pStyle w:val="affffffa"/>
        <w:spacing w:after="0" w:line="245" w:lineRule="auto"/>
        <w:ind w:left="0" w:firstLine="454"/>
        <w:rPr>
          <w:rFonts w:ascii="Times New Roman" w:hAnsi="Times New Roman"/>
          <w:color w:val="000000" w:themeColor="text1"/>
          <w:sz w:val="28"/>
          <w:szCs w:val="28"/>
          <w:lang w:val="en-US"/>
        </w:rPr>
      </w:pPr>
      <w:r w:rsidRPr="00863D75">
        <w:rPr>
          <w:rFonts w:ascii="Times New Roman" w:hAnsi="Times New Roman"/>
          <w:color w:val="000000" w:themeColor="text1"/>
          <w:sz w:val="28"/>
          <w:szCs w:val="28"/>
        </w:rPr>
        <w:t xml:space="preserve">Менее частотными способами является использование параллельных конструкций. Их основная функция – выражение неуверенности. </w:t>
      </w:r>
      <w:r w:rsidR="005325A3" w:rsidRPr="00863D75">
        <w:rPr>
          <w:rFonts w:ascii="Times New Roman" w:hAnsi="Times New Roman"/>
          <w:color w:val="000000" w:themeColor="text1"/>
          <w:sz w:val="28"/>
          <w:szCs w:val="28"/>
        </w:rPr>
        <w:br/>
      </w:r>
      <w:r w:rsidRPr="00863D75">
        <w:rPr>
          <w:rFonts w:ascii="Times New Roman" w:hAnsi="Times New Roman"/>
          <w:color w:val="000000" w:themeColor="text1"/>
          <w:sz w:val="28"/>
          <w:szCs w:val="28"/>
        </w:rPr>
        <w:t>Но в рассматриваемом произведении они используются для выражения усталости от всего происходящего. Например</w:t>
      </w:r>
      <w:r w:rsidRPr="00CF50A7">
        <w:rPr>
          <w:rFonts w:ascii="Times New Roman" w:hAnsi="Times New Roman"/>
          <w:color w:val="000000" w:themeColor="text1"/>
          <w:sz w:val="28"/>
          <w:szCs w:val="28"/>
          <w:lang w:val="en-US"/>
        </w:rPr>
        <w:t>:</w:t>
      </w:r>
    </w:p>
    <w:p w14:paraId="56D54E6C" w14:textId="1100259E" w:rsidR="004236F2" w:rsidRPr="0094414D" w:rsidRDefault="0094414D" w:rsidP="00CF50A7">
      <w:pPr>
        <w:spacing w:after="0" w:line="245" w:lineRule="auto"/>
        <w:ind w:firstLine="454"/>
        <w:jc w:val="both"/>
        <w:rPr>
          <w:rFonts w:ascii="Times New Roman" w:hAnsi="Times New Roman"/>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I have done everything, I hissed. I have done everything I can think of</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w:t>
      </w:r>
    </w:p>
    <w:p w14:paraId="502E6943" w14:textId="5438C9B1" w:rsidR="004236F2" w:rsidRPr="0094414D" w:rsidRDefault="0094414D" w:rsidP="00CF50A7">
      <w:pPr>
        <w:spacing w:after="0" w:line="245" w:lineRule="auto"/>
        <w:ind w:firstLine="454"/>
        <w:jc w:val="both"/>
        <w:rPr>
          <w:rFonts w:ascii="Times New Roman" w:hAnsi="Times New Roman"/>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I’ve come up with ideas, got him out, talked to him, read to him, looked after him</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w:t>
      </w:r>
      <w:r w:rsidR="004236F2" w:rsidRPr="0094414D">
        <w:rPr>
          <w:rFonts w:ascii="Times New Roman" w:hAnsi="Times New Roman"/>
          <w:color w:val="000000" w:themeColor="text1"/>
          <w:sz w:val="28"/>
          <w:szCs w:val="28"/>
          <w:lang w:val="en-US"/>
        </w:rPr>
        <w:t xml:space="preserve"> </w:t>
      </w:r>
    </w:p>
    <w:p w14:paraId="1F891BFD" w14:textId="6AFBE789" w:rsidR="004236F2" w:rsidRPr="0094414D" w:rsidRDefault="0094414D" w:rsidP="00CF50A7">
      <w:pPr>
        <w:spacing w:after="0" w:line="245" w:lineRule="auto"/>
        <w:ind w:firstLine="454"/>
        <w:jc w:val="both"/>
        <w:rPr>
          <w:rFonts w:ascii="Times New Roman" w:hAnsi="Times New Roman"/>
          <w:color w:val="000000" w:themeColor="text1"/>
          <w:sz w:val="28"/>
          <w:szCs w:val="28"/>
          <w:lang w:val="en-US"/>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I’ve cleaned up after him. I’ve changed his bloody catheter. I’ve made him laugh. I’ve done more than your bloody family have done</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 xml:space="preserve">. </w:t>
      </w:r>
    </w:p>
    <w:p w14:paraId="6A037AEB" w14:textId="77777777" w:rsidR="004236F2" w:rsidRPr="00863D75" w:rsidRDefault="004236F2" w:rsidP="00CF50A7">
      <w:pPr>
        <w:spacing w:after="0" w:line="240" w:lineRule="auto"/>
        <w:ind w:firstLine="454"/>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lastRenderedPageBreak/>
        <w:t>Следующим способом передачи эмотивности на синтаксическом уровне является использование повторов. Повторы часто призваны показывать указать мгновенность или длительность эмоции.</w:t>
      </w:r>
    </w:p>
    <w:p w14:paraId="228F8A8D" w14:textId="39741B58" w:rsidR="004236F2" w:rsidRPr="00863D75" w:rsidRDefault="004236F2" w:rsidP="00CF50A7">
      <w:pPr>
        <w:pStyle w:val="affffffa"/>
        <w:spacing w:after="0" w:line="240" w:lineRule="auto"/>
        <w:ind w:left="0" w:firstLine="454"/>
        <w:rPr>
          <w:rFonts w:ascii="Times New Roman" w:hAnsi="Times New Roman"/>
          <w:color w:val="000000" w:themeColor="text1"/>
          <w:sz w:val="28"/>
          <w:szCs w:val="28"/>
        </w:rPr>
      </w:pPr>
      <w:r w:rsidRPr="00863D75">
        <w:rPr>
          <w:rFonts w:ascii="Times New Roman" w:hAnsi="Times New Roman"/>
          <w:color w:val="000000" w:themeColor="text1"/>
          <w:sz w:val="28"/>
          <w:szCs w:val="28"/>
        </w:rPr>
        <w:t>Он также используется реже восклицательных предложений. Приведем несколько примеров:</w:t>
      </w:r>
    </w:p>
    <w:p w14:paraId="77C2FC64" w14:textId="7CC81B2E" w:rsidR="004236F2" w:rsidRPr="0094414D" w:rsidRDefault="0094414D" w:rsidP="00CF50A7">
      <w:pPr>
        <w:spacing w:after="0" w:line="240" w:lineRule="auto"/>
        <w:ind w:firstLine="454"/>
        <w:jc w:val="both"/>
        <w:rPr>
          <w:rFonts w:ascii="Times New Roman" w:hAnsi="Times New Roman"/>
          <w:color w:val="000000" w:themeColor="text1"/>
          <w:sz w:val="28"/>
          <w:szCs w:val="28"/>
        </w:rPr>
      </w:pPr>
      <w:r w:rsidRPr="0094414D">
        <w:rPr>
          <w:rFonts w:ascii="Times New Roman" w:hAnsi="Times New Roman"/>
          <w:i/>
          <w:color w:val="000000" w:themeColor="text1"/>
          <w:sz w:val="28"/>
          <w:szCs w:val="28"/>
        </w:rPr>
        <w:t>–</w:t>
      </w: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rPr>
        <w:t>«</w:t>
      </w:r>
      <w:r w:rsidR="004236F2" w:rsidRPr="0094414D">
        <w:rPr>
          <w:rFonts w:ascii="Times New Roman" w:hAnsi="Times New Roman"/>
          <w:i/>
          <w:color w:val="000000" w:themeColor="text1"/>
          <w:sz w:val="28"/>
          <w:szCs w:val="28"/>
          <w:lang w:val="en-US"/>
        </w:rPr>
        <w:t>I</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do</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care</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about</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him</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Mummy</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I</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do</w:t>
      </w:r>
      <w:r w:rsidR="005325A3" w:rsidRPr="0094414D">
        <w:rPr>
          <w:rFonts w:ascii="Times New Roman" w:hAnsi="Times New Roman"/>
          <w:i/>
          <w:color w:val="000000" w:themeColor="text1"/>
          <w:sz w:val="28"/>
          <w:szCs w:val="28"/>
        </w:rPr>
        <w:t>»</w:t>
      </w:r>
      <w:r w:rsidR="004236F2" w:rsidRPr="0094414D">
        <w:rPr>
          <w:rFonts w:ascii="Times New Roman" w:hAnsi="Times New Roman"/>
          <w:i/>
          <w:color w:val="000000" w:themeColor="text1"/>
          <w:sz w:val="28"/>
          <w:szCs w:val="28"/>
        </w:rPr>
        <w:t>.</w:t>
      </w:r>
      <w:r w:rsidR="004236F2" w:rsidRPr="0094414D">
        <w:rPr>
          <w:rFonts w:ascii="Times New Roman" w:hAnsi="Times New Roman"/>
          <w:color w:val="000000" w:themeColor="text1"/>
          <w:sz w:val="28"/>
          <w:szCs w:val="28"/>
        </w:rPr>
        <w:t xml:space="preserve"> – Данное выражение используется в тексте главной героиней в диалоге с матерью и показывает высокую степень уверенности в своем выборе.</w:t>
      </w:r>
    </w:p>
    <w:p w14:paraId="0E5978E0" w14:textId="7B2751A7" w:rsidR="004236F2" w:rsidRPr="0094414D" w:rsidRDefault="0094414D" w:rsidP="00CF50A7">
      <w:pPr>
        <w:spacing w:after="0" w:line="240" w:lineRule="auto"/>
        <w:ind w:firstLine="454"/>
        <w:jc w:val="both"/>
        <w:rPr>
          <w:rFonts w:ascii="Times New Roman" w:hAnsi="Times New Roman"/>
          <w:color w:val="000000" w:themeColor="text1"/>
          <w:sz w:val="28"/>
          <w:szCs w:val="28"/>
        </w:rPr>
      </w:pPr>
      <w:r>
        <w:rPr>
          <w:rFonts w:ascii="Times New Roman" w:hAnsi="Times New Roman"/>
          <w:i/>
          <w:color w:val="000000" w:themeColor="text1"/>
          <w:sz w:val="28"/>
          <w:szCs w:val="28"/>
          <w:lang w:val="en-US"/>
        </w:rPr>
        <w:t>– </w:t>
      </w:r>
      <w:r w:rsidR="005325A3" w:rsidRPr="0094414D">
        <w:rPr>
          <w:rFonts w:ascii="Times New Roman" w:hAnsi="Times New Roman"/>
          <w:i/>
          <w:color w:val="000000" w:themeColor="text1"/>
          <w:sz w:val="28"/>
          <w:szCs w:val="28"/>
          <w:lang w:val="en-US"/>
        </w:rPr>
        <w:t>«</w:t>
      </w:r>
      <w:r w:rsidR="004236F2" w:rsidRPr="0094414D">
        <w:rPr>
          <w:rFonts w:ascii="Times New Roman" w:hAnsi="Times New Roman"/>
          <w:i/>
          <w:color w:val="000000" w:themeColor="text1"/>
          <w:sz w:val="28"/>
          <w:szCs w:val="28"/>
          <w:lang w:val="en-US"/>
        </w:rPr>
        <w:t>Six months, I repeated under my breath, when it felt unbearable. Six</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i/>
          <w:color w:val="000000" w:themeColor="text1"/>
          <w:sz w:val="28"/>
          <w:szCs w:val="28"/>
          <w:lang w:val="en-US"/>
        </w:rPr>
        <w:t>months</w:t>
      </w:r>
      <w:r w:rsidR="005325A3" w:rsidRPr="0094414D">
        <w:rPr>
          <w:rFonts w:ascii="Times New Roman" w:hAnsi="Times New Roman"/>
          <w:i/>
          <w:color w:val="000000" w:themeColor="text1"/>
          <w:sz w:val="28"/>
          <w:szCs w:val="28"/>
        </w:rPr>
        <w:t>»</w:t>
      </w:r>
      <w:r w:rsidR="004236F2" w:rsidRPr="0094414D">
        <w:rPr>
          <w:rFonts w:ascii="Times New Roman" w:hAnsi="Times New Roman"/>
          <w:i/>
          <w:color w:val="000000" w:themeColor="text1"/>
          <w:sz w:val="28"/>
          <w:szCs w:val="28"/>
        </w:rPr>
        <w:t xml:space="preserve">. </w:t>
      </w:r>
      <w:r w:rsidR="004236F2" w:rsidRPr="0094414D">
        <w:rPr>
          <w:rFonts w:ascii="Times New Roman" w:hAnsi="Times New Roman"/>
          <w:color w:val="000000" w:themeColor="text1"/>
          <w:sz w:val="28"/>
          <w:szCs w:val="28"/>
        </w:rPr>
        <w:t>– Этой фразой героиня успокаивает саму себя, т</w:t>
      </w:r>
      <w:r w:rsidR="005325A3" w:rsidRPr="0094414D">
        <w:rPr>
          <w:rFonts w:ascii="Times New Roman" w:hAnsi="Times New Roman"/>
          <w:color w:val="000000" w:themeColor="text1"/>
          <w:sz w:val="28"/>
          <w:szCs w:val="28"/>
        </w:rPr>
        <w:t>. </w:t>
      </w:r>
      <w:r w:rsidR="004236F2" w:rsidRPr="0094414D">
        <w:rPr>
          <w:rFonts w:ascii="Times New Roman" w:hAnsi="Times New Roman"/>
          <w:color w:val="000000" w:themeColor="text1"/>
          <w:sz w:val="28"/>
          <w:szCs w:val="28"/>
        </w:rPr>
        <w:t>к</w:t>
      </w:r>
      <w:r w:rsidR="005325A3" w:rsidRPr="0094414D">
        <w:rPr>
          <w:rFonts w:ascii="Times New Roman" w:hAnsi="Times New Roman"/>
          <w:color w:val="000000" w:themeColor="text1"/>
          <w:sz w:val="28"/>
          <w:szCs w:val="28"/>
        </w:rPr>
        <w:t>.</w:t>
      </w:r>
      <w:r w:rsidR="004236F2" w:rsidRPr="0094414D">
        <w:rPr>
          <w:rFonts w:ascii="Times New Roman" w:hAnsi="Times New Roman"/>
          <w:color w:val="000000" w:themeColor="text1"/>
          <w:sz w:val="28"/>
          <w:szCs w:val="28"/>
        </w:rPr>
        <w:t xml:space="preserve"> ей пришлось встретиться с трудностями на работе.</w:t>
      </w:r>
    </w:p>
    <w:p w14:paraId="197ED642" w14:textId="09575A8D" w:rsidR="004236F2" w:rsidRPr="00863D75" w:rsidRDefault="004236F2" w:rsidP="00CF50A7">
      <w:pPr>
        <w:pStyle w:val="affffffe"/>
        <w:spacing w:before="0" w:beforeAutospacing="0" w:after="0" w:afterAutospacing="0" w:line="235" w:lineRule="auto"/>
        <w:ind w:firstLine="454"/>
        <w:jc w:val="both"/>
        <w:rPr>
          <w:b/>
          <w:color w:val="000000" w:themeColor="text1"/>
          <w:sz w:val="28"/>
          <w:szCs w:val="28"/>
        </w:rPr>
      </w:pPr>
      <w:r w:rsidRPr="00863D75">
        <w:rPr>
          <w:bCs/>
          <w:color w:val="000000" w:themeColor="text1"/>
          <w:sz w:val="28"/>
          <w:szCs w:val="28"/>
        </w:rPr>
        <w:t>Таким образом, синтаксические средства выражения эмотивности играют значимую роль в речевой коммуникации, усиливая эмоциональное воздействие высказываний и способствуя более глубокому пониманию эмоциональных состояний говорящего. В произведении Джоджо Мойес «До</w:t>
      </w:r>
      <w:r w:rsidR="0094414D" w:rsidRPr="0094414D">
        <w:rPr>
          <w:bCs/>
          <w:color w:val="000000" w:themeColor="text1"/>
          <w:sz w:val="28"/>
          <w:szCs w:val="28"/>
        </w:rPr>
        <w:t xml:space="preserve"> </w:t>
      </w:r>
      <w:r w:rsidRPr="00863D75">
        <w:rPr>
          <w:bCs/>
          <w:color w:val="000000" w:themeColor="text1"/>
          <w:sz w:val="28"/>
          <w:szCs w:val="28"/>
        </w:rPr>
        <w:t>встречи с тобой» эти средства эффективно используются для создания ярких и трогательных образов, что позволяет читателям глубже проникнуться переживаниями героев. Благодаря параллельным конструкциям, повторам и восклицательным предложениям и т.</w:t>
      </w:r>
      <w:r w:rsidR="005325A3" w:rsidRPr="00863D75">
        <w:rPr>
          <w:bCs/>
          <w:color w:val="000000" w:themeColor="text1"/>
          <w:sz w:val="28"/>
          <w:szCs w:val="28"/>
        </w:rPr>
        <w:t> </w:t>
      </w:r>
      <w:r w:rsidRPr="00863D75">
        <w:rPr>
          <w:bCs/>
          <w:color w:val="000000" w:themeColor="text1"/>
          <w:sz w:val="28"/>
          <w:szCs w:val="28"/>
        </w:rPr>
        <w:t>д., автор достигает высокой степени эмоциональной выразительности, делая текст живым и насыщенным, что в свою очередь усиливает эмоциональную связь между произведением и его аудиторией.</w:t>
      </w:r>
    </w:p>
    <w:p w14:paraId="31EE7440" w14:textId="77777777" w:rsidR="004236F2" w:rsidRPr="00863D75" w:rsidRDefault="004236F2" w:rsidP="00CF50A7">
      <w:pPr>
        <w:pStyle w:val="affffffe"/>
        <w:spacing w:before="0" w:beforeAutospacing="0" w:after="0" w:afterAutospacing="0" w:line="235" w:lineRule="auto"/>
        <w:ind w:firstLine="454"/>
        <w:jc w:val="both"/>
        <w:rPr>
          <w:bCs/>
          <w:color w:val="000000" w:themeColor="text1"/>
          <w:sz w:val="28"/>
          <w:szCs w:val="28"/>
        </w:rPr>
      </w:pPr>
    </w:p>
    <w:p w14:paraId="23EE7FA9" w14:textId="77777777" w:rsidR="004236F2" w:rsidRPr="00863D75" w:rsidRDefault="004236F2" w:rsidP="00CF50A7">
      <w:pPr>
        <w:pStyle w:val="affffffe"/>
        <w:spacing w:before="0" w:beforeAutospacing="0" w:after="0" w:afterAutospacing="0" w:line="235" w:lineRule="auto"/>
        <w:jc w:val="center"/>
        <w:rPr>
          <w:bCs/>
          <w:color w:val="000000" w:themeColor="text1"/>
        </w:rPr>
      </w:pPr>
      <w:r w:rsidRPr="00863D75">
        <w:rPr>
          <w:bCs/>
          <w:color w:val="000000" w:themeColor="text1"/>
        </w:rPr>
        <w:t xml:space="preserve">СПИСОК </w:t>
      </w:r>
      <w:r w:rsidRPr="00863D75">
        <w:rPr>
          <w:bCs/>
          <w:caps/>
          <w:color w:val="000000" w:themeColor="text1"/>
        </w:rPr>
        <w:t>использованной</w:t>
      </w:r>
      <w:r w:rsidRPr="00863D75">
        <w:rPr>
          <w:bCs/>
          <w:color w:val="000000" w:themeColor="text1"/>
        </w:rPr>
        <w:t xml:space="preserve"> ЛИТЕРАТУРЫ</w:t>
      </w:r>
    </w:p>
    <w:p w14:paraId="0FA44A05" w14:textId="7A96E8B5" w:rsidR="004236F2" w:rsidRPr="00863D75" w:rsidRDefault="004236F2" w:rsidP="00CF50A7">
      <w:pPr>
        <w:pStyle w:val="affffffa"/>
        <w:numPr>
          <w:ilvl w:val="0"/>
          <w:numId w:val="44"/>
        </w:numPr>
        <w:spacing w:after="0" w:line="235" w:lineRule="auto"/>
        <w:ind w:left="0" w:firstLine="454"/>
        <w:rPr>
          <w:rFonts w:ascii="Times New Roman" w:hAnsi="Times New Roman"/>
          <w:color w:val="000000" w:themeColor="text1"/>
          <w:sz w:val="24"/>
          <w:szCs w:val="24"/>
        </w:rPr>
      </w:pPr>
      <w:r w:rsidRPr="00863D75">
        <w:rPr>
          <w:rFonts w:ascii="Times New Roman" w:hAnsi="Times New Roman"/>
          <w:color w:val="000000" w:themeColor="text1"/>
          <w:sz w:val="24"/>
          <w:szCs w:val="24"/>
          <w:shd w:val="clear" w:color="auto" w:fill="FFFFFF"/>
        </w:rPr>
        <w:t>Кунин, А. В. Англо-русский фразеологический словарь / А. В. Кунин</w:t>
      </w:r>
      <w:r w:rsidR="005325A3" w:rsidRPr="00863D75">
        <w:rPr>
          <w:rFonts w:ascii="Times New Roman" w:hAnsi="Times New Roman"/>
          <w:color w:val="000000" w:themeColor="text1"/>
          <w:sz w:val="24"/>
          <w:szCs w:val="24"/>
          <w:shd w:val="clear" w:color="auto" w:fill="FFFFFF"/>
        </w:rPr>
        <w:t xml:space="preserve">. </w:t>
      </w:r>
      <w:r w:rsidR="0094414D" w:rsidRPr="0094414D">
        <w:rPr>
          <w:rFonts w:ascii="Times New Roman" w:hAnsi="Times New Roman"/>
          <w:color w:val="000000" w:themeColor="text1"/>
          <w:sz w:val="24"/>
          <w:szCs w:val="24"/>
          <w:shd w:val="clear" w:color="auto" w:fill="FFFFFF"/>
        </w:rPr>
        <w:t>–</w:t>
      </w:r>
      <w:r w:rsidRPr="00863D75">
        <w:rPr>
          <w:rFonts w:ascii="Times New Roman" w:hAnsi="Times New Roman"/>
          <w:color w:val="000000" w:themeColor="text1"/>
          <w:sz w:val="24"/>
          <w:szCs w:val="24"/>
          <w:shd w:val="clear" w:color="auto" w:fill="FFFFFF"/>
        </w:rPr>
        <w:t xml:space="preserve"> М.</w:t>
      </w:r>
      <w:r w:rsidR="005325A3" w:rsidRPr="00863D75">
        <w:rPr>
          <w:rFonts w:ascii="Times New Roman" w:hAnsi="Times New Roman"/>
          <w:color w:val="000000" w:themeColor="text1"/>
          <w:sz w:val="24"/>
          <w:szCs w:val="24"/>
          <w:shd w:val="clear" w:color="auto" w:fill="FFFFFF"/>
        </w:rPr>
        <w:t> </w:t>
      </w:r>
      <w:r w:rsidRPr="00863D75">
        <w:rPr>
          <w:rFonts w:ascii="Times New Roman" w:hAnsi="Times New Roman"/>
          <w:color w:val="000000" w:themeColor="text1"/>
          <w:sz w:val="24"/>
          <w:szCs w:val="24"/>
          <w:shd w:val="clear" w:color="auto" w:fill="FFFFFF"/>
        </w:rPr>
        <w:t>: Рус</w:t>
      </w:r>
      <w:r w:rsidR="005325A3" w:rsidRPr="00863D75">
        <w:rPr>
          <w:rFonts w:ascii="Times New Roman" w:hAnsi="Times New Roman"/>
          <w:color w:val="000000" w:themeColor="text1"/>
          <w:sz w:val="24"/>
          <w:szCs w:val="24"/>
          <w:shd w:val="clear" w:color="auto" w:fill="FFFFFF"/>
        </w:rPr>
        <w:t>.</w:t>
      </w:r>
      <w:r w:rsidRPr="00863D75">
        <w:rPr>
          <w:rFonts w:ascii="Times New Roman" w:hAnsi="Times New Roman"/>
          <w:color w:val="000000" w:themeColor="text1"/>
          <w:sz w:val="24"/>
          <w:szCs w:val="24"/>
          <w:shd w:val="clear" w:color="auto" w:fill="FFFFFF"/>
        </w:rPr>
        <w:t xml:space="preserve"> яз</w:t>
      </w:r>
      <w:r w:rsidR="005325A3" w:rsidRPr="00863D75">
        <w:rPr>
          <w:rFonts w:ascii="Times New Roman" w:hAnsi="Times New Roman"/>
          <w:color w:val="000000" w:themeColor="text1"/>
          <w:sz w:val="24"/>
          <w:szCs w:val="24"/>
          <w:shd w:val="clear" w:color="auto" w:fill="FFFFFF"/>
        </w:rPr>
        <w:t>.</w:t>
      </w:r>
      <w:r w:rsidRPr="00863D75">
        <w:rPr>
          <w:rFonts w:ascii="Times New Roman" w:hAnsi="Times New Roman"/>
          <w:color w:val="000000" w:themeColor="text1"/>
          <w:sz w:val="24"/>
          <w:szCs w:val="24"/>
          <w:shd w:val="clear" w:color="auto" w:fill="FFFFFF"/>
        </w:rPr>
        <w:t>, 1984. – 944 с.</w:t>
      </w:r>
      <w:r w:rsidRPr="00863D75">
        <w:rPr>
          <w:rFonts w:ascii="Times New Roman" w:hAnsi="Times New Roman"/>
          <w:color w:val="000000" w:themeColor="text1"/>
          <w:sz w:val="24"/>
          <w:szCs w:val="24"/>
        </w:rPr>
        <w:t xml:space="preserve"> </w:t>
      </w:r>
    </w:p>
    <w:p w14:paraId="2CB84A34" w14:textId="055F7ECD" w:rsidR="004236F2" w:rsidRPr="00863D75" w:rsidRDefault="004236F2" w:rsidP="00CF50A7">
      <w:pPr>
        <w:pStyle w:val="affffffa"/>
        <w:numPr>
          <w:ilvl w:val="0"/>
          <w:numId w:val="44"/>
        </w:numPr>
        <w:spacing w:after="0" w:line="235" w:lineRule="auto"/>
        <w:ind w:left="0" w:firstLine="454"/>
        <w:rPr>
          <w:rFonts w:ascii="Times New Roman" w:hAnsi="Times New Roman"/>
          <w:color w:val="000000" w:themeColor="text1"/>
          <w:sz w:val="24"/>
          <w:szCs w:val="24"/>
        </w:rPr>
      </w:pPr>
      <w:r w:rsidRPr="00863D75">
        <w:rPr>
          <w:rFonts w:ascii="Times New Roman" w:hAnsi="Times New Roman"/>
          <w:color w:val="000000" w:themeColor="text1"/>
          <w:sz w:val="24"/>
          <w:szCs w:val="24"/>
        </w:rPr>
        <w:t>Шаховский</w:t>
      </w:r>
      <w:r w:rsidR="0094414D" w:rsidRPr="0094414D">
        <w:rPr>
          <w:rFonts w:ascii="Times New Roman" w:hAnsi="Times New Roman"/>
          <w:color w:val="000000" w:themeColor="text1"/>
          <w:sz w:val="24"/>
          <w:szCs w:val="24"/>
        </w:rPr>
        <w:t>,</w:t>
      </w:r>
      <w:r w:rsidRPr="00863D75">
        <w:rPr>
          <w:rStyle w:val="apple-converted-space"/>
          <w:rFonts w:ascii="Times New Roman" w:hAnsi="Times New Roman"/>
          <w:color w:val="000000" w:themeColor="text1"/>
          <w:sz w:val="24"/>
          <w:szCs w:val="24"/>
        </w:rPr>
        <w:t> </w:t>
      </w:r>
      <w:r w:rsidRPr="00863D75">
        <w:rPr>
          <w:rFonts w:ascii="Times New Roman" w:hAnsi="Times New Roman"/>
          <w:color w:val="000000" w:themeColor="text1"/>
          <w:sz w:val="24"/>
          <w:szCs w:val="24"/>
        </w:rPr>
        <w:t>В. И. Значение и эмотивная валентность единиц языка и речи / В. И.</w:t>
      </w:r>
      <w:r w:rsidR="005325A3" w:rsidRPr="00863D75">
        <w:rPr>
          <w:rFonts w:ascii="Times New Roman" w:hAnsi="Times New Roman"/>
          <w:color w:val="000000" w:themeColor="text1"/>
          <w:sz w:val="24"/>
          <w:szCs w:val="24"/>
        </w:rPr>
        <w:t> </w:t>
      </w:r>
      <w:r w:rsidRPr="00863D75">
        <w:rPr>
          <w:rFonts w:ascii="Times New Roman" w:hAnsi="Times New Roman"/>
          <w:color w:val="000000" w:themeColor="text1"/>
          <w:sz w:val="24"/>
          <w:szCs w:val="24"/>
        </w:rPr>
        <w:t>Шаховский // Вопр</w:t>
      </w:r>
      <w:r w:rsidR="005325A3" w:rsidRPr="00863D75">
        <w:rPr>
          <w:rFonts w:ascii="Times New Roman" w:hAnsi="Times New Roman"/>
          <w:color w:val="000000" w:themeColor="text1"/>
          <w:sz w:val="24"/>
          <w:szCs w:val="24"/>
        </w:rPr>
        <w:t>.</w:t>
      </w:r>
      <w:r w:rsidRPr="00863D75">
        <w:rPr>
          <w:rFonts w:ascii="Times New Roman" w:hAnsi="Times New Roman"/>
          <w:color w:val="000000" w:themeColor="text1"/>
          <w:sz w:val="24"/>
          <w:szCs w:val="24"/>
        </w:rPr>
        <w:t xml:space="preserve"> языкознания. – 1984. – № 6.</w:t>
      </w:r>
    </w:p>
    <w:p w14:paraId="14D1B7B2" w14:textId="0E7D21B6" w:rsidR="008A6140" w:rsidRPr="00CF50A7" w:rsidRDefault="00ED38D3" w:rsidP="00CF50A7">
      <w:pPr>
        <w:spacing w:after="0" w:line="235" w:lineRule="auto"/>
        <w:jc w:val="center"/>
        <w:rPr>
          <w:rFonts w:ascii="Times New Roman" w:hAnsi="Times New Roman"/>
          <w:b/>
          <w:bCs/>
          <w:sz w:val="28"/>
          <w:szCs w:val="28"/>
        </w:rPr>
      </w:pPr>
      <w:hyperlink w:anchor="Ксодержанию" w:history="1">
        <w:r w:rsidR="008A6140" w:rsidRPr="00842553">
          <w:rPr>
            <w:rStyle w:val="afffffff0"/>
            <w:rFonts w:ascii="Times New Roman" w:hAnsi="Times New Roman"/>
            <w:b/>
            <w:bCs/>
            <w:sz w:val="28"/>
            <w:szCs w:val="28"/>
          </w:rPr>
          <w:t>К содержанию</w:t>
        </w:r>
      </w:hyperlink>
    </w:p>
    <w:p w14:paraId="18C76AD8" w14:textId="77777777" w:rsidR="00A34A99" w:rsidRPr="00CF50A7" w:rsidRDefault="00A34A99" w:rsidP="00CF50A7">
      <w:pPr>
        <w:spacing w:after="0" w:line="235" w:lineRule="auto"/>
        <w:jc w:val="center"/>
        <w:rPr>
          <w:rFonts w:ascii="Times New Roman" w:hAnsi="Times New Roman"/>
          <w:bCs/>
          <w:sz w:val="28"/>
          <w:szCs w:val="28"/>
        </w:rPr>
      </w:pPr>
    </w:p>
    <w:p w14:paraId="355AB105" w14:textId="77777777" w:rsidR="00A34A99" w:rsidRPr="00CF50A7" w:rsidRDefault="00A34A99" w:rsidP="00CF50A7">
      <w:pPr>
        <w:spacing w:after="0" w:line="235" w:lineRule="auto"/>
        <w:jc w:val="center"/>
        <w:rPr>
          <w:rFonts w:ascii="Times New Roman" w:hAnsi="Times New Roman"/>
          <w:bCs/>
          <w:sz w:val="28"/>
          <w:szCs w:val="28"/>
        </w:rPr>
      </w:pPr>
    </w:p>
    <w:p w14:paraId="423A1CED" w14:textId="20F23CF9" w:rsidR="004236F2" w:rsidRPr="00863D75" w:rsidRDefault="004236F2" w:rsidP="00CF50A7">
      <w:pPr>
        <w:spacing w:after="0" w:line="235" w:lineRule="auto"/>
        <w:ind w:firstLine="454"/>
        <w:rPr>
          <w:rFonts w:asciiTheme="majorBidi" w:hAnsiTheme="majorBidi" w:cstheme="majorBidi"/>
          <w:b/>
          <w:bCs/>
          <w:sz w:val="28"/>
          <w:szCs w:val="28"/>
        </w:rPr>
      </w:pPr>
      <w:bookmarkStart w:id="88" w:name="Ильянкова"/>
      <w:r w:rsidRPr="00863D75">
        <w:rPr>
          <w:rFonts w:asciiTheme="majorBidi" w:hAnsiTheme="majorBidi" w:cstheme="majorBidi"/>
          <w:b/>
          <w:bCs/>
          <w:sz w:val="28"/>
          <w:szCs w:val="28"/>
        </w:rPr>
        <w:t>Д. О.</w:t>
      </w:r>
      <w:r w:rsidR="00404A4A" w:rsidRPr="00863D75">
        <w:rPr>
          <w:rFonts w:asciiTheme="majorBidi" w:hAnsiTheme="majorBidi" w:cstheme="majorBidi"/>
          <w:b/>
          <w:bCs/>
          <w:sz w:val="28"/>
          <w:szCs w:val="28"/>
        </w:rPr>
        <w:t> </w:t>
      </w:r>
      <w:r w:rsidRPr="00863D75">
        <w:rPr>
          <w:rFonts w:asciiTheme="majorBidi" w:hAnsiTheme="majorBidi" w:cstheme="majorBidi"/>
          <w:b/>
          <w:bCs/>
          <w:sz w:val="28"/>
          <w:szCs w:val="28"/>
        </w:rPr>
        <w:t>ИЛЬЯНКОВА</w:t>
      </w:r>
    </w:p>
    <w:bookmarkEnd w:id="88"/>
    <w:p w14:paraId="4A749A45" w14:textId="77777777" w:rsidR="004236F2" w:rsidRPr="00863D75" w:rsidRDefault="004236F2" w:rsidP="00CF50A7">
      <w:pPr>
        <w:spacing w:after="0" w:line="235" w:lineRule="auto"/>
        <w:ind w:firstLine="454"/>
        <w:rPr>
          <w:rFonts w:asciiTheme="majorBidi" w:hAnsiTheme="majorBidi" w:cstheme="majorBidi"/>
          <w:sz w:val="28"/>
          <w:szCs w:val="28"/>
        </w:rPr>
      </w:pPr>
      <w:r w:rsidRPr="00863D75">
        <w:rPr>
          <w:rFonts w:asciiTheme="majorBidi" w:hAnsiTheme="majorBidi" w:cstheme="majorBidi"/>
          <w:sz w:val="28"/>
          <w:szCs w:val="28"/>
        </w:rPr>
        <w:t>Минск, МГЛУ</w:t>
      </w:r>
    </w:p>
    <w:p w14:paraId="764F31AA" w14:textId="4877CFC8" w:rsidR="004236F2" w:rsidRPr="00863D75" w:rsidRDefault="004236F2" w:rsidP="00CF50A7">
      <w:pPr>
        <w:spacing w:after="0" w:line="235" w:lineRule="auto"/>
        <w:ind w:firstLine="454"/>
        <w:rPr>
          <w:rFonts w:asciiTheme="majorBidi" w:hAnsiTheme="majorBidi" w:cstheme="majorBidi"/>
          <w:sz w:val="28"/>
          <w:szCs w:val="28"/>
        </w:rPr>
      </w:pPr>
      <w:r w:rsidRPr="00863D75">
        <w:rPr>
          <w:rFonts w:asciiTheme="majorBidi" w:hAnsiTheme="majorBidi" w:cstheme="majorBidi"/>
          <w:sz w:val="28"/>
          <w:szCs w:val="28"/>
        </w:rPr>
        <w:t>Научный руководитель – Е. В.</w:t>
      </w:r>
      <w:r w:rsidR="00404A4A" w:rsidRPr="00863D75">
        <w:rPr>
          <w:rFonts w:asciiTheme="majorBidi" w:hAnsiTheme="majorBidi" w:cstheme="majorBidi"/>
          <w:sz w:val="28"/>
          <w:szCs w:val="28"/>
        </w:rPr>
        <w:t> </w:t>
      </w:r>
      <w:r w:rsidRPr="00863D75">
        <w:rPr>
          <w:rFonts w:asciiTheme="majorBidi" w:hAnsiTheme="majorBidi" w:cstheme="majorBidi"/>
          <w:sz w:val="28"/>
          <w:szCs w:val="28"/>
        </w:rPr>
        <w:t xml:space="preserve">Зуевская </w:t>
      </w:r>
    </w:p>
    <w:p w14:paraId="5731367A" w14:textId="77777777" w:rsidR="004236F2" w:rsidRPr="00863D75" w:rsidRDefault="004236F2" w:rsidP="00CF50A7">
      <w:pPr>
        <w:spacing w:after="0" w:line="235" w:lineRule="auto"/>
        <w:ind w:firstLine="454"/>
        <w:rPr>
          <w:rFonts w:asciiTheme="majorBidi" w:hAnsiTheme="majorBidi" w:cstheme="majorBidi"/>
          <w:sz w:val="28"/>
          <w:szCs w:val="28"/>
        </w:rPr>
      </w:pPr>
    </w:p>
    <w:p w14:paraId="1603B992" w14:textId="77777777" w:rsidR="004236F2" w:rsidRPr="00863D75" w:rsidRDefault="004236F2" w:rsidP="00CF50A7">
      <w:pPr>
        <w:spacing w:after="0" w:line="235" w:lineRule="auto"/>
        <w:ind w:firstLine="454"/>
        <w:rPr>
          <w:rFonts w:asciiTheme="majorBidi" w:hAnsiTheme="majorBidi" w:cstheme="majorBidi"/>
          <w:b/>
          <w:bCs/>
          <w:sz w:val="28"/>
          <w:szCs w:val="28"/>
        </w:rPr>
      </w:pPr>
      <w:r w:rsidRPr="00863D75">
        <w:rPr>
          <w:rFonts w:asciiTheme="majorBidi" w:hAnsiTheme="majorBidi" w:cstheme="majorBidi"/>
          <w:b/>
          <w:bCs/>
          <w:sz w:val="28"/>
          <w:szCs w:val="28"/>
        </w:rPr>
        <w:t xml:space="preserve">ПОЛЕ ПЕРСОНАЛЬНОСТИ И КАТЕГОРИЯ АВТОРИЗАЦИИ </w:t>
      </w:r>
    </w:p>
    <w:p w14:paraId="27F2C1F3" w14:textId="77777777" w:rsidR="004236F2" w:rsidRPr="00863D75" w:rsidRDefault="004236F2" w:rsidP="00CF50A7">
      <w:pPr>
        <w:spacing w:after="0" w:line="235" w:lineRule="auto"/>
        <w:ind w:firstLine="454"/>
        <w:rPr>
          <w:rFonts w:asciiTheme="majorBidi" w:hAnsiTheme="majorBidi" w:cstheme="majorBidi"/>
          <w:b/>
          <w:bCs/>
          <w:sz w:val="28"/>
          <w:szCs w:val="28"/>
        </w:rPr>
      </w:pPr>
      <w:r w:rsidRPr="00863D75">
        <w:rPr>
          <w:rFonts w:asciiTheme="majorBidi" w:hAnsiTheme="majorBidi" w:cstheme="majorBidi"/>
          <w:b/>
          <w:bCs/>
          <w:sz w:val="28"/>
          <w:szCs w:val="28"/>
        </w:rPr>
        <w:t xml:space="preserve">В НЕМЕЦКОЯЗЫЧНОЙ ПОЛИТИЧЕСКОЙ РЕКЛАМЕ </w:t>
      </w:r>
    </w:p>
    <w:p w14:paraId="27074BB0" w14:textId="77777777" w:rsidR="004236F2" w:rsidRPr="00863D75" w:rsidRDefault="004236F2" w:rsidP="00CF50A7">
      <w:pPr>
        <w:spacing w:after="0" w:line="235" w:lineRule="auto"/>
        <w:ind w:firstLine="454"/>
        <w:jc w:val="both"/>
        <w:rPr>
          <w:rFonts w:asciiTheme="majorBidi" w:hAnsiTheme="majorBidi" w:cstheme="majorBidi"/>
          <w:sz w:val="28"/>
          <w:szCs w:val="28"/>
        </w:rPr>
      </w:pPr>
    </w:p>
    <w:p w14:paraId="5DEF728E" w14:textId="1C7B518E" w:rsidR="004236F2" w:rsidRPr="00863D75" w:rsidRDefault="004236F2" w:rsidP="00CF50A7">
      <w:pPr>
        <w:spacing w:after="0" w:line="235" w:lineRule="auto"/>
        <w:ind w:firstLine="454"/>
        <w:jc w:val="both"/>
        <w:rPr>
          <w:rFonts w:asciiTheme="majorBidi" w:hAnsiTheme="majorBidi" w:cstheme="majorBidi"/>
          <w:sz w:val="28"/>
          <w:szCs w:val="28"/>
        </w:rPr>
      </w:pPr>
      <w:r w:rsidRPr="00330237">
        <w:rPr>
          <w:rFonts w:asciiTheme="majorBidi" w:hAnsiTheme="majorBidi" w:cstheme="majorBidi"/>
          <w:spacing w:val="-6"/>
          <w:sz w:val="28"/>
          <w:szCs w:val="28"/>
        </w:rPr>
        <w:t>Понятия «личность», «субъектность», «персонализация» рассматриваются</w:t>
      </w:r>
      <w:r w:rsidRPr="00863D75">
        <w:rPr>
          <w:rFonts w:asciiTheme="majorBidi" w:hAnsiTheme="majorBidi" w:cstheme="majorBidi"/>
          <w:sz w:val="28"/>
          <w:szCs w:val="28"/>
        </w:rPr>
        <w:t xml:space="preserve"> многими науками, включая философию, психологию, а</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с</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некоторого времени и лингвистику. Особенно важны эти понятия для</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рекламного </w:t>
      </w:r>
      <w:r w:rsidRPr="00330237">
        <w:rPr>
          <w:rFonts w:asciiTheme="majorBidi" w:hAnsiTheme="majorBidi" w:cstheme="majorBidi"/>
          <w:spacing w:val="-4"/>
          <w:sz w:val="28"/>
          <w:szCs w:val="28"/>
        </w:rPr>
        <w:t>дискурса, который предполагает соответствующую организацию содержания</w:t>
      </w:r>
      <w:r w:rsidRPr="00863D75">
        <w:rPr>
          <w:rFonts w:asciiTheme="majorBidi" w:hAnsiTheme="majorBidi" w:cstheme="majorBidi"/>
          <w:sz w:val="28"/>
          <w:szCs w:val="28"/>
        </w:rPr>
        <w:t xml:space="preserve"> в зависимости от круга реципиентов. </w:t>
      </w:r>
    </w:p>
    <w:p w14:paraId="460AA6B3" w14:textId="3FE0085F" w:rsidR="004236F2" w:rsidRPr="00863D75" w:rsidRDefault="004236F2"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lastRenderedPageBreak/>
        <w:t>Следует отметить различие между персонализацией в лингвистике, которая предполагает обозначение средствами языка участников коммуникации, и маркетинговой стратегией персонализации, под которой понимается некоторый набор тактик для более персонализированного обслуживания клиентов и ориентацию на персональные предпочтения и</w:t>
      </w:r>
      <w:r w:rsidR="00603AAE" w:rsidRPr="00863D75">
        <w:rPr>
          <w:rFonts w:asciiTheme="majorBidi" w:hAnsiTheme="majorBidi" w:cstheme="majorBidi"/>
          <w:sz w:val="28"/>
          <w:szCs w:val="28"/>
        </w:rPr>
        <w:t> </w:t>
      </w:r>
      <w:r w:rsidRPr="00863D75">
        <w:rPr>
          <w:rFonts w:asciiTheme="majorBidi" w:hAnsiTheme="majorBidi" w:cstheme="majorBidi"/>
          <w:sz w:val="28"/>
          <w:szCs w:val="28"/>
        </w:rPr>
        <w:t>опыт каждого конкретного покупателя. Общим здесь будет то, что за</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речевой стратегией персонализации скрываются те же мотивы, </w:t>
      </w:r>
      <w:r w:rsidR="00330237" w:rsidRPr="00330237">
        <w:rPr>
          <w:rFonts w:asciiTheme="majorBidi" w:hAnsiTheme="majorBidi" w:cstheme="majorBidi"/>
          <w:sz w:val="28"/>
          <w:szCs w:val="28"/>
        </w:rPr>
        <w:br/>
      </w:r>
      <w:r w:rsidRPr="00863D75">
        <w:rPr>
          <w:rFonts w:asciiTheme="majorBidi" w:hAnsiTheme="majorBidi" w:cstheme="majorBidi"/>
          <w:sz w:val="28"/>
          <w:szCs w:val="28"/>
        </w:rPr>
        <w:t>что лежат в основе маркетинговой: «подготовка сообщения, направленного на</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определенного клиента</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 нацелена на формирование и поддержание </w:t>
      </w:r>
      <w:r w:rsidRPr="00330237">
        <w:rPr>
          <w:rFonts w:asciiTheme="majorBidi" w:hAnsiTheme="majorBidi" w:cstheme="majorBidi"/>
          <w:spacing w:val="-4"/>
          <w:sz w:val="28"/>
          <w:szCs w:val="28"/>
        </w:rPr>
        <w:t>лояльности клиента» [1]. Именно этой ориентированностью</w:t>
      </w:r>
      <w:r w:rsidRPr="00863D75">
        <w:rPr>
          <w:rFonts w:asciiTheme="majorBidi" w:hAnsiTheme="majorBidi" w:cstheme="majorBidi"/>
          <w:sz w:val="28"/>
          <w:szCs w:val="28"/>
        </w:rPr>
        <w:t xml:space="preserve"> персонализацию можно отличать от авторизации, хотя четкого разделения между речевой стратегией персонализации и авторизации в лингвистике не</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выработано. Первое понятие охватывает более широкий круг средств,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к</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речь идет </w:t>
      </w:r>
      <w:r w:rsidR="00330237" w:rsidRPr="00330237">
        <w:rPr>
          <w:rFonts w:asciiTheme="majorBidi" w:hAnsiTheme="majorBidi" w:cstheme="majorBidi"/>
          <w:sz w:val="28"/>
          <w:szCs w:val="28"/>
        </w:rPr>
        <w:br/>
      </w:r>
      <w:r w:rsidRPr="00863D75">
        <w:rPr>
          <w:rFonts w:asciiTheme="majorBidi" w:hAnsiTheme="majorBidi" w:cstheme="majorBidi"/>
          <w:sz w:val="28"/>
          <w:szCs w:val="28"/>
        </w:rPr>
        <w:t xml:space="preserve">о репрезентации в высказываниях всех субъектов коммуникации: </w:t>
      </w:r>
      <w:r w:rsidRPr="00330237">
        <w:rPr>
          <w:rFonts w:asciiTheme="majorBidi" w:hAnsiTheme="majorBidi" w:cstheme="majorBidi"/>
          <w:spacing w:val="-6"/>
          <w:sz w:val="28"/>
          <w:szCs w:val="28"/>
        </w:rPr>
        <w:t>персональность в лингвистике представляет собой отдельное функционально-</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семантическое поле, включающее разноуровневые средства выражения лица в предложении [2]. </w:t>
      </w:r>
    </w:p>
    <w:p w14:paraId="21A9F732" w14:textId="4F89ACF3" w:rsidR="004236F2" w:rsidRPr="00863D75" w:rsidRDefault="004236F2" w:rsidP="00CF50A7">
      <w:pPr>
        <w:spacing w:after="0" w:line="235"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Под авторизацией понимается прагмасемантическая категория, которая связана с отражением в тексте образа автора. Изначально авторизация рассматривалась в рамках анализа художественных произведений, однако со временем «категория образа/точки зрения автора» получила терминологическое оформление – категория авторизации [3]. Важно понимать, что субъектная позиция человека выражается в используемых им языковых средствах, которые он сознательно или бессознательно решит </w:t>
      </w:r>
      <w:r w:rsidRPr="00863D75">
        <w:rPr>
          <w:rFonts w:asciiTheme="majorBidi" w:hAnsiTheme="majorBidi" w:cstheme="majorBidi"/>
          <w:sz w:val="28"/>
          <w:szCs w:val="28"/>
          <w:lang w:val="be-BY"/>
        </w:rPr>
        <w:t>употреблять</w:t>
      </w:r>
      <w:r w:rsidRPr="00863D75">
        <w:rPr>
          <w:rFonts w:asciiTheme="majorBidi" w:hAnsiTheme="majorBidi" w:cstheme="majorBidi"/>
          <w:sz w:val="28"/>
          <w:szCs w:val="28"/>
        </w:rPr>
        <w:t xml:space="preserve"> при формулировании высказываний,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е</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будет создаваться определенный языковой портрет личности,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к</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всякий текст «отражает особенности языковой личности» [4], которая его произвела. Современные исследователи при определении термина «языковая личность» обычно приводят дефиницию Ю.</w:t>
      </w:r>
      <w:r w:rsidR="00603AAE" w:rsidRPr="00863D75">
        <w:rPr>
          <w:rFonts w:asciiTheme="majorBidi" w:hAnsiTheme="majorBidi" w:cstheme="majorBidi"/>
          <w:sz w:val="28"/>
          <w:szCs w:val="28"/>
        </w:rPr>
        <w:t> </w:t>
      </w:r>
      <w:r w:rsidRPr="00863D75">
        <w:rPr>
          <w:rFonts w:asciiTheme="majorBidi" w:hAnsiTheme="majorBidi" w:cstheme="majorBidi"/>
          <w:sz w:val="28"/>
          <w:szCs w:val="28"/>
        </w:rPr>
        <w:t>Н. Караулова, который под языковой личностью понимал «совокупность способностей и характеристик человека, обусловливающих создание и вос</w:t>
      </w:r>
      <w:r w:rsidR="00330237">
        <w:rPr>
          <w:rFonts w:asciiTheme="majorBidi" w:hAnsiTheme="majorBidi" w:cstheme="majorBidi"/>
          <w:sz w:val="28"/>
          <w:szCs w:val="28"/>
        </w:rPr>
        <w:t>приятие им речевых произведении</w:t>
      </w:r>
      <w:r w:rsidRPr="00863D75">
        <w:rPr>
          <w:rFonts w:asciiTheme="majorBidi" w:hAnsiTheme="majorBidi" w:cstheme="majorBidi"/>
          <w:sz w:val="28"/>
          <w:szCs w:val="28"/>
        </w:rPr>
        <w:t>» [5,</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с. 3]. Интерес к изучению реализации категории авторизации особенно возрастает, когда речь заходит о политическом рекламном дискурсе с явно выраженным персуазивным и часто суггестивным характером. Эти два понятия, персуазивность и суггестия, рассматриваются в рамках речевого воздействия как набора целого ряда разноуровневых средств для достижения определенных целей в коммуникации. Под персуазивностью при этом понимается влияние адресанта на адресата, проявляющееся </w:t>
      </w:r>
      <w:r w:rsidR="00330237" w:rsidRPr="00330237">
        <w:rPr>
          <w:rFonts w:asciiTheme="majorBidi" w:hAnsiTheme="majorBidi" w:cstheme="majorBidi"/>
          <w:sz w:val="28"/>
          <w:szCs w:val="28"/>
        </w:rPr>
        <w:br/>
      </w:r>
      <w:r w:rsidRPr="00863D75">
        <w:rPr>
          <w:rFonts w:asciiTheme="majorBidi" w:hAnsiTheme="majorBidi" w:cstheme="majorBidi"/>
          <w:sz w:val="28"/>
          <w:szCs w:val="28"/>
        </w:rPr>
        <w:t>в</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убеждении [6], а под суггестией – скрытое словесное влияние </w:t>
      </w:r>
      <w:r w:rsidR="00330237" w:rsidRPr="00330237">
        <w:rPr>
          <w:rFonts w:asciiTheme="majorBidi" w:hAnsiTheme="majorBidi" w:cstheme="majorBidi"/>
          <w:sz w:val="28"/>
          <w:szCs w:val="28"/>
        </w:rPr>
        <w:br/>
      </w:r>
      <w:r w:rsidRPr="00863D75">
        <w:rPr>
          <w:rFonts w:asciiTheme="majorBidi" w:hAnsiTheme="majorBidi" w:cstheme="majorBidi"/>
          <w:sz w:val="28"/>
          <w:szCs w:val="28"/>
        </w:rPr>
        <w:t xml:space="preserve">на адресата, «сознательное неаргументированное воздействие на человека или группу людей, имеющее своей целью изменение их состояния, отношения к чему-либо» [7, с. 15]. </w:t>
      </w:r>
    </w:p>
    <w:p w14:paraId="107D0EA9" w14:textId="396885B9" w:rsidR="004236F2" w:rsidRPr="00863D75" w:rsidRDefault="004236F2"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lastRenderedPageBreak/>
        <w:t xml:space="preserve">Среди средств авторизации некоторые лингвисты выделяют: </w:t>
      </w:r>
      <w:r w:rsidR="00603AAE" w:rsidRPr="00863D75">
        <w:rPr>
          <w:rFonts w:asciiTheme="majorBidi" w:hAnsiTheme="majorBidi" w:cstheme="majorBidi"/>
          <w:sz w:val="28"/>
          <w:szCs w:val="28"/>
        </w:rPr>
        <w:br/>
      </w:r>
      <w:r w:rsidRPr="00863D75">
        <w:rPr>
          <w:rFonts w:asciiTheme="majorBidi" w:hAnsiTheme="majorBidi" w:cstheme="majorBidi"/>
          <w:sz w:val="28"/>
          <w:szCs w:val="28"/>
        </w:rPr>
        <w:t xml:space="preserve">эго-номинации (слова, маркирующие автора текста); номинации ментальных состояний (помогают отразить степень уверенности </w:t>
      </w:r>
      <w:r w:rsidR="00330237" w:rsidRPr="00330237">
        <w:rPr>
          <w:rFonts w:asciiTheme="majorBidi" w:hAnsiTheme="majorBidi" w:cstheme="majorBidi"/>
          <w:sz w:val="28"/>
          <w:szCs w:val="28"/>
        </w:rPr>
        <w:br/>
      </w:r>
      <w:r w:rsidRPr="00863D75">
        <w:rPr>
          <w:rFonts w:asciiTheme="majorBidi" w:hAnsiTheme="majorBidi" w:cstheme="majorBidi"/>
          <w:sz w:val="28"/>
          <w:szCs w:val="28"/>
        </w:rPr>
        <w:t>и эмоциональные</w:t>
      </w:r>
      <w:r w:rsidR="00603AAE" w:rsidRPr="00863D75">
        <w:rPr>
          <w:rFonts w:asciiTheme="majorBidi" w:hAnsiTheme="majorBidi" w:cstheme="majorBidi"/>
          <w:sz w:val="28"/>
          <w:szCs w:val="28"/>
        </w:rPr>
        <w:t> </w:t>
      </w:r>
      <w:r w:rsidRPr="00863D75">
        <w:rPr>
          <w:rFonts w:asciiTheme="majorBidi" w:hAnsiTheme="majorBidi" w:cstheme="majorBidi"/>
          <w:sz w:val="28"/>
          <w:szCs w:val="28"/>
        </w:rPr>
        <w:t>/</w:t>
      </w:r>
      <w:r w:rsidR="00603AAE" w:rsidRPr="00863D75">
        <w:rPr>
          <w:rFonts w:asciiTheme="majorBidi" w:hAnsiTheme="majorBidi" w:cstheme="majorBidi"/>
          <w:sz w:val="28"/>
          <w:szCs w:val="28"/>
        </w:rPr>
        <w:t> </w:t>
      </w:r>
      <w:r w:rsidRPr="00863D75">
        <w:rPr>
          <w:rFonts w:asciiTheme="majorBidi" w:hAnsiTheme="majorBidi" w:cstheme="majorBidi"/>
          <w:sz w:val="28"/>
          <w:szCs w:val="28"/>
        </w:rPr>
        <w:t>рациональные переживания продуцента текста); номинации речевой рефлексии (попытка автора объективизировать высказывание, когда автор как бы комментирует свой текст) [8]. Ввиду того, что в основе политической рекламы лежит принцип редукционизма, предвыборные лозунги/слоганы не содержат средств речевой рефлексии, также редко используются средства передачи ментальных состояний, что может также объясняться стремлением к объективизации высказываний, такому их формулированию, при котором автор не эксплицирует степень своей уверенности в высказывании или же свое отношение к предмету речи. Отсюда следует гипотеза, что категория авторизации будет проявляться больше не на лексическом, а грамматическом уровне: использование определенных личных и притяжательных местоимений, глаголов, императивых форм, а также в определенном оформлении предвыборных плакатов – целостных текстов, компонентами котор</w:t>
      </w:r>
      <w:r w:rsidR="00603AAE" w:rsidRPr="00863D75">
        <w:rPr>
          <w:rFonts w:asciiTheme="majorBidi" w:hAnsiTheme="majorBidi" w:cstheme="majorBidi"/>
          <w:sz w:val="28"/>
          <w:szCs w:val="28"/>
        </w:rPr>
        <w:t>ых</w:t>
      </w:r>
      <w:r w:rsidRPr="00863D75">
        <w:rPr>
          <w:rFonts w:asciiTheme="majorBidi" w:hAnsiTheme="majorBidi" w:cstheme="majorBidi"/>
          <w:sz w:val="28"/>
          <w:szCs w:val="28"/>
        </w:rPr>
        <w:t xml:space="preserve"> являются как вербальные, так и невербальные, образующие единое смысловое целое. </w:t>
      </w:r>
    </w:p>
    <w:p w14:paraId="28A8268A" w14:textId="79DEE4DE" w:rsidR="004236F2" w:rsidRPr="00863D75" w:rsidRDefault="004236F2" w:rsidP="00CF50A7">
      <w:pPr>
        <w:spacing w:after="0" w:line="245" w:lineRule="auto"/>
        <w:ind w:firstLine="454"/>
        <w:jc w:val="both"/>
        <w:rPr>
          <w:rFonts w:asciiTheme="majorBidi" w:hAnsiTheme="majorBidi" w:cstheme="majorBidi"/>
          <w:sz w:val="28"/>
          <w:szCs w:val="28"/>
        </w:rPr>
      </w:pPr>
      <w:r w:rsidRPr="00863D75">
        <w:rPr>
          <w:rFonts w:asciiTheme="majorBidi" w:hAnsiTheme="majorBidi" w:cstheme="majorBidi"/>
          <w:sz w:val="28"/>
          <w:szCs w:val="28"/>
        </w:rPr>
        <w:t>С целью подтверждения данной гипотезы было проанализировано 157</w:t>
      </w:r>
      <w:r w:rsidR="00603AAE" w:rsidRPr="00863D75">
        <w:rPr>
          <w:rFonts w:asciiTheme="majorBidi" w:hAnsiTheme="majorBidi" w:cstheme="majorBidi"/>
          <w:sz w:val="28"/>
          <w:szCs w:val="28"/>
        </w:rPr>
        <w:t> </w:t>
      </w:r>
      <w:r w:rsidRPr="00863D75">
        <w:rPr>
          <w:rFonts w:asciiTheme="majorBidi" w:hAnsiTheme="majorBidi" w:cstheme="majorBidi"/>
          <w:sz w:val="28"/>
          <w:szCs w:val="28"/>
        </w:rPr>
        <w:t>простых предложений и 23 сложных предложения со 100 плакатов пяти партий (</w:t>
      </w:r>
      <w:r w:rsidRPr="00863D75">
        <w:rPr>
          <w:rFonts w:asciiTheme="majorBidi" w:hAnsiTheme="majorBidi" w:cstheme="majorBidi"/>
          <w:sz w:val="28"/>
          <w:szCs w:val="28"/>
          <w:lang w:val="de-DE"/>
        </w:rPr>
        <w:t>Die</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Gr</w:t>
      </w:r>
      <w:r w:rsidRPr="00863D75">
        <w:rPr>
          <w:rFonts w:asciiTheme="majorBidi" w:hAnsiTheme="majorBidi" w:cstheme="majorBidi"/>
          <w:sz w:val="28"/>
          <w:szCs w:val="28"/>
        </w:rPr>
        <w:t>ü</w:t>
      </w:r>
      <w:r w:rsidRPr="00863D75">
        <w:rPr>
          <w:rFonts w:asciiTheme="majorBidi" w:hAnsiTheme="majorBidi" w:cstheme="majorBidi"/>
          <w:sz w:val="28"/>
          <w:szCs w:val="28"/>
          <w:lang w:val="de-DE"/>
        </w:rPr>
        <w:t>nen</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die</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Linken</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AfD</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CDU</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FDP</w:t>
      </w:r>
      <w:r w:rsidRPr="00863D75">
        <w:rPr>
          <w:rFonts w:asciiTheme="majorBidi" w:hAnsiTheme="majorBidi" w:cstheme="majorBidi"/>
          <w:sz w:val="28"/>
          <w:szCs w:val="28"/>
        </w:rPr>
        <w:t xml:space="preserve">) с выборов 2017 </w:t>
      </w:r>
      <w:r w:rsidR="00330237" w:rsidRPr="00330237">
        <w:rPr>
          <w:rFonts w:asciiTheme="majorBidi" w:hAnsiTheme="majorBidi" w:cstheme="majorBidi"/>
          <w:sz w:val="28"/>
          <w:szCs w:val="28"/>
        </w:rPr>
        <w:br/>
      </w:r>
      <w:r w:rsidRPr="00863D75">
        <w:rPr>
          <w:rFonts w:asciiTheme="majorBidi" w:hAnsiTheme="majorBidi" w:cstheme="majorBidi"/>
          <w:sz w:val="28"/>
          <w:szCs w:val="28"/>
        </w:rPr>
        <w:t>и 2021</w:t>
      </w:r>
      <w:r w:rsidR="00603AAE" w:rsidRPr="00863D75">
        <w:rPr>
          <w:rFonts w:asciiTheme="majorBidi" w:hAnsiTheme="majorBidi" w:cstheme="majorBidi"/>
          <w:sz w:val="28"/>
          <w:szCs w:val="28"/>
        </w:rPr>
        <w:t> гг.</w:t>
      </w:r>
      <w:r w:rsidRPr="00863D75">
        <w:rPr>
          <w:rFonts w:asciiTheme="majorBidi" w:hAnsiTheme="majorBidi" w:cstheme="majorBidi"/>
          <w:sz w:val="28"/>
          <w:szCs w:val="28"/>
        </w:rPr>
        <w:t xml:space="preserve">, и выявлены следующие особенности реализации категорий персональности и авторизации. </w:t>
      </w:r>
    </w:p>
    <w:p w14:paraId="55DB3800" w14:textId="3ED3E1F1" w:rsidR="004236F2" w:rsidRPr="00863D75" w:rsidRDefault="004236F2" w:rsidP="00CF50A7">
      <w:pPr>
        <w:spacing w:after="0" w:line="245"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Конкретный персональный дейксис, заключающийся в указании </w:t>
      </w:r>
      <w:r w:rsidR="00330237" w:rsidRPr="00330237">
        <w:rPr>
          <w:rFonts w:asciiTheme="majorBidi" w:hAnsiTheme="majorBidi" w:cstheme="majorBidi"/>
          <w:sz w:val="28"/>
          <w:szCs w:val="28"/>
        </w:rPr>
        <w:br/>
      </w:r>
      <w:r w:rsidRPr="00863D75">
        <w:rPr>
          <w:rFonts w:asciiTheme="majorBidi" w:hAnsiTheme="majorBidi" w:cstheme="majorBidi"/>
          <w:sz w:val="28"/>
          <w:szCs w:val="28"/>
        </w:rPr>
        <w:t>на конкретное лицо или предмет, реализуется в форме собственно-личного дейксиса в 6</w:t>
      </w:r>
      <w:r w:rsidR="00603AAE" w:rsidRPr="00863D75">
        <w:rPr>
          <w:rFonts w:asciiTheme="majorBidi" w:hAnsiTheme="majorBidi" w:cstheme="majorBidi"/>
          <w:sz w:val="28"/>
          <w:szCs w:val="28"/>
        </w:rPr>
        <w:t> </w:t>
      </w:r>
      <w:r w:rsidRPr="00863D75">
        <w:rPr>
          <w:rFonts w:asciiTheme="majorBidi" w:hAnsiTheme="majorBidi" w:cstheme="majorBidi"/>
          <w:sz w:val="28"/>
          <w:szCs w:val="28"/>
        </w:rPr>
        <w:t>% предложений:</w:t>
      </w:r>
      <w:r w:rsidRPr="00863D75">
        <w:rPr>
          <w:rFonts w:asciiTheme="majorBidi" w:hAnsiTheme="majorBidi" w:cstheme="majorBidi"/>
          <w:i/>
          <w:iCs/>
          <w:sz w:val="28"/>
          <w:szCs w:val="28"/>
        </w:rPr>
        <w:t xml:space="preserve"> Ich steh</w:t>
      </w:r>
      <w:r w:rsidR="00330237">
        <w:rPr>
          <w:rFonts w:asciiTheme="majorBidi" w:hAnsiTheme="majorBidi" w:cstheme="majorBidi"/>
          <w:i/>
          <w:iCs/>
          <w:sz w:val="28"/>
          <w:szCs w:val="28"/>
        </w:rPr>
        <w:t>’</w:t>
      </w:r>
      <w:r w:rsidRPr="00863D75">
        <w:rPr>
          <w:rFonts w:asciiTheme="majorBidi" w:hAnsiTheme="majorBidi" w:cstheme="majorBidi"/>
          <w:i/>
          <w:iCs/>
          <w:sz w:val="28"/>
          <w:szCs w:val="28"/>
        </w:rPr>
        <w:t xml:space="preserve"> mehr auf Burgunder!</w:t>
      </w:r>
      <w:r w:rsidRPr="00863D75">
        <w:rPr>
          <w:rFonts w:asciiTheme="majorBidi" w:hAnsiTheme="majorBidi" w:cstheme="majorBidi"/>
          <w:sz w:val="28"/>
          <w:szCs w:val="28"/>
        </w:rPr>
        <w:t xml:space="preserve"> Следует отметить, что личное местоимение </w:t>
      </w:r>
      <w:r w:rsidRPr="00863D75">
        <w:rPr>
          <w:rFonts w:asciiTheme="majorBidi" w:hAnsiTheme="majorBidi" w:cstheme="majorBidi"/>
          <w:i/>
          <w:sz w:val="28"/>
          <w:szCs w:val="28"/>
          <w:lang w:val="de-DE"/>
        </w:rPr>
        <w:t>wir</w:t>
      </w:r>
      <w:r w:rsidRPr="00863D75">
        <w:rPr>
          <w:rFonts w:asciiTheme="majorBidi" w:hAnsiTheme="majorBidi" w:cstheme="majorBidi"/>
          <w:sz w:val="28"/>
          <w:szCs w:val="28"/>
        </w:rPr>
        <w:t>/</w:t>
      </w:r>
      <w:r w:rsidRPr="00863D75">
        <w:rPr>
          <w:rFonts w:asciiTheme="majorBidi" w:hAnsiTheme="majorBidi" w:cstheme="majorBidi"/>
          <w:i/>
          <w:sz w:val="28"/>
          <w:szCs w:val="28"/>
          <w:lang w:val="en-US"/>
        </w:rPr>
        <w:t>uns</w:t>
      </w:r>
      <w:r w:rsidRPr="00863D75">
        <w:rPr>
          <w:rFonts w:asciiTheme="majorBidi" w:hAnsiTheme="majorBidi" w:cstheme="majorBidi"/>
          <w:sz w:val="28"/>
          <w:szCs w:val="28"/>
        </w:rPr>
        <w:t xml:space="preserve"> превалирует, составляя 5</w:t>
      </w:r>
      <w:r w:rsidR="00603AAE" w:rsidRPr="00863D75">
        <w:rPr>
          <w:rFonts w:asciiTheme="majorBidi" w:hAnsiTheme="majorBidi" w:cstheme="majorBidi"/>
          <w:sz w:val="28"/>
          <w:szCs w:val="28"/>
        </w:rPr>
        <w:t> </w:t>
      </w:r>
      <w:r w:rsidRPr="00863D75">
        <w:rPr>
          <w:rFonts w:asciiTheme="majorBidi" w:hAnsiTheme="majorBidi" w:cstheme="majorBidi"/>
          <w:sz w:val="28"/>
          <w:szCs w:val="28"/>
        </w:rPr>
        <w:t>%:</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Wir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m</w:t>
      </w:r>
      <w:r w:rsidRPr="00863D75">
        <w:rPr>
          <w:rFonts w:asciiTheme="majorBidi" w:hAnsiTheme="majorBidi" w:cstheme="majorBidi"/>
          <w:i/>
          <w:iCs/>
          <w:sz w:val="28"/>
          <w:szCs w:val="28"/>
        </w:rPr>
        <w:t>ü</w:t>
      </w:r>
      <w:r w:rsidRPr="00863D75">
        <w:rPr>
          <w:rFonts w:asciiTheme="majorBidi" w:hAnsiTheme="majorBidi" w:cstheme="majorBidi"/>
          <w:i/>
          <w:iCs/>
          <w:sz w:val="28"/>
          <w:szCs w:val="28"/>
          <w:lang w:val="de-DE"/>
        </w:rPr>
        <w:t>ssen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f</w:t>
      </w:r>
      <w:r w:rsidRPr="00863D75">
        <w:rPr>
          <w:rFonts w:asciiTheme="majorBidi" w:hAnsiTheme="majorBidi" w:cstheme="majorBidi"/>
          <w:i/>
          <w:iCs/>
          <w:sz w:val="28"/>
          <w:szCs w:val="28"/>
        </w:rPr>
        <w:t>ü</w:t>
      </w:r>
      <w:r w:rsidRPr="00863D75">
        <w:rPr>
          <w:rFonts w:asciiTheme="majorBidi" w:hAnsiTheme="majorBidi" w:cstheme="majorBidi"/>
          <w:i/>
          <w:iCs/>
          <w:sz w:val="28"/>
          <w:szCs w:val="28"/>
          <w:lang w:val="de-DE"/>
        </w:rPr>
        <w:t>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sie</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Meinungsfreiheit</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k</w:t>
      </w:r>
      <w:r w:rsidRPr="00863D75">
        <w:rPr>
          <w:rFonts w:asciiTheme="majorBidi" w:hAnsiTheme="majorBidi" w:cstheme="majorBidi"/>
          <w:i/>
          <w:iCs/>
          <w:sz w:val="28"/>
          <w:szCs w:val="28"/>
        </w:rPr>
        <w:t>ä</w:t>
      </w:r>
      <w:r w:rsidRPr="00863D75">
        <w:rPr>
          <w:rFonts w:asciiTheme="majorBidi" w:hAnsiTheme="majorBidi" w:cstheme="majorBidi"/>
          <w:i/>
          <w:iCs/>
          <w:sz w:val="28"/>
          <w:szCs w:val="28"/>
          <w:lang w:val="de-DE"/>
        </w:rPr>
        <w:t>mpfen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Mit</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uns</w:t>
      </w:r>
      <w:r w:rsidRPr="00863D75">
        <w:rPr>
          <w:rFonts w:asciiTheme="majorBidi" w:hAnsiTheme="majorBidi" w:cstheme="majorBidi"/>
          <w:i/>
          <w:iCs/>
          <w:sz w:val="28"/>
          <w:szCs w:val="28"/>
        </w:rPr>
        <w:t>.</w:t>
      </w:r>
      <w:r w:rsidRPr="00863D75">
        <w:rPr>
          <w:rFonts w:asciiTheme="majorBidi" w:hAnsiTheme="majorBidi" w:cstheme="majorBidi"/>
          <w:sz w:val="28"/>
          <w:szCs w:val="28"/>
        </w:rPr>
        <w:t xml:space="preserve"> Здесь следует говорить об</w:t>
      </w:r>
      <w:r w:rsidR="00603AAE" w:rsidRPr="00863D75">
        <w:rPr>
          <w:rFonts w:asciiTheme="majorBidi" w:hAnsiTheme="majorBidi" w:cstheme="majorBidi"/>
          <w:sz w:val="28"/>
          <w:szCs w:val="28"/>
        </w:rPr>
        <w:t> </w:t>
      </w:r>
      <w:r w:rsidRPr="00863D75">
        <w:rPr>
          <w:rFonts w:asciiTheme="majorBidi" w:hAnsiTheme="majorBidi" w:cstheme="majorBidi"/>
          <w:sz w:val="28"/>
          <w:szCs w:val="28"/>
        </w:rPr>
        <w:t>относительной авторизованности текста,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к</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адресант выражен лишь в</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случаях употребления местоимения </w:t>
      </w:r>
      <w:r w:rsidRPr="00863D75">
        <w:rPr>
          <w:rFonts w:asciiTheme="majorBidi" w:hAnsiTheme="majorBidi" w:cstheme="majorBidi"/>
          <w:i/>
          <w:sz w:val="28"/>
          <w:szCs w:val="28"/>
          <w:lang w:val="de-DE"/>
        </w:rPr>
        <w:t>wir</w:t>
      </w:r>
      <w:r w:rsidRPr="00863D75">
        <w:rPr>
          <w:rFonts w:asciiTheme="majorBidi" w:hAnsiTheme="majorBidi" w:cstheme="majorBidi"/>
          <w:sz w:val="28"/>
          <w:szCs w:val="28"/>
        </w:rPr>
        <w:t>, что отражает стремление к</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идентификации избираемого и избирателей, а также притяжательного местоимения </w:t>
      </w:r>
      <w:r w:rsidRPr="00863D75">
        <w:rPr>
          <w:rFonts w:asciiTheme="majorBidi" w:hAnsiTheme="majorBidi" w:cstheme="majorBidi"/>
          <w:i/>
          <w:sz w:val="28"/>
          <w:szCs w:val="28"/>
          <w:lang w:val="de-DE"/>
        </w:rPr>
        <w:t>unser</w:t>
      </w:r>
      <w:r w:rsidRPr="00863D75">
        <w:rPr>
          <w:rFonts w:asciiTheme="majorBidi" w:hAnsiTheme="majorBidi" w:cstheme="majorBidi"/>
          <w:sz w:val="28"/>
          <w:szCs w:val="28"/>
        </w:rPr>
        <w:t xml:space="preserve"> в 12</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 случаев: </w:t>
      </w:r>
      <w:r w:rsidRPr="00863D75">
        <w:rPr>
          <w:rFonts w:asciiTheme="majorBidi" w:hAnsiTheme="majorBidi" w:cstheme="majorBidi"/>
          <w:i/>
          <w:iCs/>
          <w:sz w:val="28"/>
          <w:szCs w:val="28"/>
        </w:rPr>
        <w:t xml:space="preserve">Unser Land, unsere Regeln! </w:t>
      </w:r>
      <w:r w:rsidRPr="00863D75">
        <w:rPr>
          <w:rFonts w:asciiTheme="majorBidi" w:hAnsiTheme="majorBidi" w:cstheme="majorBidi"/>
          <w:i/>
          <w:iCs/>
          <w:sz w:val="28"/>
          <w:szCs w:val="28"/>
          <w:lang w:val="de-DE"/>
        </w:rPr>
        <w:t>(AfD), Unser Land kann viel, wenn man es lässt (Die Grünen)</w:t>
      </w:r>
      <w:r w:rsidRPr="00863D75">
        <w:rPr>
          <w:rFonts w:asciiTheme="majorBidi" w:hAnsiTheme="majorBidi" w:cstheme="majorBidi"/>
          <w:sz w:val="28"/>
          <w:szCs w:val="28"/>
          <w:lang w:val="de-DE"/>
        </w:rPr>
        <w:t xml:space="preserve">. </w:t>
      </w:r>
      <w:r w:rsidR="00603AAE" w:rsidRPr="00863D75">
        <w:rPr>
          <w:rFonts w:asciiTheme="majorBidi" w:hAnsiTheme="majorBidi" w:cstheme="majorBidi"/>
          <w:sz w:val="28"/>
          <w:szCs w:val="28"/>
        </w:rPr>
        <w:t>М</w:t>
      </w:r>
      <w:r w:rsidRPr="00863D75">
        <w:rPr>
          <w:rFonts w:asciiTheme="majorBidi" w:hAnsiTheme="majorBidi" w:cstheme="majorBidi"/>
          <w:sz w:val="28"/>
          <w:szCs w:val="28"/>
        </w:rPr>
        <w:t xml:space="preserve">естоимение </w:t>
      </w:r>
      <w:r w:rsidRPr="00863D75">
        <w:rPr>
          <w:rFonts w:asciiTheme="majorBidi" w:hAnsiTheme="majorBidi" w:cstheme="majorBidi"/>
          <w:i/>
          <w:sz w:val="28"/>
          <w:szCs w:val="28"/>
          <w:lang w:val="de-DE"/>
        </w:rPr>
        <w:t>ich</w:t>
      </w:r>
      <w:r w:rsidRPr="00863D75">
        <w:rPr>
          <w:rFonts w:asciiTheme="majorBidi" w:hAnsiTheme="majorBidi" w:cstheme="majorBidi"/>
          <w:sz w:val="28"/>
          <w:szCs w:val="28"/>
        </w:rPr>
        <w:t xml:space="preserve"> в</w:t>
      </w:r>
      <w:r w:rsidR="00603AAE" w:rsidRPr="00863D75">
        <w:rPr>
          <w:rFonts w:asciiTheme="majorBidi" w:hAnsiTheme="majorBidi" w:cstheme="majorBidi"/>
          <w:sz w:val="28"/>
          <w:szCs w:val="28"/>
        </w:rPr>
        <w:t> </w:t>
      </w:r>
      <w:r w:rsidRPr="00863D75">
        <w:rPr>
          <w:rFonts w:asciiTheme="majorBidi" w:hAnsiTheme="majorBidi" w:cstheme="majorBidi"/>
          <w:sz w:val="28"/>
          <w:szCs w:val="28"/>
        </w:rPr>
        <w:t>вышеприведенном примере будет отражать избирателя, трех девушек в</w:t>
      </w:r>
      <w:r w:rsidR="00603AAE" w:rsidRPr="00863D75">
        <w:rPr>
          <w:rFonts w:asciiTheme="majorBidi" w:hAnsiTheme="majorBidi" w:cstheme="majorBidi"/>
          <w:sz w:val="28"/>
          <w:szCs w:val="28"/>
        </w:rPr>
        <w:t> </w:t>
      </w:r>
      <w:r w:rsidRPr="00863D75">
        <w:rPr>
          <w:rFonts w:asciiTheme="majorBidi" w:hAnsiTheme="majorBidi" w:cstheme="majorBidi"/>
          <w:sz w:val="28"/>
          <w:szCs w:val="28"/>
        </w:rPr>
        <w:t>национальных костюмах на плакате, а не автора текста. При этом использование личных местоимений в объектном падеже (1</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 нивелирует координационную функцию лица, которая «характерна для глагола-сказуемого в его отношении к подлежащему» [2, с. 16] при сравнении </w:t>
      </w:r>
      <w:r w:rsidRPr="00330237">
        <w:rPr>
          <w:rFonts w:asciiTheme="majorBidi" w:hAnsiTheme="majorBidi" w:cstheme="majorBidi"/>
          <w:spacing w:val="-4"/>
          <w:sz w:val="28"/>
          <w:szCs w:val="28"/>
        </w:rPr>
        <w:t>местоимения-объекта и местоимения-подлежащего: «Фактически</w:t>
      </w:r>
      <w:r w:rsidRPr="00863D75">
        <w:rPr>
          <w:rFonts w:asciiTheme="majorBidi" w:hAnsiTheme="majorBidi" w:cstheme="majorBidi"/>
          <w:sz w:val="28"/>
          <w:szCs w:val="28"/>
        </w:rPr>
        <w:t xml:space="preserve"> выражение лица в объекте дополняет и поддерживает то выражение семантики лица, </w:t>
      </w:r>
      <w:r w:rsidRPr="00863D75">
        <w:rPr>
          <w:rFonts w:asciiTheme="majorBidi" w:hAnsiTheme="majorBidi" w:cstheme="majorBidi"/>
          <w:sz w:val="28"/>
          <w:szCs w:val="28"/>
        </w:rPr>
        <w:lastRenderedPageBreak/>
        <w:t xml:space="preserve">которое дано в субъекте» [2, с. 16]. Также «в </w:t>
      </w:r>
      <w:r w:rsidR="00603AAE" w:rsidRPr="00863D75">
        <w:rPr>
          <w:rFonts w:asciiTheme="majorBidi" w:hAnsiTheme="majorBidi" w:cstheme="majorBidi"/>
          <w:sz w:val="28"/>
          <w:szCs w:val="28"/>
        </w:rPr>
        <w:t>“</w:t>
      </w:r>
      <w:r w:rsidRPr="00863D75">
        <w:rPr>
          <w:rFonts w:asciiTheme="majorBidi" w:hAnsiTheme="majorBidi" w:cstheme="majorBidi"/>
          <w:sz w:val="28"/>
          <w:szCs w:val="28"/>
        </w:rPr>
        <w:t>мы</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определенность лица размывается, потому что </w:t>
      </w:r>
      <w:r w:rsidR="00603AAE" w:rsidRPr="00863D75">
        <w:rPr>
          <w:rFonts w:asciiTheme="majorBidi" w:hAnsiTheme="majorBidi" w:cstheme="majorBidi"/>
          <w:sz w:val="28"/>
          <w:szCs w:val="28"/>
        </w:rPr>
        <w:t>“</w:t>
      </w:r>
      <w:r w:rsidRPr="00863D75">
        <w:rPr>
          <w:rFonts w:asciiTheme="majorBidi" w:hAnsiTheme="majorBidi" w:cstheme="majorBidi"/>
          <w:sz w:val="28"/>
          <w:szCs w:val="28"/>
        </w:rPr>
        <w:t>мы</w:t>
      </w:r>
      <w:r w:rsidR="00603AAE" w:rsidRPr="00863D75">
        <w:rPr>
          <w:rFonts w:asciiTheme="majorBidi" w:hAnsiTheme="majorBidi" w:cstheme="majorBidi"/>
          <w:sz w:val="28"/>
          <w:szCs w:val="28"/>
        </w:rPr>
        <w:t>”</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 это множество лиц, включающее </w:t>
      </w:r>
      <w:r w:rsidR="00603AAE" w:rsidRPr="00863D75">
        <w:rPr>
          <w:rFonts w:asciiTheme="majorBidi" w:hAnsiTheme="majorBidi" w:cstheme="majorBidi"/>
          <w:sz w:val="28"/>
          <w:szCs w:val="28"/>
        </w:rPr>
        <w:t>“</w:t>
      </w:r>
      <w:r w:rsidRPr="00863D75">
        <w:rPr>
          <w:rFonts w:asciiTheme="majorBidi" w:hAnsiTheme="majorBidi" w:cstheme="majorBidi"/>
          <w:sz w:val="28"/>
          <w:szCs w:val="28"/>
        </w:rPr>
        <w:t>я</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w:t>
      </w:r>
      <w:r w:rsidR="00330237" w:rsidRPr="00330237">
        <w:rPr>
          <w:rFonts w:asciiTheme="majorBidi" w:hAnsiTheme="majorBidi" w:cstheme="majorBidi"/>
          <w:sz w:val="28"/>
          <w:szCs w:val="28"/>
        </w:rPr>
        <w:br/>
      </w:r>
      <w:r w:rsidRPr="00863D75">
        <w:rPr>
          <w:rFonts w:asciiTheme="majorBidi" w:hAnsiTheme="majorBidi" w:cstheme="majorBidi"/>
          <w:sz w:val="28"/>
          <w:szCs w:val="28"/>
        </w:rPr>
        <w:t xml:space="preserve">и еще кого-то (из лиц, участвующих и не участвующих в речевом акте)» </w:t>
      </w:r>
      <w:r w:rsidR="00330237" w:rsidRPr="00330237">
        <w:rPr>
          <w:rFonts w:asciiTheme="majorBidi" w:hAnsiTheme="majorBidi" w:cstheme="majorBidi"/>
          <w:sz w:val="28"/>
          <w:szCs w:val="28"/>
        </w:rPr>
        <w:br/>
      </w:r>
      <w:r w:rsidRPr="00863D75">
        <w:rPr>
          <w:rFonts w:asciiTheme="majorBidi" w:hAnsiTheme="majorBidi" w:cstheme="majorBidi"/>
          <w:sz w:val="28"/>
          <w:szCs w:val="28"/>
        </w:rPr>
        <w:t>[2, с. 8]. В 3</w:t>
      </w:r>
      <w:r w:rsidR="00603AAE" w:rsidRPr="00863D75">
        <w:rPr>
          <w:rFonts w:asciiTheme="majorBidi" w:hAnsiTheme="majorBidi" w:cstheme="majorBidi"/>
          <w:sz w:val="28"/>
          <w:szCs w:val="28"/>
          <w:lang w:val="en-US"/>
        </w:rPr>
        <w:t> </w:t>
      </w:r>
      <w:r w:rsidRPr="00863D75">
        <w:rPr>
          <w:rFonts w:asciiTheme="majorBidi" w:hAnsiTheme="majorBidi" w:cstheme="majorBidi"/>
          <w:sz w:val="28"/>
          <w:szCs w:val="28"/>
        </w:rPr>
        <w:t xml:space="preserve">% предложений адресат и адресант сливаются посредством использования неопределенных местоимений: </w:t>
      </w:r>
      <w:r w:rsidRPr="00863D75">
        <w:rPr>
          <w:rFonts w:asciiTheme="majorBidi" w:hAnsiTheme="majorBidi" w:cstheme="majorBidi"/>
          <w:i/>
          <w:iCs/>
          <w:sz w:val="28"/>
          <w:szCs w:val="28"/>
        </w:rPr>
        <w:t>Kinderarmut kann man kleinreden., Von weniger Europa hat keiner mehr</w:t>
      </w:r>
      <w:r w:rsidRPr="00863D75">
        <w:rPr>
          <w:rFonts w:asciiTheme="majorBidi" w:hAnsiTheme="majorBidi" w:cstheme="majorBidi"/>
          <w:sz w:val="28"/>
          <w:szCs w:val="28"/>
        </w:rPr>
        <w:t xml:space="preserve">. При этом лишь </w:t>
      </w:r>
      <w:r w:rsidR="00330237" w:rsidRPr="00330237">
        <w:rPr>
          <w:rFonts w:asciiTheme="majorBidi" w:hAnsiTheme="majorBidi" w:cstheme="majorBidi"/>
          <w:sz w:val="28"/>
          <w:szCs w:val="28"/>
        </w:rPr>
        <w:br/>
      </w:r>
      <w:r w:rsidRPr="00863D75">
        <w:rPr>
          <w:rFonts w:asciiTheme="majorBidi" w:hAnsiTheme="majorBidi" w:cstheme="majorBidi"/>
          <w:sz w:val="28"/>
          <w:szCs w:val="28"/>
        </w:rPr>
        <w:t>в</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1</w:t>
      </w:r>
      <w:r w:rsidR="00603AAE" w:rsidRPr="00863D75">
        <w:rPr>
          <w:rFonts w:asciiTheme="majorBidi" w:hAnsiTheme="majorBidi" w:cstheme="majorBidi"/>
          <w:sz w:val="28"/>
          <w:szCs w:val="28"/>
          <w:lang w:val="en-US"/>
        </w:rPr>
        <w:t> </w:t>
      </w:r>
      <w:r w:rsidRPr="00863D75">
        <w:rPr>
          <w:rFonts w:asciiTheme="majorBidi" w:hAnsiTheme="majorBidi" w:cstheme="majorBidi"/>
          <w:sz w:val="28"/>
          <w:szCs w:val="28"/>
        </w:rPr>
        <w:t xml:space="preserve">% случаев автор текста номинируется существительным </w:t>
      </w:r>
      <w:r w:rsidR="00330237" w:rsidRPr="00330237">
        <w:rPr>
          <w:rFonts w:asciiTheme="majorBidi" w:hAnsiTheme="majorBidi" w:cstheme="majorBidi"/>
          <w:sz w:val="28"/>
          <w:szCs w:val="28"/>
        </w:rPr>
        <w:br/>
      </w:r>
      <w:r w:rsidRPr="00863D75">
        <w:rPr>
          <w:rFonts w:asciiTheme="majorBidi" w:hAnsiTheme="majorBidi" w:cstheme="majorBidi"/>
          <w:sz w:val="28"/>
          <w:szCs w:val="28"/>
        </w:rPr>
        <w:t>с</w:t>
      </w:r>
      <w:r w:rsidR="00330237" w:rsidRPr="00330237">
        <w:rPr>
          <w:rFonts w:asciiTheme="majorBidi" w:hAnsiTheme="majorBidi" w:cstheme="majorBidi"/>
          <w:sz w:val="28"/>
          <w:szCs w:val="28"/>
        </w:rPr>
        <w:t xml:space="preserve"> </w:t>
      </w:r>
      <w:r w:rsidRPr="00863D75">
        <w:rPr>
          <w:rFonts w:asciiTheme="majorBidi" w:hAnsiTheme="majorBidi" w:cstheme="majorBidi"/>
          <w:sz w:val="28"/>
          <w:szCs w:val="28"/>
        </w:rPr>
        <w:t xml:space="preserve">поддерживающей визуальной составляющей: </w:t>
      </w:r>
      <w:r w:rsidRPr="00863D75">
        <w:rPr>
          <w:rFonts w:asciiTheme="majorBidi" w:hAnsiTheme="majorBidi" w:cstheme="majorBidi"/>
          <w:i/>
          <w:iCs/>
          <w:sz w:val="28"/>
          <w:szCs w:val="28"/>
        </w:rPr>
        <w:t>Soziale Gerechtigkeit wählen: DIE LINKE.; Zwei für Deutschland</w:t>
      </w:r>
      <w:r w:rsidRPr="00863D75">
        <w:rPr>
          <w:rFonts w:asciiTheme="majorBidi" w:hAnsiTheme="majorBidi" w:cstheme="majorBidi"/>
          <w:sz w:val="28"/>
          <w:szCs w:val="28"/>
        </w:rPr>
        <w:t xml:space="preserve">.  </w:t>
      </w:r>
    </w:p>
    <w:p w14:paraId="560036DC" w14:textId="59595BD3" w:rsidR="004236F2" w:rsidRPr="00863D75" w:rsidRDefault="004236F2"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 xml:space="preserve">Таким образом, здесь можно говорить 1) об определенной степени идентификации адресата и адресанта, 2) хеджирующей стратегии деавторизации, когда продуцент высказывания представляется расширенно и диффузно, снимая с себя определенную степень ответственности. Также обращает на себя внимание тот факт, что среди лозунгов с выраженным конкретным персональным дейксисом превалируют лозунги/слоганы, принадлежащие рекламной предвыборной кампании партии </w:t>
      </w:r>
      <w:r w:rsidRPr="00863D75">
        <w:rPr>
          <w:rFonts w:asciiTheme="majorBidi" w:hAnsiTheme="majorBidi" w:cstheme="majorBidi"/>
          <w:sz w:val="28"/>
          <w:szCs w:val="28"/>
          <w:lang w:val="en-US"/>
        </w:rPr>
        <w:t>Die</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en-US"/>
        </w:rPr>
        <w:t>Gr</w:t>
      </w:r>
      <w:r w:rsidRPr="00863D75">
        <w:rPr>
          <w:rFonts w:asciiTheme="majorBidi" w:hAnsiTheme="majorBidi" w:cstheme="majorBidi"/>
          <w:sz w:val="28"/>
          <w:szCs w:val="28"/>
        </w:rPr>
        <w:t>ü</w:t>
      </w:r>
      <w:r w:rsidRPr="00863D75">
        <w:rPr>
          <w:rFonts w:asciiTheme="majorBidi" w:hAnsiTheme="majorBidi" w:cstheme="majorBidi"/>
          <w:sz w:val="28"/>
          <w:szCs w:val="28"/>
          <w:lang w:val="en-US"/>
        </w:rPr>
        <w:t>nen</w:t>
      </w:r>
      <w:r w:rsidRPr="00863D75">
        <w:rPr>
          <w:rFonts w:asciiTheme="majorBidi" w:hAnsiTheme="majorBidi" w:cstheme="majorBidi"/>
          <w:sz w:val="28"/>
          <w:szCs w:val="28"/>
        </w:rPr>
        <w:t>, сделавшей свою рекламу 2021 г</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более персоноориентированной: </w:t>
      </w:r>
      <w:r w:rsidRPr="00863D75">
        <w:rPr>
          <w:rFonts w:asciiTheme="majorBidi" w:hAnsiTheme="majorBidi" w:cstheme="majorBidi"/>
          <w:i/>
          <w:iCs/>
          <w:sz w:val="28"/>
          <w:szCs w:val="28"/>
        </w:rPr>
        <w:t>Wir machen sie (</w:t>
      </w:r>
      <w:r w:rsidRPr="00863D75">
        <w:rPr>
          <w:rFonts w:asciiTheme="majorBidi" w:hAnsiTheme="majorBidi" w:cstheme="majorBidi"/>
          <w:i/>
          <w:iCs/>
          <w:sz w:val="28"/>
          <w:szCs w:val="28"/>
          <w:lang w:val="en-US"/>
        </w:rPr>
        <w:t>die</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Zukunft</w:t>
      </w:r>
      <w:r w:rsidRPr="00863D75">
        <w:rPr>
          <w:rFonts w:asciiTheme="majorBidi" w:hAnsiTheme="majorBidi" w:cstheme="majorBidi"/>
          <w:i/>
          <w:iCs/>
          <w:sz w:val="28"/>
          <w:szCs w:val="28"/>
        </w:rPr>
        <w:t xml:space="preserve">). </w:t>
      </w:r>
      <w:r w:rsidRPr="00863D75">
        <w:rPr>
          <w:rFonts w:asciiTheme="majorBidi" w:hAnsiTheme="majorBidi" w:cstheme="majorBidi"/>
          <w:sz w:val="28"/>
          <w:szCs w:val="28"/>
        </w:rPr>
        <w:t xml:space="preserve">Здесь же следует отметить такую особенность предвыборных лозунгов, как редукционизм. В соответствии с ней среди лозунгов и слоганов немецкоязычной политической рекламы явно превалируют формально неполные предложения. Это отражается и в реализации поля персональности, когда личное местоимение вербально отсутствует, однако имплицитно подразумевается: </w:t>
      </w:r>
      <w:r w:rsidRPr="00863D75">
        <w:rPr>
          <w:rFonts w:asciiTheme="majorBidi" w:hAnsiTheme="majorBidi" w:cstheme="majorBidi"/>
          <w:i/>
          <w:iCs/>
          <w:sz w:val="28"/>
          <w:szCs w:val="28"/>
        </w:rPr>
        <w:t>(</w:t>
      </w:r>
      <w:r w:rsidRPr="00863D75">
        <w:rPr>
          <w:rFonts w:asciiTheme="majorBidi" w:hAnsiTheme="majorBidi" w:cstheme="majorBidi"/>
          <w:i/>
          <w:iCs/>
          <w:sz w:val="28"/>
          <w:szCs w:val="28"/>
          <w:lang w:val="en-US"/>
        </w:rPr>
        <w:t>Wir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sind</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Bereit</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weil</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Ihr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es</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seid</w:t>
      </w:r>
      <w:r w:rsidRPr="00863D75">
        <w:rPr>
          <w:rFonts w:asciiTheme="majorBidi" w:hAnsiTheme="majorBidi" w:cstheme="majorBidi"/>
          <w:sz w:val="28"/>
          <w:szCs w:val="28"/>
        </w:rPr>
        <w:t xml:space="preserve">. Данную тенденцию можно рассматривать в рамках реализации стратегий деперсонализации </w:t>
      </w:r>
      <w:r w:rsidR="00330237" w:rsidRPr="00330237">
        <w:rPr>
          <w:rFonts w:asciiTheme="majorBidi" w:hAnsiTheme="majorBidi" w:cstheme="majorBidi"/>
          <w:sz w:val="28"/>
          <w:szCs w:val="28"/>
        </w:rPr>
        <w:br/>
      </w:r>
      <w:r w:rsidRPr="00863D75">
        <w:rPr>
          <w:rFonts w:asciiTheme="majorBidi" w:hAnsiTheme="majorBidi" w:cstheme="majorBidi"/>
          <w:sz w:val="28"/>
          <w:szCs w:val="28"/>
        </w:rPr>
        <w:t xml:space="preserve">и деавторизации, когда фокус явно смещается с адресанта на адресата, что подчеркивается еще и нетипичным для немецкого языка написанием местоимения </w:t>
      </w:r>
      <w:r w:rsidRPr="00863D75">
        <w:rPr>
          <w:rFonts w:asciiTheme="majorBidi" w:hAnsiTheme="majorBidi" w:cstheme="majorBidi"/>
          <w:i/>
          <w:sz w:val="28"/>
          <w:szCs w:val="28"/>
          <w:lang w:val="en-US"/>
        </w:rPr>
        <w:t>ihr</w:t>
      </w:r>
      <w:r w:rsidRPr="00863D75">
        <w:rPr>
          <w:rFonts w:asciiTheme="majorBidi" w:hAnsiTheme="majorBidi" w:cstheme="majorBidi"/>
          <w:sz w:val="28"/>
          <w:szCs w:val="28"/>
        </w:rPr>
        <w:t xml:space="preserve"> с большой буквы. Лишь подразумевается участник коммуникации также в предложениях с</w:t>
      </w:r>
      <w:r w:rsidR="00603AAE" w:rsidRPr="00863D75">
        <w:rPr>
          <w:rFonts w:asciiTheme="majorBidi" w:hAnsiTheme="majorBidi" w:cstheme="majorBidi"/>
          <w:sz w:val="28"/>
          <w:szCs w:val="28"/>
        </w:rPr>
        <w:t> </w:t>
      </w:r>
      <w:r w:rsidRPr="00863D75">
        <w:rPr>
          <w:rFonts w:asciiTheme="majorBidi" w:hAnsiTheme="majorBidi" w:cstheme="majorBidi"/>
          <w:sz w:val="28"/>
          <w:szCs w:val="28"/>
        </w:rPr>
        <w:t>императивом. При этом интересен выбор формы императива: радикальные партии в своих слоганах обращаются к одной личности (</w:t>
      </w:r>
      <w:r w:rsidRPr="00863D75">
        <w:rPr>
          <w:rFonts w:asciiTheme="majorBidi" w:hAnsiTheme="majorBidi" w:cstheme="majorBidi"/>
          <w:i/>
          <w:iCs/>
          <w:sz w:val="28"/>
          <w:szCs w:val="28"/>
          <w:lang w:val="de-DE"/>
        </w:rPr>
        <w:t>Zeig</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St</w:t>
      </w:r>
      <w:r w:rsidRPr="00863D75">
        <w:rPr>
          <w:rFonts w:asciiTheme="majorBidi" w:hAnsiTheme="majorBidi" w:cstheme="majorBidi"/>
          <w:i/>
          <w:iCs/>
          <w:sz w:val="28"/>
          <w:szCs w:val="28"/>
        </w:rPr>
        <w:t>ä</w:t>
      </w:r>
      <w:r w:rsidRPr="00863D75">
        <w:rPr>
          <w:rFonts w:asciiTheme="majorBidi" w:hAnsiTheme="majorBidi" w:cstheme="majorBidi"/>
          <w:i/>
          <w:iCs/>
          <w:sz w:val="28"/>
          <w:szCs w:val="28"/>
          <w:lang w:val="de-DE"/>
        </w:rPr>
        <w:t>rke</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Hol</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dir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dein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Land</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zur</w:t>
      </w:r>
      <w:r w:rsidRPr="00863D75">
        <w:rPr>
          <w:rFonts w:asciiTheme="majorBidi" w:hAnsiTheme="majorBidi" w:cstheme="majorBidi"/>
          <w:i/>
          <w:iCs/>
          <w:sz w:val="28"/>
          <w:szCs w:val="28"/>
        </w:rPr>
        <w:t>ü</w:t>
      </w:r>
      <w:r w:rsidRPr="00863D75">
        <w:rPr>
          <w:rFonts w:asciiTheme="majorBidi" w:hAnsiTheme="majorBidi" w:cstheme="majorBidi"/>
          <w:i/>
          <w:iCs/>
          <w:sz w:val="28"/>
          <w:szCs w:val="28"/>
          <w:lang w:val="de-DE"/>
        </w:rPr>
        <w:t>ck</w:t>
      </w:r>
      <w:r w:rsidRPr="00863D75">
        <w:rPr>
          <w:rFonts w:asciiTheme="majorBidi" w:hAnsiTheme="majorBidi" w:cstheme="majorBidi"/>
          <w:sz w:val="28"/>
          <w:szCs w:val="28"/>
        </w:rPr>
        <w:t xml:space="preserve">.), в то время как те же </w:t>
      </w:r>
      <w:r w:rsidRPr="00863D75">
        <w:rPr>
          <w:rFonts w:asciiTheme="majorBidi" w:hAnsiTheme="majorBidi" w:cstheme="majorBidi"/>
          <w:sz w:val="28"/>
          <w:szCs w:val="28"/>
          <w:lang w:val="de-DE"/>
        </w:rPr>
        <w:t>Die</w:t>
      </w:r>
      <w:r w:rsidRPr="00863D75">
        <w:rPr>
          <w:rFonts w:asciiTheme="majorBidi" w:hAnsiTheme="majorBidi" w:cstheme="majorBidi"/>
          <w:sz w:val="28"/>
          <w:szCs w:val="28"/>
        </w:rPr>
        <w:t xml:space="preserve"> </w:t>
      </w:r>
      <w:r w:rsidRPr="00863D75">
        <w:rPr>
          <w:rFonts w:asciiTheme="majorBidi" w:hAnsiTheme="majorBidi" w:cstheme="majorBidi"/>
          <w:sz w:val="28"/>
          <w:szCs w:val="28"/>
          <w:lang w:val="de-DE"/>
        </w:rPr>
        <w:t>Gr</w:t>
      </w:r>
      <w:r w:rsidRPr="00863D75">
        <w:rPr>
          <w:rFonts w:asciiTheme="majorBidi" w:hAnsiTheme="majorBidi" w:cstheme="majorBidi"/>
          <w:sz w:val="28"/>
          <w:szCs w:val="28"/>
        </w:rPr>
        <w:t>ü</w:t>
      </w:r>
      <w:r w:rsidRPr="00863D75">
        <w:rPr>
          <w:rFonts w:asciiTheme="majorBidi" w:hAnsiTheme="majorBidi" w:cstheme="majorBidi"/>
          <w:sz w:val="28"/>
          <w:szCs w:val="28"/>
          <w:lang w:val="de-DE"/>
        </w:rPr>
        <w:t>nen</w:t>
      </w:r>
      <w:r w:rsidRPr="00863D75">
        <w:rPr>
          <w:rFonts w:asciiTheme="majorBidi" w:hAnsiTheme="majorBidi" w:cstheme="majorBidi"/>
          <w:sz w:val="28"/>
          <w:szCs w:val="28"/>
        </w:rPr>
        <w:t xml:space="preserve"> предпочитают обращение к некоторой группе лиц: </w:t>
      </w:r>
      <w:r w:rsidRPr="00863D75">
        <w:rPr>
          <w:rFonts w:asciiTheme="majorBidi" w:hAnsiTheme="majorBidi" w:cstheme="majorBidi"/>
          <w:i/>
          <w:iCs/>
          <w:sz w:val="28"/>
          <w:szCs w:val="28"/>
        </w:rPr>
        <w:t xml:space="preserve">Kommt, wir bauen das neue Europa.; </w:t>
      </w:r>
      <w:r w:rsidRPr="00863D75">
        <w:rPr>
          <w:rFonts w:asciiTheme="majorBidi" w:hAnsiTheme="majorBidi" w:cstheme="majorBidi"/>
          <w:i/>
          <w:iCs/>
          <w:sz w:val="28"/>
          <w:szCs w:val="28"/>
          <w:lang w:val="de-DE"/>
        </w:rPr>
        <w:t>Kommt</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wir</w:t>
      </w:r>
      <w:r w:rsidRPr="00863D75">
        <w:rPr>
          <w:rFonts w:asciiTheme="majorBidi" w:hAnsiTheme="majorBidi" w:cstheme="majorBidi"/>
          <w:i/>
          <w:iCs/>
          <w:sz w:val="28"/>
          <w:szCs w:val="28"/>
        </w:rPr>
        <w:t xml:space="preserve"> ä</w:t>
      </w:r>
      <w:r w:rsidRPr="00863D75">
        <w:rPr>
          <w:rFonts w:asciiTheme="majorBidi" w:hAnsiTheme="majorBidi" w:cstheme="majorBidi"/>
          <w:i/>
          <w:iCs/>
          <w:sz w:val="28"/>
          <w:szCs w:val="28"/>
          <w:lang w:val="de-DE"/>
        </w:rPr>
        <w:t>ndern</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die</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de-DE"/>
        </w:rPr>
        <w:t>Politik</w:t>
      </w:r>
      <w:r w:rsidRPr="00863D75">
        <w:rPr>
          <w:rFonts w:asciiTheme="majorBidi" w:hAnsiTheme="majorBidi" w:cstheme="majorBidi"/>
          <w:sz w:val="28"/>
          <w:szCs w:val="28"/>
        </w:rPr>
        <w:t xml:space="preserve">, </w:t>
      </w:r>
      <w:r w:rsidR="00330237" w:rsidRPr="00330237">
        <w:rPr>
          <w:rFonts w:asciiTheme="majorBidi" w:hAnsiTheme="majorBidi" w:cstheme="majorBidi"/>
          <w:sz w:val="28"/>
          <w:szCs w:val="28"/>
        </w:rPr>
        <w:br/>
      </w:r>
      <w:r w:rsidRPr="00863D75">
        <w:rPr>
          <w:rFonts w:asciiTheme="majorBidi" w:hAnsiTheme="majorBidi" w:cstheme="majorBidi"/>
          <w:sz w:val="28"/>
          <w:szCs w:val="28"/>
        </w:rPr>
        <w:t xml:space="preserve">а </w:t>
      </w:r>
      <w:r w:rsidRPr="00863D75">
        <w:rPr>
          <w:rFonts w:asciiTheme="majorBidi" w:hAnsiTheme="majorBidi" w:cstheme="majorBidi"/>
          <w:sz w:val="28"/>
          <w:szCs w:val="28"/>
          <w:lang w:val="en-US"/>
        </w:rPr>
        <w:t>CDU</w:t>
      </w:r>
      <w:r w:rsidRPr="00863D75">
        <w:rPr>
          <w:rFonts w:asciiTheme="majorBidi" w:hAnsiTheme="majorBidi" w:cstheme="majorBidi"/>
          <w:sz w:val="28"/>
          <w:szCs w:val="28"/>
        </w:rPr>
        <w:t>/</w:t>
      </w:r>
      <w:r w:rsidRPr="00863D75">
        <w:rPr>
          <w:rFonts w:asciiTheme="majorBidi" w:hAnsiTheme="majorBidi" w:cstheme="majorBidi"/>
          <w:sz w:val="28"/>
          <w:szCs w:val="28"/>
          <w:lang w:val="en-US"/>
        </w:rPr>
        <w:t>CSU</w:t>
      </w:r>
      <w:r w:rsidRPr="00863D75">
        <w:rPr>
          <w:rFonts w:asciiTheme="majorBidi" w:hAnsiTheme="majorBidi" w:cstheme="majorBidi"/>
          <w:sz w:val="28"/>
          <w:szCs w:val="28"/>
        </w:rPr>
        <w:t xml:space="preserve"> вообще избегает императивных форм.</w:t>
      </w:r>
    </w:p>
    <w:p w14:paraId="61456E1C" w14:textId="6BF1E850" w:rsidR="004236F2" w:rsidRPr="00863D75" w:rsidRDefault="004236F2" w:rsidP="00CF50A7">
      <w:pPr>
        <w:spacing w:after="0" w:line="245" w:lineRule="auto"/>
        <w:ind w:firstLine="454"/>
        <w:jc w:val="both"/>
        <w:rPr>
          <w:rFonts w:asciiTheme="majorBidi" w:hAnsiTheme="majorBidi" w:cstheme="majorBidi"/>
          <w:sz w:val="28"/>
          <w:szCs w:val="28"/>
        </w:rPr>
      </w:pPr>
      <w:r w:rsidRPr="00863D75">
        <w:rPr>
          <w:rFonts w:asciiTheme="majorBidi" w:hAnsiTheme="majorBidi" w:cstheme="majorBidi"/>
          <w:sz w:val="28"/>
          <w:szCs w:val="28"/>
        </w:rPr>
        <w:t>В 85</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 предложений поле персональности, а соответственно </w:t>
      </w:r>
      <w:r w:rsidR="002C66F0" w:rsidRPr="002C66F0">
        <w:rPr>
          <w:rFonts w:asciiTheme="majorBidi" w:hAnsiTheme="majorBidi" w:cstheme="majorBidi"/>
          <w:sz w:val="28"/>
          <w:szCs w:val="28"/>
        </w:rPr>
        <w:br/>
      </w:r>
      <w:r w:rsidRPr="00863D75">
        <w:rPr>
          <w:rFonts w:asciiTheme="majorBidi" w:hAnsiTheme="majorBidi" w:cstheme="majorBidi"/>
          <w:sz w:val="28"/>
          <w:szCs w:val="28"/>
        </w:rPr>
        <w:t>и стратегия персональности, грамматически вербально не реализуется, однако «персональность как актуализационная категория так или иначе выявляется в любом высказывании» [2, с. 10]. Даже при отсутствии выражения поля персональности посредством системы личных местоимений единицы персональной ситуации (в данном случае лозунги</w:t>
      </w:r>
      <w:r w:rsidR="00603AAE" w:rsidRPr="00863D75">
        <w:rPr>
          <w:rFonts w:asciiTheme="majorBidi" w:hAnsiTheme="majorBidi" w:cstheme="majorBidi"/>
          <w:sz w:val="28"/>
          <w:szCs w:val="28"/>
        </w:rPr>
        <w:t> </w:t>
      </w:r>
      <w:r w:rsidRPr="00863D75">
        <w:rPr>
          <w:rFonts w:asciiTheme="majorBidi" w:hAnsiTheme="majorBidi" w:cstheme="majorBidi"/>
          <w:sz w:val="28"/>
          <w:szCs w:val="28"/>
        </w:rPr>
        <w:t>/</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слоганы) следует рассматривать в контексте и совокупности </w:t>
      </w:r>
      <w:r w:rsidRPr="00863D75">
        <w:rPr>
          <w:rFonts w:asciiTheme="majorBidi" w:hAnsiTheme="majorBidi" w:cstheme="majorBidi"/>
          <w:sz w:val="28"/>
          <w:szCs w:val="28"/>
        </w:rPr>
        <w:lastRenderedPageBreak/>
        <w:t>лингвистических и</w:t>
      </w:r>
      <w:r w:rsidR="002C66F0" w:rsidRPr="002C66F0">
        <w:rPr>
          <w:rFonts w:asciiTheme="majorBidi" w:hAnsiTheme="majorBidi" w:cstheme="majorBidi"/>
          <w:sz w:val="28"/>
          <w:szCs w:val="28"/>
        </w:rPr>
        <w:t xml:space="preserve"> </w:t>
      </w:r>
      <w:r w:rsidRPr="00863D75">
        <w:rPr>
          <w:rFonts w:asciiTheme="majorBidi" w:hAnsiTheme="majorBidi" w:cstheme="majorBidi"/>
          <w:sz w:val="28"/>
          <w:szCs w:val="28"/>
        </w:rPr>
        <w:t xml:space="preserve">экстралингвистических факторов, поскольку, например, участники коммуникативной ситуации могут маркироваться другими средствами, среди которых притяжательные местоимения </w:t>
      </w:r>
      <w:r w:rsidRPr="00863D75">
        <w:rPr>
          <w:rFonts w:asciiTheme="majorBidi" w:hAnsiTheme="majorBidi" w:cstheme="majorBidi"/>
          <w:i/>
          <w:sz w:val="28"/>
          <w:szCs w:val="28"/>
          <w:lang w:val="en-US"/>
        </w:rPr>
        <w:t>unser</w:t>
      </w:r>
      <w:r w:rsidRPr="00863D75">
        <w:rPr>
          <w:rFonts w:asciiTheme="majorBidi" w:hAnsiTheme="majorBidi" w:cstheme="majorBidi"/>
          <w:sz w:val="28"/>
          <w:szCs w:val="28"/>
        </w:rPr>
        <w:t xml:space="preserve">, </w:t>
      </w:r>
      <w:r w:rsidRPr="00863D75">
        <w:rPr>
          <w:rFonts w:asciiTheme="majorBidi" w:hAnsiTheme="majorBidi" w:cstheme="majorBidi"/>
          <w:i/>
          <w:sz w:val="28"/>
          <w:szCs w:val="28"/>
          <w:lang w:val="en-US"/>
        </w:rPr>
        <w:t>mein</w:t>
      </w:r>
      <w:r w:rsidRPr="00863D75">
        <w:rPr>
          <w:rFonts w:asciiTheme="majorBidi" w:hAnsiTheme="majorBidi" w:cstheme="majorBidi"/>
          <w:sz w:val="28"/>
          <w:szCs w:val="28"/>
        </w:rPr>
        <w:t xml:space="preserve"> (</w:t>
      </w:r>
      <w:r w:rsidRPr="00863D75">
        <w:rPr>
          <w:rFonts w:asciiTheme="majorBidi" w:hAnsiTheme="majorBidi" w:cstheme="majorBidi"/>
          <w:i/>
          <w:iCs/>
          <w:sz w:val="28"/>
          <w:szCs w:val="28"/>
          <w:lang w:val="en-US"/>
        </w:rPr>
        <w:t>F</w:t>
      </w:r>
      <w:r w:rsidRPr="00863D75">
        <w:rPr>
          <w:rFonts w:asciiTheme="majorBidi" w:hAnsiTheme="majorBidi" w:cstheme="majorBidi"/>
          <w:i/>
          <w:iCs/>
          <w:sz w:val="28"/>
          <w:szCs w:val="28"/>
        </w:rPr>
        <w:t>ü</w:t>
      </w:r>
      <w:r w:rsidRPr="00863D75">
        <w:rPr>
          <w:rFonts w:asciiTheme="majorBidi" w:hAnsiTheme="majorBidi" w:cstheme="majorBidi"/>
          <w:i/>
          <w:iCs/>
          <w:sz w:val="28"/>
          <w:szCs w:val="28"/>
          <w:lang w:val="en-US"/>
        </w:rPr>
        <w:t>r</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unsere</w:t>
      </w:r>
      <w:r w:rsidRPr="00863D75">
        <w:rPr>
          <w:rFonts w:asciiTheme="majorBidi" w:hAnsiTheme="majorBidi" w:cstheme="majorBidi"/>
          <w:i/>
          <w:iCs/>
          <w:sz w:val="28"/>
          <w:szCs w:val="28"/>
        </w:rPr>
        <w:t xml:space="preserve"> </w:t>
      </w:r>
      <w:r w:rsidRPr="00863D75">
        <w:rPr>
          <w:rFonts w:asciiTheme="majorBidi" w:hAnsiTheme="majorBidi" w:cstheme="majorBidi"/>
          <w:i/>
          <w:iCs/>
          <w:sz w:val="28"/>
          <w:szCs w:val="28"/>
          <w:lang w:val="en-US"/>
        </w:rPr>
        <w:t>Kinder</w:t>
      </w:r>
      <w:r w:rsidRPr="00863D75">
        <w:rPr>
          <w:rFonts w:asciiTheme="majorBidi" w:hAnsiTheme="majorBidi" w:cstheme="majorBidi"/>
          <w:sz w:val="28"/>
          <w:szCs w:val="28"/>
        </w:rPr>
        <w:t xml:space="preserve">.), неопределенные местоимениями </w:t>
      </w:r>
      <w:r w:rsidRPr="00863D75">
        <w:rPr>
          <w:rFonts w:asciiTheme="majorBidi" w:hAnsiTheme="majorBidi" w:cstheme="majorBidi"/>
          <w:i/>
          <w:sz w:val="28"/>
          <w:szCs w:val="28"/>
          <w:lang w:val="en-US"/>
        </w:rPr>
        <w:t>alle</w:t>
      </w:r>
      <w:r w:rsidRPr="00863D75">
        <w:rPr>
          <w:rFonts w:asciiTheme="majorBidi" w:hAnsiTheme="majorBidi" w:cstheme="majorBidi"/>
          <w:sz w:val="28"/>
          <w:szCs w:val="28"/>
        </w:rPr>
        <w:t xml:space="preserve">, </w:t>
      </w:r>
      <w:r w:rsidRPr="00863D75">
        <w:rPr>
          <w:rFonts w:asciiTheme="majorBidi" w:hAnsiTheme="majorBidi" w:cstheme="majorBidi"/>
          <w:i/>
          <w:sz w:val="28"/>
          <w:szCs w:val="28"/>
          <w:lang w:val="en-US"/>
        </w:rPr>
        <w:t>niemand</w:t>
      </w:r>
      <w:r w:rsidRPr="00863D75">
        <w:rPr>
          <w:rFonts w:asciiTheme="majorBidi" w:hAnsiTheme="majorBidi" w:cstheme="majorBidi"/>
          <w:sz w:val="28"/>
          <w:szCs w:val="28"/>
        </w:rPr>
        <w:t xml:space="preserve"> (</w:t>
      </w:r>
      <w:r w:rsidRPr="00863D75">
        <w:rPr>
          <w:rFonts w:asciiTheme="majorBidi" w:hAnsiTheme="majorBidi" w:cstheme="majorBidi"/>
          <w:i/>
          <w:iCs/>
          <w:sz w:val="28"/>
          <w:szCs w:val="28"/>
        </w:rPr>
        <w:t>ALLE STIMMEN FÜR DIE FREIHEIT;</w:t>
      </w:r>
      <w:r w:rsidRPr="00863D75">
        <w:rPr>
          <w:i/>
          <w:iCs/>
        </w:rPr>
        <w:t xml:space="preserve"> </w:t>
      </w:r>
      <w:r w:rsidRPr="00863D75">
        <w:rPr>
          <w:rFonts w:asciiTheme="majorBidi" w:hAnsiTheme="majorBidi" w:cstheme="majorBidi"/>
          <w:i/>
          <w:iCs/>
          <w:sz w:val="28"/>
          <w:szCs w:val="28"/>
        </w:rPr>
        <w:t>Sonst niemand</w:t>
      </w:r>
      <w:r w:rsidRPr="00863D75">
        <w:rPr>
          <w:rFonts w:asciiTheme="majorBidi" w:hAnsiTheme="majorBidi" w:cstheme="majorBidi"/>
          <w:sz w:val="28"/>
          <w:szCs w:val="28"/>
        </w:rPr>
        <w:t xml:space="preserve">.), наречия </w:t>
      </w:r>
      <w:r w:rsidRPr="00863D75">
        <w:rPr>
          <w:rFonts w:asciiTheme="majorBidi" w:hAnsiTheme="majorBidi" w:cstheme="majorBidi"/>
          <w:i/>
          <w:sz w:val="28"/>
          <w:szCs w:val="28"/>
          <w:lang w:val="en-US"/>
        </w:rPr>
        <w:t>gemeinsam</w:t>
      </w:r>
      <w:r w:rsidRPr="00863D75">
        <w:rPr>
          <w:rFonts w:asciiTheme="majorBidi" w:hAnsiTheme="majorBidi" w:cstheme="majorBidi"/>
          <w:sz w:val="28"/>
          <w:szCs w:val="28"/>
        </w:rPr>
        <w:t xml:space="preserve">, </w:t>
      </w:r>
      <w:r w:rsidRPr="00863D75">
        <w:rPr>
          <w:rFonts w:asciiTheme="majorBidi" w:hAnsiTheme="majorBidi" w:cstheme="majorBidi"/>
          <w:i/>
          <w:sz w:val="28"/>
          <w:szCs w:val="28"/>
          <w:lang w:val="en-US"/>
        </w:rPr>
        <w:t>solidarisch</w:t>
      </w:r>
      <w:r w:rsidRPr="00863D75">
        <w:rPr>
          <w:rFonts w:asciiTheme="majorBidi" w:hAnsiTheme="majorBidi" w:cstheme="majorBidi"/>
          <w:sz w:val="28"/>
          <w:szCs w:val="28"/>
        </w:rPr>
        <w:t xml:space="preserve">, </w:t>
      </w:r>
      <w:r w:rsidRPr="00863D75">
        <w:rPr>
          <w:rFonts w:asciiTheme="majorBidi" w:hAnsiTheme="majorBidi" w:cstheme="majorBidi"/>
          <w:i/>
          <w:sz w:val="28"/>
          <w:szCs w:val="28"/>
          <w:lang w:val="en-US"/>
        </w:rPr>
        <w:t>zusammen</w:t>
      </w:r>
      <w:r w:rsidRPr="00863D75">
        <w:rPr>
          <w:rFonts w:asciiTheme="majorBidi" w:hAnsiTheme="majorBidi" w:cstheme="majorBidi"/>
          <w:sz w:val="28"/>
          <w:szCs w:val="28"/>
        </w:rPr>
        <w:t xml:space="preserve"> (</w:t>
      </w:r>
      <w:r w:rsidRPr="00863D75">
        <w:rPr>
          <w:rFonts w:asciiTheme="majorBidi" w:hAnsiTheme="majorBidi" w:cstheme="majorBidi"/>
          <w:i/>
          <w:iCs/>
          <w:sz w:val="28"/>
          <w:szCs w:val="28"/>
        </w:rPr>
        <w:t>Solidarisch aus der Krise.; Gemeinsam für ein modernes Deutschland</w:t>
      </w:r>
      <w:r w:rsidRPr="00863D75">
        <w:rPr>
          <w:rFonts w:asciiTheme="majorBidi" w:hAnsiTheme="majorBidi" w:cstheme="majorBidi"/>
          <w:sz w:val="28"/>
          <w:szCs w:val="28"/>
        </w:rPr>
        <w:t xml:space="preserve">). В большинстве предложений все же адресат </w:t>
      </w:r>
      <w:r w:rsidR="002C66F0" w:rsidRPr="002C66F0">
        <w:rPr>
          <w:rFonts w:asciiTheme="majorBidi" w:hAnsiTheme="majorBidi" w:cstheme="majorBidi"/>
          <w:sz w:val="28"/>
          <w:szCs w:val="28"/>
        </w:rPr>
        <w:br/>
      </w:r>
      <w:r w:rsidRPr="00863D75">
        <w:rPr>
          <w:rFonts w:asciiTheme="majorBidi" w:hAnsiTheme="majorBidi" w:cstheme="majorBidi"/>
          <w:sz w:val="28"/>
          <w:szCs w:val="28"/>
        </w:rPr>
        <w:t xml:space="preserve">с адресантом остаются прямо невыраженными: </w:t>
      </w:r>
      <w:r w:rsidRPr="00863D75">
        <w:rPr>
          <w:rFonts w:asciiTheme="majorBidi" w:hAnsiTheme="majorBidi" w:cstheme="majorBidi"/>
          <w:i/>
          <w:iCs/>
          <w:sz w:val="28"/>
          <w:szCs w:val="28"/>
        </w:rPr>
        <w:t>Züge, Schulen, Internet – Ein Land, das einfach funktioniert.</w:t>
      </w:r>
      <w:r w:rsidRPr="00863D75">
        <w:rPr>
          <w:rFonts w:asciiTheme="majorBidi" w:hAnsiTheme="majorBidi" w:cstheme="majorBidi"/>
          <w:sz w:val="28"/>
          <w:szCs w:val="28"/>
        </w:rPr>
        <w:t>,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е</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о какой стране и соответственно о каком адресате идет речь в данном предложении мы можем лишь догадываться, анализируя контекст высказывания. </w:t>
      </w:r>
    </w:p>
    <w:p w14:paraId="3F9E205B" w14:textId="24F72EF3" w:rsidR="004236F2" w:rsidRPr="00863D75" w:rsidRDefault="004236F2"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Экстралингвистическими средствами (здесь визуальная составляющая) участники речевой ситуации репрезентированы в 67</w:t>
      </w:r>
      <w:r w:rsidR="00603AAE" w:rsidRPr="00863D75">
        <w:rPr>
          <w:rFonts w:asciiTheme="majorBidi" w:hAnsiTheme="majorBidi" w:cstheme="majorBidi"/>
          <w:sz w:val="28"/>
          <w:szCs w:val="28"/>
        </w:rPr>
        <w:t> </w:t>
      </w:r>
      <w:r w:rsidRPr="00863D75">
        <w:rPr>
          <w:rFonts w:asciiTheme="majorBidi" w:hAnsiTheme="majorBidi" w:cstheme="majorBidi"/>
          <w:sz w:val="28"/>
          <w:szCs w:val="28"/>
        </w:rPr>
        <w:t>% случаев, а</w:t>
      </w:r>
      <w:r w:rsidR="00603AAE" w:rsidRPr="00863D75">
        <w:rPr>
          <w:rFonts w:asciiTheme="majorBidi" w:hAnsiTheme="majorBidi" w:cstheme="majorBidi"/>
          <w:sz w:val="28"/>
          <w:szCs w:val="28"/>
        </w:rPr>
        <w:t> </w:t>
      </w:r>
      <w:r w:rsidRPr="00863D75">
        <w:rPr>
          <w:rFonts w:asciiTheme="majorBidi" w:hAnsiTheme="majorBidi" w:cstheme="majorBidi"/>
          <w:sz w:val="28"/>
          <w:szCs w:val="28"/>
        </w:rPr>
        <w:t>(со)автор</w:t>
      </w:r>
      <w:r w:rsidR="00603AAE" w:rsidRPr="00863D75">
        <w:rPr>
          <w:rFonts w:asciiTheme="majorBidi" w:hAnsiTheme="majorBidi" w:cstheme="majorBidi"/>
          <w:sz w:val="28"/>
          <w:szCs w:val="28"/>
        </w:rPr>
        <w:t> </w:t>
      </w:r>
      <w:r w:rsidRPr="00863D75">
        <w:rPr>
          <w:rFonts w:asciiTheme="majorBidi" w:hAnsiTheme="majorBidi" w:cstheme="majorBidi"/>
          <w:sz w:val="28"/>
          <w:szCs w:val="28"/>
        </w:rPr>
        <w:t>/</w:t>
      </w:r>
      <w:r w:rsidR="00603AAE" w:rsidRPr="00863D75">
        <w:rPr>
          <w:rFonts w:asciiTheme="majorBidi" w:hAnsiTheme="majorBidi" w:cstheme="majorBidi"/>
          <w:sz w:val="28"/>
          <w:szCs w:val="28"/>
        </w:rPr>
        <w:t> </w:t>
      </w:r>
      <w:r w:rsidRPr="00863D75">
        <w:rPr>
          <w:rFonts w:asciiTheme="majorBidi" w:hAnsiTheme="majorBidi" w:cstheme="majorBidi"/>
          <w:sz w:val="28"/>
          <w:szCs w:val="28"/>
        </w:rPr>
        <w:t>(со)продуцент идеи и, предполагается, текста отражается на</w:t>
      </w:r>
      <w:r w:rsidR="00603AAE" w:rsidRPr="00863D75">
        <w:rPr>
          <w:rFonts w:asciiTheme="majorBidi" w:hAnsiTheme="majorBidi" w:cstheme="majorBidi"/>
          <w:sz w:val="28"/>
          <w:szCs w:val="28"/>
        </w:rPr>
        <w:t> </w:t>
      </w:r>
      <w:r w:rsidRPr="00863D75">
        <w:rPr>
          <w:rFonts w:asciiTheme="majorBidi" w:hAnsiTheme="majorBidi" w:cstheme="majorBidi"/>
          <w:sz w:val="28"/>
          <w:szCs w:val="28"/>
        </w:rPr>
        <w:t>плакатах в 37</w:t>
      </w:r>
      <w:r w:rsidR="00603AAE" w:rsidRPr="00863D75">
        <w:rPr>
          <w:rFonts w:asciiTheme="majorBidi" w:hAnsiTheme="majorBidi" w:cstheme="majorBidi"/>
          <w:sz w:val="28"/>
          <w:szCs w:val="28"/>
        </w:rPr>
        <w:t> </w:t>
      </w:r>
      <w:r w:rsidRPr="00863D75">
        <w:rPr>
          <w:rFonts w:asciiTheme="majorBidi" w:hAnsiTheme="majorBidi" w:cstheme="majorBidi"/>
          <w:sz w:val="28"/>
          <w:szCs w:val="28"/>
        </w:rPr>
        <w:t>% случаев, что свидетельствует об общей тенденции к</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невербальной репрезентации производителя текста. </w:t>
      </w:r>
    </w:p>
    <w:p w14:paraId="304C2A63" w14:textId="17BCE005" w:rsidR="004236F2" w:rsidRPr="00863D75" w:rsidRDefault="004236F2" w:rsidP="00CF50A7">
      <w:pPr>
        <w:spacing w:after="0" w:line="240" w:lineRule="auto"/>
        <w:ind w:firstLine="454"/>
        <w:jc w:val="both"/>
        <w:rPr>
          <w:rFonts w:asciiTheme="majorBidi" w:hAnsiTheme="majorBidi" w:cstheme="majorBidi"/>
          <w:sz w:val="28"/>
          <w:szCs w:val="28"/>
        </w:rPr>
      </w:pPr>
      <w:r w:rsidRPr="00863D75">
        <w:rPr>
          <w:rFonts w:asciiTheme="majorBidi" w:hAnsiTheme="majorBidi" w:cstheme="majorBidi"/>
          <w:sz w:val="28"/>
          <w:szCs w:val="28"/>
        </w:rPr>
        <w:t>Таким образом, анализ предложений с предвыборных плакатов немецких партий позволяет выявить некоторые особенности немецкоязычной политической рекламы: редукционизм как признак политического рекламного дискурса приводит к стремлению к импликации участников коммуникации в общий контекст высказывания, диалогичность вместе со сниженной степенью институциональности позволяет вступать в</w:t>
      </w:r>
      <w:r w:rsidR="00603AAE" w:rsidRPr="00863D75">
        <w:rPr>
          <w:rFonts w:asciiTheme="majorBidi" w:hAnsiTheme="majorBidi" w:cstheme="majorBidi"/>
          <w:sz w:val="28"/>
          <w:szCs w:val="28"/>
        </w:rPr>
        <w:t> </w:t>
      </w:r>
      <w:r w:rsidRPr="00863D75">
        <w:rPr>
          <w:rFonts w:asciiTheme="majorBidi" w:hAnsiTheme="majorBidi" w:cstheme="majorBidi"/>
          <w:sz w:val="28"/>
          <w:szCs w:val="28"/>
        </w:rPr>
        <w:t xml:space="preserve">диалог с реципиентом, обращаясь к нему достаточно конкретно посредством системы личных местоимений (имплицитно и эксплицитно выраженных) и разных форм глагола. Разнообразные средства (лингвистические и экстралингвистические) поля персональности позволяют вносить оттенок личностной ориентированности в большинство высказываний, реализуя стратегии персонализации. </w:t>
      </w:r>
      <w:r w:rsidR="00603AAE" w:rsidRPr="00863D75">
        <w:rPr>
          <w:rFonts w:asciiTheme="majorBidi" w:hAnsiTheme="majorBidi" w:cstheme="majorBidi"/>
          <w:sz w:val="28"/>
          <w:szCs w:val="28"/>
        </w:rPr>
        <w:t>Относительно</w:t>
      </w:r>
      <w:r w:rsidRPr="00863D75">
        <w:rPr>
          <w:rFonts w:asciiTheme="majorBidi" w:hAnsiTheme="majorBidi" w:cstheme="majorBidi"/>
          <w:sz w:val="28"/>
          <w:szCs w:val="28"/>
        </w:rPr>
        <w:t xml:space="preserve"> системно-языковых средств, в лозунгах превалирует все же стратегия деперсонализации, которая позволяет придать высказываниям оттенок нейтральности и объективности. Текст на немецкоязычных политических рекламных плакатах в большей степени деавторизован, а процент предложений с вербально-выраженными эгономинациями составляет лишь </w:t>
      </w:r>
      <w:r w:rsidRPr="002C66F0">
        <w:rPr>
          <w:rFonts w:asciiTheme="majorBidi" w:hAnsiTheme="majorBidi" w:cstheme="majorBidi"/>
          <w:spacing w:val="-4"/>
          <w:sz w:val="28"/>
          <w:szCs w:val="28"/>
        </w:rPr>
        <w:t>20</w:t>
      </w:r>
      <w:r w:rsidR="00603AAE" w:rsidRPr="002C66F0">
        <w:rPr>
          <w:rFonts w:asciiTheme="majorBidi" w:hAnsiTheme="majorBidi" w:cstheme="majorBidi"/>
          <w:spacing w:val="-4"/>
          <w:sz w:val="28"/>
          <w:szCs w:val="28"/>
        </w:rPr>
        <w:t> </w:t>
      </w:r>
      <w:r w:rsidRPr="002C66F0">
        <w:rPr>
          <w:rFonts w:asciiTheme="majorBidi" w:hAnsiTheme="majorBidi" w:cstheme="majorBidi"/>
          <w:spacing w:val="-4"/>
          <w:sz w:val="28"/>
          <w:szCs w:val="28"/>
        </w:rPr>
        <w:t>%, что свидетельствует об общей текстовой языковой деавт</w:t>
      </w:r>
      <w:r w:rsidRPr="002C66F0">
        <w:rPr>
          <w:rFonts w:asciiTheme="majorBidi" w:hAnsiTheme="majorBidi" w:cstheme="majorBidi"/>
          <w:spacing w:val="-4"/>
          <w:sz w:val="28"/>
          <w:szCs w:val="28"/>
          <w:lang w:val="be-BY"/>
        </w:rPr>
        <w:t>о</w:t>
      </w:r>
      <w:r w:rsidRPr="002C66F0">
        <w:rPr>
          <w:rFonts w:asciiTheme="majorBidi" w:hAnsiTheme="majorBidi" w:cstheme="majorBidi"/>
          <w:spacing w:val="-4"/>
          <w:sz w:val="28"/>
          <w:szCs w:val="28"/>
        </w:rPr>
        <w:t>ризованности,</w:t>
      </w:r>
      <w:r w:rsidRPr="00863D75">
        <w:rPr>
          <w:rFonts w:asciiTheme="majorBidi" w:hAnsiTheme="majorBidi" w:cstheme="majorBidi"/>
          <w:sz w:val="28"/>
          <w:szCs w:val="28"/>
        </w:rPr>
        <w:t xml:space="preserve"> что может объясняться принципом редукционизма и</w:t>
      </w:r>
      <w:r w:rsidR="002C66F0" w:rsidRPr="002C66F0">
        <w:rPr>
          <w:rFonts w:asciiTheme="majorBidi" w:hAnsiTheme="majorBidi" w:cstheme="majorBidi"/>
          <w:sz w:val="28"/>
          <w:szCs w:val="28"/>
        </w:rPr>
        <w:t xml:space="preserve"> </w:t>
      </w:r>
      <w:r w:rsidRPr="00863D75">
        <w:rPr>
          <w:rFonts w:asciiTheme="majorBidi" w:hAnsiTheme="majorBidi" w:cstheme="majorBidi"/>
          <w:sz w:val="28"/>
          <w:szCs w:val="28"/>
        </w:rPr>
        <w:t>стремлением к более нейтральному оформлению высказываний, т</w:t>
      </w:r>
      <w:r w:rsidR="00603AAE" w:rsidRPr="00863D75">
        <w:rPr>
          <w:rFonts w:asciiTheme="majorBidi" w:hAnsiTheme="majorBidi" w:cstheme="majorBidi"/>
          <w:sz w:val="28"/>
          <w:szCs w:val="28"/>
        </w:rPr>
        <w:t>. </w:t>
      </w:r>
      <w:r w:rsidRPr="00863D75">
        <w:rPr>
          <w:rFonts w:asciiTheme="majorBidi" w:hAnsiTheme="majorBidi" w:cstheme="majorBidi"/>
          <w:sz w:val="28"/>
          <w:szCs w:val="28"/>
        </w:rPr>
        <w:t>к</w:t>
      </w:r>
      <w:r w:rsidR="00603AAE" w:rsidRPr="00863D75">
        <w:rPr>
          <w:rFonts w:asciiTheme="majorBidi" w:hAnsiTheme="majorBidi" w:cstheme="majorBidi"/>
          <w:sz w:val="28"/>
          <w:szCs w:val="28"/>
        </w:rPr>
        <w:t>.</w:t>
      </w:r>
      <w:r w:rsidRPr="00863D75">
        <w:rPr>
          <w:rFonts w:asciiTheme="majorBidi" w:hAnsiTheme="majorBidi" w:cstheme="majorBidi"/>
          <w:sz w:val="28"/>
          <w:szCs w:val="28"/>
        </w:rPr>
        <w:t xml:space="preserve"> «авторизовать» рекламу </w:t>
      </w:r>
      <w:r w:rsidR="002C66F0" w:rsidRPr="002C66F0">
        <w:rPr>
          <w:rFonts w:asciiTheme="majorBidi" w:hAnsiTheme="majorBidi" w:cstheme="majorBidi"/>
          <w:sz w:val="28"/>
          <w:szCs w:val="28"/>
        </w:rPr>
        <w:br/>
      </w:r>
      <w:r w:rsidRPr="00863D75">
        <w:rPr>
          <w:rFonts w:asciiTheme="majorBidi" w:hAnsiTheme="majorBidi" w:cstheme="majorBidi"/>
          <w:sz w:val="28"/>
          <w:szCs w:val="28"/>
        </w:rPr>
        <w:t>в</w:t>
      </w:r>
      <w:r w:rsidR="002C66F0" w:rsidRPr="002C66F0">
        <w:rPr>
          <w:rFonts w:asciiTheme="majorBidi" w:hAnsiTheme="majorBidi" w:cstheme="majorBidi"/>
          <w:sz w:val="28"/>
          <w:szCs w:val="28"/>
        </w:rPr>
        <w:t xml:space="preserve"> </w:t>
      </w:r>
      <w:r w:rsidRPr="00863D75">
        <w:rPr>
          <w:rFonts w:asciiTheme="majorBidi" w:hAnsiTheme="majorBidi" w:cstheme="majorBidi"/>
          <w:sz w:val="28"/>
          <w:szCs w:val="28"/>
        </w:rPr>
        <w:t xml:space="preserve">данном случае помогает визуальное оформление. </w:t>
      </w:r>
    </w:p>
    <w:p w14:paraId="7502DDF2" w14:textId="77777777" w:rsidR="004236F2" w:rsidRPr="00863D75" w:rsidRDefault="004236F2" w:rsidP="00CF50A7">
      <w:pPr>
        <w:spacing w:after="0" w:line="240" w:lineRule="auto"/>
        <w:ind w:firstLine="454"/>
        <w:jc w:val="both"/>
        <w:rPr>
          <w:rFonts w:asciiTheme="majorBidi" w:hAnsiTheme="majorBidi" w:cstheme="majorBidi"/>
          <w:sz w:val="28"/>
          <w:szCs w:val="28"/>
        </w:rPr>
      </w:pPr>
    </w:p>
    <w:p w14:paraId="0A097FC8" w14:textId="77777777" w:rsidR="004236F2" w:rsidRPr="00863D75" w:rsidRDefault="004236F2" w:rsidP="00CF50A7">
      <w:pPr>
        <w:spacing w:after="0" w:line="240" w:lineRule="auto"/>
        <w:jc w:val="center"/>
        <w:rPr>
          <w:rFonts w:asciiTheme="majorBidi" w:hAnsiTheme="majorBidi" w:cstheme="majorBidi"/>
          <w:sz w:val="24"/>
          <w:szCs w:val="24"/>
        </w:rPr>
      </w:pPr>
      <w:r w:rsidRPr="00863D75">
        <w:rPr>
          <w:rFonts w:asciiTheme="majorBidi" w:hAnsiTheme="majorBidi" w:cstheme="majorBidi"/>
          <w:sz w:val="24"/>
          <w:szCs w:val="24"/>
        </w:rPr>
        <w:t>СПИСОК ИСПОЛЬЗОВАННОЙ ЛИТЕРАТУРЫ</w:t>
      </w:r>
    </w:p>
    <w:p w14:paraId="2977E0AB" w14:textId="164F2A1E" w:rsidR="004236F2" w:rsidRPr="00863D75" w:rsidRDefault="004236F2" w:rsidP="00CF50A7">
      <w:pPr>
        <w:spacing w:after="0" w:line="240" w:lineRule="auto"/>
        <w:ind w:firstLine="454"/>
        <w:jc w:val="both"/>
        <w:rPr>
          <w:rFonts w:asciiTheme="majorBidi" w:hAnsiTheme="majorBidi" w:cstheme="majorBidi"/>
          <w:sz w:val="24"/>
          <w:szCs w:val="24"/>
        </w:rPr>
      </w:pPr>
      <w:r w:rsidRPr="00863D75">
        <w:rPr>
          <w:rFonts w:asciiTheme="majorBidi" w:hAnsiTheme="majorBidi" w:cstheme="majorBidi"/>
          <w:sz w:val="24"/>
          <w:szCs w:val="24"/>
        </w:rPr>
        <w:t>1.</w:t>
      </w:r>
      <w:r w:rsidR="00603AAE" w:rsidRPr="00863D75">
        <w:rPr>
          <w:rFonts w:asciiTheme="majorBidi" w:hAnsiTheme="majorBidi" w:cstheme="majorBidi"/>
          <w:sz w:val="24"/>
          <w:szCs w:val="24"/>
        </w:rPr>
        <w:t> </w:t>
      </w:r>
      <w:r w:rsidRPr="00863D75">
        <w:rPr>
          <w:rFonts w:asciiTheme="majorBidi" w:hAnsiTheme="majorBidi" w:cstheme="majorBidi"/>
          <w:sz w:val="24"/>
          <w:szCs w:val="24"/>
        </w:rPr>
        <w:t>Давыденко, Е.</w:t>
      </w:r>
      <w:r w:rsidRPr="00863D75">
        <w:rPr>
          <w:rFonts w:asciiTheme="majorBidi" w:hAnsiTheme="majorBidi" w:cstheme="majorBidi"/>
        </w:rPr>
        <w:t> </w:t>
      </w:r>
      <w:r w:rsidRPr="00863D75">
        <w:rPr>
          <w:rFonts w:asciiTheme="majorBidi" w:hAnsiTheme="majorBidi" w:cstheme="majorBidi"/>
          <w:sz w:val="24"/>
          <w:szCs w:val="24"/>
        </w:rPr>
        <w:t>А. Персонализация предложения бренда как один из основных трендов современного маркетинга / Е.</w:t>
      </w:r>
      <w:r w:rsidRPr="00863D75">
        <w:rPr>
          <w:rFonts w:asciiTheme="majorBidi" w:hAnsiTheme="majorBidi" w:cstheme="majorBidi"/>
        </w:rPr>
        <w:t> </w:t>
      </w:r>
      <w:r w:rsidRPr="00863D75">
        <w:rPr>
          <w:rFonts w:asciiTheme="majorBidi" w:hAnsiTheme="majorBidi" w:cstheme="majorBidi"/>
          <w:sz w:val="24"/>
          <w:szCs w:val="24"/>
        </w:rPr>
        <w:t>А. Давыденко // Бренд-менеджмент. – 2020. – №</w:t>
      </w:r>
      <w:r w:rsidRPr="00863D75">
        <w:rPr>
          <w:rFonts w:asciiTheme="majorBidi" w:hAnsiTheme="majorBidi" w:cstheme="majorBidi"/>
        </w:rPr>
        <w:t> </w:t>
      </w:r>
      <w:r w:rsidRPr="00863D75">
        <w:rPr>
          <w:rFonts w:asciiTheme="majorBidi" w:hAnsiTheme="majorBidi" w:cstheme="majorBidi"/>
          <w:sz w:val="24"/>
          <w:szCs w:val="24"/>
        </w:rPr>
        <w:t>4.</w:t>
      </w:r>
      <w:r w:rsidRPr="00863D75">
        <w:rPr>
          <w:rFonts w:asciiTheme="majorBidi" w:hAnsiTheme="majorBidi" w:cstheme="majorBidi"/>
        </w:rPr>
        <w:t> </w:t>
      </w:r>
      <w:r w:rsidRPr="00863D75">
        <w:rPr>
          <w:rFonts w:asciiTheme="majorBidi" w:hAnsiTheme="majorBidi" w:cstheme="majorBidi"/>
          <w:sz w:val="24"/>
          <w:szCs w:val="24"/>
        </w:rPr>
        <w:t>– С. 294–301.</w:t>
      </w:r>
    </w:p>
    <w:p w14:paraId="76F2BEC2" w14:textId="7C5E27DA" w:rsidR="004236F2" w:rsidRPr="00863D75" w:rsidRDefault="004236F2" w:rsidP="00CF50A7">
      <w:pPr>
        <w:spacing w:after="0" w:line="240" w:lineRule="auto"/>
        <w:ind w:firstLine="454"/>
        <w:jc w:val="both"/>
        <w:rPr>
          <w:rFonts w:asciiTheme="majorBidi" w:hAnsiTheme="majorBidi" w:cstheme="majorBidi"/>
          <w:sz w:val="24"/>
          <w:szCs w:val="24"/>
        </w:rPr>
      </w:pPr>
      <w:r w:rsidRPr="00863D75">
        <w:rPr>
          <w:rFonts w:asciiTheme="majorBidi" w:hAnsiTheme="majorBidi" w:cstheme="majorBidi"/>
          <w:sz w:val="24"/>
          <w:szCs w:val="24"/>
        </w:rPr>
        <w:lastRenderedPageBreak/>
        <w:t>2.</w:t>
      </w:r>
      <w:r w:rsidR="00603AAE" w:rsidRPr="00863D75">
        <w:rPr>
          <w:rFonts w:asciiTheme="majorBidi" w:hAnsiTheme="majorBidi" w:cstheme="majorBidi"/>
          <w:sz w:val="24"/>
          <w:szCs w:val="24"/>
        </w:rPr>
        <w:t> </w:t>
      </w:r>
      <w:r w:rsidRPr="00863D75">
        <w:rPr>
          <w:rFonts w:asciiTheme="majorBidi" w:hAnsiTheme="majorBidi" w:cstheme="majorBidi"/>
          <w:sz w:val="24"/>
          <w:szCs w:val="24"/>
        </w:rPr>
        <w:t>Теория функциональной грамматики: Залоговость, Персональность / А.</w:t>
      </w:r>
      <w:r w:rsidR="00603AAE" w:rsidRPr="00863D75">
        <w:rPr>
          <w:rFonts w:asciiTheme="majorBidi" w:hAnsiTheme="majorBidi" w:cstheme="majorBidi"/>
          <w:sz w:val="24"/>
          <w:szCs w:val="24"/>
        </w:rPr>
        <w:t> </w:t>
      </w:r>
      <w:r w:rsidRPr="00863D75">
        <w:rPr>
          <w:rFonts w:asciiTheme="majorBidi" w:hAnsiTheme="majorBidi" w:cstheme="majorBidi"/>
          <w:sz w:val="24"/>
          <w:szCs w:val="24"/>
        </w:rPr>
        <w:t>В.</w:t>
      </w:r>
      <w:r w:rsidR="00603AAE" w:rsidRPr="00863D75">
        <w:rPr>
          <w:rFonts w:asciiTheme="majorBidi" w:hAnsiTheme="majorBidi" w:cstheme="majorBidi"/>
          <w:sz w:val="24"/>
          <w:szCs w:val="24"/>
        </w:rPr>
        <w:t> </w:t>
      </w:r>
      <w:r w:rsidRPr="00863D75">
        <w:rPr>
          <w:rFonts w:asciiTheme="majorBidi" w:hAnsiTheme="majorBidi" w:cstheme="majorBidi"/>
          <w:sz w:val="24"/>
          <w:szCs w:val="24"/>
        </w:rPr>
        <w:t>Бондарко [и др.] – С</w:t>
      </w:r>
      <w:r w:rsidR="002C66F0">
        <w:rPr>
          <w:rFonts w:asciiTheme="majorBidi" w:hAnsiTheme="majorBidi" w:cstheme="majorBidi"/>
          <w:sz w:val="24"/>
          <w:szCs w:val="24"/>
        </w:rPr>
        <w:t>Пб.</w:t>
      </w:r>
      <w:r w:rsidR="002C66F0" w:rsidRPr="002C66F0">
        <w:rPr>
          <w:rFonts w:asciiTheme="majorBidi" w:hAnsiTheme="majorBidi" w:cstheme="majorBidi"/>
          <w:sz w:val="24"/>
          <w:szCs w:val="24"/>
        </w:rPr>
        <w:t xml:space="preserve"> </w:t>
      </w:r>
      <w:r w:rsidRPr="00863D75">
        <w:rPr>
          <w:rFonts w:asciiTheme="majorBidi" w:hAnsiTheme="majorBidi" w:cstheme="majorBidi"/>
          <w:sz w:val="24"/>
          <w:szCs w:val="24"/>
        </w:rPr>
        <w:t>: Наука</w:t>
      </w:r>
      <w:r w:rsidR="00603AAE" w:rsidRPr="00863D75">
        <w:rPr>
          <w:rFonts w:asciiTheme="majorBidi" w:hAnsiTheme="majorBidi" w:cstheme="majorBidi"/>
          <w:sz w:val="24"/>
          <w:szCs w:val="24"/>
        </w:rPr>
        <w:t>,</w:t>
      </w:r>
      <w:r w:rsidRPr="00863D75">
        <w:rPr>
          <w:rFonts w:asciiTheme="majorBidi" w:hAnsiTheme="majorBidi" w:cstheme="majorBidi"/>
          <w:sz w:val="24"/>
          <w:szCs w:val="24"/>
        </w:rPr>
        <w:t xml:space="preserve"> 1991. – 365 с.</w:t>
      </w:r>
    </w:p>
    <w:p w14:paraId="598D12FC" w14:textId="4AF6D8E0" w:rsidR="004236F2" w:rsidRPr="00EC24AD" w:rsidRDefault="004236F2" w:rsidP="00CF50A7">
      <w:pPr>
        <w:spacing w:after="0" w:line="240" w:lineRule="auto"/>
        <w:ind w:firstLine="454"/>
        <w:jc w:val="both"/>
        <w:rPr>
          <w:rFonts w:asciiTheme="majorBidi" w:hAnsiTheme="majorBidi" w:cstheme="majorBidi"/>
          <w:sz w:val="24"/>
          <w:szCs w:val="24"/>
        </w:rPr>
      </w:pPr>
      <w:r w:rsidRPr="00EC24AD">
        <w:rPr>
          <w:rFonts w:asciiTheme="majorBidi" w:hAnsiTheme="majorBidi" w:cstheme="majorBidi"/>
          <w:sz w:val="24"/>
          <w:szCs w:val="24"/>
        </w:rPr>
        <w:t>3.</w:t>
      </w:r>
      <w:r w:rsidR="00603AAE" w:rsidRPr="00EC24AD">
        <w:rPr>
          <w:rFonts w:asciiTheme="majorBidi" w:hAnsiTheme="majorBidi" w:cstheme="majorBidi"/>
          <w:sz w:val="24"/>
          <w:szCs w:val="24"/>
        </w:rPr>
        <w:t> </w:t>
      </w:r>
      <w:r w:rsidRPr="00EC24AD">
        <w:rPr>
          <w:rFonts w:asciiTheme="majorBidi" w:hAnsiTheme="majorBidi" w:cstheme="majorBidi"/>
          <w:sz w:val="24"/>
          <w:szCs w:val="24"/>
        </w:rPr>
        <w:t>Новохатняя, И. Категория авторизации в диахроническом</w:t>
      </w:r>
      <w:r w:rsidR="00715529" w:rsidRPr="00EC24AD">
        <w:rPr>
          <w:rFonts w:asciiTheme="majorBidi" w:hAnsiTheme="majorBidi" w:cstheme="majorBidi"/>
          <w:sz w:val="24"/>
          <w:szCs w:val="24"/>
        </w:rPr>
        <w:t xml:space="preserve"> аспекте / И. Новохатняя</w:t>
      </w:r>
      <w:r w:rsidR="00E8277A" w:rsidRPr="00EC24AD">
        <w:rPr>
          <w:rFonts w:asciiTheme="majorBidi" w:hAnsiTheme="majorBidi" w:cstheme="majorBidi"/>
          <w:sz w:val="24"/>
          <w:szCs w:val="24"/>
        </w:rPr>
        <w:t xml:space="preserve"> </w:t>
      </w:r>
      <w:r w:rsidRPr="00EC24AD">
        <w:rPr>
          <w:rFonts w:asciiTheme="majorBidi" w:hAnsiTheme="majorBidi" w:cstheme="majorBidi"/>
          <w:sz w:val="24"/>
          <w:szCs w:val="24"/>
        </w:rPr>
        <w:t>/</w:t>
      </w:r>
      <w:r w:rsidR="00780DFD" w:rsidRPr="00EC24AD">
        <w:rPr>
          <w:rFonts w:asciiTheme="majorBidi" w:hAnsiTheme="majorBidi" w:cstheme="majorBidi"/>
          <w:sz w:val="24"/>
          <w:szCs w:val="24"/>
        </w:rPr>
        <w:t>/</w:t>
      </w:r>
      <w:r w:rsidRPr="00EC24AD">
        <w:rPr>
          <w:rFonts w:asciiTheme="majorBidi" w:hAnsiTheme="majorBidi" w:cstheme="majorBidi"/>
          <w:sz w:val="24"/>
          <w:szCs w:val="24"/>
        </w:rPr>
        <w:t xml:space="preserve"> Материалы ежегод</w:t>
      </w:r>
      <w:r w:rsidR="00780DFD" w:rsidRPr="00EC24AD">
        <w:rPr>
          <w:rFonts w:asciiTheme="majorBidi" w:hAnsiTheme="majorBidi" w:cstheme="majorBidi"/>
          <w:sz w:val="24"/>
          <w:szCs w:val="24"/>
        </w:rPr>
        <w:t>ной</w:t>
      </w:r>
      <w:r w:rsidRPr="00EC24AD">
        <w:rPr>
          <w:rFonts w:asciiTheme="majorBidi" w:hAnsiTheme="majorBidi" w:cstheme="majorBidi"/>
          <w:sz w:val="24"/>
          <w:szCs w:val="24"/>
        </w:rPr>
        <w:t xml:space="preserve"> науч</w:t>
      </w:r>
      <w:r w:rsidR="00780DFD" w:rsidRPr="00EC24AD">
        <w:rPr>
          <w:rFonts w:asciiTheme="majorBidi" w:hAnsiTheme="majorBidi" w:cstheme="majorBidi"/>
          <w:sz w:val="24"/>
          <w:szCs w:val="24"/>
        </w:rPr>
        <w:t>ной</w:t>
      </w:r>
      <w:r w:rsidRPr="00EC24AD">
        <w:rPr>
          <w:rFonts w:asciiTheme="majorBidi" w:hAnsiTheme="majorBidi" w:cstheme="majorBidi"/>
          <w:sz w:val="24"/>
          <w:szCs w:val="24"/>
        </w:rPr>
        <w:t xml:space="preserve"> конф</w:t>
      </w:r>
      <w:r w:rsidR="00780DFD" w:rsidRPr="00EC24AD">
        <w:rPr>
          <w:rFonts w:asciiTheme="majorBidi" w:hAnsiTheme="majorBidi" w:cstheme="majorBidi"/>
          <w:sz w:val="24"/>
          <w:szCs w:val="24"/>
        </w:rPr>
        <w:t>еренции</w:t>
      </w:r>
      <w:r w:rsidRPr="00EC24AD">
        <w:rPr>
          <w:rFonts w:asciiTheme="majorBidi" w:hAnsiTheme="majorBidi" w:cstheme="majorBidi"/>
          <w:sz w:val="24"/>
          <w:szCs w:val="24"/>
        </w:rPr>
        <w:t xml:space="preserve"> студентов </w:t>
      </w:r>
      <w:r w:rsidR="00780DFD" w:rsidRPr="00EC24AD">
        <w:rPr>
          <w:rFonts w:asciiTheme="majorBidi" w:hAnsiTheme="majorBidi" w:cstheme="majorBidi"/>
          <w:sz w:val="24"/>
          <w:szCs w:val="24"/>
        </w:rPr>
        <w:br/>
      </w:r>
      <w:r w:rsidRPr="00EC24AD">
        <w:rPr>
          <w:rFonts w:asciiTheme="majorBidi" w:hAnsiTheme="majorBidi" w:cstheme="majorBidi"/>
          <w:sz w:val="24"/>
          <w:szCs w:val="24"/>
        </w:rPr>
        <w:t>и магистрантов ун</w:t>
      </w:r>
      <w:r w:rsidR="00780DFD" w:rsidRPr="00EC24AD">
        <w:rPr>
          <w:rFonts w:asciiTheme="majorBidi" w:hAnsiTheme="majorBidi" w:cstheme="majorBidi"/>
          <w:sz w:val="24"/>
          <w:szCs w:val="24"/>
        </w:rPr>
        <w:t>иверситета</w:t>
      </w:r>
      <w:r w:rsidRPr="00EC24AD">
        <w:rPr>
          <w:rFonts w:asciiTheme="majorBidi" w:hAnsiTheme="majorBidi" w:cstheme="majorBidi"/>
          <w:sz w:val="24"/>
          <w:szCs w:val="24"/>
        </w:rPr>
        <w:t xml:space="preserve">, </w:t>
      </w:r>
      <w:r w:rsidR="00E8277A" w:rsidRPr="00EC24AD">
        <w:rPr>
          <w:rFonts w:asciiTheme="majorBidi" w:hAnsiTheme="majorBidi" w:cstheme="majorBidi"/>
          <w:sz w:val="24"/>
          <w:szCs w:val="24"/>
        </w:rPr>
        <w:t xml:space="preserve">Минск, </w:t>
      </w:r>
      <w:r w:rsidRPr="00EC24AD">
        <w:rPr>
          <w:rFonts w:asciiTheme="majorBidi" w:hAnsiTheme="majorBidi" w:cstheme="majorBidi"/>
          <w:sz w:val="24"/>
          <w:szCs w:val="24"/>
        </w:rPr>
        <w:t>25–26 апр. 2012 г. : в 3 ч. / Мин</w:t>
      </w:r>
      <w:r w:rsidR="00603AAE" w:rsidRPr="00EC24AD">
        <w:rPr>
          <w:rFonts w:asciiTheme="majorBidi" w:hAnsiTheme="majorBidi" w:cstheme="majorBidi"/>
          <w:sz w:val="24"/>
          <w:szCs w:val="24"/>
        </w:rPr>
        <w:t>.</w:t>
      </w:r>
      <w:r w:rsidRPr="00EC24AD">
        <w:rPr>
          <w:rFonts w:asciiTheme="majorBidi" w:hAnsiTheme="majorBidi" w:cstheme="majorBidi"/>
          <w:sz w:val="24"/>
          <w:szCs w:val="24"/>
        </w:rPr>
        <w:t xml:space="preserve"> гос</w:t>
      </w:r>
      <w:r w:rsidR="00715529" w:rsidRPr="00EC24AD">
        <w:rPr>
          <w:rFonts w:asciiTheme="majorBidi" w:hAnsiTheme="majorBidi" w:cstheme="majorBidi"/>
          <w:sz w:val="24"/>
          <w:szCs w:val="24"/>
        </w:rPr>
        <w:t>. лингвист. ун-т ; отв. ред. Н. П. </w:t>
      </w:r>
      <w:r w:rsidRPr="00EC24AD">
        <w:rPr>
          <w:rFonts w:asciiTheme="majorBidi" w:hAnsiTheme="majorBidi" w:cstheme="majorBidi"/>
          <w:sz w:val="24"/>
          <w:szCs w:val="24"/>
        </w:rPr>
        <w:t>Баранова. – Минск, 2012. – Ч. 2. – С. 136–137.</w:t>
      </w:r>
    </w:p>
    <w:p w14:paraId="141E26CA" w14:textId="21909368" w:rsidR="004236F2" w:rsidRPr="00863D75" w:rsidRDefault="004236F2" w:rsidP="00CF50A7">
      <w:pPr>
        <w:spacing w:after="0" w:line="240" w:lineRule="auto"/>
        <w:ind w:firstLine="454"/>
        <w:jc w:val="both"/>
        <w:rPr>
          <w:rFonts w:asciiTheme="majorBidi" w:hAnsiTheme="majorBidi" w:cstheme="majorBidi"/>
          <w:sz w:val="24"/>
          <w:szCs w:val="24"/>
        </w:rPr>
      </w:pPr>
      <w:r w:rsidRPr="00EC24AD">
        <w:rPr>
          <w:rFonts w:asciiTheme="majorBidi" w:hAnsiTheme="majorBidi" w:cstheme="majorBidi"/>
          <w:sz w:val="24"/>
          <w:szCs w:val="24"/>
        </w:rPr>
        <w:t>4.</w:t>
      </w:r>
      <w:r w:rsidR="00603AAE" w:rsidRPr="00EC24AD">
        <w:rPr>
          <w:rFonts w:asciiTheme="majorBidi" w:hAnsiTheme="majorBidi" w:cstheme="majorBidi"/>
          <w:sz w:val="24"/>
          <w:szCs w:val="24"/>
        </w:rPr>
        <w:t> </w:t>
      </w:r>
      <w:r w:rsidRPr="00EC24AD">
        <w:rPr>
          <w:rFonts w:asciiTheme="majorBidi" w:hAnsiTheme="majorBidi" w:cstheme="majorBidi"/>
          <w:sz w:val="24"/>
          <w:szCs w:val="24"/>
        </w:rPr>
        <w:t xml:space="preserve">Болотнова, Н. С. Филологический анализ текста : учеб. пособие </w:t>
      </w:r>
      <w:r w:rsidR="00E8277A" w:rsidRPr="00EC24AD">
        <w:rPr>
          <w:rFonts w:asciiTheme="majorBidi" w:hAnsiTheme="majorBidi" w:cstheme="majorBidi"/>
          <w:sz w:val="24"/>
          <w:szCs w:val="24"/>
        </w:rPr>
        <w:t xml:space="preserve">/ </w:t>
      </w:r>
      <w:r w:rsidR="00E8277A" w:rsidRPr="00863D75">
        <w:rPr>
          <w:rFonts w:asciiTheme="majorBidi" w:hAnsiTheme="majorBidi" w:cstheme="majorBidi"/>
          <w:sz w:val="24"/>
          <w:szCs w:val="24"/>
        </w:rPr>
        <w:t>Н. С. Болотнова.</w:t>
      </w:r>
      <w:r w:rsidR="00EC24AD">
        <w:rPr>
          <w:rFonts w:asciiTheme="majorBidi" w:hAnsiTheme="majorBidi" w:cstheme="majorBidi"/>
          <w:sz w:val="24"/>
          <w:szCs w:val="24"/>
        </w:rPr>
        <w:t xml:space="preserve"> </w:t>
      </w:r>
      <w:r w:rsidR="00E8277A">
        <w:rPr>
          <w:rFonts w:asciiTheme="majorBidi" w:hAnsiTheme="majorBidi" w:cstheme="majorBidi"/>
          <w:sz w:val="24"/>
          <w:szCs w:val="24"/>
        </w:rPr>
        <w:t xml:space="preserve">– </w:t>
      </w:r>
      <w:r w:rsidRPr="00863D75">
        <w:rPr>
          <w:rFonts w:asciiTheme="majorBidi" w:hAnsiTheme="majorBidi" w:cstheme="majorBidi"/>
          <w:sz w:val="24"/>
          <w:szCs w:val="24"/>
        </w:rPr>
        <w:t>3-е изд., доп. – М.</w:t>
      </w:r>
      <w:r w:rsidR="00EC24AD">
        <w:rPr>
          <w:rFonts w:asciiTheme="majorBidi" w:hAnsiTheme="majorBidi" w:cstheme="majorBidi"/>
          <w:sz w:val="24"/>
          <w:szCs w:val="24"/>
        </w:rPr>
        <w:t xml:space="preserve"> </w:t>
      </w:r>
      <w:r w:rsidRPr="00863D75">
        <w:rPr>
          <w:rFonts w:asciiTheme="majorBidi" w:hAnsiTheme="majorBidi" w:cstheme="majorBidi"/>
          <w:sz w:val="24"/>
          <w:szCs w:val="24"/>
        </w:rPr>
        <w:t>: Флинта: Наука, 2007. – 520 с.</w:t>
      </w:r>
    </w:p>
    <w:p w14:paraId="63C2D3AB" w14:textId="1E5A90B3" w:rsidR="004236F2" w:rsidRPr="00863D75" w:rsidRDefault="004236F2" w:rsidP="00CF50A7">
      <w:pPr>
        <w:spacing w:after="0" w:line="240" w:lineRule="auto"/>
        <w:ind w:firstLine="454"/>
        <w:jc w:val="both"/>
        <w:rPr>
          <w:rFonts w:asciiTheme="majorBidi" w:hAnsiTheme="majorBidi" w:cstheme="majorBidi"/>
          <w:sz w:val="24"/>
          <w:szCs w:val="24"/>
        </w:rPr>
      </w:pPr>
      <w:r w:rsidRPr="00863D75">
        <w:rPr>
          <w:rFonts w:asciiTheme="majorBidi" w:hAnsiTheme="majorBidi" w:cstheme="majorBidi"/>
          <w:sz w:val="24"/>
          <w:szCs w:val="24"/>
        </w:rPr>
        <w:t>5.</w:t>
      </w:r>
      <w:r w:rsidR="00603AAE" w:rsidRPr="00863D75">
        <w:rPr>
          <w:rFonts w:asciiTheme="majorBidi" w:hAnsiTheme="majorBidi" w:cstheme="majorBidi"/>
          <w:sz w:val="24"/>
          <w:szCs w:val="24"/>
        </w:rPr>
        <w:t> </w:t>
      </w:r>
      <w:r w:rsidRPr="00863D75">
        <w:rPr>
          <w:rFonts w:asciiTheme="majorBidi" w:hAnsiTheme="majorBidi" w:cstheme="majorBidi"/>
          <w:sz w:val="24"/>
          <w:szCs w:val="24"/>
        </w:rPr>
        <w:t>Караулов, Ю.</w:t>
      </w:r>
      <w:r w:rsidR="00603AAE" w:rsidRPr="00863D75">
        <w:rPr>
          <w:rFonts w:asciiTheme="majorBidi" w:hAnsiTheme="majorBidi" w:cstheme="majorBidi"/>
          <w:sz w:val="24"/>
          <w:szCs w:val="24"/>
        </w:rPr>
        <w:t> </w:t>
      </w:r>
      <w:r w:rsidRPr="00863D75">
        <w:rPr>
          <w:rFonts w:asciiTheme="majorBidi" w:hAnsiTheme="majorBidi" w:cstheme="majorBidi"/>
          <w:sz w:val="24"/>
          <w:szCs w:val="24"/>
        </w:rPr>
        <w:t>Н. Русска</w:t>
      </w:r>
      <w:r w:rsidR="00EC24AD">
        <w:rPr>
          <w:rFonts w:asciiTheme="majorBidi" w:hAnsiTheme="majorBidi" w:cstheme="majorBidi"/>
          <w:sz w:val="24"/>
          <w:szCs w:val="24"/>
        </w:rPr>
        <w:t>я языковая личность и задачи ее</w:t>
      </w:r>
      <w:r w:rsidRPr="00863D75">
        <w:rPr>
          <w:rFonts w:asciiTheme="majorBidi" w:hAnsiTheme="majorBidi" w:cstheme="majorBidi"/>
          <w:sz w:val="24"/>
          <w:szCs w:val="24"/>
        </w:rPr>
        <w:t xml:space="preserve"> изучения / Ю.</w:t>
      </w:r>
      <w:r w:rsidRPr="00863D75">
        <w:rPr>
          <w:rFonts w:asciiTheme="majorBidi" w:hAnsiTheme="majorBidi" w:cstheme="majorBidi"/>
        </w:rPr>
        <w:t> </w:t>
      </w:r>
      <w:r w:rsidR="00715529" w:rsidRPr="00863D75">
        <w:rPr>
          <w:rFonts w:asciiTheme="majorBidi" w:hAnsiTheme="majorBidi" w:cstheme="majorBidi"/>
          <w:sz w:val="24"/>
          <w:szCs w:val="24"/>
        </w:rPr>
        <w:t>Н. Караулов</w:t>
      </w:r>
      <w:r w:rsidR="00EC24AD">
        <w:rPr>
          <w:rFonts w:asciiTheme="majorBidi" w:hAnsiTheme="majorBidi" w:cstheme="majorBidi"/>
          <w:sz w:val="24"/>
          <w:szCs w:val="24"/>
        </w:rPr>
        <w:t xml:space="preserve"> </w:t>
      </w:r>
      <w:r w:rsidRPr="00863D75">
        <w:rPr>
          <w:rFonts w:asciiTheme="majorBidi" w:hAnsiTheme="majorBidi" w:cstheme="majorBidi"/>
          <w:sz w:val="24"/>
          <w:szCs w:val="24"/>
        </w:rPr>
        <w:t>// Язык и личность. – М.</w:t>
      </w:r>
      <w:r w:rsidR="00EC24AD">
        <w:rPr>
          <w:rFonts w:asciiTheme="majorBidi" w:hAnsiTheme="majorBidi" w:cstheme="majorBidi"/>
          <w:sz w:val="24"/>
          <w:szCs w:val="24"/>
        </w:rPr>
        <w:t xml:space="preserve"> </w:t>
      </w:r>
      <w:r w:rsidRPr="00863D75">
        <w:rPr>
          <w:rFonts w:asciiTheme="majorBidi" w:hAnsiTheme="majorBidi" w:cstheme="majorBidi"/>
          <w:sz w:val="24"/>
          <w:szCs w:val="24"/>
        </w:rPr>
        <w:t>: Наука</w:t>
      </w:r>
      <w:r w:rsidR="00603AAE" w:rsidRPr="00863D75">
        <w:rPr>
          <w:rFonts w:asciiTheme="majorBidi" w:hAnsiTheme="majorBidi" w:cstheme="majorBidi"/>
          <w:sz w:val="24"/>
          <w:szCs w:val="24"/>
        </w:rPr>
        <w:t>,</w:t>
      </w:r>
      <w:r w:rsidRPr="00863D75">
        <w:rPr>
          <w:rFonts w:asciiTheme="majorBidi" w:hAnsiTheme="majorBidi" w:cstheme="majorBidi"/>
          <w:sz w:val="24"/>
          <w:szCs w:val="24"/>
        </w:rPr>
        <w:t xml:space="preserve"> 1989</w:t>
      </w:r>
      <w:r w:rsidR="00EC24AD" w:rsidRPr="00863D75">
        <w:rPr>
          <w:rFonts w:asciiTheme="majorBidi" w:hAnsiTheme="majorBidi" w:cstheme="majorBidi"/>
          <w:sz w:val="24"/>
          <w:szCs w:val="24"/>
        </w:rPr>
        <w:t>.</w:t>
      </w:r>
      <w:r w:rsidRPr="00863D75">
        <w:rPr>
          <w:rFonts w:asciiTheme="majorBidi" w:hAnsiTheme="majorBidi" w:cstheme="majorBidi"/>
          <w:sz w:val="24"/>
          <w:szCs w:val="24"/>
        </w:rPr>
        <w:t xml:space="preserve"> – С. 3–8.</w:t>
      </w:r>
      <w:r w:rsidR="00EC24AD">
        <w:rPr>
          <w:rFonts w:asciiTheme="majorBidi" w:hAnsiTheme="majorBidi" w:cstheme="majorBidi"/>
          <w:sz w:val="24"/>
          <w:szCs w:val="24"/>
        </w:rPr>
        <w:t xml:space="preserve"> </w:t>
      </w:r>
    </w:p>
    <w:p w14:paraId="443F417B" w14:textId="7904366F" w:rsidR="004236F2" w:rsidRPr="00863D75" w:rsidRDefault="004236F2" w:rsidP="00CF50A7">
      <w:pPr>
        <w:spacing w:after="0" w:line="235" w:lineRule="auto"/>
        <w:ind w:firstLine="454"/>
        <w:jc w:val="both"/>
        <w:rPr>
          <w:rFonts w:asciiTheme="majorBidi" w:hAnsiTheme="majorBidi" w:cstheme="majorBidi"/>
          <w:sz w:val="24"/>
          <w:szCs w:val="24"/>
        </w:rPr>
      </w:pPr>
      <w:r w:rsidRPr="00863D75">
        <w:rPr>
          <w:rFonts w:asciiTheme="majorBidi" w:hAnsiTheme="majorBidi" w:cstheme="majorBidi"/>
          <w:sz w:val="24"/>
          <w:szCs w:val="24"/>
        </w:rPr>
        <w:t>6.</w:t>
      </w:r>
      <w:r w:rsidR="00603AAE" w:rsidRPr="00863D75">
        <w:rPr>
          <w:rFonts w:asciiTheme="majorBidi" w:hAnsiTheme="majorBidi" w:cstheme="majorBidi"/>
          <w:sz w:val="24"/>
          <w:szCs w:val="24"/>
        </w:rPr>
        <w:t> </w:t>
      </w:r>
      <w:r w:rsidRPr="00863D75">
        <w:rPr>
          <w:rFonts w:asciiTheme="majorBidi" w:hAnsiTheme="majorBidi" w:cstheme="majorBidi"/>
          <w:sz w:val="24"/>
          <w:szCs w:val="24"/>
        </w:rPr>
        <w:t>Рюкова, Е.</w:t>
      </w:r>
      <w:r w:rsidRPr="00863D75">
        <w:rPr>
          <w:rFonts w:asciiTheme="majorBidi" w:hAnsiTheme="majorBidi" w:cstheme="majorBidi"/>
        </w:rPr>
        <w:t> </w:t>
      </w:r>
      <w:r w:rsidRPr="00863D75">
        <w:rPr>
          <w:rFonts w:asciiTheme="majorBidi" w:hAnsiTheme="majorBidi" w:cstheme="majorBidi"/>
          <w:sz w:val="24"/>
          <w:szCs w:val="24"/>
        </w:rPr>
        <w:t>А. Языковые способы реализации пе</w:t>
      </w:r>
      <w:r w:rsidR="00715529" w:rsidRPr="00863D75">
        <w:rPr>
          <w:rFonts w:asciiTheme="majorBidi" w:hAnsiTheme="majorBidi" w:cstheme="majorBidi"/>
          <w:sz w:val="24"/>
          <w:szCs w:val="24"/>
        </w:rPr>
        <w:t xml:space="preserve">рсуазивности / </w:t>
      </w:r>
      <w:r w:rsidR="00603AAE" w:rsidRPr="00863D75">
        <w:rPr>
          <w:rFonts w:asciiTheme="majorBidi" w:hAnsiTheme="majorBidi" w:cstheme="majorBidi"/>
          <w:sz w:val="24"/>
          <w:szCs w:val="24"/>
        </w:rPr>
        <w:t>Е. А</w:t>
      </w:r>
      <w:r w:rsidR="00715529" w:rsidRPr="00863D75">
        <w:rPr>
          <w:rFonts w:asciiTheme="majorBidi" w:hAnsiTheme="majorBidi" w:cstheme="majorBidi"/>
          <w:sz w:val="24"/>
          <w:szCs w:val="24"/>
        </w:rPr>
        <w:t>. Рюкова</w:t>
      </w:r>
      <w:r w:rsidR="00EC24AD">
        <w:rPr>
          <w:rFonts w:asciiTheme="majorBidi" w:hAnsiTheme="majorBidi" w:cstheme="majorBidi"/>
          <w:sz w:val="24"/>
          <w:szCs w:val="24"/>
        </w:rPr>
        <w:t xml:space="preserve"> </w:t>
      </w:r>
      <w:r w:rsidRPr="00863D75">
        <w:rPr>
          <w:rFonts w:asciiTheme="majorBidi" w:hAnsiTheme="majorBidi" w:cstheme="majorBidi"/>
          <w:sz w:val="24"/>
          <w:szCs w:val="24"/>
        </w:rPr>
        <w:t>// Вестн</w:t>
      </w:r>
      <w:r w:rsidR="00603AAE" w:rsidRPr="00863D75">
        <w:rPr>
          <w:rFonts w:asciiTheme="majorBidi" w:hAnsiTheme="majorBidi" w:cstheme="majorBidi"/>
          <w:sz w:val="24"/>
          <w:szCs w:val="24"/>
        </w:rPr>
        <w:t>.</w:t>
      </w:r>
      <w:r w:rsidRPr="00863D75">
        <w:rPr>
          <w:rFonts w:asciiTheme="majorBidi" w:hAnsiTheme="majorBidi" w:cstheme="majorBidi"/>
          <w:sz w:val="24"/>
          <w:szCs w:val="24"/>
        </w:rPr>
        <w:t xml:space="preserve"> Башкир</w:t>
      </w:r>
      <w:r w:rsidR="00603AAE" w:rsidRPr="00863D75">
        <w:rPr>
          <w:rFonts w:asciiTheme="majorBidi" w:hAnsiTheme="majorBidi" w:cstheme="majorBidi"/>
          <w:sz w:val="24"/>
          <w:szCs w:val="24"/>
        </w:rPr>
        <w:t>.</w:t>
      </w:r>
      <w:r w:rsidRPr="00863D75">
        <w:rPr>
          <w:rFonts w:asciiTheme="majorBidi" w:hAnsiTheme="majorBidi" w:cstheme="majorBidi"/>
          <w:sz w:val="24"/>
          <w:szCs w:val="24"/>
        </w:rPr>
        <w:t xml:space="preserve"> ун</w:t>
      </w:r>
      <w:r w:rsidR="00603AAE" w:rsidRPr="00863D75">
        <w:rPr>
          <w:rFonts w:asciiTheme="majorBidi" w:hAnsiTheme="majorBidi" w:cstheme="majorBidi"/>
          <w:sz w:val="24"/>
          <w:szCs w:val="24"/>
        </w:rPr>
        <w:t>-</w:t>
      </w:r>
      <w:r w:rsidRPr="00863D75">
        <w:rPr>
          <w:rFonts w:asciiTheme="majorBidi" w:hAnsiTheme="majorBidi" w:cstheme="majorBidi"/>
          <w:sz w:val="24"/>
          <w:szCs w:val="24"/>
        </w:rPr>
        <w:t>та. – 2016. – T. 21</w:t>
      </w:r>
      <w:r w:rsidR="00603AAE" w:rsidRPr="00863D75">
        <w:rPr>
          <w:rFonts w:asciiTheme="majorBidi" w:hAnsiTheme="majorBidi" w:cstheme="majorBidi"/>
          <w:sz w:val="24"/>
          <w:szCs w:val="24"/>
        </w:rPr>
        <w:t>,</w:t>
      </w:r>
      <w:r w:rsidRPr="00863D75">
        <w:rPr>
          <w:rFonts w:asciiTheme="majorBidi" w:hAnsiTheme="majorBidi" w:cstheme="majorBidi"/>
          <w:sz w:val="24"/>
          <w:szCs w:val="24"/>
        </w:rPr>
        <w:t xml:space="preserve"> №</w:t>
      </w:r>
      <w:r w:rsidR="00603AAE" w:rsidRPr="00863D75">
        <w:rPr>
          <w:rFonts w:asciiTheme="majorBidi" w:hAnsiTheme="majorBidi" w:cstheme="majorBidi"/>
          <w:sz w:val="24"/>
          <w:szCs w:val="24"/>
        </w:rPr>
        <w:t> </w:t>
      </w:r>
      <w:r w:rsidRPr="00863D75">
        <w:rPr>
          <w:rFonts w:asciiTheme="majorBidi" w:hAnsiTheme="majorBidi" w:cstheme="majorBidi"/>
          <w:sz w:val="24"/>
          <w:szCs w:val="24"/>
        </w:rPr>
        <w:t>2. – С. 23–26.</w:t>
      </w:r>
    </w:p>
    <w:p w14:paraId="49BFD6E9" w14:textId="63CAC33B" w:rsidR="004236F2" w:rsidRPr="00863D75" w:rsidRDefault="004236F2" w:rsidP="00CF50A7">
      <w:pPr>
        <w:spacing w:after="0" w:line="235" w:lineRule="auto"/>
        <w:ind w:firstLine="454"/>
        <w:jc w:val="both"/>
        <w:rPr>
          <w:rFonts w:asciiTheme="majorBidi" w:hAnsiTheme="majorBidi" w:cstheme="majorBidi"/>
          <w:sz w:val="24"/>
          <w:szCs w:val="24"/>
        </w:rPr>
      </w:pPr>
      <w:r w:rsidRPr="00EC24AD">
        <w:rPr>
          <w:rFonts w:asciiTheme="majorBidi" w:hAnsiTheme="majorBidi" w:cstheme="majorBidi"/>
          <w:spacing w:val="-2"/>
          <w:sz w:val="24"/>
          <w:szCs w:val="24"/>
        </w:rPr>
        <w:t>7.</w:t>
      </w:r>
      <w:r w:rsidR="00603AAE" w:rsidRPr="00EC24AD">
        <w:rPr>
          <w:rFonts w:asciiTheme="majorBidi" w:hAnsiTheme="majorBidi" w:cstheme="majorBidi"/>
          <w:spacing w:val="-2"/>
          <w:sz w:val="24"/>
          <w:szCs w:val="24"/>
        </w:rPr>
        <w:t> </w:t>
      </w:r>
      <w:r w:rsidRPr="00EC24AD">
        <w:rPr>
          <w:rFonts w:asciiTheme="majorBidi" w:hAnsiTheme="majorBidi" w:cstheme="majorBidi"/>
          <w:spacing w:val="-2"/>
          <w:sz w:val="24"/>
          <w:szCs w:val="24"/>
        </w:rPr>
        <w:t>Сидоренко, Е. В. Тренинг влияния и противосто</w:t>
      </w:r>
      <w:r w:rsidR="00715529" w:rsidRPr="00EC24AD">
        <w:rPr>
          <w:rFonts w:asciiTheme="majorBidi" w:hAnsiTheme="majorBidi" w:cstheme="majorBidi"/>
          <w:spacing w:val="-2"/>
          <w:sz w:val="24"/>
          <w:szCs w:val="24"/>
        </w:rPr>
        <w:t>яния влиянию / Е. В. Сидоренко.</w:t>
      </w:r>
      <w:r w:rsidR="00EC24AD">
        <w:rPr>
          <w:rFonts w:asciiTheme="majorBidi" w:hAnsiTheme="majorBidi" w:cstheme="majorBidi"/>
          <w:sz w:val="24"/>
          <w:szCs w:val="24"/>
        </w:rPr>
        <w:t xml:space="preserve"> </w:t>
      </w:r>
      <w:r w:rsidRPr="00863D75">
        <w:rPr>
          <w:rFonts w:asciiTheme="majorBidi" w:hAnsiTheme="majorBidi" w:cstheme="majorBidi"/>
          <w:sz w:val="24"/>
          <w:szCs w:val="24"/>
        </w:rPr>
        <w:t>– СПб.</w:t>
      </w:r>
      <w:r w:rsidR="00EC24AD">
        <w:rPr>
          <w:rFonts w:asciiTheme="majorBidi" w:hAnsiTheme="majorBidi" w:cstheme="majorBidi"/>
          <w:sz w:val="24"/>
          <w:szCs w:val="24"/>
        </w:rPr>
        <w:t xml:space="preserve"> </w:t>
      </w:r>
      <w:r w:rsidRPr="00863D75">
        <w:rPr>
          <w:rFonts w:asciiTheme="majorBidi" w:hAnsiTheme="majorBidi" w:cstheme="majorBidi"/>
          <w:sz w:val="24"/>
          <w:szCs w:val="24"/>
        </w:rPr>
        <w:t>: Речь, 2002. – 256 с.</w:t>
      </w:r>
    </w:p>
    <w:p w14:paraId="5FA49092" w14:textId="7800995A" w:rsidR="004236F2" w:rsidRPr="00863D75" w:rsidRDefault="00EC24AD" w:rsidP="00CF50A7">
      <w:pPr>
        <w:spacing w:after="0" w:line="235" w:lineRule="auto"/>
        <w:ind w:firstLine="454"/>
        <w:jc w:val="both"/>
        <w:rPr>
          <w:rFonts w:asciiTheme="majorBidi" w:hAnsiTheme="majorBidi" w:cstheme="majorBidi"/>
          <w:sz w:val="24"/>
          <w:szCs w:val="24"/>
        </w:rPr>
      </w:pPr>
      <w:r w:rsidRPr="00EC24AD">
        <w:rPr>
          <w:rFonts w:asciiTheme="majorBidi" w:hAnsiTheme="majorBidi" w:cstheme="majorBidi"/>
          <w:spacing w:val="-2"/>
          <w:sz w:val="24"/>
          <w:szCs w:val="24"/>
        </w:rPr>
        <w:t>8. </w:t>
      </w:r>
      <w:r w:rsidR="004236F2" w:rsidRPr="00EC24AD">
        <w:rPr>
          <w:rFonts w:asciiTheme="majorBidi" w:hAnsiTheme="majorBidi" w:cstheme="majorBidi"/>
          <w:spacing w:val="-2"/>
          <w:sz w:val="24"/>
          <w:szCs w:val="24"/>
        </w:rPr>
        <w:t>Леонтьева, В. В. Средства авторизации в политической интернет-коммуникации</w:t>
      </w:r>
      <w:r w:rsidR="004236F2" w:rsidRPr="00863D75">
        <w:rPr>
          <w:rFonts w:asciiTheme="majorBidi" w:hAnsiTheme="majorBidi" w:cstheme="majorBidi"/>
          <w:sz w:val="24"/>
          <w:szCs w:val="24"/>
        </w:rPr>
        <w:t xml:space="preserve"> / В. В. Леонтьева // Материалы ежегодной научной конференции преподавателей </w:t>
      </w:r>
      <w:r>
        <w:rPr>
          <w:rFonts w:asciiTheme="majorBidi" w:hAnsiTheme="majorBidi" w:cstheme="majorBidi"/>
          <w:sz w:val="24"/>
          <w:szCs w:val="24"/>
        </w:rPr>
        <w:br/>
      </w:r>
      <w:r w:rsidR="004236F2" w:rsidRPr="00863D75">
        <w:rPr>
          <w:rFonts w:asciiTheme="majorBidi" w:hAnsiTheme="majorBidi" w:cstheme="majorBidi"/>
          <w:sz w:val="24"/>
          <w:szCs w:val="24"/>
        </w:rPr>
        <w:t>и аспирантов университета, 25–26 апр</w:t>
      </w:r>
      <w:r w:rsidR="00603AAE" w:rsidRPr="00863D75">
        <w:rPr>
          <w:rFonts w:asciiTheme="majorBidi" w:hAnsiTheme="majorBidi" w:cstheme="majorBidi"/>
          <w:sz w:val="24"/>
          <w:szCs w:val="24"/>
        </w:rPr>
        <w:t>.</w:t>
      </w:r>
      <w:r w:rsidR="004236F2" w:rsidRPr="00863D75">
        <w:rPr>
          <w:rFonts w:asciiTheme="majorBidi" w:hAnsiTheme="majorBidi" w:cstheme="majorBidi"/>
          <w:sz w:val="24"/>
          <w:szCs w:val="24"/>
        </w:rPr>
        <w:t xml:space="preserve"> 2012 г. : в 5 ч. / Мин</w:t>
      </w:r>
      <w:r w:rsidR="00603AAE" w:rsidRPr="00863D75">
        <w:rPr>
          <w:rFonts w:asciiTheme="majorBidi" w:hAnsiTheme="majorBidi" w:cstheme="majorBidi"/>
          <w:sz w:val="24"/>
          <w:szCs w:val="24"/>
        </w:rPr>
        <w:t>.</w:t>
      </w:r>
      <w:r w:rsidR="004236F2" w:rsidRPr="00863D75">
        <w:rPr>
          <w:rFonts w:asciiTheme="majorBidi" w:hAnsiTheme="majorBidi" w:cstheme="majorBidi"/>
          <w:sz w:val="24"/>
          <w:szCs w:val="24"/>
        </w:rPr>
        <w:t xml:space="preserve"> гос. лингвист. ун-т ; редкол.: Н.</w:t>
      </w:r>
      <w:r w:rsidR="004236F2" w:rsidRPr="00863D75">
        <w:rPr>
          <w:rFonts w:asciiTheme="majorBidi" w:hAnsiTheme="majorBidi" w:cstheme="majorBidi"/>
        </w:rPr>
        <w:t> </w:t>
      </w:r>
      <w:r w:rsidR="004236F2" w:rsidRPr="00863D75">
        <w:rPr>
          <w:rFonts w:asciiTheme="majorBidi" w:hAnsiTheme="majorBidi" w:cstheme="majorBidi"/>
          <w:sz w:val="24"/>
          <w:szCs w:val="24"/>
        </w:rPr>
        <w:t>П. Баранова (отв. ред.) [и др.]. – Минск, 2012. – Ч. 4. – С. 18–21.</w:t>
      </w:r>
    </w:p>
    <w:p w14:paraId="62F21DCF" w14:textId="768EC28A" w:rsidR="008B7992" w:rsidRPr="00863D75" w:rsidRDefault="00ED38D3" w:rsidP="00CF50A7">
      <w:pPr>
        <w:spacing w:after="0" w:line="235" w:lineRule="auto"/>
        <w:jc w:val="center"/>
        <w:rPr>
          <w:rFonts w:ascii="Times New Roman" w:hAnsi="Times New Roman"/>
          <w:b/>
          <w:bCs/>
          <w:sz w:val="28"/>
          <w:szCs w:val="28"/>
        </w:rPr>
      </w:pPr>
      <w:hyperlink w:anchor="Ксодержанию" w:history="1">
        <w:r w:rsidR="008B7992" w:rsidRPr="00842553">
          <w:rPr>
            <w:rStyle w:val="afffffff0"/>
            <w:rFonts w:ascii="Times New Roman" w:hAnsi="Times New Roman"/>
            <w:b/>
            <w:bCs/>
            <w:sz w:val="28"/>
            <w:szCs w:val="28"/>
          </w:rPr>
          <w:t>К содержанию</w:t>
        </w:r>
      </w:hyperlink>
    </w:p>
    <w:p w14:paraId="37C4B39C" w14:textId="77777777" w:rsidR="00CE2A9E" w:rsidRDefault="00CE2A9E" w:rsidP="00CF50A7">
      <w:pPr>
        <w:spacing w:after="0" w:line="235" w:lineRule="auto"/>
        <w:ind w:firstLine="454"/>
        <w:jc w:val="center"/>
        <w:rPr>
          <w:rFonts w:ascii="Times New Roman" w:hAnsi="Times New Roman"/>
          <w:sz w:val="28"/>
          <w:szCs w:val="28"/>
        </w:rPr>
      </w:pPr>
    </w:p>
    <w:p w14:paraId="42BF1671" w14:textId="77777777" w:rsidR="00EC24AD" w:rsidRPr="00863D75" w:rsidRDefault="00EC24AD" w:rsidP="00CF50A7">
      <w:pPr>
        <w:spacing w:after="0" w:line="235" w:lineRule="auto"/>
        <w:ind w:firstLine="454"/>
        <w:jc w:val="center"/>
        <w:rPr>
          <w:rFonts w:ascii="Times New Roman" w:hAnsi="Times New Roman"/>
          <w:sz w:val="28"/>
          <w:szCs w:val="28"/>
        </w:rPr>
      </w:pPr>
    </w:p>
    <w:p w14:paraId="5CA180C7" w14:textId="77777777" w:rsidR="004236F2" w:rsidRPr="00863D75" w:rsidRDefault="004236F2" w:rsidP="00CF50A7">
      <w:pPr>
        <w:spacing w:after="0" w:line="235" w:lineRule="auto"/>
        <w:ind w:firstLine="454"/>
        <w:rPr>
          <w:rFonts w:ascii="Times New Roman" w:hAnsi="Times New Roman"/>
          <w:b/>
          <w:bCs/>
          <w:sz w:val="28"/>
          <w:szCs w:val="28"/>
        </w:rPr>
      </w:pPr>
      <w:bookmarkStart w:id="89" w:name="Капуста"/>
      <w:r w:rsidRPr="00863D75">
        <w:rPr>
          <w:rFonts w:ascii="Times New Roman" w:hAnsi="Times New Roman"/>
          <w:b/>
          <w:bCs/>
          <w:sz w:val="28"/>
          <w:szCs w:val="28"/>
        </w:rPr>
        <w:t>А. Р. КАПУСТА</w:t>
      </w:r>
    </w:p>
    <w:bookmarkEnd w:id="89"/>
    <w:p w14:paraId="3AD62ED4" w14:textId="77777777" w:rsidR="004236F2" w:rsidRPr="00863D75" w:rsidRDefault="004236F2" w:rsidP="00CF50A7">
      <w:pPr>
        <w:spacing w:after="0" w:line="235" w:lineRule="auto"/>
        <w:ind w:firstLine="454"/>
        <w:rPr>
          <w:rFonts w:ascii="Times New Roman" w:hAnsi="Times New Roman"/>
          <w:sz w:val="28"/>
          <w:szCs w:val="28"/>
        </w:rPr>
      </w:pPr>
      <w:r w:rsidRPr="00863D75">
        <w:rPr>
          <w:rFonts w:ascii="Times New Roman" w:hAnsi="Times New Roman"/>
          <w:sz w:val="28"/>
          <w:szCs w:val="28"/>
        </w:rPr>
        <w:t>Минск, МГЛУ</w:t>
      </w:r>
    </w:p>
    <w:p w14:paraId="45CF615E" w14:textId="77777777" w:rsidR="004236F2" w:rsidRPr="00863D75" w:rsidRDefault="004236F2" w:rsidP="00CF50A7">
      <w:pPr>
        <w:spacing w:after="0" w:line="235" w:lineRule="auto"/>
        <w:ind w:firstLine="454"/>
        <w:rPr>
          <w:rFonts w:ascii="Times New Roman" w:hAnsi="Times New Roman"/>
          <w:sz w:val="28"/>
          <w:szCs w:val="28"/>
        </w:rPr>
      </w:pPr>
      <w:r w:rsidRPr="00863D75">
        <w:rPr>
          <w:rFonts w:ascii="Times New Roman" w:hAnsi="Times New Roman"/>
          <w:sz w:val="28"/>
          <w:szCs w:val="28"/>
        </w:rPr>
        <w:t>Научный руководитель – Е. В. Зуевская</w:t>
      </w:r>
    </w:p>
    <w:p w14:paraId="3FD731A2" w14:textId="77777777" w:rsidR="004236F2" w:rsidRPr="00863D75" w:rsidRDefault="004236F2" w:rsidP="00CF50A7">
      <w:pPr>
        <w:spacing w:after="0" w:line="235" w:lineRule="auto"/>
        <w:ind w:firstLine="454"/>
        <w:rPr>
          <w:rFonts w:ascii="Times New Roman" w:hAnsi="Times New Roman"/>
          <w:sz w:val="28"/>
          <w:szCs w:val="28"/>
        </w:rPr>
      </w:pPr>
    </w:p>
    <w:p w14:paraId="4FF70CDD" w14:textId="77777777" w:rsidR="00EC24AD" w:rsidRDefault="004236F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 xml:space="preserve">СТРУКТУРНО-СЕМАНТИЧЕСКИЕ </w:t>
      </w:r>
    </w:p>
    <w:p w14:paraId="4DCE0FAF" w14:textId="2EBC0DC8" w:rsidR="003074EE" w:rsidRPr="00863D75" w:rsidRDefault="004236F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ОСОБЕННОСТИ</w:t>
      </w:r>
      <w:r w:rsidR="00EC24AD">
        <w:rPr>
          <w:rFonts w:ascii="Times New Roman" w:hAnsi="Times New Roman"/>
          <w:b/>
          <w:bCs/>
          <w:sz w:val="28"/>
          <w:szCs w:val="28"/>
        </w:rPr>
        <w:t xml:space="preserve"> </w:t>
      </w:r>
      <w:r w:rsidRPr="00863D75">
        <w:rPr>
          <w:rFonts w:ascii="Times New Roman" w:hAnsi="Times New Roman"/>
          <w:b/>
          <w:bCs/>
          <w:sz w:val="28"/>
          <w:szCs w:val="28"/>
        </w:rPr>
        <w:t xml:space="preserve">ЗАГОЛОВКОВ НЕМЕЦКОЯЗЫЧНЫХ </w:t>
      </w:r>
    </w:p>
    <w:p w14:paraId="3C7D8C5F" w14:textId="77777777" w:rsidR="003074EE" w:rsidRPr="00863D75" w:rsidRDefault="004236F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ПУБЛИЦИСТИЧЕСКИХ</w:t>
      </w:r>
      <w:r w:rsidR="003074EE" w:rsidRPr="00863D75">
        <w:rPr>
          <w:rFonts w:ascii="Times New Roman" w:hAnsi="Times New Roman"/>
          <w:b/>
          <w:bCs/>
          <w:sz w:val="28"/>
          <w:szCs w:val="28"/>
        </w:rPr>
        <w:t xml:space="preserve"> </w:t>
      </w:r>
      <w:r w:rsidRPr="00863D75">
        <w:rPr>
          <w:rFonts w:ascii="Times New Roman" w:hAnsi="Times New Roman"/>
          <w:b/>
          <w:bCs/>
          <w:sz w:val="28"/>
          <w:szCs w:val="28"/>
        </w:rPr>
        <w:t xml:space="preserve">ТЕКСТОВ В ЭКОНОМИЧЕСКОМ </w:t>
      </w:r>
    </w:p>
    <w:p w14:paraId="432DFD20" w14:textId="377EEEC1" w:rsidR="004236F2" w:rsidRPr="00863D75" w:rsidRDefault="004236F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 xml:space="preserve">И ОБЩЕСТВЕННО-ПОЛИТИЧЕСКОМ ДИСКУРСАХ </w:t>
      </w:r>
    </w:p>
    <w:p w14:paraId="56549B80" w14:textId="77777777" w:rsidR="004236F2" w:rsidRPr="00863D75" w:rsidRDefault="004236F2" w:rsidP="00CF50A7">
      <w:pPr>
        <w:spacing w:after="0" w:line="235" w:lineRule="auto"/>
        <w:ind w:firstLine="454"/>
        <w:jc w:val="center"/>
        <w:rPr>
          <w:rFonts w:ascii="Times New Roman" w:hAnsi="Times New Roman"/>
          <w:b/>
          <w:bCs/>
          <w:sz w:val="28"/>
          <w:szCs w:val="28"/>
        </w:rPr>
      </w:pPr>
    </w:p>
    <w:p w14:paraId="06DE6667" w14:textId="77777777" w:rsidR="004236F2" w:rsidRPr="00863D75" w:rsidRDefault="004236F2" w:rsidP="00CF50A7">
      <w:pPr>
        <w:spacing w:after="0" w:line="235"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Публицистический текст обладает установленной структурно-композиционной формой, проявляющей в каждом отдельном случае определенные особенности. Очевидными категориями такой формы являются заголовок и вводка. Зачастую вводка может опускаться авторами статей, вследствие чего данный элемент структуры считается факультативным. Заголовок же всегда предваряет все тексты-новости, почему и является «первой, начальной категорией схемы» [1, с. 256]. </w:t>
      </w:r>
    </w:p>
    <w:p w14:paraId="1D0B3C49" w14:textId="0679D286" w:rsidR="004236F2" w:rsidRPr="00863D75" w:rsidRDefault="004236F2" w:rsidP="00CF50A7">
      <w:pPr>
        <w:spacing w:after="0" w:line="235" w:lineRule="auto"/>
        <w:ind w:firstLine="454"/>
        <w:jc w:val="both"/>
        <w:rPr>
          <w:rFonts w:ascii="Times New Roman" w:hAnsi="Times New Roman"/>
          <w:sz w:val="28"/>
          <w:szCs w:val="28"/>
        </w:rPr>
      </w:pPr>
      <w:r w:rsidRPr="00EC24AD">
        <w:rPr>
          <w:rFonts w:ascii="Times New Roman" w:hAnsi="Times New Roman"/>
          <w:spacing w:val="-4"/>
          <w:sz w:val="28"/>
          <w:szCs w:val="28"/>
        </w:rPr>
        <w:t>Заголовок относится к одной из структурных частей</w:t>
      </w:r>
      <w:r w:rsidRPr="00863D75">
        <w:rPr>
          <w:rFonts w:ascii="Times New Roman" w:hAnsi="Times New Roman"/>
          <w:sz w:val="28"/>
          <w:szCs w:val="28"/>
        </w:rPr>
        <w:t xml:space="preserve"> публицистического текста, и, несмотря на достаточно лаконичный вид, его справедливо можно считать одним из главных организующих элементов статьи. Во-первых, он</w:t>
      </w:r>
      <w:r w:rsidR="00DC2C91" w:rsidRPr="00863D75">
        <w:rPr>
          <w:rFonts w:ascii="Times New Roman" w:hAnsi="Times New Roman"/>
          <w:sz w:val="28"/>
          <w:szCs w:val="28"/>
        </w:rPr>
        <w:t> </w:t>
      </w:r>
      <w:r w:rsidRPr="00863D75">
        <w:rPr>
          <w:rFonts w:ascii="Times New Roman" w:hAnsi="Times New Roman"/>
          <w:sz w:val="28"/>
          <w:szCs w:val="28"/>
        </w:rPr>
        <w:t>выполняет информативную функцию, т.</w:t>
      </w:r>
      <w:r w:rsidR="00DC2C91" w:rsidRPr="00863D75">
        <w:rPr>
          <w:rFonts w:ascii="Times New Roman" w:hAnsi="Times New Roman"/>
          <w:sz w:val="28"/>
          <w:szCs w:val="28"/>
        </w:rPr>
        <w:t> </w:t>
      </w:r>
      <w:r w:rsidRPr="00863D75">
        <w:rPr>
          <w:rFonts w:ascii="Times New Roman" w:hAnsi="Times New Roman"/>
          <w:sz w:val="28"/>
          <w:szCs w:val="28"/>
        </w:rPr>
        <w:t xml:space="preserve">е. несет в себе определенную информацию о содержании </w:t>
      </w:r>
      <w:r w:rsidRPr="00863D75">
        <w:rPr>
          <w:rFonts w:ascii="Times New Roman" w:hAnsi="Times New Roman"/>
          <w:color w:val="000000"/>
          <w:sz w:val="28"/>
          <w:szCs w:val="28"/>
        </w:rPr>
        <w:t>[2, с. 15]</w:t>
      </w:r>
      <w:r w:rsidRPr="00863D75">
        <w:rPr>
          <w:rFonts w:ascii="Times New Roman" w:hAnsi="Times New Roman"/>
          <w:sz w:val="28"/>
          <w:szCs w:val="28"/>
        </w:rPr>
        <w:t xml:space="preserve">. С другой стороны, именно заголовок выступает тем решающим фактором, будет ли прочитан весь текст статьи, ведь читатель выбирает только то, что его интересует, и руководствуется при этом в первую очередь названиями публикаций.  </w:t>
      </w:r>
    </w:p>
    <w:p w14:paraId="53147F34" w14:textId="7F0A1805" w:rsidR="004236F2" w:rsidRPr="00863D75" w:rsidRDefault="004236F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Исследование структурно-семантических особенностей заголовков предполагает их анализ по нескольким критериям: коммуникативная цель высказывания, синтаксис, наличие знаков препинания. Особенный интерес представляет рассмотрение специфики заглавий двух различных жанров публицистического текста – аналитических и информационных. Информационные тексты отражают факты действительности, освещают разнообразные предметные ситуации, действия, процессы, в то время как аналитические статьи направлены на объяснение ряда взаимосвязанных явлений, установление тенденций, закономерностей их развития, на</w:t>
      </w:r>
      <w:r w:rsidR="00DC2C91" w:rsidRPr="00863D75">
        <w:rPr>
          <w:rFonts w:ascii="Times New Roman" w:hAnsi="Times New Roman"/>
          <w:sz w:val="28"/>
          <w:szCs w:val="28"/>
        </w:rPr>
        <w:t> </w:t>
      </w:r>
      <w:r w:rsidRPr="00863D75">
        <w:rPr>
          <w:rFonts w:ascii="Times New Roman" w:hAnsi="Times New Roman"/>
          <w:sz w:val="28"/>
          <w:szCs w:val="28"/>
        </w:rPr>
        <w:t>прогнозирование развития ситуаций, процессов, явлений [3]. Таким образом, составление текстов двух вышеописанных жанров предполагает не</w:t>
      </w:r>
      <w:r w:rsidR="00DC2C91" w:rsidRPr="00863D75">
        <w:rPr>
          <w:rFonts w:ascii="Times New Roman" w:hAnsi="Times New Roman"/>
          <w:sz w:val="28"/>
          <w:szCs w:val="28"/>
        </w:rPr>
        <w:t> </w:t>
      </w:r>
      <w:r w:rsidRPr="00863D75">
        <w:rPr>
          <w:rFonts w:ascii="Times New Roman" w:hAnsi="Times New Roman"/>
          <w:sz w:val="28"/>
          <w:szCs w:val="28"/>
        </w:rPr>
        <w:t>только наличие различий в смысловой и структурной схемах публикаций, но и в оформлении заголовков.</w:t>
      </w:r>
    </w:p>
    <w:p w14:paraId="5460E10E" w14:textId="020ABC06" w:rsidR="004236F2" w:rsidRPr="00863D75" w:rsidRDefault="004236F2" w:rsidP="00CF50A7">
      <w:pPr>
        <w:spacing w:after="0" w:line="245" w:lineRule="auto"/>
        <w:ind w:firstLine="454"/>
        <w:jc w:val="both"/>
        <w:rPr>
          <w:rFonts w:ascii="Times New Roman" w:eastAsia="Times New Roman" w:hAnsi="Times New Roman"/>
          <w:kern w:val="36"/>
          <w:sz w:val="28"/>
          <w:szCs w:val="28"/>
          <w:lang w:eastAsia="be-BY"/>
        </w:rPr>
      </w:pPr>
      <w:r w:rsidRPr="00863D75">
        <w:rPr>
          <w:rFonts w:ascii="Times New Roman" w:hAnsi="Times New Roman"/>
          <w:sz w:val="28"/>
          <w:szCs w:val="28"/>
        </w:rPr>
        <w:t xml:space="preserve">Как показал анализ, в информационных и аналитических жанрах публицистических текстов как экономической, так и общественно-политической тематики предпочтение отдается именно повествовательным заголовкам, например: </w:t>
      </w:r>
      <w:r w:rsidRPr="00863D75">
        <w:rPr>
          <w:rFonts w:ascii="Times New Roman" w:eastAsia="Times New Roman" w:hAnsi="Times New Roman"/>
          <w:i/>
          <w:iCs/>
          <w:kern w:val="36"/>
          <w:sz w:val="28"/>
          <w:szCs w:val="28"/>
          <w:lang w:eastAsia="be-BY"/>
        </w:rPr>
        <w:t xml:space="preserve">Stimmung in ostdeutscher Wirtschaft verschlechtert sich; Antirassismusbeauftragte warnt vor Spaltung in Gesellschaft. </w:t>
      </w:r>
      <w:r w:rsidRPr="00863D75">
        <w:rPr>
          <w:rFonts w:ascii="Times New Roman" w:eastAsia="Times New Roman" w:hAnsi="Times New Roman"/>
          <w:kern w:val="36"/>
          <w:sz w:val="28"/>
          <w:szCs w:val="28"/>
          <w:lang w:eastAsia="be-BY"/>
        </w:rPr>
        <w:t xml:space="preserve">Для текстов </w:t>
      </w:r>
      <w:r w:rsidRPr="00EC24AD">
        <w:rPr>
          <w:rFonts w:ascii="Times New Roman" w:eastAsia="Times New Roman" w:hAnsi="Times New Roman"/>
          <w:spacing w:val="-4"/>
          <w:kern w:val="36"/>
          <w:sz w:val="28"/>
          <w:szCs w:val="28"/>
          <w:lang w:eastAsia="be-BY"/>
        </w:rPr>
        <w:t>информационных жанров не характерны вопросительные и</w:t>
      </w:r>
      <w:r w:rsidRPr="00863D75">
        <w:rPr>
          <w:rFonts w:ascii="Times New Roman" w:eastAsia="Times New Roman" w:hAnsi="Times New Roman"/>
          <w:kern w:val="36"/>
          <w:sz w:val="28"/>
          <w:szCs w:val="28"/>
          <w:lang w:eastAsia="be-BY"/>
        </w:rPr>
        <w:t xml:space="preserve"> восклицательные виды заголовков, в то время как в статьях аналитических жанров такие примеры были выделены, например:</w:t>
      </w:r>
      <w:r w:rsidRPr="00863D75">
        <w:rPr>
          <w:rFonts w:ascii="Times New Roman" w:hAnsi="Times New Roman"/>
          <w:sz w:val="28"/>
          <w:szCs w:val="28"/>
        </w:rPr>
        <w:t xml:space="preserve"> </w:t>
      </w:r>
      <w:r w:rsidRPr="00863D75">
        <w:rPr>
          <w:rFonts w:ascii="Times New Roman" w:eastAsia="Times New Roman" w:hAnsi="Times New Roman"/>
          <w:i/>
          <w:iCs/>
          <w:kern w:val="36"/>
          <w:sz w:val="28"/>
          <w:szCs w:val="28"/>
          <w:lang w:eastAsia="be-BY"/>
        </w:rPr>
        <w:t xml:space="preserve">Ist der Abschwung schon vorbei? </w:t>
      </w:r>
      <w:r w:rsidR="00EC24AD">
        <w:rPr>
          <w:rFonts w:ascii="Times New Roman" w:eastAsia="Times New Roman" w:hAnsi="Times New Roman"/>
          <w:i/>
          <w:iCs/>
          <w:kern w:val="36"/>
          <w:sz w:val="28"/>
          <w:szCs w:val="28"/>
          <w:lang w:eastAsia="be-BY"/>
        </w:rPr>
        <w:br/>
      </w:r>
      <w:r w:rsidRPr="00863D75">
        <w:rPr>
          <w:rFonts w:ascii="Times New Roman" w:eastAsia="Times New Roman" w:hAnsi="Times New Roman"/>
          <w:i/>
          <w:iCs/>
          <w:kern w:val="36"/>
          <w:sz w:val="28"/>
          <w:szCs w:val="28"/>
          <w:lang w:eastAsia="be-BY"/>
        </w:rPr>
        <w:t>Zu den Waffen!</w:t>
      </w:r>
      <w:r w:rsidRPr="00863D75">
        <w:rPr>
          <w:rFonts w:ascii="Times New Roman" w:hAnsi="Times New Roman"/>
          <w:sz w:val="28"/>
          <w:szCs w:val="28"/>
        </w:rPr>
        <w:t xml:space="preserve"> Такие результаты можно объяснить тем, </w:t>
      </w:r>
      <w:r w:rsidRPr="00863D75">
        <w:rPr>
          <w:rFonts w:ascii="Times New Roman" w:eastAsia="Times New Roman" w:hAnsi="Times New Roman"/>
          <w:kern w:val="36"/>
          <w:sz w:val="28"/>
          <w:szCs w:val="28"/>
          <w:lang w:eastAsia="be-BY"/>
        </w:rPr>
        <w:t>что главной задачей заголовков публицистических текстов является информирование, т.</w:t>
      </w:r>
      <w:r w:rsidR="00DC2C91" w:rsidRPr="00863D75">
        <w:rPr>
          <w:rFonts w:ascii="Times New Roman" w:eastAsia="Times New Roman" w:hAnsi="Times New Roman"/>
          <w:kern w:val="36"/>
          <w:sz w:val="28"/>
          <w:szCs w:val="28"/>
          <w:lang w:eastAsia="be-BY"/>
        </w:rPr>
        <w:t> </w:t>
      </w:r>
      <w:r w:rsidRPr="00863D75">
        <w:rPr>
          <w:rFonts w:ascii="Times New Roman" w:eastAsia="Times New Roman" w:hAnsi="Times New Roman"/>
          <w:kern w:val="36"/>
          <w:sz w:val="28"/>
          <w:szCs w:val="28"/>
          <w:lang w:eastAsia="be-BY"/>
        </w:rPr>
        <w:t xml:space="preserve">е. сжатое изложение той информации, которая раскрывается в самой статье. Выполнению данной задачи и способствуют повествовательные заголовки. Восклицательные и вопросительные же заголовки часто нацелены на побуждение читателя к размышлению и действию, что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и характерно для концепции аналитических жанров статей.</w:t>
      </w:r>
    </w:p>
    <w:p w14:paraId="23A6B6E5" w14:textId="3EFAB039" w:rsidR="004236F2" w:rsidRPr="00863D75" w:rsidRDefault="004236F2" w:rsidP="00CF50A7">
      <w:pPr>
        <w:spacing w:after="0" w:line="245" w:lineRule="auto"/>
        <w:ind w:firstLine="454"/>
        <w:jc w:val="both"/>
        <w:rPr>
          <w:rFonts w:ascii="Times New Roman" w:eastAsia="Times New Roman" w:hAnsi="Times New Roman"/>
          <w:i/>
          <w:iCs/>
          <w:kern w:val="36"/>
          <w:sz w:val="28"/>
          <w:szCs w:val="28"/>
          <w:lang w:eastAsia="be-BY"/>
        </w:rPr>
      </w:pPr>
      <w:r w:rsidRPr="00863D75">
        <w:rPr>
          <w:rFonts w:ascii="Times New Roman" w:eastAsia="Times New Roman" w:hAnsi="Times New Roman"/>
          <w:kern w:val="36"/>
          <w:sz w:val="28"/>
          <w:szCs w:val="28"/>
          <w:lang w:eastAsia="be-BY"/>
        </w:rPr>
        <w:t xml:space="preserve">Что касается синтаксической структуры заголовков, наиболее часто встречаемым видом заголовка в публицистических текстах является простое полное распространенное предложение – как в аналитических, </w:t>
      </w:r>
      <w:r w:rsidR="00DC2C91" w:rsidRPr="00863D75">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так</w:t>
      </w:r>
      <w:r w:rsidR="00EC24AD">
        <w:rPr>
          <w:rFonts w:ascii="Times New Roman" w:eastAsia="Times New Roman" w:hAnsi="Times New Roman"/>
          <w:kern w:val="36"/>
          <w:sz w:val="28"/>
          <w:szCs w:val="28"/>
          <w:lang w:eastAsia="be-BY"/>
        </w:rPr>
        <w:t xml:space="preserve"> </w:t>
      </w:r>
      <w:r w:rsidRPr="00863D75">
        <w:rPr>
          <w:rFonts w:ascii="Times New Roman" w:eastAsia="Times New Roman" w:hAnsi="Times New Roman"/>
          <w:kern w:val="36"/>
          <w:sz w:val="28"/>
          <w:szCs w:val="28"/>
          <w:lang w:eastAsia="be-BY"/>
        </w:rPr>
        <w:t xml:space="preserve">и в информативных жанрах, например: </w:t>
      </w:r>
      <w:r w:rsidRPr="00863D75">
        <w:rPr>
          <w:rFonts w:ascii="Times New Roman" w:eastAsia="Times New Roman" w:hAnsi="Times New Roman"/>
          <w:i/>
          <w:iCs/>
          <w:kern w:val="36"/>
          <w:sz w:val="28"/>
          <w:szCs w:val="28"/>
          <w:lang w:val="de-DE" w:eastAsia="be-BY"/>
        </w:rPr>
        <w:t>Hoher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Krankenstand</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kostet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Unternehmen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bis</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zu</w:t>
      </w:r>
      <w:r w:rsidRPr="00863D75">
        <w:rPr>
          <w:rFonts w:ascii="Times New Roman" w:eastAsia="Times New Roman" w:hAnsi="Times New Roman"/>
          <w:i/>
          <w:iCs/>
          <w:kern w:val="36"/>
          <w:sz w:val="28"/>
          <w:szCs w:val="28"/>
          <w:lang w:eastAsia="be-BY"/>
        </w:rPr>
        <w:t xml:space="preserve"> 90 </w:t>
      </w:r>
      <w:r w:rsidRPr="00863D75">
        <w:rPr>
          <w:rFonts w:ascii="Times New Roman" w:eastAsia="Times New Roman" w:hAnsi="Times New Roman"/>
          <w:i/>
          <w:iCs/>
          <w:kern w:val="36"/>
          <w:sz w:val="28"/>
          <w:szCs w:val="28"/>
          <w:lang w:val="de-DE" w:eastAsia="be-BY"/>
        </w:rPr>
        <w:t>Milliarden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Euro</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Was</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kann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ausgerechnet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ich</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f</w:t>
      </w:r>
      <w:r w:rsidRPr="00863D75">
        <w:rPr>
          <w:rFonts w:ascii="Times New Roman" w:eastAsia="Times New Roman" w:hAnsi="Times New Roman"/>
          <w:i/>
          <w:iCs/>
          <w:kern w:val="36"/>
          <w:sz w:val="28"/>
          <w:szCs w:val="28"/>
          <w:lang w:eastAsia="be-BY"/>
        </w:rPr>
        <w:t>ü</w:t>
      </w:r>
      <w:r w:rsidRPr="00863D75">
        <w:rPr>
          <w:rFonts w:ascii="Times New Roman" w:eastAsia="Times New Roman" w:hAnsi="Times New Roman"/>
          <w:i/>
          <w:iCs/>
          <w:kern w:val="36"/>
          <w:sz w:val="28"/>
          <w:szCs w:val="28"/>
          <w:lang w:val="de-DE" w:eastAsia="be-BY"/>
        </w:rPr>
        <w:t>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die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Demokratie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tun</w:t>
      </w:r>
      <w:r w:rsidRPr="00863D75">
        <w:rPr>
          <w:rFonts w:ascii="Times New Roman" w:eastAsia="Times New Roman" w:hAnsi="Times New Roman"/>
          <w:i/>
          <w:iCs/>
          <w:kern w:val="36"/>
          <w:sz w:val="28"/>
          <w:szCs w:val="28"/>
          <w:lang w:eastAsia="be-BY"/>
        </w:rPr>
        <w:t>?.</w:t>
      </w:r>
    </w:p>
    <w:p w14:paraId="4DC33CBE" w14:textId="78B04776" w:rsidR="004236F2" w:rsidRPr="00863D75" w:rsidRDefault="004236F2" w:rsidP="00CF50A7">
      <w:pPr>
        <w:spacing w:after="0" w:line="245" w:lineRule="auto"/>
        <w:ind w:firstLine="454"/>
        <w:jc w:val="both"/>
        <w:rPr>
          <w:rFonts w:ascii="Times New Roman" w:eastAsia="Times New Roman" w:hAnsi="Times New Roman"/>
          <w:i/>
          <w:iCs/>
          <w:kern w:val="36"/>
          <w:sz w:val="28"/>
          <w:szCs w:val="28"/>
          <w:lang w:eastAsia="be-BY"/>
        </w:rPr>
      </w:pPr>
      <w:r w:rsidRPr="00863D75">
        <w:rPr>
          <w:rFonts w:ascii="Times New Roman" w:eastAsia="Times New Roman" w:hAnsi="Times New Roman"/>
          <w:kern w:val="36"/>
          <w:sz w:val="28"/>
          <w:szCs w:val="28"/>
          <w:lang w:eastAsia="be-BY"/>
        </w:rPr>
        <w:t xml:space="preserve">Процент встречаемости заголовков, выраженных эллиптичными предложениями, невелик. Наиболее часто опускаемым членом предложения является глагол </w:t>
      </w:r>
      <w:r w:rsidRPr="00863D75">
        <w:rPr>
          <w:rFonts w:ascii="Times New Roman" w:eastAsia="Times New Roman" w:hAnsi="Times New Roman"/>
          <w:bCs/>
          <w:i/>
          <w:iCs/>
          <w:kern w:val="36"/>
          <w:sz w:val="28"/>
          <w:szCs w:val="28"/>
          <w:lang w:val="en-US" w:eastAsia="be-BY"/>
        </w:rPr>
        <w:t>sein</w:t>
      </w:r>
      <w:r w:rsidRPr="00863D75">
        <w:rPr>
          <w:rFonts w:ascii="Times New Roman" w:eastAsia="Times New Roman" w:hAnsi="Times New Roman"/>
          <w:kern w:val="36"/>
          <w:sz w:val="28"/>
          <w:szCs w:val="28"/>
          <w:lang w:eastAsia="be-BY"/>
        </w:rPr>
        <w:t xml:space="preserve">, используемый в предложении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в качестве глагола-связки или вспомогательного глагола, а смысловую нагрузку несет непосредственно вторая часть составного именного сказуемого или простого глагольного (если речь идет об употреблени</w:t>
      </w:r>
      <w:r w:rsidR="00DC2C91" w:rsidRPr="00863D75">
        <w:rPr>
          <w:rFonts w:ascii="Times New Roman" w:eastAsia="Times New Roman" w:hAnsi="Times New Roman"/>
          <w:kern w:val="36"/>
          <w:sz w:val="28"/>
          <w:szCs w:val="28"/>
          <w:lang w:eastAsia="be-BY"/>
        </w:rPr>
        <w:t>и</w:t>
      </w:r>
      <w:r w:rsidRPr="00863D75">
        <w:rPr>
          <w:rFonts w:ascii="Times New Roman" w:eastAsia="Times New Roman" w:hAnsi="Times New Roman"/>
          <w:kern w:val="36"/>
          <w:sz w:val="28"/>
          <w:szCs w:val="28"/>
          <w:lang w:eastAsia="be-BY"/>
        </w:rPr>
        <w:t xml:space="preserve"> предложения в</w:t>
      </w:r>
      <w:r w:rsidR="00EC24AD">
        <w:rPr>
          <w:rFonts w:ascii="Times New Roman" w:eastAsia="Times New Roman" w:hAnsi="Times New Roman"/>
          <w:kern w:val="36"/>
          <w:sz w:val="28"/>
          <w:szCs w:val="28"/>
          <w:lang w:eastAsia="be-BY"/>
        </w:rPr>
        <w:t xml:space="preserve"> </w:t>
      </w:r>
      <w:r w:rsidRPr="00863D75">
        <w:rPr>
          <w:rFonts w:ascii="Times New Roman" w:eastAsia="Times New Roman" w:hAnsi="Times New Roman"/>
          <w:kern w:val="36"/>
          <w:sz w:val="28"/>
          <w:szCs w:val="28"/>
          <w:lang w:eastAsia="be-BY"/>
        </w:rPr>
        <w:t xml:space="preserve">стативе). Вторая составляющая таких видов сказуемого </w:t>
      </w:r>
      <w:r w:rsidRPr="00863D75">
        <w:rPr>
          <w:rFonts w:ascii="Times New Roman" w:eastAsia="Times New Roman" w:hAnsi="Times New Roman"/>
          <w:kern w:val="36"/>
          <w:sz w:val="28"/>
          <w:szCs w:val="28"/>
          <w:lang w:eastAsia="be-BY"/>
        </w:rPr>
        <w:lastRenderedPageBreak/>
        <w:t xml:space="preserve">выражена, как правило, прилагательным (в случае составного именного сказуемого) или причастием (при простом глагольном сказуемом), например: </w:t>
      </w:r>
      <w:r w:rsidRPr="00863D75">
        <w:rPr>
          <w:rFonts w:ascii="Times New Roman" w:eastAsia="Times New Roman" w:hAnsi="Times New Roman"/>
          <w:i/>
          <w:iCs/>
          <w:kern w:val="36"/>
          <w:sz w:val="28"/>
          <w:szCs w:val="28"/>
          <w:lang w:val="de-DE" w:eastAsia="be-BY"/>
        </w:rPr>
        <w:t>Fachkr</w:t>
      </w:r>
      <w:r w:rsidRPr="00863D75">
        <w:rPr>
          <w:rFonts w:ascii="Times New Roman" w:eastAsia="Times New Roman" w:hAnsi="Times New Roman"/>
          <w:i/>
          <w:iCs/>
          <w:kern w:val="36"/>
          <w:sz w:val="28"/>
          <w:szCs w:val="28"/>
          <w:lang w:eastAsia="be-BY"/>
        </w:rPr>
        <w:t>ä</w:t>
      </w:r>
      <w:r w:rsidRPr="00863D75">
        <w:rPr>
          <w:rFonts w:ascii="Times New Roman" w:eastAsia="Times New Roman" w:hAnsi="Times New Roman"/>
          <w:i/>
          <w:iCs/>
          <w:kern w:val="36"/>
          <w:sz w:val="28"/>
          <w:szCs w:val="28"/>
          <w:lang w:val="de-DE" w:eastAsia="be-BY"/>
        </w:rPr>
        <w:t>ftemangel</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f</w:t>
      </w:r>
      <w:r w:rsidRPr="00863D75">
        <w:rPr>
          <w:rFonts w:ascii="Times New Roman" w:eastAsia="Times New Roman" w:hAnsi="Times New Roman"/>
          <w:i/>
          <w:iCs/>
          <w:kern w:val="36"/>
          <w:sz w:val="28"/>
          <w:szCs w:val="28"/>
          <w:lang w:eastAsia="be-BY"/>
        </w:rPr>
        <w:t>ü</w:t>
      </w:r>
      <w:r w:rsidRPr="00863D75">
        <w:rPr>
          <w:rFonts w:ascii="Times New Roman" w:eastAsia="Times New Roman" w:hAnsi="Times New Roman"/>
          <w:i/>
          <w:iCs/>
          <w:kern w:val="36"/>
          <w:sz w:val="28"/>
          <w:szCs w:val="28"/>
          <w:lang w:val="de-DE" w:eastAsia="be-BY"/>
        </w:rPr>
        <w:t>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Wirtschaft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problematisch</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Zehntausende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bei</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Demo</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gegen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Rechtsextremismus</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erwartet</w:t>
      </w:r>
      <w:r w:rsidRPr="00863D75">
        <w:rPr>
          <w:rFonts w:ascii="Times New Roman" w:eastAsia="Times New Roman" w:hAnsi="Times New Roman"/>
          <w:i/>
          <w:iCs/>
          <w:kern w:val="36"/>
          <w:sz w:val="28"/>
          <w:szCs w:val="28"/>
          <w:lang w:eastAsia="be-BY"/>
        </w:rPr>
        <w:t>.</w:t>
      </w:r>
    </w:p>
    <w:p w14:paraId="55FE1EC9" w14:textId="2AF27CF0" w:rsidR="004236F2" w:rsidRPr="00863D75" w:rsidRDefault="004236F2" w:rsidP="00CF50A7">
      <w:pPr>
        <w:spacing w:after="0" w:line="240" w:lineRule="auto"/>
        <w:ind w:firstLine="454"/>
        <w:jc w:val="both"/>
        <w:rPr>
          <w:rFonts w:ascii="Times New Roman" w:eastAsia="Times New Roman" w:hAnsi="Times New Roman"/>
          <w:kern w:val="36"/>
          <w:sz w:val="28"/>
          <w:szCs w:val="28"/>
          <w:lang w:eastAsia="be-BY"/>
        </w:rPr>
      </w:pPr>
      <w:r w:rsidRPr="00863D75">
        <w:rPr>
          <w:rFonts w:ascii="Times New Roman" w:eastAsia="Times New Roman" w:hAnsi="Times New Roman"/>
          <w:kern w:val="36"/>
          <w:sz w:val="28"/>
          <w:szCs w:val="28"/>
          <w:lang w:eastAsia="be-BY"/>
        </w:rPr>
        <w:t xml:space="preserve">Что же касается одно- и двусоставных заголовков, то в ходе анализа были получены следующие результаты: среди информационных текстов как экономической, так и общественно-политической тематики преобладают заголовки, выраженные двусоставными предложениями, например: </w:t>
      </w:r>
      <w:r w:rsidRPr="00863D75">
        <w:rPr>
          <w:rFonts w:ascii="Times New Roman" w:eastAsia="Times New Roman" w:hAnsi="Times New Roman"/>
          <w:i/>
          <w:iCs/>
          <w:kern w:val="36"/>
          <w:sz w:val="28"/>
          <w:szCs w:val="28"/>
          <w:lang w:val="de-DE" w:eastAsia="be-BY"/>
        </w:rPr>
        <w:t>Bundestag</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beschlie</w:t>
      </w:r>
      <w:r w:rsidRPr="00863D75">
        <w:rPr>
          <w:rFonts w:ascii="Times New Roman" w:eastAsia="Times New Roman" w:hAnsi="Times New Roman"/>
          <w:i/>
          <w:iCs/>
          <w:kern w:val="36"/>
          <w:sz w:val="28"/>
          <w:szCs w:val="28"/>
          <w:lang w:eastAsia="be-BY"/>
        </w:rPr>
        <w:t>ß</w:t>
      </w:r>
      <w:r w:rsidRPr="00863D75">
        <w:rPr>
          <w:rFonts w:ascii="Times New Roman" w:eastAsia="Times New Roman" w:hAnsi="Times New Roman"/>
          <w:i/>
          <w:iCs/>
          <w:kern w:val="36"/>
          <w:sz w:val="28"/>
          <w:szCs w:val="28"/>
          <w:lang w:val="de-DE" w:eastAsia="be-BY"/>
        </w:rPr>
        <w:t>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Paket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zum</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Ankurbeln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der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Wirtschaft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Vertrauen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in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Staat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sinkt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auf</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neuen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Tiefstand</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kern w:val="36"/>
          <w:sz w:val="28"/>
          <w:szCs w:val="28"/>
          <w:lang w:eastAsia="be-BY"/>
        </w:rPr>
        <w:t xml:space="preserve">Заголовки с такой структурой направлены главным образом на передачу читателям информации, представленной в более развернутом виде в самой статье. Главная задача автора – донести определенные сведения. Односоставные же заголовки ориентированы на то, чтобы заинтересовать читателя, побудить его к прочтению всей статьи. Так как аналитические тексты,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 xml:space="preserve">как правило, достаточно объемны, их составители нередко прибегают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 xml:space="preserve">к заголовкам, выраженным односоставным назывным предложением, например: </w:t>
      </w:r>
      <w:r w:rsidRPr="00863D75">
        <w:rPr>
          <w:rFonts w:ascii="Times New Roman" w:eastAsia="Times New Roman" w:hAnsi="Times New Roman"/>
          <w:i/>
          <w:iCs/>
          <w:kern w:val="36"/>
          <w:sz w:val="28"/>
          <w:szCs w:val="28"/>
          <w:lang w:val="de-DE" w:eastAsia="be-BY"/>
        </w:rPr>
        <w:t>Sternfahrt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nach</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Berlin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Ruf</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nach</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Arbeitspflicht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Mut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zur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Freiheit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kern w:val="36"/>
          <w:sz w:val="28"/>
          <w:szCs w:val="28"/>
          <w:lang w:eastAsia="be-BY"/>
        </w:rPr>
        <w:t xml:space="preserve">Такого рода заголовки, вне всякого сомнения, порождают интерес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у читателя, поскольку только после ознакомления с</w:t>
      </w:r>
      <w:r w:rsidR="00DC2C91" w:rsidRPr="00863D75">
        <w:rPr>
          <w:rFonts w:ascii="Times New Roman" w:eastAsia="Times New Roman" w:hAnsi="Times New Roman"/>
          <w:kern w:val="36"/>
          <w:sz w:val="28"/>
          <w:szCs w:val="28"/>
          <w:lang w:eastAsia="be-BY"/>
        </w:rPr>
        <w:t> </w:t>
      </w:r>
      <w:r w:rsidRPr="00863D75">
        <w:rPr>
          <w:rFonts w:ascii="Times New Roman" w:eastAsia="Times New Roman" w:hAnsi="Times New Roman"/>
          <w:kern w:val="36"/>
          <w:sz w:val="28"/>
          <w:szCs w:val="28"/>
          <w:lang w:eastAsia="be-BY"/>
        </w:rPr>
        <w:t>целой статьей можно быть полностью уверенным, о чем идет речь.</w:t>
      </w:r>
    </w:p>
    <w:p w14:paraId="10EFF617" w14:textId="1F8658AB" w:rsidR="004236F2" w:rsidRPr="00863D75" w:rsidRDefault="004236F2" w:rsidP="00CF50A7">
      <w:pPr>
        <w:spacing w:after="0" w:line="235" w:lineRule="auto"/>
        <w:ind w:firstLine="454"/>
        <w:jc w:val="both"/>
        <w:rPr>
          <w:rFonts w:ascii="Times New Roman" w:eastAsia="Times New Roman" w:hAnsi="Times New Roman"/>
          <w:kern w:val="36"/>
          <w:sz w:val="28"/>
          <w:szCs w:val="28"/>
          <w:lang w:eastAsia="be-BY"/>
        </w:rPr>
      </w:pPr>
      <w:r w:rsidRPr="00863D75">
        <w:rPr>
          <w:rFonts w:ascii="Times New Roman" w:hAnsi="Times New Roman"/>
          <w:sz w:val="28"/>
          <w:szCs w:val="28"/>
        </w:rPr>
        <w:t>Особенностью немецкоязычных заголовков, выделенной в ходе анализа, выступил тот факт, что большинство заголовков не располагают знаками препинани</w:t>
      </w:r>
      <w:r w:rsidR="00DC2C91" w:rsidRPr="00863D75">
        <w:rPr>
          <w:rFonts w:ascii="Times New Roman" w:hAnsi="Times New Roman"/>
          <w:sz w:val="28"/>
          <w:szCs w:val="28"/>
        </w:rPr>
        <w:t>я</w:t>
      </w:r>
      <w:r w:rsidRPr="00863D75">
        <w:rPr>
          <w:rFonts w:ascii="Times New Roman" w:hAnsi="Times New Roman"/>
          <w:sz w:val="28"/>
          <w:szCs w:val="28"/>
        </w:rPr>
        <w:t xml:space="preserve">, поскольку </w:t>
      </w:r>
      <w:r w:rsidRPr="00863D75">
        <w:rPr>
          <w:rFonts w:ascii="Times New Roman" w:eastAsia="Times New Roman" w:hAnsi="Times New Roman"/>
          <w:kern w:val="36"/>
          <w:sz w:val="28"/>
          <w:szCs w:val="28"/>
          <w:lang w:eastAsia="be-BY"/>
        </w:rPr>
        <w:t>представлены простыми предложениями, для которых их употребление в значительной мере не свойственно. Одним из</w:t>
      </w:r>
      <w:r w:rsidR="00EC24AD">
        <w:rPr>
          <w:rFonts w:ascii="Times New Roman" w:eastAsia="Times New Roman" w:hAnsi="Times New Roman"/>
          <w:kern w:val="36"/>
          <w:sz w:val="28"/>
          <w:szCs w:val="28"/>
          <w:lang w:eastAsia="be-BY"/>
        </w:rPr>
        <w:t xml:space="preserve"> </w:t>
      </w:r>
      <w:r w:rsidRPr="00863D75">
        <w:rPr>
          <w:rFonts w:ascii="Times New Roman" w:eastAsia="Times New Roman" w:hAnsi="Times New Roman"/>
          <w:kern w:val="36"/>
          <w:sz w:val="28"/>
          <w:szCs w:val="28"/>
          <w:lang w:eastAsia="be-BY"/>
        </w:rPr>
        <w:t xml:space="preserve">наиболее часто используемых знаков препинания являются кавычки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для</w:t>
      </w:r>
      <w:r w:rsidR="00EC24AD">
        <w:rPr>
          <w:rFonts w:ascii="Times New Roman" w:eastAsia="Times New Roman" w:hAnsi="Times New Roman"/>
          <w:kern w:val="36"/>
          <w:sz w:val="28"/>
          <w:szCs w:val="28"/>
          <w:lang w:eastAsia="be-BY"/>
        </w:rPr>
        <w:t xml:space="preserve"> </w:t>
      </w:r>
      <w:r w:rsidRPr="00863D75">
        <w:rPr>
          <w:rFonts w:ascii="Times New Roman" w:eastAsia="Times New Roman" w:hAnsi="Times New Roman"/>
          <w:kern w:val="36"/>
          <w:sz w:val="28"/>
          <w:szCs w:val="28"/>
          <w:lang w:eastAsia="be-BY"/>
        </w:rPr>
        <w:t xml:space="preserve">передачи главным образом чужой речи, а также цитирования.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 xml:space="preserve">С их помощью авторам удается сохранить объективность статьи </w:t>
      </w:r>
      <w:r w:rsidR="00EC24AD">
        <w:rPr>
          <w:rFonts w:ascii="Times New Roman" w:eastAsia="Times New Roman" w:hAnsi="Times New Roman"/>
          <w:kern w:val="36"/>
          <w:sz w:val="28"/>
          <w:szCs w:val="28"/>
          <w:lang w:eastAsia="be-BY"/>
        </w:rPr>
        <w:br/>
      </w:r>
      <w:r w:rsidRPr="00863D75">
        <w:rPr>
          <w:rFonts w:ascii="Times New Roman" w:eastAsia="Times New Roman" w:hAnsi="Times New Roman"/>
          <w:kern w:val="36"/>
          <w:sz w:val="28"/>
          <w:szCs w:val="28"/>
          <w:lang w:eastAsia="be-BY"/>
        </w:rPr>
        <w:t>и остаться беспристрастным, например: «</w:t>
      </w:r>
      <w:r w:rsidRPr="00863D75">
        <w:rPr>
          <w:rFonts w:ascii="Times New Roman" w:eastAsia="Times New Roman" w:hAnsi="Times New Roman"/>
          <w:i/>
          <w:iCs/>
          <w:kern w:val="36"/>
          <w:sz w:val="28"/>
          <w:szCs w:val="28"/>
          <w:lang w:val="de-DE" w:eastAsia="be-BY"/>
        </w:rPr>
        <w:t>Die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Grundrente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ist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ungerecht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Familienministerin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Lisa</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Paus</w:t>
      </w:r>
      <w:r w:rsidRPr="00863D75">
        <w:rPr>
          <w:rFonts w:ascii="Times New Roman" w:eastAsia="Times New Roman" w:hAnsi="Times New Roman"/>
          <w:i/>
          <w:iCs/>
          <w:kern w:val="36"/>
          <w:sz w:val="28"/>
          <w:szCs w:val="28"/>
          <w:lang w:eastAsia="be-BY"/>
        </w:rPr>
        <w:t>: «</w:t>
      </w:r>
      <w:r w:rsidRPr="00863D75">
        <w:rPr>
          <w:rFonts w:ascii="Times New Roman" w:eastAsia="Times New Roman" w:hAnsi="Times New Roman"/>
          <w:i/>
          <w:iCs/>
          <w:kern w:val="36"/>
          <w:sz w:val="28"/>
          <w:szCs w:val="28"/>
          <w:lang w:val="de-DE" w:eastAsia="be-BY"/>
        </w:rPr>
        <w:t>Die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Gesellschaft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ist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viel</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weiter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als</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die</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Politik</w:t>
      </w:r>
      <w:r w:rsidRPr="00863D75">
        <w:rPr>
          <w:rFonts w:ascii="Times New Roman" w:eastAsia="Times New Roman" w:hAnsi="Times New Roman"/>
          <w:i/>
          <w:iCs/>
          <w:kern w:val="36"/>
          <w:sz w:val="28"/>
          <w:szCs w:val="28"/>
          <w:lang w:eastAsia="be-BY"/>
        </w:rPr>
        <w:t>».</w:t>
      </w:r>
    </w:p>
    <w:p w14:paraId="60C08780" w14:textId="6242EA73" w:rsidR="004236F2" w:rsidRPr="00EC24AD" w:rsidRDefault="004236F2" w:rsidP="00CF50A7">
      <w:pPr>
        <w:spacing w:after="0" w:line="235" w:lineRule="auto"/>
        <w:ind w:firstLine="454"/>
        <w:jc w:val="both"/>
        <w:rPr>
          <w:rFonts w:ascii="Times New Roman" w:eastAsia="Times New Roman" w:hAnsi="Times New Roman"/>
          <w:i/>
          <w:iCs/>
          <w:kern w:val="36"/>
          <w:sz w:val="28"/>
          <w:szCs w:val="28"/>
          <w:lang w:val="de-DE" w:eastAsia="be-BY"/>
        </w:rPr>
      </w:pPr>
      <w:r w:rsidRPr="00863D75">
        <w:rPr>
          <w:rFonts w:ascii="Times New Roman" w:hAnsi="Times New Roman"/>
          <w:sz w:val="28"/>
          <w:szCs w:val="28"/>
        </w:rPr>
        <w:t>Употребление</w:t>
      </w:r>
      <w:r w:rsidRPr="00863D75">
        <w:rPr>
          <w:rFonts w:ascii="Times New Roman" w:eastAsia="Times New Roman" w:hAnsi="Times New Roman"/>
          <w:kern w:val="36"/>
          <w:sz w:val="28"/>
          <w:szCs w:val="28"/>
          <w:lang w:eastAsia="be-BY"/>
        </w:rPr>
        <w:t xml:space="preserve"> двоеточия и тире объясняется их активным использовани</w:t>
      </w:r>
      <w:r w:rsidR="00DC2C91" w:rsidRPr="00863D75">
        <w:rPr>
          <w:rFonts w:ascii="Times New Roman" w:eastAsia="Times New Roman" w:hAnsi="Times New Roman"/>
          <w:kern w:val="36"/>
          <w:sz w:val="28"/>
          <w:szCs w:val="28"/>
          <w:lang w:eastAsia="be-BY"/>
        </w:rPr>
        <w:t>е</w:t>
      </w:r>
      <w:r w:rsidRPr="00863D75">
        <w:rPr>
          <w:rFonts w:ascii="Times New Roman" w:eastAsia="Times New Roman" w:hAnsi="Times New Roman"/>
          <w:kern w:val="36"/>
          <w:sz w:val="28"/>
          <w:szCs w:val="28"/>
          <w:lang w:eastAsia="be-BY"/>
        </w:rPr>
        <w:t xml:space="preserve">м в сложных предложениях с целью отделения их частей, например: </w:t>
      </w:r>
      <w:r w:rsidRPr="00863D75">
        <w:rPr>
          <w:rFonts w:ascii="Times New Roman" w:eastAsia="Times New Roman" w:hAnsi="Times New Roman"/>
          <w:i/>
          <w:iCs/>
          <w:kern w:val="36"/>
          <w:sz w:val="28"/>
          <w:szCs w:val="28"/>
          <w:lang w:val="de-DE" w:eastAsia="be-BY"/>
        </w:rPr>
        <w:t>Frauen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verdienen</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weiter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weniger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Kritik</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aus</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Politik</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Sigmar</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Gabriel</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wird</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jetzt</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Banker</w:t>
      </w:r>
      <w:r w:rsidRPr="00863D75">
        <w:rPr>
          <w:rFonts w:ascii="Times New Roman" w:eastAsia="Times New Roman" w:hAnsi="Times New Roman"/>
          <w:i/>
          <w:iCs/>
          <w:kern w:val="36"/>
          <w:sz w:val="28"/>
          <w:szCs w:val="28"/>
          <w:lang w:eastAsia="be-BY"/>
        </w:rPr>
        <w:t xml:space="preserve"> – </w:t>
      </w:r>
      <w:r w:rsidRPr="00863D75">
        <w:rPr>
          <w:rFonts w:ascii="Times New Roman" w:eastAsia="Times New Roman" w:hAnsi="Times New Roman"/>
          <w:i/>
          <w:iCs/>
          <w:kern w:val="36"/>
          <w:sz w:val="28"/>
          <w:szCs w:val="28"/>
          <w:lang w:val="de-DE" w:eastAsia="be-BY"/>
        </w:rPr>
        <w:t>na</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und</w:t>
      </w:r>
      <w:r w:rsidRPr="00863D75">
        <w:rPr>
          <w:rFonts w:ascii="Times New Roman" w:eastAsia="Times New Roman" w:hAnsi="Times New Roman"/>
          <w:i/>
          <w:iCs/>
          <w:kern w:val="36"/>
          <w:sz w:val="28"/>
          <w:szCs w:val="28"/>
          <w:lang w:eastAsia="be-BY"/>
        </w:rPr>
        <w:t xml:space="preserve">? </w:t>
      </w:r>
      <w:r w:rsidRPr="00863D75">
        <w:rPr>
          <w:rFonts w:ascii="Times New Roman" w:eastAsia="Times New Roman" w:hAnsi="Times New Roman"/>
          <w:i/>
          <w:iCs/>
          <w:kern w:val="36"/>
          <w:sz w:val="28"/>
          <w:szCs w:val="28"/>
          <w:lang w:val="de-DE" w:eastAsia="be-BY"/>
        </w:rPr>
        <w:t>Wasserstoff</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ist</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selten</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teuer</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und</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unwirtschaftlich</w:t>
      </w:r>
      <w:r w:rsidRPr="00EC24AD">
        <w:rPr>
          <w:rFonts w:ascii="Times New Roman" w:eastAsia="Times New Roman" w:hAnsi="Times New Roman"/>
          <w:i/>
          <w:iCs/>
          <w:kern w:val="36"/>
          <w:sz w:val="28"/>
          <w:szCs w:val="28"/>
          <w:lang w:val="de-DE" w:eastAsia="be-BY"/>
        </w:rPr>
        <w:t xml:space="preserve"> – </w:t>
      </w:r>
      <w:r w:rsidRPr="00863D75">
        <w:rPr>
          <w:rFonts w:ascii="Times New Roman" w:eastAsia="Times New Roman" w:hAnsi="Times New Roman"/>
          <w:i/>
          <w:iCs/>
          <w:kern w:val="36"/>
          <w:sz w:val="28"/>
          <w:szCs w:val="28"/>
          <w:lang w:val="de-DE" w:eastAsia="be-BY"/>
        </w:rPr>
        <w:t>Berlin</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will</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ihn</w:t>
      </w:r>
      <w:r w:rsidRPr="00EC24AD">
        <w:rPr>
          <w:rFonts w:ascii="Times New Roman" w:eastAsia="Times New Roman" w:hAnsi="Times New Roman"/>
          <w:i/>
          <w:iCs/>
          <w:kern w:val="36"/>
          <w:sz w:val="28"/>
          <w:szCs w:val="28"/>
          <w:lang w:val="de-DE" w:eastAsia="be-BY"/>
        </w:rPr>
        <w:t xml:space="preserve"> </w:t>
      </w:r>
      <w:r w:rsidRPr="00863D75">
        <w:rPr>
          <w:rFonts w:ascii="Times New Roman" w:eastAsia="Times New Roman" w:hAnsi="Times New Roman"/>
          <w:i/>
          <w:iCs/>
          <w:kern w:val="36"/>
          <w:sz w:val="28"/>
          <w:szCs w:val="28"/>
          <w:lang w:val="de-DE" w:eastAsia="be-BY"/>
        </w:rPr>
        <w:t>trotzdem</w:t>
      </w:r>
      <w:r w:rsidRPr="00EC24AD">
        <w:rPr>
          <w:rFonts w:ascii="Times New Roman" w:eastAsia="Times New Roman" w:hAnsi="Times New Roman"/>
          <w:i/>
          <w:iCs/>
          <w:kern w:val="36"/>
          <w:sz w:val="28"/>
          <w:szCs w:val="28"/>
          <w:lang w:val="de-DE" w:eastAsia="be-BY"/>
        </w:rPr>
        <w:t>.</w:t>
      </w:r>
    </w:p>
    <w:p w14:paraId="551B2DB6" w14:textId="77777777" w:rsidR="004236F2" w:rsidRPr="00863D75" w:rsidRDefault="004236F2" w:rsidP="00CF50A7">
      <w:pPr>
        <w:spacing w:after="0" w:line="235" w:lineRule="auto"/>
        <w:ind w:firstLine="454"/>
        <w:jc w:val="both"/>
        <w:rPr>
          <w:rFonts w:ascii="Times New Roman" w:eastAsia="Times New Roman" w:hAnsi="Times New Roman"/>
          <w:kern w:val="36"/>
          <w:sz w:val="28"/>
          <w:szCs w:val="28"/>
          <w:lang w:eastAsia="be-BY"/>
        </w:rPr>
      </w:pPr>
      <w:r w:rsidRPr="00863D75">
        <w:rPr>
          <w:rFonts w:ascii="Times New Roman" w:eastAsia="Times New Roman" w:hAnsi="Times New Roman"/>
          <w:kern w:val="36"/>
          <w:sz w:val="28"/>
          <w:szCs w:val="28"/>
          <w:lang w:eastAsia="be-BY"/>
        </w:rPr>
        <w:t xml:space="preserve">Таким образом, рассматривая структуру заголовков немецкоязычных публицистических текстов в экономическом и общественно-политическом дискурсе, можно сделать вывод о том, что главной задачей информационных заголовков является передача в краткой форме определенных сведений читателям, с которыми более детально можно ознакомиться в самой статье. С этой целью авторы предпочитают использовать заголовки, выраженные простыми полными двусоставными </w:t>
      </w:r>
      <w:r w:rsidRPr="00863D75">
        <w:rPr>
          <w:rFonts w:ascii="Times New Roman" w:eastAsia="Times New Roman" w:hAnsi="Times New Roman"/>
          <w:kern w:val="36"/>
          <w:sz w:val="28"/>
          <w:szCs w:val="28"/>
          <w:lang w:eastAsia="be-BY"/>
        </w:rPr>
        <w:lastRenderedPageBreak/>
        <w:t>распространенными предложениями. Авторы же аналитических статей, обладающих, как правило, большим объемом и поэтому занимающих больше времени при прочтении, стремятся любым способом привлечь читателей, для чего часто используют в качестве заголовков простые односоставные предложения. Тем самым они заинтересовывают читателей, предоставляют им возможность поразмыслить и предположить, о чем же идет речь в самой статье, и впоследствии убедиться в правильности своих догадок, прочитав весь текст.</w:t>
      </w:r>
    </w:p>
    <w:p w14:paraId="2001BED5" w14:textId="77777777" w:rsidR="004236F2" w:rsidRPr="00EC24AD" w:rsidRDefault="004236F2" w:rsidP="00CF50A7">
      <w:pPr>
        <w:spacing w:after="0" w:line="240" w:lineRule="auto"/>
        <w:ind w:firstLine="454"/>
        <w:jc w:val="center"/>
        <w:rPr>
          <w:rFonts w:ascii="Times New Roman" w:hAnsi="Times New Roman"/>
          <w:sz w:val="28"/>
          <w:szCs w:val="28"/>
        </w:rPr>
      </w:pPr>
    </w:p>
    <w:p w14:paraId="671890B2" w14:textId="74208E58" w:rsidR="004236F2" w:rsidRPr="00863D75" w:rsidRDefault="004236F2"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3473DBAD" w14:textId="69118800" w:rsidR="004236F2" w:rsidRPr="00863D75" w:rsidRDefault="004236F2" w:rsidP="00CF50A7">
      <w:pPr>
        <w:pStyle w:val="affffffa"/>
        <w:numPr>
          <w:ilvl w:val="0"/>
          <w:numId w:val="52"/>
        </w:numPr>
        <w:spacing w:after="0" w:line="245" w:lineRule="auto"/>
        <w:ind w:left="0" w:firstLine="454"/>
        <w:rPr>
          <w:rFonts w:ascii="Times New Roman" w:hAnsi="Times New Roman"/>
          <w:sz w:val="24"/>
          <w:szCs w:val="24"/>
        </w:rPr>
      </w:pPr>
      <w:r w:rsidRPr="00863D75">
        <w:rPr>
          <w:rFonts w:ascii="Times New Roman" w:hAnsi="Times New Roman"/>
          <w:sz w:val="24"/>
          <w:szCs w:val="24"/>
        </w:rPr>
        <w:t>Дейк, Т. А. ван</w:t>
      </w:r>
      <w:r w:rsidR="00DC2C91" w:rsidRPr="00863D75">
        <w:rPr>
          <w:rFonts w:ascii="Times New Roman" w:hAnsi="Times New Roman"/>
          <w:sz w:val="24"/>
          <w:szCs w:val="24"/>
        </w:rPr>
        <w:t>.</w:t>
      </w:r>
      <w:r w:rsidRPr="00863D75">
        <w:rPr>
          <w:rFonts w:ascii="Times New Roman" w:hAnsi="Times New Roman"/>
          <w:sz w:val="24"/>
          <w:szCs w:val="24"/>
        </w:rPr>
        <w:t xml:space="preserve"> Язык. Познание. Коммуникация / Т. А</w:t>
      </w:r>
      <w:r w:rsidR="00CE2A9E" w:rsidRPr="00863D75">
        <w:rPr>
          <w:rFonts w:ascii="Times New Roman" w:hAnsi="Times New Roman"/>
          <w:sz w:val="24"/>
          <w:szCs w:val="24"/>
        </w:rPr>
        <w:t>. ван Дейк. – Б</w:t>
      </w:r>
      <w:r w:rsidR="00B04D39">
        <w:rPr>
          <w:rFonts w:ascii="Times New Roman" w:hAnsi="Times New Roman"/>
          <w:sz w:val="24"/>
          <w:szCs w:val="24"/>
        </w:rPr>
        <w:t xml:space="preserve">лаговещенск </w:t>
      </w:r>
      <w:r w:rsidR="00CE2A9E" w:rsidRPr="00863D75">
        <w:rPr>
          <w:rFonts w:ascii="Times New Roman" w:hAnsi="Times New Roman"/>
          <w:sz w:val="24"/>
          <w:szCs w:val="24"/>
        </w:rPr>
        <w:t>: БГК им. </w:t>
      </w:r>
      <w:r w:rsidRPr="00863D75">
        <w:rPr>
          <w:rFonts w:ascii="Times New Roman" w:hAnsi="Times New Roman"/>
          <w:sz w:val="24"/>
          <w:szCs w:val="24"/>
        </w:rPr>
        <w:t xml:space="preserve">И. А. Бодуэна де Куртенэ, 2000. – 308 с. </w:t>
      </w:r>
    </w:p>
    <w:p w14:paraId="5BBF3B9C" w14:textId="23A74775" w:rsidR="004236F2" w:rsidRPr="00863D75" w:rsidRDefault="004236F2" w:rsidP="00CF50A7">
      <w:pPr>
        <w:pStyle w:val="affffffa"/>
        <w:numPr>
          <w:ilvl w:val="0"/>
          <w:numId w:val="52"/>
        </w:numPr>
        <w:spacing w:after="0" w:line="245" w:lineRule="auto"/>
        <w:ind w:left="0" w:firstLine="454"/>
        <w:rPr>
          <w:rFonts w:ascii="Times New Roman" w:hAnsi="Times New Roman"/>
          <w:sz w:val="24"/>
          <w:szCs w:val="24"/>
        </w:rPr>
      </w:pPr>
      <w:r w:rsidRPr="00863D75">
        <w:rPr>
          <w:rFonts w:ascii="Times New Roman" w:hAnsi="Times New Roman"/>
          <w:sz w:val="24"/>
          <w:szCs w:val="24"/>
        </w:rPr>
        <w:t xml:space="preserve">Пешкова, Ю. В. Роль и функции новостных заголовков в современной </w:t>
      </w:r>
      <w:r w:rsidRPr="00B04D39">
        <w:rPr>
          <w:rFonts w:ascii="Times New Roman" w:hAnsi="Times New Roman"/>
          <w:spacing w:val="-2"/>
          <w:sz w:val="24"/>
          <w:szCs w:val="24"/>
        </w:rPr>
        <w:t>немецкоязычной прессе : автореф</w:t>
      </w:r>
      <w:r w:rsidR="00DC2C91" w:rsidRPr="00B04D39">
        <w:rPr>
          <w:rFonts w:ascii="Times New Roman" w:hAnsi="Times New Roman"/>
          <w:spacing w:val="-2"/>
          <w:sz w:val="24"/>
          <w:szCs w:val="24"/>
        </w:rPr>
        <w:t>.</w:t>
      </w:r>
      <w:r w:rsidRPr="00B04D39">
        <w:rPr>
          <w:rFonts w:ascii="Times New Roman" w:hAnsi="Times New Roman"/>
          <w:spacing w:val="-2"/>
          <w:sz w:val="24"/>
          <w:szCs w:val="24"/>
        </w:rPr>
        <w:t xml:space="preserve"> дис. ... канд</w:t>
      </w:r>
      <w:r w:rsidR="00DC2C91" w:rsidRPr="00B04D39">
        <w:rPr>
          <w:rFonts w:ascii="Times New Roman" w:hAnsi="Times New Roman"/>
          <w:spacing w:val="-2"/>
          <w:sz w:val="24"/>
          <w:szCs w:val="24"/>
        </w:rPr>
        <w:t>.</w:t>
      </w:r>
      <w:r w:rsidR="00CE2A9E" w:rsidRPr="00B04D39">
        <w:rPr>
          <w:rFonts w:ascii="Times New Roman" w:hAnsi="Times New Roman"/>
          <w:spacing w:val="-2"/>
          <w:sz w:val="24"/>
          <w:szCs w:val="24"/>
        </w:rPr>
        <w:t xml:space="preserve"> филол</w:t>
      </w:r>
      <w:r w:rsidR="00DC2C91" w:rsidRPr="00B04D39">
        <w:rPr>
          <w:rFonts w:ascii="Times New Roman" w:hAnsi="Times New Roman"/>
          <w:spacing w:val="-2"/>
          <w:sz w:val="24"/>
          <w:szCs w:val="24"/>
        </w:rPr>
        <w:t>.</w:t>
      </w:r>
      <w:r w:rsidR="00CE2A9E" w:rsidRPr="00B04D39">
        <w:rPr>
          <w:rFonts w:ascii="Times New Roman" w:hAnsi="Times New Roman"/>
          <w:spacing w:val="-2"/>
          <w:sz w:val="24"/>
          <w:szCs w:val="24"/>
        </w:rPr>
        <w:t xml:space="preserve"> наук : 10.02.04</w:t>
      </w:r>
      <w:r w:rsidR="00B04D39" w:rsidRPr="00B04D39">
        <w:rPr>
          <w:rFonts w:ascii="Times New Roman" w:hAnsi="Times New Roman"/>
          <w:spacing w:val="-2"/>
          <w:sz w:val="24"/>
          <w:szCs w:val="24"/>
        </w:rPr>
        <w:t xml:space="preserve"> </w:t>
      </w:r>
      <w:r w:rsidRPr="00B04D39">
        <w:rPr>
          <w:rFonts w:ascii="Times New Roman" w:hAnsi="Times New Roman"/>
          <w:spacing w:val="-2"/>
          <w:sz w:val="24"/>
          <w:szCs w:val="24"/>
        </w:rPr>
        <w:t>/ В. Ю. Пешкова.</w:t>
      </w:r>
      <w:r w:rsidR="00B04D39">
        <w:rPr>
          <w:rFonts w:ascii="Times New Roman" w:hAnsi="Times New Roman"/>
          <w:sz w:val="24"/>
          <w:szCs w:val="24"/>
        </w:rPr>
        <w:t xml:space="preserve"> </w:t>
      </w:r>
      <w:r w:rsidRPr="00863D75">
        <w:rPr>
          <w:rFonts w:ascii="Times New Roman" w:hAnsi="Times New Roman"/>
          <w:sz w:val="24"/>
          <w:szCs w:val="24"/>
        </w:rPr>
        <w:t>– М</w:t>
      </w:r>
      <w:r w:rsidR="00DC2C91" w:rsidRPr="00863D75">
        <w:rPr>
          <w:rFonts w:ascii="Times New Roman" w:hAnsi="Times New Roman"/>
          <w:sz w:val="24"/>
          <w:szCs w:val="24"/>
        </w:rPr>
        <w:t>.</w:t>
      </w:r>
      <w:r w:rsidRPr="00863D75">
        <w:rPr>
          <w:rFonts w:ascii="Times New Roman" w:hAnsi="Times New Roman"/>
          <w:sz w:val="24"/>
          <w:szCs w:val="24"/>
        </w:rPr>
        <w:t>, 2012. – 21 с.</w:t>
      </w:r>
    </w:p>
    <w:p w14:paraId="525EBF9D" w14:textId="514AE7C7" w:rsidR="004236F2" w:rsidRPr="00B04D39" w:rsidRDefault="004236F2" w:rsidP="00CF50A7">
      <w:pPr>
        <w:pStyle w:val="affffffa"/>
        <w:numPr>
          <w:ilvl w:val="0"/>
          <w:numId w:val="52"/>
        </w:numPr>
        <w:spacing w:after="0" w:line="245" w:lineRule="auto"/>
        <w:ind w:left="0" w:firstLine="454"/>
        <w:rPr>
          <w:rFonts w:ascii="Times New Roman" w:hAnsi="Times New Roman"/>
          <w:sz w:val="24"/>
          <w:szCs w:val="24"/>
        </w:rPr>
      </w:pPr>
      <w:r w:rsidRPr="00863D75">
        <w:rPr>
          <w:rFonts w:ascii="Times New Roman" w:hAnsi="Times New Roman"/>
          <w:sz w:val="24"/>
          <w:szCs w:val="24"/>
        </w:rPr>
        <w:t xml:space="preserve">Тертычный, А. А. Жанры периодической печати </w:t>
      </w:r>
      <w:r w:rsidR="00DC2C91" w:rsidRPr="00863D75">
        <w:rPr>
          <w:rFonts w:ascii="Times New Roman" w:hAnsi="Times New Roman"/>
          <w:sz w:val="24"/>
          <w:szCs w:val="24"/>
        </w:rPr>
        <w:t>[Электронный ресурс]</w:t>
      </w:r>
      <w:r w:rsidR="00B04D39">
        <w:rPr>
          <w:rFonts w:ascii="Times New Roman" w:hAnsi="Times New Roman"/>
          <w:sz w:val="24"/>
          <w:szCs w:val="24"/>
        </w:rPr>
        <w:t xml:space="preserve"> </w:t>
      </w:r>
      <w:r w:rsidRPr="00863D75">
        <w:rPr>
          <w:rFonts w:ascii="Times New Roman" w:hAnsi="Times New Roman"/>
          <w:sz w:val="24"/>
          <w:szCs w:val="24"/>
        </w:rPr>
        <w:t>/</w:t>
      </w:r>
      <w:r w:rsidR="00B04D39">
        <w:rPr>
          <w:rFonts w:ascii="Times New Roman" w:hAnsi="Times New Roman"/>
          <w:sz w:val="24"/>
          <w:szCs w:val="24"/>
        </w:rPr>
        <w:t xml:space="preserve"> </w:t>
      </w:r>
      <w:r w:rsidRPr="00B04D39">
        <w:rPr>
          <w:rFonts w:ascii="Times New Roman" w:hAnsi="Times New Roman"/>
          <w:sz w:val="24"/>
          <w:szCs w:val="24"/>
        </w:rPr>
        <w:t>А. А.</w:t>
      </w:r>
      <w:r w:rsidR="00DC2C91" w:rsidRPr="00B04D39">
        <w:rPr>
          <w:rFonts w:ascii="Times New Roman" w:hAnsi="Times New Roman"/>
          <w:sz w:val="24"/>
          <w:szCs w:val="24"/>
        </w:rPr>
        <w:t> </w:t>
      </w:r>
      <w:r w:rsidRPr="00B04D39">
        <w:rPr>
          <w:rFonts w:ascii="Times New Roman" w:hAnsi="Times New Roman"/>
          <w:sz w:val="24"/>
          <w:szCs w:val="24"/>
        </w:rPr>
        <w:t xml:space="preserve">Тертычный. – Режим доступа: </w:t>
      </w:r>
      <w:hyperlink r:id="rId37" w:history="1">
        <w:r w:rsidR="00B04D39" w:rsidRPr="00B04D39">
          <w:rPr>
            <w:rStyle w:val="afffffff0"/>
            <w:rFonts w:ascii="Times New Roman" w:hAnsi="Times New Roman"/>
            <w:color w:val="auto"/>
            <w:sz w:val="24"/>
            <w:szCs w:val="24"/>
            <w:u w:val="none"/>
          </w:rPr>
          <w:t>https://clck.ru/3Aga9r</w:t>
        </w:r>
      </w:hyperlink>
      <w:r w:rsidRPr="00B04D39">
        <w:rPr>
          <w:rFonts w:ascii="Times New Roman" w:hAnsi="Times New Roman"/>
          <w:sz w:val="24"/>
          <w:szCs w:val="24"/>
        </w:rPr>
        <w:t>.</w:t>
      </w:r>
      <w:r w:rsidR="00B04D39" w:rsidRPr="00B04D39">
        <w:rPr>
          <w:rFonts w:ascii="Times New Roman" w:hAnsi="Times New Roman"/>
          <w:sz w:val="24"/>
          <w:szCs w:val="24"/>
        </w:rPr>
        <w:t xml:space="preserve"> </w:t>
      </w:r>
      <w:r w:rsidRPr="00B04D39">
        <w:rPr>
          <w:rFonts w:ascii="Times New Roman" w:hAnsi="Times New Roman"/>
          <w:sz w:val="24"/>
          <w:szCs w:val="24"/>
        </w:rPr>
        <w:t>– Дата доступа: 17.05.24.</w:t>
      </w:r>
    </w:p>
    <w:p w14:paraId="03E53E78" w14:textId="112915D3" w:rsidR="008B7992" w:rsidRPr="00863D75" w:rsidRDefault="00ED38D3" w:rsidP="00CF50A7">
      <w:pPr>
        <w:spacing w:after="0" w:line="245" w:lineRule="auto"/>
        <w:jc w:val="center"/>
        <w:rPr>
          <w:rFonts w:ascii="Times New Roman" w:hAnsi="Times New Roman"/>
          <w:b/>
          <w:bCs/>
          <w:sz w:val="28"/>
          <w:szCs w:val="28"/>
        </w:rPr>
      </w:pPr>
      <w:hyperlink w:anchor="Ксодержанию" w:history="1">
        <w:r w:rsidR="008B7992" w:rsidRPr="00842553">
          <w:rPr>
            <w:rStyle w:val="afffffff0"/>
            <w:rFonts w:ascii="Times New Roman" w:hAnsi="Times New Roman"/>
            <w:b/>
            <w:bCs/>
            <w:sz w:val="28"/>
            <w:szCs w:val="28"/>
          </w:rPr>
          <w:t>К содержанию</w:t>
        </w:r>
      </w:hyperlink>
    </w:p>
    <w:p w14:paraId="61062780" w14:textId="442644DF" w:rsidR="008B7992" w:rsidRPr="00863D75" w:rsidRDefault="008B7992" w:rsidP="00CF50A7">
      <w:pPr>
        <w:spacing w:after="0" w:line="245" w:lineRule="auto"/>
        <w:ind w:firstLine="454"/>
        <w:jc w:val="both"/>
        <w:rPr>
          <w:rFonts w:ascii="Times New Roman" w:hAnsi="Times New Roman"/>
          <w:sz w:val="28"/>
          <w:szCs w:val="28"/>
        </w:rPr>
      </w:pPr>
    </w:p>
    <w:p w14:paraId="024F3961" w14:textId="2F019C6C" w:rsidR="0031707D" w:rsidRPr="00863D75" w:rsidRDefault="0031707D" w:rsidP="00CF50A7">
      <w:pPr>
        <w:spacing w:after="0" w:line="245" w:lineRule="auto"/>
        <w:rPr>
          <w:rFonts w:ascii="Times New Roman" w:hAnsi="Times New Roman"/>
          <w:b/>
          <w:sz w:val="28"/>
          <w:szCs w:val="28"/>
        </w:rPr>
      </w:pPr>
    </w:p>
    <w:p w14:paraId="7B167588" w14:textId="588BB297" w:rsidR="008B276E" w:rsidRPr="00863D75" w:rsidRDefault="008B276E" w:rsidP="00CF50A7">
      <w:pPr>
        <w:spacing w:after="0" w:line="245" w:lineRule="auto"/>
        <w:ind w:firstLine="454"/>
        <w:contextualSpacing/>
        <w:rPr>
          <w:rFonts w:ascii="Times New Roman" w:hAnsi="Times New Roman"/>
          <w:b/>
          <w:sz w:val="28"/>
          <w:szCs w:val="28"/>
        </w:rPr>
      </w:pPr>
      <w:bookmarkStart w:id="90" w:name="Костючик"/>
      <w:r w:rsidRPr="00863D75">
        <w:rPr>
          <w:rFonts w:ascii="Times New Roman" w:hAnsi="Times New Roman"/>
          <w:b/>
          <w:sz w:val="28"/>
          <w:szCs w:val="28"/>
        </w:rPr>
        <w:t>А. В. КОСТЮЧИК</w:t>
      </w:r>
    </w:p>
    <w:bookmarkEnd w:id="90"/>
    <w:p w14:paraId="27A7E5AF" w14:textId="77777777" w:rsidR="008B276E" w:rsidRPr="00863D75" w:rsidRDefault="008B276E" w:rsidP="00CF50A7">
      <w:pPr>
        <w:spacing w:after="0" w:line="245" w:lineRule="auto"/>
        <w:ind w:firstLine="454"/>
        <w:contextualSpacing/>
        <w:rPr>
          <w:rFonts w:ascii="Times New Roman" w:hAnsi="Times New Roman"/>
          <w:b/>
          <w:sz w:val="28"/>
          <w:szCs w:val="28"/>
        </w:rPr>
      </w:pPr>
      <w:r w:rsidRPr="00863D75">
        <w:rPr>
          <w:rFonts w:ascii="Times New Roman" w:hAnsi="Times New Roman"/>
          <w:sz w:val="28"/>
          <w:szCs w:val="28"/>
        </w:rPr>
        <w:t>Брест, БрГУ имени А. С. Пушкина</w:t>
      </w:r>
    </w:p>
    <w:p w14:paraId="6F23270A" w14:textId="77777777" w:rsidR="008B276E" w:rsidRPr="00863D75" w:rsidRDefault="008B276E" w:rsidP="00CF50A7">
      <w:pPr>
        <w:spacing w:after="0" w:line="245" w:lineRule="auto"/>
        <w:ind w:firstLine="454"/>
        <w:contextualSpacing/>
        <w:rPr>
          <w:rFonts w:ascii="Times New Roman" w:hAnsi="Times New Roman"/>
          <w:b/>
          <w:sz w:val="28"/>
          <w:szCs w:val="28"/>
        </w:rPr>
      </w:pPr>
      <w:r w:rsidRPr="00863D75">
        <w:rPr>
          <w:rFonts w:ascii="Times New Roman" w:hAnsi="Times New Roman"/>
          <w:sz w:val="28"/>
          <w:szCs w:val="28"/>
        </w:rPr>
        <w:t>Научный руководитель – В. А. Захарова</w:t>
      </w:r>
    </w:p>
    <w:p w14:paraId="329D9AE0" w14:textId="77777777" w:rsidR="008B276E" w:rsidRPr="00863D75" w:rsidRDefault="008B276E" w:rsidP="00CF50A7">
      <w:pPr>
        <w:spacing w:after="0" w:line="245" w:lineRule="auto"/>
        <w:ind w:left="454"/>
        <w:contextualSpacing/>
        <w:rPr>
          <w:rFonts w:ascii="Times New Roman" w:hAnsi="Times New Roman"/>
          <w:sz w:val="28"/>
          <w:szCs w:val="28"/>
        </w:rPr>
      </w:pPr>
    </w:p>
    <w:p w14:paraId="634B611C" w14:textId="76C13F07" w:rsidR="008B276E" w:rsidRPr="00863D75" w:rsidRDefault="008B276E" w:rsidP="00CF50A7">
      <w:pPr>
        <w:spacing w:after="0" w:line="245" w:lineRule="auto"/>
        <w:ind w:left="426"/>
        <w:contextualSpacing/>
        <w:rPr>
          <w:rFonts w:ascii="Times New Roman" w:hAnsi="Times New Roman"/>
          <w:b/>
          <w:sz w:val="28"/>
          <w:szCs w:val="28"/>
        </w:rPr>
      </w:pPr>
      <w:r w:rsidRPr="00863D75">
        <w:rPr>
          <w:rFonts w:ascii="Times New Roman" w:hAnsi="Times New Roman"/>
          <w:b/>
          <w:sz w:val="28"/>
          <w:szCs w:val="28"/>
        </w:rPr>
        <w:t xml:space="preserve">КОНЦЕПТ «ДРУЖБА» В КИТАЙСКОЙ </w:t>
      </w:r>
      <w:r w:rsidR="00493D18">
        <w:rPr>
          <w:rFonts w:ascii="Times New Roman" w:hAnsi="Times New Roman"/>
          <w:b/>
          <w:sz w:val="28"/>
          <w:szCs w:val="28"/>
        </w:rPr>
        <w:br/>
      </w:r>
      <w:r w:rsidRPr="00863D75">
        <w:rPr>
          <w:rFonts w:ascii="Times New Roman" w:hAnsi="Times New Roman"/>
          <w:b/>
          <w:sz w:val="28"/>
          <w:szCs w:val="28"/>
        </w:rPr>
        <w:t>И РУССКОЙ ЛИНГВОКУЛЬТУРАХ</w:t>
      </w:r>
    </w:p>
    <w:p w14:paraId="5DD951ED" w14:textId="77777777" w:rsidR="008B276E" w:rsidRPr="00863D75" w:rsidRDefault="008B276E" w:rsidP="00CF50A7">
      <w:pPr>
        <w:spacing w:after="0" w:line="245" w:lineRule="auto"/>
        <w:ind w:left="454"/>
        <w:contextualSpacing/>
        <w:rPr>
          <w:rFonts w:ascii="Times New Roman" w:hAnsi="Times New Roman"/>
          <w:sz w:val="28"/>
          <w:szCs w:val="28"/>
        </w:rPr>
      </w:pPr>
    </w:p>
    <w:p w14:paraId="7528DA5E" w14:textId="77777777" w:rsidR="008B276E" w:rsidRPr="00863D75" w:rsidRDefault="008B276E"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Слово «дружба» в русской и китайской лингвокультурах обладает глубоким культурным и историческим контекстом. Оба языка отражают уникальную перспективу на понятие дружбы, предоставляя возможность для интересного контраста и сравнения. В данной статье концепт «дружба» рассматривается через систему паремий, а также через культурные особенности двух языков.</w:t>
      </w:r>
    </w:p>
    <w:p w14:paraId="3B4E5038" w14:textId="0F24118D" w:rsidR="008B276E" w:rsidRPr="00863D75" w:rsidRDefault="008B276E"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В китайской лингвокультуре концепт дружбы и образ друга занимают центральное место и берут начало в древних философских текстах, таких как концепции Конфуция о взаимоотношениях и социальной гармонии. Это необходимо для понимания дружбы в контексте общественных связей и</w:t>
      </w:r>
      <w:r w:rsidR="00DC2C91" w:rsidRPr="00863D75">
        <w:rPr>
          <w:rFonts w:ascii="Times New Roman" w:hAnsi="Times New Roman"/>
          <w:sz w:val="28"/>
          <w:szCs w:val="28"/>
        </w:rPr>
        <w:t> </w:t>
      </w:r>
      <w:r w:rsidRPr="00863D75">
        <w:rPr>
          <w:rFonts w:ascii="Times New Roman" w:hAnsi="Times New Roman"/>
          <w:sz w:val="28"/>
          <w:szCs w:val="28"/>
        </w:rPr>
        <w:t>поддержки. Особое место занимают традиционные ценности: вежливость по отношению к старшим, уважение к преподавателям, различные обращения и отношения между учениками в школах, студентами в вузах, коллегами на работе, ведь вс</w:t>
      </w:r>
      <w:r w:rsidR="00723D78" w:rsidRPr="00863D75">
        <w:rPr>
          <w:rFonts w:ascii="Times New Roman" w:hAnsi="Times New Roman"/>
          <w:sz w:val="28"/>
          <w:szCs w:val="28"/>
        </w:rPr>
        <w:t>е</w:t>
      </w:r>
      <w:r w:rsidRPr="00863D75">
        <w:rPr>
          <w:rFonts w:ascii="Times New Roman" w:hAnsi="Times New Roman"/>
          <w:sz w:val="28"/>
          <w:szCs w:val="28"/>
        </w:rPr>
        <w:t xml:space="preserve"> вышеперечисленное помогает сформировать и поддерживать дружеские отношения. Важно учитывать концепцию </w:t>
      </w:r>
      <w:r w:rsidRPr="00863D75">
        <w:rPr>
          <w:rFonts w:ascii="Times New Roman" w:hAnsi="Times New Roman"/>
          <w:sz w:val="28"/>
          <w:szCs w:val="28"/>
        </w:rPr>
        <w:lastRenderedPageBreak/>
        <w:t>группового взаимодействия и коллективного сознания, где дружба тесно связана с общественными ожиданиями и интересами.</w:t>
      </w:r>
    </w:p>
    <w:p w14:paraId="466848CA" w14:textId="77777777" w:rsidR="008B276E" w:rsidRPr="00863D75" w:rsidRDefault="008B276E" w:rsidP="00CF50A7">
      <w:pPr>
        <w:spacing w:after="0" w:line="235" w:lineRule="auto"/>
        <w:ind w:firstLine="454"/>
        <w:contextualSpacing/>
        <w:jc w:val="both"/>
        <w:rPr>
          <w:rFonts w:ascii="Times New Roman" w:eastAsia="Microsoft JhengHei" w:hAnsi="Times New Roman"/>
          <w:sz w:val="28"/>
          <w:szCs w:val="28"/>
        </w:rPr>
      </w:pPr>
      <w:r w:rsidRPr="00863D75">
        <w:rPr>
          <w:rFonts w:ascii="Times New Roman" w:hAnsi="Times New Roman"/>
          <w:sz w:val="28"/>
          <w:szCs w:val="28"/>
        </w:rPr>
        <w:t xml:space="preserve">В китайском языке существует несколько слов и иероглифов, которые могут передать смысл дружбы в различных контекстах. Основным иероглифом является </w:t>
      </w:r>
      <w:r w:rsidRPr="00863D75">
        <w:rPr>
          <w:rFonts w:ascii="Times New Roman" w:eastAsia="MS Gothic" w:hAnsi="Times New Roman"/>
          <w:i/>
          <w:sz w:val="28"/>
          <w:szCs w:val="28"/>
        </w:rPr>
        <w:t>朋友</w:t>
      </w:r>
      <w:r w:rsidRPr="00863D75">
        <w:rPr>
          <w:rFonts w:ascii="Times New Roman" w:eastAsia="MS Gothic" w:hAnsi="Times New Roman"/>
          <w:i/>
          <w:sz w:val="28"/>
          <w:szCs w:val="28"/>
        </w:rPr>
        <w:t xml:space="preserve"> ‘друг’</w:t>
      </w:r>
      <w:r w:rsidRPr="00863D75">
        <w:rPr>
          <w:rFonts w:ascii="Times New Roman" w:eastAsia="MS Gothic" w:hAnsi="Times New Roman"/>
          <w:iCs/>
          <w:sz w:val="28"/>
          <w:szCs w:val="28"/>
        </w:rPr>
        <w:t>,</w:t>
      </w:r>
      <w:r w:rsidRPr="00863D75">
        <w:rPr>
          <w:rFonts w:ascii="Times New Roman" w:eastAsia="MS Gothic" w:hAnsi="Times New Roman"/>
          <w:i/>
          <w:sz w:val="28"/>
          <w:szCs w:val="28"/>
        </w:rPr>
        <w:t xml:space="preserve"> </w:t>
      </w:r>
      <w:r w:rsidRPr="00863D75">
        <w:rPr>
          <w:rFonts w:ascii="Times New Roman" w:eastAsia="MS Gothic" w:hAnsi="Times New Roman"/>
          <w:sz w:val="28"/>
          <w:szCs w:val="28"/>
        </w:rPr>
        <w:t xml:space="preserve">который состоит из нескольких элементов: </w:t>
      </w:r>
      <w:r w:rsidRPr="00863D75">
        <w:rPr>
          <w:rFonts w:ascii="Times New Roman" w:eastAsia="MS Gothic" w:hAnsi="Times New Roman"/>
          <w:i/>
          <w:sz w:val="28"/>
          <w:szCs w:val="28"/>
        </w:rPr>
        <w:t>月</w:t>
      </w:r>
      <w:r w:rsidRPr="00863D75">
        <w:rPr>
          <w:rFonts w:ascii="Times New Roman" w:eastAsia="MS Gothic" w:hAnsi="Times New Roman"/>
          <w:i/>
          <w:sz w:val="28"/>
          <w:szCs w:val="28"/>
        </w:rPr>
        <w:t xml:space="preserve"> ‘луна’</w:t>
      </w:r>
      <w:r w:rsidRPr="00863D75">
        <w:rPr>
          <w:rFonts w:ascii="Times New Roman" w:eastAsia="MS Gothic" w:hAnsi="Times New Roman"/>
          <w:sz w:val="28"/>
          <w:szCs w:val="28"/>
        </w:rPr>
        <w:t xml:space="preserve"> и </w:t>
      </w:r>
      <w:r w:rsidRPr="00863D75">
        <w:rPr>
          <w:rFonts w:ascii="Times New Roman" w:eastAsia="MS Gothic" w:hAnsi="Times New Roman"/>
          <w:i/>
          <w:sz w:val="28"/>
          <w:szCs w:val="28"/>
        </w:rPr>
        <w:t>友</w:t>
      </w:r>
      <w:r w:rsidRPr="00863D75">
        <w:rPr>
          <w:rFonts w:ascii="Times New Roman" w:eastAsia="MS Gothic" w:hAnsi="Times New Roman"/>
          <w:i/>
          <w:sz w:val="28"/>
          <w:szCs w:val="28"/>
        </w:rPr>
        <w:t xml:space="preserve"> ‘дружба’</w:t>
      </w:r>
      <w:r w:rsidRPr="00863D75">
        <w:rPr>
          <w:rFonts w:ascii="Times New Roman" w:eastAsia="MS Gothic" w:hAnsi="Times New Roman"/>
          <w:sz w:val="28"/>
          <w:szCs w:val="28"/>
        </w:rPr>
        <w:t xml:space="preserve">. Также существуют и другие иероглифы, которые обозначают понятие дружбы: </w:t>
      </w:r>
      <w:r w:rsidRPr="00863D75">
        <w:rPr>
          <w:rFonts w:ascii="Times New Roman" w:eastAsia="MS Gothic" w:hAnsi="Times New Roman"/>
          <w:i/>
          <w:sz w:val="28"/>
          <w:szCs w:val="28"/>
        </w:rPr>
        <w:t>友</w:t>
      </w:r>
      <w:r w:rsidRPr="00863D75">
        <w:rPr>
          <w:rFonts w:ascii="Times New Roman" w:eastAsia="Microsoft JhengHei" w:hAnsi="Times New Roman"/>
          <w:i/>
          <w:sz w:val="28"/>
          <w:szCs w:val="28"/>
        </w:rPr>
        <w:t>谊</w:t>
      </w:r>
      <w:r w:rsidRPr="00863D75">
        <w:rPr>
          <w:rFonts w:ascii="Times New Roman" w:eastAsia="Microsoft JhengHei" w:hAnsi="Times New Roman"/>
          <w:i/>
          <w:sz w:val="28"/>
          <w:szCs w:val="28"/>
        </w:rPr>
        <w:t xml:space="preserve"> ‘дружба</w:t>
      </w:r>
      <w:r w:rsidRPr="00863D75">
        <w:rPr>
          <w:rFonts w:ascii="Times New Roman" w:eastAsia="MS Gothic" w:hAnsi="Times New Roman"/>
          <w:i/>
          <w:sz w:val="28"/>
          <w:szCs w:val="28"/>
        </w:rPr>
        <w:t xml:space="preserve">’, </w:t>
      </w:r>
      <w:r w:rsidRPr="00863D75">
        <w:rPr>
          <w:rFonts w:ascii="Times New Roman" w:eastAsia="Microsoft JhengHei" w:hAnsi="Times New Roman"/>
          <w:i/>
          <w:sz w:val="28"/>
          <w:szCs w:val="28"/>
        </w:rPr>
        <w:t>‘</w:t>
      </w:r>
      <w:r w:rsidRPr="00863D75">
        <w:rPr>
          <w:rFonts w:ascii="Times New Roman" w:eastAsia="MS Gothic" w:hAnsi="Times New Roman"/>
          <w:i/>
          <w:sz w:val="28"/>
          <w:szCs w:val="28"/>
        </w:rPr>
        <w:t>товарищество’</w:t>
      </w:r>
      <w:r w:rsidRPr="00863D75">
        <w:rPr>
          <w:rFonts w:ascii="Times New Roman" w:eastAsia="Microsoft JhengHei" w:hAnsi="Times New Roman"/>
          <w:sz w:val="28"/>
          <w:szCs w:val="28"/>
        </w:rPr>
        <w:t>.</w:t>
      </w:r>
    </w:p>
    <w:p w14:paraId="29BD3C0F" w14:textId="65A39236" w:rsidR="008B276E" w:rsidRPr="00863D75" w:rsidRDefault="008B276E" w:rsidP="00CF50A7">
      <w:pPr>
        <w:spacing w:after="0" w:line="235" w:lineRule="auto"/>
        <w:ind w:firstLine="454"/>
        <w:contextualSpacing/>
        <w:jc w:val="both"/>
        <w:rPr>
          <w:rFonts w:ascii="Times New Roman" w:eastAsia="Microsoft JhengHei" w:hAnsi="Times New Roman"/>
          <w:sz w:val="28"/>
          <w:szCs w:val="28"/>
        </w:rPr>
      </w:pPr>
      <w:r w:rsidRPr="00863D75">
        <w:rPr>
          <w:rFonts w:ascii="Times New Roman" w:eastAsia="Microsoft JhengHei" w:hAnsi="Times New Roman"/>
          <w:sz w:val="28"/>
          <w:szCs w:val="28"/>
        </w:rPr>
        <w:t>Особой категорией являются обращения между студентами, учениками в школах</w:t>
      </w:r>
      <w:r w:rsidR="00DC2C91" w:rsidRPr="00863D75">
        <w:rPr>
          <w:rFonts w:ascii="Times New Roman" w:eastAsia="Microsoft JhengHei" w:hAnsi="Times New Roman"/>
          <w:sz w:val="28"/>
          <w:szCs w:val="28"/>
        </w:rPr>
        <w:t>, н</w:t>
      </w:r>
      <w:r w:rsidRPr="00863D75">
        <w:rPr>
          <w:rFonts w:ascii="Times New Roman" w:eastAsia="Microsoft JhengHei" w:hAnsi="Times New Roman"/>
          <w:sz w:val="28"/>
          <w:szCs w:val="28"/>
        </w:rPr>
        <w:t xml:space="preserve">апример, иероглиф </w:t>
      </w:r>
      <w:r w:rsidRPr="00863D75">
        <w:rPr>
          <w:rFonts w:ascii="Times New Roman" w:eastAsia="Microsoft JhengHei" w:hAnsi="Times New Roman"/>
          <w:i/>
          <w:sz w:val="28"/>
          <w:szCs w:val="28"/>
        </w:rPr>
        <w:t>师哥</w:t>
      </w:r>
      <w:r w:rsidRPr="00863D75">
        <w:rPr>
          <w:rFonts w:ascii="Times New Roman" w:eastAsia="Microsoft JhengHei" w:hAnsi="Times New Roman"/>
          <w:sz w:val="28"/>
          <w:szCs w:val="28"/>
        </w:rPr>
        <w:t xml:space="preserve"> </w:t>
      </w:r>
      <w:r w:rsidRPr="00863D75">
        <w:rPr>
          <w:rFonts w:ascii="Times New Roman" w:eastAsia="Microsoft JhengHei" w:hAnsi="Times New Roman"/>
          <w:i/>
          <w:sz w:val="28"/>
          <w:szCs w:val="28"/>
        </w:rPr>
        <w:t>‘сестра/брат по уч</w:t>
      </w:r>
      <w:r w:rsidR="00723D78" w:rsidRPr="00863D75">
        <w:rPr>
          <w:rFonts w:ascii="Times New Roman" w:eastAsia="Microsoft JhengHei" w:hAnsi="Times New Roman"/>
          <w:i/>
          <w:sz w:val="28"/>
          <w:szCs w:val="28"/>
        </w:rPr>
        <w:t>е</w:t>
      </w:r>
      <w:r w:rsidRPr="00863D75">
        <w:rPr>
          <w:rFonts w:ascii="Times New Roman" w:eastAsia="Microsoft JhengHei" w:hAnsi="Times New Roman"/>
          <w:i/>
          <w:sz w:val="28"/>
          <w:szCs w:val="28"/>
        </w:rPr>
        <w:t>бе’</w:t>
      </w:r>
      <w:r w:rsidRPr="00863D75">
        <w:rPr>
          <w:rFonts w:ascii="Times New Roman" w:eastAsia="Microsoft JhengHei" w:hAnsi="Times New Roman"/>
          <w:sz w:val="28"/>
          <w:szCs w:val="28"/>
        </w:rPr>
        <w:t>. У учеников в</w:t>
      </w:r>
      <w:r w:rsidR="00DC2C91" w:rsidRPr="00863D75">
        <w:rPr>
          <w:rFonts w:ascii="Times New Roman" w:eastAsia="Microsoft JhengHei" w:hAnsi="Times New Roman"/>
          <w:sz w:val="28"/>
          <w:szCs w:val="28"/>
        </w:rPr>
        <w:t> </w:t>
      </w:r>
      <w:r w:rsidRPr="00863D75">
        <w:rPr>
          <w:rFonts w:ascii="Times New Roman" w:eastAsia="Microsoft JhengHei" w:hAnsi="Times New Roman"/>
          <w:sz w:val="28"/>
          <w:szCs w:val="28"/>
        </w:rPr>
        <w:t>Китае исторически принято обращаться друг к другу как к братьям и</w:t>
      </w:r>
      <w:r w:rsidR="00DC2C91" w:rsidRPr="00863D75">
        <w:rPr>
          <w:rFonts w:ascii="Times New Roman" w:eastAsia="Microsoft JhengHei" w:hAnsi="Times New Roman"/>
          <w:sz w:val="28"/>
          <w:szCs w:val="28"/>
        </w:rPr>
        <w:t> </w:t>
      </w:r>
      <w:r w:rsidRPr="00863D75">
        <w:rPr>
          <w:rFonts w:ascii="Times New Roman" w:eastAsia="Microsoft JhengHei" w:hAnsi="Times New Roman"/>
          <w:sz w:val="28"/>
          <w:szCs w:val="28"/>
        </w:rPr>
        <w:t>с</w:t>
      </w:r>
      <w:r w:rsidR="00723D78" w:rsidRPr="00863D75">
        <w:rPr>
          <w:rFonts w:ascii="Times New Roman" w:eastAsia="Microsoft JhengHei" w:hAnsi="Times New Roman"/>
          <w:sz w:val="28"/>
          <w:szCs w:val="28"/>
        </w:rPr>
        <w:t>е</w:t>
      </w:r>
      <w:r w:rsidRPr="00863D75">
        <w:rPr>
          <w:rFonts w:ascii="Times New Roman" w:eastAsia="Microsoft JhengHei" w:hAnsi="Times New Roman"/>
          <w:sz w:val="28"/>
          <w:szCs w:val="28"/>
        </w:rPr>
        <w:t>страм – эта традиция осталась со врем</w:t>
      </w:r>
      <w:r w:rsidR="00723D78" w:rsidRPr="00863D75">
        <w:rPr>
          <w:rFonts w:ascii="Times New Roman" w:eastAsia="Microsoft JhengHei" w:hAnsi="Times New Roman"/>
          <w:sz w:val="28"/>
          <w:szCs w:val="28"/>
        </w:rPr>
        <w:t>е</w:t>
      </w:r>
      <w:r w:rsidRPr="00863D75">
        <w:rPr>
          <w:rFonts w:ascii="Times New Roman" w:eastAsia="Microsoft JhengHei" w:hAnsi="Times New Roman"/>
          <w:sz w:val="28"/>
          <w:szCs w:val="28"/>
        </w:rPr>
        <w:t xml:space="preserve">н глубокой древности. Также данный иероглиф играет важную роль в деловых отношениях на работе: если твой друг из университета в будущем становится твоим коллегой или же начальником, то такое обращение в студенческие годы поможет тебе </w:t>
      </w:r>
      <w:r w:rsidR="00100D5E">
        <w:rPr>
          <w:rFonts w:ascii="Times New Roman" w:eastAsia="Microsoft JhengHei" w:hAnsi="Times New Roman"/>
          <w:sz w:val="28"/>
          <w:szCs w:val="28"/>
        </w:rPr>
        <w:br/>
      </w:r>
      <w:r w:rsidRPr="00863D75">
        <w:rPr>
          <w:rFonts w:ascii="Times New Roman" w:eastAsia="Microsoft JhengHei" w:hAnsi="Times New Roman"/>
          <w:sz w:val="28"/>
          <w:szCs w:val="28"/>
        </w:rPr>
        <w:t>в</w:t>
      </w:r>
      <w:r w:rsidR="00100D5E">
        <w:rPr>
          <w:rFonts w:ascii="Times New Roman" w:eastAsia="Microsoft JhengHei" w:hAnsi="Times New Roman"/>
          <w:sz w:val="28"/>
          <w:szCs w:val="28"/>
        </w:rPr>
        <w:t xml:space="preserve"> </w:t>
      </w:r>
      <w:r w:rsidRPr="00863D75">
        <w:rPr>
          <w:rFonts w:ascii="Times New Roman" w:eastAsia="Microsoft JhengHei" w:hAnsi="Times New Roman"/>
          <w:sz w:val="28"/>
          <w:szCs w:val="28"/>
        </w:rPr>
        <w:t xml:space="preserve">продвижении по карьерной лестнице. Также иероглиф </w:t>
      </w:r>
      <w:r w:rsidRPr="00863D75">
        <w:rPr>
          <w:rFonts w:ascii="Times New Roman" w:eastAsia="Microsoft JhengHei" w:hAnsi="Times New Roman"/>
          <w:i/>
          <w:sz w:val="28"/>
          <w:szCs w:val="28"/>
        </w:rPr>
        <w:t>同學</w:t>
      </w:r>
      <w:r w:rsidRPr="00863D75">
        <w:rPr>
          <w:rFonts w:ascii="Times New Roman" w:eastAsia="Microsoft JhengHei" w:hAnsi="Times New Roman"/>
          <w:i/>
          <w:sz w:val="28"/>
          <w:szCs w:val="28"/>
        </w:rPr>
        <w:t xml:space="preserve"> ‘одноклассник’</w:t>
      </w:r>
      <w:r w:rsidRPr="00863D75">
        <w:rPr>
          <w:rFonts w:ascii="Times New Roman" w:eastAsia="Microsoft JhengHei" w:hAnsi="Times New Roman"/>
          <w:sz w:val="28"/>
          <w:szCs w:val="28"/>
        </w:rPr>
        <w:t xml:space="preserve">, </w:t>
      </w:r>
      <w:r w:rsidRPr="00863D75">
        <w:rPr>
          <w:rFonts w:ascii="Times New Roman" w:eastAsia="Microsoft JhengHei" w:hAnsi="Times New Roman"/>
          <w:i/>
          <w:sz w:val="28"/>
          <w:szCs w:val="28"/>
        </w:rPr>
        <w:t>‘друг по уч</w:t>
      </w:r>
      <w:r w:rsidR="00723D78" w:rsidRPr="00863D75">
        <w:rPr>
          <w:rFonts w:ascii="Times New Roman" w:eastAsia="Microsoft JhengHei" w:hAnsi="Times New Roman"/>
          <w:i/>
          <w:sz w:val="28"/>
          <w:szCs w:val="28"/>
        </w:rPr>
        <w:t>е</w:t>
      </w:r>
      <w:r w:rsidRPr="00863D75">
        <w:rPr>
          <w:rFonts w:ascii="Times New Roman" w:eastAsia="Microsoft JhengHei" w:hAnsi="Times New Roman"/>
          <w:i/>
          <w:sz w:val="28"/>
          <w:szCs w:val="28"/>
        </w:rPr>
        <w:t>бе’</w:t>
      </w:r>
      <w:r w:rsidRPr="00863D75">
        <w:rPr>
          <w:rFonts w:ascii="Times New Roman" w:eastAsia="Microsoft JhengHei" w:hAnsi="Times New Roman"/>
          <w:sz w:val="28"/>
          <w:szCs w:val="28"/>
        </w:rPr>
        <w:t xml:space="preserve">, </w:t>
      </w:r>
      <w:r w:rsidRPr="00863D75">
        <w:rPr>
          <w:rFonts w:ascii="Times New Roman" w:eastAsia="Microsoft JhengHei" w:hAnsi="Times New Roman"/>
          <w:i/>
          <w:sz w:val="28"/>
          <w:szCs w:val="28"/>
        </w:rPr>
        <w:t>‘товарищ’</w:t>
      </w:r>
      <w:r w:rsidRPr="00863D75">
        <w:rPr>
          <w:rFonts w:ascii="Times New Roman" w:eastAsia="Microsoft JhengHei" w:hAnsi="Times New Roman"/>
          <w:sz w:val="28"/>
          <w:szCs w:val="28"/>
        </w:rPr>
        <w:t>.</w:t>
      </w:r>
    </w:p>
    <w:p w14:paraId="5BB5DAA6" w14:textId="7759DE49" w:rsidR="008B276E" w:rsidRPr="00863D75" w:rsidRDefault="008B276E" w:rsidP="00CF50A7">
      <w:pPr>
        <w:spacing w:after="0" w:line="235" w:lineRule="auto"/>
        <w:ind w:firstLine="454"/>
        <w:contextualSpacing/>
        <w:jc w:val="both"/>
        <w:rPr>
          <w:rFonts w:ascii="Times New Roman" w:eastAsia="Microsoft JhengHei" w:hAnsi="Times New Roman"/>
          <w:sz w:val="28"/>
          <w:szCs w:val="28"/>
        </w:rPr>
      </w:pPr>
      <w:r w:rsidRPr="00863D75">
        <w:rPr>
          <w:rFonts w:ascii="Times New Roman" w:hAnsi="Times New Roman"/>
          <w:sz w:val="28"/>
          <w:szCs w:val="28"/>
        </w:rPr>
        <w:t>В русском языке слово «дружба» также обладает богатым семантическим содержанием и широким кругом ассоциаций. Оно олицетворяет взаимопонимание, преданность, доверительные отношения между людьми, ценности и идеалы. Русская лингвокультура часто выражает важность дружбы через поговорки, пословицы, подч</w:t>
      </w:r>
      <w:r w:rsidR="00723D78" w:rsidRPr="00863D75">
        <w:rPr>
          <w:rFonts w:ascii="Times New Roman" w:hAnsi="Times New Roman"/>
          <w:sz w:val="28"/>
          <w:szCs w:val="28"/>
        </w:rPr>
        <w:t>е</w:t>
      </w:r>
      <w:r w:rsidRPr="00863D75">
        <w:rPr>
          <w:rFonts w:ascii="Times New Roman" w:hAnsi="Times New Roman"/>
          <w:sz w:val="28"/>
          <w:szCs w:val="28"/>
        </w:rPr>
        <w:t>ркивая е</w:t>
      </w:r>
      <w:r w:rsidR="00723D78" w:rsidRPr="00863D75">
        <w:rPr>
          <w:rFonts w:ascii="Times New Roman" w:hAnsi="Times New Roman"/>
          <w:sz w:val="28"/>
          <w:szCs w:val="28"/>
        </w:rPr>
        <w:t>е</w:t>
      </w:r>
      <w:r w:rsidRPr="00863D75">
        <w:rPr>
          <w:rFonts w:ascii="Times New Roman" w:hAnsi="Times New Roman"/>
          <w:sz w:val="28"/>
          <w:szCs w:val="28"/>
        </w:rPr>
        <w:t xml:space="preserve"> роль в жизни каждого человека.</w:t>
      </w:r>
    </w:p>
    <w:p w14:paraId="6A91EBEB" w14:textId="2FB0F73C" w:rsidR="008B276E" w:rsidRPr="00863D75" w:rsidRDefault="008B276E" w:rsidP="00CF50A7">
      <w:pPr>
        <w:spacing w:after="0" w:line="240" w:lineRule="auto"/>
        <w:ind w:firstLine="454"/>
        <w:contextualSpacing/>
        <w:jc w:val="both"/>
        <w:rPr>
          <w:rFonts w:ascii="Times New Roman" w:eastAsia="Microsoft JhengHei" w:hAnsi="Times New Roman"/>
          <w:sz w:val="28"/>
          <w:szCs w:val="28"/>
        </w:rPr>
      </w:pPr>
      <w:r w:rsidRPr="00863D75">
        <w:rPr>
          <w:rFonts w:ascii="Times New Roman" w:hAnsi="Times New Roman"/>
          <w:sz w:val="28"/>
          <w:szCs w:val="28"/>
        </w:rPr>
        <w:t xml:space="preserve">Среди поговорок со словом «дружба» можно отметить </w:t>
      </w:r>
      <w:r w:rsidRPr="00863D75">
        <w:rPr>
          <w:rFonts w:ascii="Times New Roman" w:eastAsia="Microsoft JhengHei" w:hAnsi="Times New Roman"/>
          <w:i/>
          <w:sz w:val="28"/>
          <w:szCs w:val="28"/>
        </w:rPr>
        <w:t>‘</w:t>
      </w:r>
      <w:r w:rsidRPr="00863D75">
        <w:rPr>
          <w:rFonts w:ascii="Times New Roman" w:hAnsi="Times New Roman"/>
          <w:i/>
          <w:sz w:val="28"/>
          <w:szCs w:val="28"/>
        </w:rPr>
        <w:t>птицы сильны крыльями, а люди – дружбой</w:t>
      </w:r>
      <w:r w:rsidRPr="00863D75">
        <w:rPr>
          <w:rFonts w:ascii="Times New Roman" w:eastAsia="Microsoft JhengHei" w:hAnsi="Times New Roman"/>
          <w:i/>
          <w:sz w:val="28"/>
          <w:szCs w:val="28"/>
        </w:rPr>
        <w:t>’</w:t>
      </w:r>
      <w:r w:rsidRPr="00863D75">
        <w:rPr>
          <w:rFonts w:ascii="Times New Roman" w:hAnsi="Times New Roman"/>
          <w:sz w:val="28"/>
          <w:szCs w:val="28"/>
        </w:rPr>
        <w:t xml:space="preserve">, </w:t>
      </w:r>
      <w:r w:rsidRPr="00863D75">
        <w:rPr>
          <w:rFonts w:ascii="Times New Roman" w:eastAsia="Microsoft JhengHei" w:hAnsi="Times New Roman"/>
          <w:i/>
          <w:sz w:val="28"/>
          <w:szCs w:val="28"/>
        </w:rPr>
        <w:t>‘</w:t>
      </w:r>
      <w:r w:rsidRPr="00863D75">
        <w:rPr>
          <w:rFonts w:ascii="Times New Roman" w:hAnsi="Times New Roman"/>
          <w:i/>
          <w:sz w:val="28"/>
          <w:szCs w:val="28"/>
        </w:rPr>
        <w:t>человек без дружбы – что дерево без корня</w:t>
      </w:r>
      <w:r w:rsidRPr="00863D75">
        <w:rPr>
          <w:rFonts w:ascii="Times New Roman" w:eastAsia="Microsoft JhengHei" w:hAnsi="Times New Roman"/>
          <w:i/>
          <w:sz w:val="28"/>
          <w:szCs w:val="28"/>
        </w:rPr>
        <w:t>’</w:t>
      </w:r>
      <w:r w:rsidRPr="00863D75">
        <w:rPr>
          <w:rFonts w:ascii="Times New Roman" w:hAnsi="Times New Roman"/>
          <w:sz w:val="28"/>
          <w:szCs w:val="28"/>
        </w:rPr>
        <w:t xml:space="preserve">, </w:t>
      </w:r>
      <w:r w:rsidRPr="00863D75">
        <w:rPr>
          <w:rFonts w:ascii="Times New Roman" w:eastAsia="Microsoft JhengHei" w:hAnsi="Times New Roman"/>
          <w:i/>
          <w:sz w:val="28"/>
          <w:szCs w:val="28"/>
        </w:rPr>
        <w:t>‘</w:t>
      </w:r>
      <w:r w:rsidRPr="00863D75">
        <w:rPr>
          <w:rFonts w:ascii="Times New Roman" w:hAnsi="Times New Roman"/>
          <w:i/>
          <w:sz w:val="28"/>
          <w:szCs w:val="28"/>
        </w:rPr>
        <w:t>друг позна</w:t>
      </w:r>
      <w:r w:rsidR="00723D78" w:rsidRPr="00863D75">
        <w:rPr>
          <w:rFonts w:ascii="Times New Roman" w:hAnsi="Times New Roman"/>
          <w:i/>
          <w:sz w:val="28"/>
          <w:szCs w:val="28"/>
        </w:rPr>
        <w:t>е</w:t>
      </w:r>
      <w:r w:rsidRPr="00863D75">
        <w:rPr>
          <w:rFonts w:ascii="Times New Roman" w:hAnsi="Times New Roman"/>
          <w:i/>
          <w:sz w:val="28"/>
          <w:szCs w:val="28"/>
        </w:rPr>
        <w:t>тся в беде</w:t>
      </w:r>
      <w:r w:rsidRPr="00863D75">
        <w:rPr>
          <w:rFonts w:ascii="Times New Roman" w:eastAsia="Microsoft JhengHei" w:hAnsi="Times New Roman"/>
          <w:i/>
          <w:sz w:val="28"/>
          <w:szCs w:val="28"/>
        </w:rPr>
        <w:t>’</w:t>
      </w:r>
      <w:r w:rsidRPr="00863D75">
        <w:rPr>
          <w:rFonts w:ascii="Times New Roman" w:hAnsi="Times New Roman"/>
          <w:sz w:val="28"/>
          <w:szCs w:val="28"/>
        </w:rPr>
        <w:t>. Эти пословицы символизируют поддержку, готовность быть рядом в трудные моменты, а также важность данного социального явления.</w:t>
      </w:r>
    </w:p>
    <w:p w14:paraId="7B14797F" w14:textId="3BC0DA02" w:rsidR="008B276E" w:rsidRPr="00863D75" w:rsidRDefault="008B276E" w:rsidP="00CF50A7">
      <w:pPr>
        <w:spacing w:after="0" w:line="240" w:lineRule="auto"/>
        <w:ind w:firstLine="454"/>
        <w:contextualSpacing/>
        <w:jc w:val="both"/>
        <w:rPr>
          <w:rFonts w:ascii="Times New Roman" w:eastAsia="Microsoft JhengHei" w:hAnsi="Times New Roman"/>
          <w:sz w:val="28"/>
          <w:szCs w:val="28"/>
        </w:rPr>
      </w:pPr>
      <w:r w:rsidRPr="00863D75">
        <w:rPr>
          <w:rFonts w:ascii="Times New Roman" w:hAnsi="Times New Roman"/>
          <w:sz w:val="28"/>
          <w:szCs w:val="28"/>
        </w:rPr>
        <w:t xml:space="preserve">В русских сказках дружба часто является одним из важных мотивов, который отражает ценности и идеалы русской культуры. Например, </w:t>
      </w:r>
      <w:r w:rsidR="00100D5E">
        <w:rPr>
          <w:rFonts w:ascii="Times New Roman" w:hAnsi="Times New Roman"/>
          <w:sz w:val="28"/>
          <w:szCs w:val="28"/>
        </w:rPr>
        <w:br/>
      </w:r>
      <w:r w:rsidRPr="00863D75">
        <w:rPr>
          <w:rFonts w:ascii="Times New Roman" w:hAnsi="Times New Roman"/>
          <w:sz w:val="28"/>
          <w:szCs w:val="28"/>
        </w:rPr>
        <w:t>в сказке «Иван Царевич и Серый Волк» главные герои становятся друзьями, оказывают помощь в различных испытаниях. Их дружба основана на</w:t>
      </w:r>
      <w:r w:rsidR="00100D5E">
        <w:rPr>
          <w:rFonts w:ascii="Times New Roman" w:hAnsi="Times New Roman"/>
          <w:sz w:val="28"/>
          <w:szCs w:val="28"/>
        </w:rPr>
        <w:t xml:space="preserve"> </w:t>
      </w:r>
      <w:r w:rsidRPr="00863D75">
        <w:rPr>
          <w:rFonts w:ascii="Times New Roman" w:hAnsi="Times New Roman"/>
          <w:sz w:val="28"/>
          <w:szCs w:val="28"/>
        </w:rPr>
        <w:t>взаимопомощи, доверии и преданности, несмотря на то, что главные герои</w:t>
      </w:r>
      <w:r w:rsidR="00100D5E">
        <w:rPr>
          <w:rFonts w:ascii="Times New Roman" w:hAnsi="Times New Roman"/>
          <w:sz w:val="28"/>
          <w:szCs w:val="28"/>
        </w:rPr>
        <w:t xml:space="preserve"> </w:t>
      </w:r>
      <w:r w:rsidRPr="00863D75">
        <w:rPr>
          <w:rFonts w:ascii="Times New Roman" w:hAnsi="Times New Roman"/>
          <w:sz w:val="28"/>
          <w:szCs w:val="28"/>
        </w:rPr>
        <w:t>– человек и волк.</w:t>
      </w:r>
    </w:p>
    <w:p w14:paraId="5B860940" w14:textId="076E08A2" w:rsidR="008B276E" w:rsidRPr="00863D75" w:rsidRDefault="008B276E" w:rsidP="00CF50A7">
      <w:pPr>
        <w:spacing w:after="0" w:line="235" w:lineRule="auto"/>
        <w:ind w:firstLine="454"/>
        <w:contextualSpacing/>
        <w:jc w:val="both"/>
        <w:rPr>
          <w:rFonts w:ascii="Times New Roman" w:eastAsia="Microsoft JhengHei" w:hAnsi="Times New Roman"/>
          <w:sz w:val="28"/>
          <w:szCs w:val="28"/>
        </w:rPr>
      </w:pPr>
      <w:r w:rsidRPr="00863D75">
        <w:rPr>
          <w:rFonts w:ascii="Times New Roman" w:hAnsi="Times New Roman"/>
          <w:sz w:val="28"/>
          <w:szCs w:val="28"/>
        </w:rPr>
        <w:t xml:space="preserve">В русской лингвокультуре дружба может рассматриваться как близкие, семейные отношения между людьми, которые могут стать опорой </w:t>
      </w:r>
      <w:r w:rsidR="00100D5E">
        <w:rPr>
          <w:rFonts w:ascii="Times New Roman" w:hAnsi="Times New Roman"/>
          <w:sz w:val="28"/>
          <w:szCs w:val="28"/>
        </w:rPr>
        <w:br/>
      </w:r>
      <w:r w:rsidRPr="00863D75">
        <w:rPr>
          <w:rFonts w:ascii="Times New Roman" w:hAnsi="Times New Roman"/>
          <w:sz w:val="28"/>
          <w:szCs w:val="28"/>
        </w:rPr>
        <w:t>и</w:t>
      </w:r>
      <w:r w:rsidR="00100D5E">
        <w:rPr>
          <w:rFonts w:ascii="Times New Roman" w:hAnsi="Times New Roman"/>
          <w:sz w:val="28"/>
          <w:szCs w:val="28"/>
        </w:rPr>
        <w:t xml:space="preserve"> </w:t>
      </w:r>
      <w:r w:rsidRPr="00863D75">
        <w:rPr>
          <w:rFonts w:ascii="Times New Roman" w:hAnsi="Times New Roman"/>
          <w:sz w:val="28"/>
          <w:szCs w:val="28"/>
        </w:rPr>
        <w:t xml:space="preserve">поддержкой. Хотя в русском языке нет такого разнообразия лексических эквивалентов в контексте отношений между коллегами/студентами, люди часто могут обращаться друг </w:t>
      </w:r>
      <w:r w:rsidR="00DC2C91" w:rsidRPr="00863D75">
        <w:rPr>
          <w:rFonts w:ascii="Times New Roman" w:hAnsi="Times New Roman"/>
          <w:sz w:val="28"/>
          <w:szCs w:val="28"/>
        </w:rPr>
        <w:t xml:space="preserve">к </w:t>
      </w:r>
      <w:r w:rsidRPr="00863D75">
        <w:rPr>
          <w:rFonts w:ascii="Times New Roman" w:hAnsi="Times New Roman"/>
          <w:sz w:val="28"/>
          <w:szCs w:val="28"/>
        </w:rPr>
        <w:t>другу «брат» или «сестра».</w:t>
      </w:r>
    </w:p>
    <w:p w14:paraId="401DCFDD" w14:textId="2B133991" w:rsidR="008B276E" w:rsidRPr="00863D75" w:rsidRDefault="008B276E" w:rsidP="00CF50A7">
      <w:pPr>
        <w:spacing w:after="0" w:line="240" w:lineRule="auto"/>
        <w:ind w:firstLine="454"/>
        <w:contextualSpacing/>
        <w:jc w:val="both"/>
        <w:rPr>
          <w:rFonts w:ascii="Times New Roman" w:eastAsia="Microsoft JhengHei" w:hAnsi="Times New Roman"/>
          <w:sz w:val="28"/>
          <w:szCs w:val="28"/>
        </w:rPr>
      </w:pPr>
      <w:r w:rsidRPr="00863D75">
        <w:rPr>
          <w:rFonts w:ascii="Times New Roman" w:eastAsia="Microsoft JhengHei" w:hAnsi="Times New Roman"/>
          <w:sz w:val="28"/>
          <w:szCs w:val="28"/>
        </w:rPr>
        <w:lastRenderedPageBreak/>
        <w:t xml:space="preserve">Таким образом, </w:t>
      </w:r>
      <w:r w:rsidRPr="00863D75">
        <w:rPr>
          <w:rFonts w:ascii="Times New Roman" w:hAnsi="Times New Roman"/>
          <w:sz w:val="28"/>
          <w:szCs w:val="28"/>
        </w:rPr>
        <w:t>в обеих культурах слово «дружба» становится зеркалом, отражающим особенности социокультурного контекста. Китайская и</w:t>
      </w:r>
      <w:r w:rsidR="00100D5E">
        <w:rPr>
          <w:rFonts w:ascii="Times New Roman" w:hAnsi="Times New Roman"/>
          <w:sz w:val="28"/>
          <w:szCs w:val="28"/>
        </w:rPr>
        <w:t xml:space="preserve"> </w:t>
      </w:r>
      <w:r w:rsidRPr="00863D75">
        <w:rPr>
          <w:rFonts w:ascii="Times New Roman" w:hAnsi="Times New Roman"/>
          <w:sz w:val="28"/>
          <w:szCs w:val="28"/>
        </w:rPr>
        <w:t>русская культуры подч</w:t>
      </w:r>
      <w:r w:rsidR="00723D78" w:rsidRPr="00863D75">
        <w:rPr>
          <w:rFonts w:ascii="Times New Roman" w:hAnsi="Times New Roman"/>
          <w:sz w:val="28"/>
          <w:szCs w:val="28"/>
        </w:rPr>
        <w:t>е</w:t>
      </w:r>
      <w:r w:rsidRPr="00863D75">
        <w:rPr>
          <w:rFonts w:ascii="Times New Roman" w:hAnsi="Times New Roman"/>
          <w:sz w:val="28"/>
          <w:szCs w:val="28"/>
        </w:rPr>
        <w:t>ркивают важность дружбы как составной части человеческой жизни. Несмотря на различия в языках, дружба олицетворяет глубокие и теплые чувства между людьми, что делает е</w:t>
      </w:r>
      <w:r w:rsidR="00723D78" w:rsidRPr="00863D75">
        <w:rPr>
          <w:rFonts w:ascii="Times New Roman" w:hAnsi="Times New Roman"/>
          <w:sz w:val="28"/>
          <w:szCs w:val="28"/>
        </w:rPr>
        <w:t>е</w:t>
      </w:r>
      <w:r w:rsidRPr="00863D75">
        <w:rPr>
          <w:rFonts w:ascii="Times New Roman" w:hAnsi="Times New Roman"/>
          <w:sz w:val="28"/>
          <w:szCs w:val="28"/>
        </w:rPr>
        <w:t xml:space="preserve"> одним из самых ценных аспектов человеческой жизни.</w:t>
      </w:r>
    </w:p>
    <w:p w14:paraId="52BC358A" w14:textId="77777777" w:rsidR="008B276E" w:rsidRPr="00863D75" w:rsidRDefault="008B276E" w:rsidP="00CF50A7">
      <w:pPr>
        <w:spacing w:after="0" w:line="240" w:lineRule="auto"/>
        <w:contextualSpacing/>
        <w:jc w:val="center"/>
        <w:rPr>
          <w:rFonts w:ascii="Times New Roman" w:hAnsi="Times New Roman"/>
          <w:sz w:val="28"/>
          <w:szCs w:val="28"/>
        </w:rPr>
      </w:pPr>
    </w:p>
    <w:p w14:paraId="195ECA53" w14:textId="77777777" w:rsidR="008B276E" w:rsidRPr="00863D75" w:rsidRDefault="008B276E" w:rsidP="00CF50A7">
      <w:pPr>
        <w:spacing w:after="0" w:line="240" w:lineRule="auto"/>
        <w:contextualSpacing/>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648487CD" w14:textId="3B78A7EF" w:rsidR="008B276E" w:rsidRPr="00863D75" w:rsidRDefault="008B276E" w:rsidP="00CF50A7">
      <w:pPr>
        <w:spacing w:after="0" w:line="240" w:lineRule="auto"/>
        <w:ind w:firstLine="454"/>
        <w:contextualSpacing/>
        <w:jc w:val="both"/>
        <w:rPr>
          <w:rFonts w:ascii="Times New Roman" w:hAnsi="Times New Roman"/>
          <w:sz w:val="24"/>
          <w:szCs w:val="24"/>
        </w:rPr>
      </w:pPr>
      <w:r w:rsidRPr="00863D75">
        <w:rPr>
          <w:rFonts w:ascii="Times New Roman" w:hAnsi="Times New Roman"/>
          <w:sz w:val="24"/>
          <w:szCs w:val="24"/>
        </w:rPr>
        <w:t>1.</w:t>
      </w:r>
      <w:r w:rsidRPr="00863D75">
        <w:rPr>
          <w:rFonts w:ascii="Times New Roman" w:hAnsi="Times New Roman"/>
          <w:sz w:val="24"/>
          <w:szCs w:val="24"/>
        </w:rPr>
        <w:tab/>
        <w:t>Задоенко, Т. П. Начальный курс китайского языка</w:t>
      </w:r>
      <w:r w:rsidR="00100D5E">
        <w:rPr>
          <w:rFonts w:ascii="Times New Roman" w:hAnsi="Times New Roman"/>
          <w:sz w:val="24"/>
          <w:szCs w:val="24"/>
        </w:rPr>
        <w:t xml:space="preserve"> </w:t>
      </w:r>
      <w:r w:rsidR="00DC2C91" w:rsidRPr="00863D75">
        <w:rPr>
          <w:rFonts w:ascii="Times New Roman" w:hAnsi="Times New Roman"/>
          <w:sz w:val="24"/>
          <w:szCs w:val="24"/>
        </w:rPr>
        <w:t>:</w:t>
      </w:r>
      <w:r w:rsidRPr="00863D75">
        <w:rPr>
          <w:rFonts w:ascii="Times New Roman" w:hAnsi="Times New Roman"/>
          <w:sz w:val="24"/>
          <w:szCs w:val="24"/>
        </w:rPr>
        <w:t xml:space="preserve"> учеб</w:t>
      </w:r>
      <w:r w:rsidR="00DC2C91" w:rsidRPr="00863D75">
        <w:rPr>
          <w:rFonts w:ascii="Times New Roman" w:hAnsi="Times New Roman"/>
          <w:sz w:val="24"/>
          <w:szCs w:val="24"/>
        </w:rPr>
        <w:t>.</w:t>
      </w:r>
      <w:r w:rsidRPr="00863D75">
        <w:rPr>
          <w:rFonts w:ascii="Times New Roman" w:hAnsi="Times New Roman"/>
          <w:sz w:val="24"/>
          <w:szCs w:val="24"/>
        </w:rPr>
        <w:t xml:space="preserve"> для вузов</w:t>
      </w:r>
      <w:r w:rsidR="00100D5E">
        <w:rPr>
          <w:rFonts w:ascii="Times New Roman" w:hAnsi="Times New Roman"/>
          <w:sz w:val="24"/>
          <w:szCs w:val="24"/>
        </w:rPr>
        <w:t xml:space="preserve"> </w:t>
      </w:r>
      <w:r w:rsidRPr="00863D75">
        <w:rPr>
          <w:rFonts w:ascii="Times New Roman" w:hAnsi="Times New Roman"/>
          <w:sz w:val="24"/>
          <w:szCs w:val="24"/>
        </w:rPr>
        <w:t>: в 3 ч. / Т. П. Задоенко, Хуан Шуин. – М</w:t>
      </w:r>
      <w:r w:rsidR="00100D5E">
        <w:rPr>
          <w:rFonts w:ascii="Times New Roman" w:hAnsi="Times New Roman"/>
          <w:sz w:val="24"/>
          <w:szCs w:val="24"/>
        </w:rPr>
        <w:t xml:space="preserve">. </w:t>
      </w:r>
      <w:r w:rsidRPr="00863D75">
        <w:rPr>
          <w:rFonts w:ascii="Times New Roman" w:hAnsi="Times New Roman"/>
          <w:sz w:val="24"/>
          <w:szCs w:val="24"/>
        </w:rPr>
        <w:t>: Муравей, 2004.</w:t>
      </w:r>
    </w:p>
    <w:p w14:paraId="4B5A9F69" w14:textId="10B4C7DA" w:rsidR="008B276E" w:rsidRPr="00863D75" w:rsidRDefault="008B276E" w:rsidP="00CF50A7">
      <w:pPr>
        <w:spacing w:after="0" w:line="240" w:lineRule="auto"/>
        <w:ind w:firstLine="454"/>
        <w:contextualSpacing/>
        <w:jc w:val="both"/>
        <w:rPr>
          <w:rFonts w:ascii="Times New Roman" w:hAnsi="Times New Roman"/>
          <w:sz w:val="24"/>
          <w:szCs w:val="24"/>
        </w:rPr>
      </w:pPr>
      <w:r w:rsidRPr="00863D75">
        <w:rPr>
          <w:rFonts w:ascii="Times New Roman" w:hAnsi="Times New Roman"/>
          <w:sz w:val="24"/>
          <w:szCs w:val="24"/>
        </w:rPr>
        <w:t>2.</w:t>
      </w:r>
      <w:r w:rsidRPr="00863D75">
        <w:rPr>
          <w:rFonts w:ascii="Times New Roman" w:hAnsi="Times New Roman"/>
          <w:sz w:val="24"/>
          <w:szCs w:val="24"/>
        </w:rPr>
        <w:tab/>
        <w:t>Ларионова, Ю. А. Фразеологический словарь современного русского языка / Ю. А. Ларионова. – М.</w:t>
      </w:r>
      <w:r w:rsidR="00100D5E">
        <w:rPr>
          <w:rFonts w:ascii="Times New Roman" w:hAnsi="Times New Roman"/>
          <w:sz w:val="24"/>
          <w:szCs w:val="24"/>
        </w:rPr>
        <w:t xml:space="preserve"> </w:t>
      </w:r>
      <w:r w:rsidRPr="00863D75">
        <w:rPr>
          <w:rFonts w:ascii="Times New Roman" w:hAnsi="Times New Roman"/>
          <w:sz w:val="24"/>
          <w:szCs w:val="24"/>
        </w:rPr>
        <w:t>: Аделант, 2014. – 512 с.</w:t>
      </w:r>
    </w:p>
    <w:p w14:paraId="6EA2541C" w14:textId="4E03402D" w:rsidR="008B276E" w:rsidRPr="00863D75" w:rsidRDefault="008B276E" w:rsidP="00CF50A7">
      <w:pPr>
        <w:spacing w:after="0" w:line="240" w:lineRule="auto"/>
        <w:ind w:firstLine="454"/>
        <w:contextualSpacing/>
        <w:jc w:val="both"/>
        <w:rPr>
          <w:rFonts w:ascii="Times New Roman" w:hAnsi="Times New Roman"/>
          <w:sz w:val="24"/>
          <w:szCs w:val="24"/>
        </w:rPr>
      </w:pPr>
      <w:r w:rsidRPr="00863D75">
        <w:rPr>
          <w:rFonts w:ascii="Times New Roman" w:hAnsi="Times New Roman"/>
          <w:sz w:val="24"/>
          <w:szCs w:val="24"/>
        </w:rPr>
        <w:t>3.</w:t>
      </w:r>
      <w:r w:rsidRPr="00863D75">
        <w:rPr>
          <w:rFonts w:ascii="Times New Roman" w:hAnsi="Times New Roman"/>
          <w:sz w:val="24"/>
          <w:szCs w:val="24"/>
        </w:rPr>
        <w:tab/>
        <w:t xml:space="preserve">Электронный словарь Китайского языка [Электронный ресурс]. – Режим доступа: </w:t>
      </w:r>
      <w:hyperlink r:id="rId38" w:history="1">
        <w:r w:rsidRPr="00863D75">
          <w:rPr>
            <w:rStyle w:val="afffffff0"/>
            <w:rFonts w:ascii="Times New Roman" w:hAnsi="Times New Roman"/>
            <w:color w:val="auto"/>
            <w:sz w:val="24"/>
            <w:szCs w:val="24"/>
            <w:u w:val="none"/>
          </w:rPr>
          <w:t>https://dictionary.laoshi.ru/</w:t>
        </w:r>
        <w:r w:rsidRPr="00863D75">
          <w:rPr>
            <w:rStyle w:val="afffffff0"/>
            <w:rFonts w:ascii="Times New Roman" w:eastAsia="MS Gothic" w:hAnsi="Times New Roman"/>
            <w:color w:val="auto"/>
            <w:sz w:val="24"/>
            <w:szCs w:val="24"/>
            <w:u w:val="none"/>
          </w:rPr>
          <w:t>同學</w:t>
        </w:r>
        <w:r w:rsidRPr="00863D75">
          <w:rPr>
            <w:rStyle w:val="afffffff0"/>
            <w:rFonts w:ascii="Times New Roman" w:hAnsi="Times New Roman"/>
            <w:color w:val="auto"/>
            <w:sz w:val="24"/>
            <w:szCs w:val="24"/>
            <w:u w:val="none"/>
          </w:rPr>
          <w:t>/</w:t>
        </w:r>
      </w:hyperlink>
      <w:r w:rsidRPr="00863D75">
        <w:rPr>
          <w:rStyle w:val="afffffff0"/>
          <w:rFonts w:ascii="Times New Roman" w:hAnsi="Times New Roman"/>
          <w:color w:val="auto"/>
          <w:sz w:val="24"/>
          <w:szCs w:val="24"/>
          <w:u w:val="none"/>
        </w:rPr>
        <w:t>. – Дата доступа: 09.05.2024.</w:t>
      </w:r>
    </w:p>
    <w:p w14:paraId="6481B59F" w14:textId="4395B68B" w:rsidR="008B276E" w:rsidRPr="00863D75" w:rsidRDefault="008B276E" w:rsidP="00CF50A7">
      <w:pPr>
        <w:spacing w:after="0" w:line="240" w:lineRule="auto"/>
        <w:ind w:firstLine="454"/>
        <w:contextualSpacing/>
        <w:jc w:val="both"/>
        <w:rPr>
          <w:rFonts w:ascii="Times New Roman" w:hAnsi="Times New Roman"/>
          <w:sz w:val="24"/>
          <w:szCs w:val="24"/>
        </w:rPr>
      </w:pPr>
      <w:r w:rsidRPr="00863D75">
        <w:rPr>
          <w:rFonts w:ascii="Times New Roman" w:hAnsi="Times New Roman"/>
          <w:sz w:val="24"/>
          <w:szCs w:val="24"/>
        </w:rPr>
        <w:t>4.</w:t>
      </w:r>
      <w:r w:rsidRPr="00863D75">
        <w:rPr>
          <w:rFonts w:ascii="Times New Roman" w:hAnsi="Times New Roman"/>
          <w:sz w:val="24"/>
          <w:szCs w:val="24"/>
        </w:rPr>
        <w:tab/>
        <w:t>Кондрашевский, А. Ф. Современный китайско-русский словарь</w:t>
      </w:r>
      <w:r w:rsidR="00CB7146">
        <w:rPr>
          <w:rFonts w:ascii="Times New Roman" w:hAnsi="Times New Roman"/>
          <w:sz w:val="24"/>
          <w:szCs w:val="24"/>
        </w:rPr>
        <w:t xml:space="preserve"> </w:t>
      </w:r>
      <w:r w:rsidRPr="00863D75">
        <w:rPr>
          <w:rFonts w:ascii="Times New Roman" w:hAnsi="Times New Roman"/>
          <w:sz w:val="24"/>
          <w:szCs w:val="24"/>
        </w:rPr>
        <w:t>: более 4500</w:t>
      </w:r>
      <w:r w:rsidR="00DC2C91" w:rsidRPr="00863D75">
        <w:rPr>
          <w:rFonts w:ascii="Times New Roman" w:hAnsi="Times New Roman"/>
          <w:sz w:val="24"/>
          <w:szCs w:val="24"/>
        </w:rPr>
        <w:t> </w:t>
      </w:r>
      <w:r w:rsidRPr="00863D75">
        <w:rPr>
          <w:rFonts w:ascii="Times New Roman" w:hAnsi="Times New Roman"/>
          <w:sz w:val="24"/>
          <w:szCs w:val="24"/>
        </w:rPr>
        <w:t>гнездовых иероглифов и более 20 000 словарных статей / А. Ф. Кондрашевский, М. В. Румянцева, М. Г. Фролова. – М</w:t>
      </w:r>
      <w:r w:rsidR="00DC2C91" w:rsidRPr="00863D75">
        <w:rPr>
          <w:rFonts w:ascii="Times New Roman" w:hAnsi="Times New Roman"/>
          <w:sz w:val="24"/>
          <w:szCs w:val="24"/>
        </w:rPr>
        <w:t>.</w:t>
      </w:r>
      <w:r w:rsidR="00CB7146">
        <w:rPr>
          <w:rFonts w:ascii="Times New Roman" w:hAnsi="Times New Roman"/>
          <w:sz w:val="24"/>
          <w:szCs w:val="24"/>
        </w:rPr>
        <w:t xml:space="preserve"> </w:t>
      </w:r>
      <w:r w:rsidRPr="00863D75">
        <w:rPr>
          <w:rFonts w:ascii="Times New Roman" w:hAnsi="Times New Roman"/>
          <w:sz w:val="24"/>
          <w:szCs w:val="24"/>
        </w:rPr>
        <w:t>: Восток</w:t>
      </w:r>
      <w:r w:rsidR="00CB7146">
        <w:rPr>
          <w:rFonts w:ascii="Times New Roman" w:hAnsi="Times New Roman"/>
          <w:sz w:val="24"/>
          <w:szCs w:val="24"/>
        </w:rPr>
        <w:t xml:space="preserve"> </w:t>
      </w:r>
      <w:r w:rsidRPr="00863D75">
        <w:rPr>
          <w:rFonts w:ascii="Times New Roman" w:hAnsi="Times New Roman"/>
          <w:sz w:val="24"/>
          <w:szCs w:val="24"/>
        </w:rPr>
        <w:t>– ЗападТверь : АСТ, печ. 2006. – 714 с.</w:t>
      </w:r>
    </w:p>
    <w:p w14:paraId="2665A6D0" w14:textId="1B414603" w:rsidR="008B7992" w:rsidRPr="00863D75" w:rsidRDefault="00ED38D3" w:rsidP="00CF50A7">
      <w:pPr>
        <w:spacing w:after="0" w:line="240" w:lineRule="auto"/>
        <w:jc w:val="center"/>
        <w:rPr>
          <w:rFonts w:ascii="Times New Roman" w:hAnsi="Times New Roman"/>
          <w:b/>
          <w:bCs/>
          <w:sz w:val="28"/>
          <w:szCs w:val="28"/>
        </w:rPr>
      </w:pPr>
      <w:hyperlink w:anchor="Ксодержанию" w:history="1">
        <w:r w:rsidR="008B7992" w:rsidRPr="00842553">
          <w:rPr>
            <w:rStyle w:val="afffffff0"/>
            <w:rFonts w:ascii="Times New Roman" w:hAnsi="Times New Roman"/>
            <w:b/>
            <w:bCs/>
            <w:sz w:val="28"/>
            <w:szCs w:val="28"/>
          </w:rPr>
          <w:t>К содержанию</w:t>
        </w:r>
      </w:hyperlink>
    </w:p>
    <w:p w14:paraId="35058C6B" w14:textId="30E8C4B5" w:rsidR="008B7992" w:rsidRPr="00863D75" w:rsidRDefault="008B7992" w:rsidP="00CF50A7">
      <w:pPr>
        <w:spacing w:after="0" w:line="240" w:lineRule="auto"/>
        <w:ind w:firstLine="454"/>
        <w:jc w:val="both"/>
        <w:rPr>
          <w:rFonts w:ascii="Times New Roman" w:hAnsi="Times New Roman"/>
          <w:sz w:val="28"/>
          <w:szCs w:val="28"/>
        </w:rPr>
      </w:pPr>
    </w:p>
    <w:p w14:paraId="3F5338F0" w14:textId="77777777" w:rsidR="00DC2C91" w:rsidRPr="00863D75" w:rsidRDefault="00DC2C91" w:rsidP="00CF50A7">
      <w:pPr>
        <w:spacing w:after="0" w:line="240" w:lineRule="auto"/>
        <w:ind w:firstLine="454"/>
        <w:rPr>
          <w:rFonts w:ascii="Times New Roman" w:hAnsi="Times New Roman"/>
          <w:b/>
          <w:sz w:val="28"/>
          <w:szCs w:val="28"/>
        </w:rPr>
      </w:pPr>
    </w:p>
    <w:p w14:paraId="01DFE00E" w14:textId="0000F211" w:rsidR="008B276E" w:rsidRPr="00863D75" w:rsidRDefault="008B276E" w:rsidP="00CF50A7">
      <w:pPr>
        <w:spacing w:after="0" w:line="240" w:lineRule="auto"/>
        <w:ind w:firstLine="454"/>
        <w:rPr>
          <w:rFonts w:ascii="Times New Roman" w:hAnsi="Times New Roman"/>
          <w:b/>
          <w:sz w:val="28"/>
          <w:szCs w:val="28"/>
        </w:rPr>
      </w:pPr>
      <w:bookmarkStart w:id="91" w:name="Костючик2"/>
      <w:r w:rsidRPr="00863D75">
        <w:rPr>
          <w:rFonts w:ascii="Times New Roman" w:hAnsi="Times New Roman"/>
          <w:b/>
          <w:sz w:val="28"/>
          <w:szCs w:val="28"/>
        </w:rPr>
        <w:t>А. В. КОСТЮЧИК</w:t>
      </w:r>
    </w:p>
    <w:bookmarkEnd w:id="91"/>
    <w:p w14:paraId="04A33721" w14:textId="77777777" w:rsidR="008B276E" w:rsidRPr="00863D75" w:rsidRDefault="008B276E" w:rsidP="00CF50A7">
      <w:pPr>
        <w:spacing w:after="0" w:line="240" w:lineRule="auto"/>
        <w:ind w:firstLine="454"/>
        <w:rPr>
          <w:rFonts w:ascii="Times New Roman" w:hAnsi="Times New Roman"/>
          <w:b/>
          <w:sz w:val="28"/>
          <w:szCs w:val="28"/>
        </w:rPr>
      </w:pPr>
      <w:r w:rsidRPr="00863D75">
        <w:rPr>
          <w:rFonts w:ascii="Times New Roman" w:hAnsi="Times New Roman"/>
          <w:sz w:val="28"/>
          <w:szCs w:val="28"/>
        </w:rPr>
        <w:t>Брест, БрГУ имени А. С. Пушкина</w:t>
      </w:r>
    </w:p>
    <w:p w14:paraId="0486AFC1" w14:textId="77777777" w:rsidR="008B276E" w:rsidRPr="00863D75" w:rsidRDefault="008B276E" w:rsidP="00CF50A7">
      <w:pPr>
        <w:spacing w:after="0" w:line="240" w:lineRule="auto"/>
        <w:ind w:firstLine="454"/>
        <w:rPr>
          <w:rFonts w:ascii="Times New Roman" w:hAnsi="Times New Roman"/>
          <w:b/>
          <w:sz w:val="28"/>
          <w:szCs w:val="28"/>
        </w:rPr>
      </w:pPr>
      <w:r w:rsidRPr="00863D75">
        <w:rPr>
          <w:rFonts w:ascii="Times New Roman" w:hAnsi="Times New Roman"/>
          <w:sz w:val="28"/>
          <w:szCs w:val="28"/>
        </w:rPr>
        <w:t>Научный руководитель – В. А. Захарова</w:t>
      </w:r>
    </w:p>
    <w:p w14:paraId="3E114384" w14:textId="77777777" w:rsidR="008B276E" w:rsidRPr="00863D75" w:rsidRDefault="008B276E" w:rsidP="00CF50A7">
      <w:pPr>
        <w:spacing w:after="0" w:line="240" w:lineRule="auto"/>
        <w:ind w:firstLine="454"/>
        <w:rPr>
          <w:rFonts w:ascii="Times New Roman" w:hAnsi="Times New Roman"/>
          <w:sz w:val="28"/>
          <w:szCs w:val="28"/>
        </w:rPr>
      </w:pPr>
    </w:p>
    <w:p w14:paraId="2A95FB7B" w14:textId="77777777" w:rsidR="00DC2C91" w:rsidRPr="00863D75" w:rsidRDefault="008B276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КОНЦЕПТ «ЛЮБОВЬ» В КИТАЙСКОЙ </w:t>
      </w:r>
    </w:p>
    <w:p w14:paraId="41B86E7F" w14:textId="56DD5581" w:rsidR="008B276E" w:rsidRPr="00863D75" w:rsidRDefault="008B276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И РУССКОЙ ЛИНГВОКУЛЬТУРАХ</w:t>
      </w:r>
    </w:p>
    <w:p w14:paraId="5B73D055" w14:textId="77777777" w:rsidR="008B276E" w:rsidRPr="00863D75" w:rsidRDefault="008B276E" w:rsidP="00CF50A7">
      <w:pPr>
        <w:spacing w:after="0" w:line="240" w:lineRule="auto"/>
        <w:ind w:firstLine="454"/>
        <w:rPr>
          <w:rFonts w:ascii="Times New Roman" w:hAnsi="Times New Roman"/>
          <w:b/>
          <w:sz w:val="28"/>
          <w:szCs w:val="28"/>
        </w:rPr>
      </w:pPr>
    </w:p>
    <w:p w14:paraId="050C30B0" w14:textId="50DB37AB" w:rsidR="008B276E" w:rsidRPr="00863D75" w:rsidRDefault="008B276E" w:rsidP="00CF50A7">
      <w:pPr>
        <w:spacing w:after="0" w:line="245" w:lineRule="auto"/>
        <w:ind w:firstLine="454"/>
        <w:jc w:val="both"/>
        <w:rPr>
          <w:rFonts w:ascii="Times New Roman" w:hAnsi="Times New Roman"/>
          <w:sz w:val="28"/>
          <w:szCs w:val="28"/>
        </w:rPr>
      </w:pPr>
      <w:r w:rsidRPr="00CB7146">
        <w:rPr>
          <w:rFonts w:ascii="Times New Roman" w:hAnsi="Times New Roman"/>
          <w:spacing w:val="-6"/>
          <w:sz w:val="28"/>
          <w:szCs w:val="28"/>
        </w:rPr>
        <w:t>Традиционные национальные представления о любви,</w:t>
      </w:r>
      <w:r w:rsidRPr="00863D75">
        <w:rPr>
          <w:rFonts w:ascii="Times New Roman" w:hAnsi="Times New Roman"/>
          <w:sz w:val="28"/>
          <w:szCs w:val="28"/>
        </w:rPr>
        <w:t xml:space="preserve"> взаимоотношениях влюбл</w:t>
      </w:r>
      <w:r w:rsidR="00723D78" w:rsidRPr="00863D75">
        <w:rPr>
          <w:rFonts w:ascii="Times New Roman" w:hAnsi="Times New Roman"/>
          <w:sz w:val="28"/>
          <w:szCs w:val="28"/>
        </w:rPr>
        <w:t>е</w:t>
      </w:r>
      <w:r w:rsidRPr="00863D75">
        <w:rPr>
          <w:rFonts w:ascii="Times New Roman" w:hAnsi="Times New Roman"/>
          <w:sz w:val="28"/>
          <w:szCs w:val="28"/>
        </w:rPr>
        <w:t xml:space="preserve">нных, сюжеты о завоевании взаимности и образы возлюбленных </w:t>
      </w:r>
      <w:r w:rsidR="00CB7146">
        <w:rPr>
          <w:rFonts w:ascii="Times New Roman" w:hAnsi="Times New Roman"/>
          <w:sz w:val="28"/>
          <w:szCs w:val="28"/>
        </w:rPr>
        <w:br/>
      </w:r>
      <w:r w:rsidRPr="00863D75">
        <w:rPr>
          <w:rFonts w:ascii="Times New Roman" w:hAnsi="Times New Roman"/>
          <w:sz w:val="28"/>
          <w:szCs w:val="28"/>
        </w:rPr>
        <w:t>во многом схожи в различных культурах, но при очевидном сходстве отношения к любви заметны и определ</w:t>
      </w:r>
      <w:r w:rsidR="00723D78" w:rsidRPr="00863D75">
        <w:rPr>
          <w:rFonts w:ascii="Times New Roman" w:hAnsi="Times New Roman"/>
          <w:sz w:val="28"/>
          <w:szCs w:val="28"/>
        </w:rPr>
        <w:t>е</w:t>
      </w:r>
      <w:r w:rsidRPr="00863D75">
        <w:rPr>
          <w:rFonts w:ascii="Times New Roman" w:hAnsi="Times New Roman"/>
          <w:sz w:val="28"/>
          <w:szCs w:val="28"/>
        </w:rPr>
        <w:t xml:space="preserve">нные межкультурные различия </w:t>
      </w:r>
      <w:r w:rsidR="00CB7146">
        <w:rPr>
          <w:rFonts w:ascii="Times New Roman" w:hAnsi="Times New Roman"/>
          <w:sz w:val="28"/>
          <w:szCs w:val="28"/>
        </w:rPr>
        <w:br/>
      </w:r>
      <w:r w:rsidRPr="00863D75">
        <w:rPr>
          <w:rFonts w:ascii="Times New Roman" w:hAnsi="Times New Roman"/>
          <w:sz w:val="28"/>
          <w:szCs w:val="28"/>
        </w:rPr>
        <w:t>в иерархии ценностей человеческой жизни. Данная статья посвящена исследованию концепта «любовь» в русской и китайской языковых картинах мира с целью выявления точек культурно-языкового соприкосновения двух народов.</w:t>
      </w:r>
    </w:p>
    <w:p w14:paraId="3FB48151" w14:textId="219184B9"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Объектом исследования стали традиционные представления китайцев и</w:t>
      </w:r>
      <w:r w:rsidR="00CB7146">
        <w:rPr>
          <w:rFonts w:ascii="Times New Roman" w:hAnsi="Times New Roman"/>
          <w:sz w:val="28"/>
          <w:szCs w:val="28"/>
        </w:rPr>
        <w:t xml:space="preserve"> </w:t>
      </w:r>
      <w:r w:rsidRPr="00863D75">
        <w:rPr>
          <w:rFonts w:ascii="Times New Roman" w:hAnsi="Times New Roman"/>
          <w:sz w:val="28"/>
          <w:szCs w:val="28"/>
        </w:rPr>
        <w:t xml:space="preserve">русских о любви, выраженные в лексических значениях слов, фразеологии, прецедентных мифологических текстах – мифах, легендах </w:t>
      </w:r>
      <w:r w:rsidR="00CB7146">
        <w:rPr>
          <w:rFonts w:ascii="Times New Roman" w:hAnsi="Times New Roman"/>
          <w:sz w:val="28"/>
          <w:szCs w:val="28"/>
        </w:rPr>
        <w:br/>
      </w:r>
      <w:r w:rsidRPr="00863D75">
        <w:rPr>
          <w:rFonts w:ascii="Times New Roman" w:hAnsi="Times New Roman"/>
          <w:sz w:val="28"/>
          <w:szCs w:val="28"/>
        </w:rPr>
        <w:t>и</w:t>
      </w:r>
      <w:r w:rsidR="00CB7146">
        <w:rPr>
          <w:rFonts w:ascii="Times New Roman" w:hAnsi="Times New Roman"/>
          <w:sz w:val="28"/>
          <w:szCs w:val="28"/>
        </w:rPr>
        <w:t xml:space="preserve"> </w:t>
      </w:r>
      <w:r w:rsidRPr="00863D75">
        <w:rPr>
          <w:rFonts w:ascii="Times New Roman" w:hAnsi="Times New Roman"/>
          <w:sz w:val="28"/>
          <w:szCs w:val="28"/>
        </w:rPr>
        <w:t xml:space="preserve">текстах. Из числа прецедентных текстов русской и китайской культуры для сопоставления были выбраны те, которые содержат некоторые </w:t>
      </w:r>
      <w:r w:rsidRPr="00CB7146">
        <w:rPr>
          <w:rFonts w:ascii="Times New Roman" w:hAnsi="Times New Roman"/>
          <w:spacing w:val="-2"/>
          <w:sz w:val="28"/>
          <w:szCs w:val="28"/>
        </w:rPr>
        <w:t xml:space="preserve">сходства в сюжетных линиях или образах: </w:t>
      </w:r>
      <w:r w:rsidR="00DC2C91" w:rsidRPr="00CB7146">
        <w:rPr>
          <w:rFonts w:ascii="Times New Roman" w:hAnsi="Times New Roman"/>
          <w:spacing w:val="-2"/>
          <w:sz w:val="28"/>
          <w:szCs w:val="28"/>
        </w:rPr>
        <w:t>два</w:t>
      </w:r>
      <w:r w:rsidRPr="00CB7146">
        <w:rPr>
          <w:rFonts w:ascii="Times New Roman" w:hAnsi="Times New Roman"/>
          <w:spacing w:val="-2"/>
          <w:sz w:val="28"/>
          <w:szCs w:val="28"/>
        </w:rPr>
        <w:t xml:space="preserve"> текста китайской культуры</w:t>
      </w:r>
      <w:r w:rsidRPr="00863D75">
        <w:rPr>
          <w:rFonts w:ascii="Times New Roman" w:hAnsi="Times New Roman"/>
          <w:sz w:val="28"/>
          <w:szCs w:val="28"/>
        </w:rPr>
        <w:t xml:space="preserve"> – легенда о «Погонщике мулов и Ткаче», легенда «Юэ Лао и красная нить </w:t>
      </w:r>
      <w:r w:rsidRPr="00863D75">
        <w:rPr>
          <w:rFonts w:ascii="Times New Roman" w:hAnsi="Times New Roman"/>
          <w:sz w:val="28"/>
          <w:szCs w:val="28"/>
        </w:rPr>
        <w:lastRenderedPageBreak/>
        <w:t xml:space="preserve">судьбы» и </w:t>
      </w:r>
      <w:r w:rsidR="00DC2C91" w:rsidRPr="00863D75">
        <w:rPr>
          <w:rFonts w:ascii="Times New Roman" w:hAnsi="Times New Roman"/>
          <w:sz w:val="28"/>
          <w:szCs w:val="28"/>
        </w:rPr>
        <w:t>два</w:t>
      </w:r>
      <w:r w:rsidRPr="00863D75">
        <w:rPr>
          <w:rFonts w:ascii="Times New Roman" w:hAnsi="Times New Roman"/>
          <w:sz w:val="28"/>
          <w:szCs w:val="28"/>
        </w:rPr>
        <w:t xml:space="preserve"> текста русской культуры – «Сказка о царе Салтане», «Легенда о невидимой нити».</w:t>
      </w:r>
    </w:p>
    <w:p w14:paraId="0AD1CECE" w14:textId="3F4F811F"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легендах «Погонщик мулов и Ткач» и «Сказка о царе Салтане» сюжетные сходства прослеживаются в наличии преодоления общественных и культурных преград во имя любви. Герои обоих произведений сталкиваются с различными испытаниями и препятствиями на пути к своей любви, подчеркивая важность истинных чувств. Благодаря своей верности друг другу, они обретают истинное счастье, несмотря </w:t>
      </w:r>
      <w:r w:rsidR="00CB7146">
        <w:rPr>
          <w:rFonts w:ascii="Times New Roman" w:hAnsi="Times New Roman"/>
          <w:sz w:val="28"/>
          <w:szCs w:val="28"/>
        </w:rPr>
        <w:br/>
      </w:r>
      <w:r w:rsidRPr="00863D75">
        <w:rPr>
          <w:rFonts w:ascii="Times New Roman" w:hAnsi="Times New Roman"/>
          <w:sz w:val="28"/>
          <w:szCs w:val="28"/>
        </w:rPr>
        <w:t>на разницу в</w:t>
      </w:r>
      <w:r w:rsidR="00CB7146">
        <w:rPr>
          <w:rFonts w:ascii="Times New Roman" w:hAnsi="Times New Roman"/>
          <w:sz w:val="28"/>
          <w:szCs w:val="28"/>
        </w:rPr>
        <w:t xml:space="preserve"> </w:t>
      </w:r>
      <w:r w:rsidRPr="00863D75">
        <w:rPr>
          <w:rFonts w:ascii="Times New Roman" w:hAnsi="Times New Roman"/>
          <w:sz w:val="28"/>
          <w:szCs w:val="28"/>
        </w:rPr>
        <w:t>социальном статусе. В обеих историях встречаются необычные персонажи</w:t>
      </w:r>
      <w:r w:rsidR="00CB7146">
        <w:rPr>
          <w:rFonts w:ascii="Times New Roman" w:hAnsi="Times New Roman"/>
          <w:sz w:val="28"/>
          <w:szCs w:val="28"/>
        </w:rPr>
        <w:t xml:space="preserve"> –</w:t>
      </w:r>
      <w:r w:rsidRPr="00863D75">
        <w:rPr>
          <w:rFonts w:ascii="Times New Roman" w:hAnsi="Times New Roman"/>
          <w:sz w:val="28"/>
          <w:szCs w:val="28"/>
        </w:rPr>
        <w:t xml:space="preserve"> Змей Горыныч и Погонщик мулов, что добавляет элемент фольклора. Однако следует отметить, что «Сказка о царе Салтане» носит более фантастический характер, в то время как легенда </w:t>
      </w:r>
      <w:r w:rsidR="00CB7146">
        <w:rPr>
          <w:rFonts w:ascii="Times New Roman" w:hAnsi="Times New Roman"/>
          <w:sz w:val="28"/>
          <w:szCs w:val="28"/>
        </w:rPr>
        <w:br/>
      </w:r>
      <w:r w:rsidRPr="00863D75">
        <w:rPr>
          <w:rFonts w:ascii="Times New Roman" w:hAnsi="Times New Roman"/>
          <w:sz w:val="28"/>
          <w:szCs w:val="28"/>
        </w:rPr>
        <w:t>о «Погонщике мулов и Ткаче» более реалистичная.</w:t>
      </w:r>
    </w:p>
    <w:p w14:paraId="2DF7682A" w14:textId="5F75D989"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В легенде «Юэ Лао и красная нить</w:t>
      </w:r>
      <w:r w:rsidR="00DC2C91" w:rsidRPr="00863D75">
        <w:rPr>
          <w:rFonts w:ascii="Times New Roman" w:hAnsi="Times New Roman"/>
          <w:sz w:val="28"/>
          <w:szCs w:val="28"/>
        </w:rPr>
        <w:t xml:space="preserve"> судьбы</w:t>
      </w:r>
      <w:r w:rsidRPr="00863D75">
        <w:rPr>
          <w:rFonts w:ascii="Times New Roman" w:hAnsi="Times New Roman"/>
          <w:sz w:val="28"/>
          <w:szCs w:val="28"/>
        </w:rPr>
        <w:t xml:space="preserve">» и «Легенде о невидимой нити» прослеживается концепция идеи о «невидимой нити», которая связывает сердца двух людей, предназначенных быть вместе. В двух легендах рассказывается о том, как судьба сплетает невидимую, </w:t>
      </w:r>
      <w:r w:rsidR="00CB7146">
        <w:rPr>
          <w:rFonts w:ascii="Times New Roman" w:hAnsi="Times New Roman"/>
          <w:sz w:val="28"/>
          <w:szCs w:val="28"/>
        </w:rPr>
        <w:br/>
      </w:r>
      <w:r w:rsidRPr="00863D75">
        <w:rPr>
          <w:rFonts w:ascii="Times New Roman" w:hAnsi="Times New Roman"/>
          <w:sz w:val="28"/>
          <w:szCs w:val="28"/>
        </w:rPr>
        <w:t>чаще красного цвета, нить между двумя сердцами ещ</w:t>
      </w:r>
      <w:r w:rsidR="00723D78" w:rsidRPr="00863D75">
        <w:rPr>
          <w:rFonts w:ascii="Times New Roman" w:hAnsi="Times New Roman"/>
          <w:sz w:val="28"/>
          <w:szCs w:val="28"/>
        </w:rPr>
        <w:t>е</w:t>
      </w:r>
      <w:r w:rsidRPr="00863D75">
        <w:rPr>
          <w:rFonts w:ascii="Times New Roman" w:hAnsi="Times New Roman"/>
          <w:sz w:val="28"/>
          <w:szCs w:val="28"/>
        </w:rPr>
        <w:t xml:space="preserve"> до их рождения. Нить символизирует неразрывную связь между душами. Невидимая нить судьбы может быть изгибистой и сложной, но она всегда приводит </w:t>
      </w:r>
      <w:r w:rsidR="00CB7146">
        <w:rPr>
          <w:rFonts w:ascii="Times New Roman" w:hAnsi="Times New Roman"/>
          <w:sz w:val="28"/>
          <w:szCs w:val="28"/>
        </w:rPr>
        <w:br/>
      </w:r>
      <w:r w:rsidRPr="00863D75">
        <w:rPr>
          <w:rFonts w:ascii="Times New Roman" w:hAnsi="Times New Roman"/>
          <w:sz w:val="28"/>
          <w:szCs w:val="28"/>
        </w:rPr>
        <w:t>два сердца к встрече. В этих легендах подчеркивается идея, что даже если две души находятся далеко друг от друга, в конце концов им суждено встретиться.</w:t>
      </w:r>
    </w:p>
    <w:p w14:paraId="0763D6FF" w14:textId="77777777"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Традиционные образы любви китайской и русской культуры запечатлены в многочисленных фразеологизмах, идиомах, поговорках, лексических эквивалентах, которые представлены в словарях.</w:t>
      </w:r>
    </w:p>
    <w:p w14:paraId="1C3BAFE8" w14:textId="2E2E5428" w:rsidR="008B276E" w:rsidRPr="00863D75" w:rsidRDefault="008B276E" w:rsidP="00CF50A7">
      <w:pPr>
        <w:spacing w:after="0" w:line="245" w:lineRule="auto"/>
        <w:ind w:firstLine="454"/>
        <w:jc w:val="both"/>
        <w:rPr>
          <w:rFonts w:ascii="Times New Roman" w:hAnsi="Times New Roman"/>
          <w:sz w:val="28"/>
          <w:szCs w:val="28"/>
        </w:rPr>
      </w:pPr>
      <w:bookmarkStart w:id="92" w:name="OLE_LINK1"/>
      <w:bookmarkStart w:id="93" w:name="OLE_LINK2"/>
      <w:r w:rsidRPr="00863D75">
        <w:rPr>
          <w:rFonts w:ascii="Times New Roman" w:hAnsi="Times New Roman"/>
          <w:sz w:val="28"/>
          <w:szCs w:val="28"/>
        </w:rPr>
        <w:t xml:space="preserve">Китайские пословицы: </w:t>
      </w:r>
      <w:r w:rsidRPr="00863D75">
        <w:rPr>
          <w:rFonts w:ascii="Times New Roman" w:eastAsia="Microsoft JhengHei" w:hAnsi="Times New Roman"/>
          <w:i/>
          <w:sz w:val="28"/>
          <w:szCs w:val="28"/>
        </w:rPr>
        <w:t>执子之手</w:t>
      </w:r>
      <w:r w:rsidRPr="00863D75">
        <w:rPr>
          <w:rFonts w:ascii="Times New Roman" w:hAnsi="Times New Roman"/>
          <w:i/>
          <w:sz w:val="28"/>
          <w:szCs w:val="28"/>
        </w:rPr>
        <w:t xml:space="preserve">, </w:t>
      </w:r>
      <w:r w:rsidRPr="00863D75">
        <w:rPr>
          <w:rFonts w:ascii="Times New Roman" w:eastAsia="MS Gothic" w:hAnsi="Times New Roman"/>
          <w:i/>
          <w:sz w:val="28"/>
          <w:szCs w:val="28"/>
        </w:rPr>
        <w:t>与子偕老</w:t>
      </w:r>
      <w:r w:rsidRPr="00863D75">
        <w:rPr>
          <w:rFonts w:ascii="Times New Roman" w:hAnsi="Times New Roman"/>
          <w:sz w:val="28"/>
          <w:szCs w:val="28"/>
        </w:rPr>
        <w:t xml:space="preserve"> </w:t>
      </w:r>
      <w:r w:rsidRPr="00863D75">
        <w:rPr>
          <w:rFonts w:ascii="Times New Roman" w:hAnsi="Times New Roman"/>
          <w:i/>
          <w:iCs/>
          <w:sz w:val="28"/>
          <w:szCs w:val="28"/>
        </w:rPr>
        <w:t>‘</w:t>
      </w:r>
      <w:r w:rsidRPr="00863D75">
        <w:rPr>
          <w:rFonts w:ascii="Times New Roman" w:hAnsi="Times New Roman"/>
          <w:i/>
          <w:sz w:val="28"/>
          <w:szCs w:val="28"/>
        </w:rPr>
        <w:t>держа твою руку, состаримся вместе с тобой</w:t>
      </w:r>
      <w:r w:rsidRPr="00CB7146">
        <w:rPr>
          <w:rFonts w:ascii="Times New Roman" w:hAnsi="Times New Roman"/>
          <w:i/>
          <w:sz w:val="28"/>
          <w:szCs w:val="28"/>
        </w:rPr>
        <w:t>’</w:t>
      </w:r>
      <w:r w:rsidRPr="00863D75">
        <w:rPr>
          <w:rFonts w:ascii="Times New Roman" w:hAnsi="Times New Roman"/>
          <w:i/>
          <w:sz w:val="28"/>
          <w:szCs w:val="28"/>
        </w:rPr>
        <w:t xml:space="preserve">; </w:t>
      </w:r>
      <w:r w:rsidRPr="00863D75">
        <w:rPr>
          <w:rFonts w:ascii="Times New Roman" w:eastAsia="MS Gothic" w:hAnsi="Times New Roman"/>
          <w:i/>
          <w:sz w:val="28"/>
          <w:szCs w:val="28"/>
        </w:rPr>
        <w:t>在天愿作比翼</w:t>
      </w:r>
      <w:r w:rsidRPr="00863D75">
        <w:rPr>
          <w:rFonts w:ascii="Times New Roman" w:eastAsia="Microsoft JhengHei" w:hAnsi="Times New Roman"/>
          <w:i/>
          <w:sz w:val="28"/>
          <w:szCs w:val="28"/>
        </w:rPr>
        <w:t>鸟</w:t>
      </w:r>
      <w:r w:rsidRPr="00863D75">
        <w:rPr>
          <w:rFonts w:ascii="Times New Roman" w:hAnsi="Times New Roman"/>
          <w:i/>
          <w:sz w:val="28"/>
          <w:szCs w:val="28"/>
        </w:rPr>
        <w:t xml:space="preserve">, </w:t>
      </w:r>
      <w:r w:rsidRPr="00863D75">
        <w:rPr>
          <w:rFonts w:ascii="Times New Roman" w:eastAsia="MS Gothic" w:hAnsi="Times New Roman"/>
          <w:i/>
          <w:sz w:val="28"/>
          <w:szCs w:val="28"/>
        </w:rPr>
        <w:t>在地愿</w:t>
      </w:r>
      <w:r w:rsidRPr="00863D75">
        <w:rPr>
          <w:rFonts w:ascii="Times New Roman" w:eastAsia="Microsoft JhengHei" w:hAnsi="Times New Roman"/>
          <w:i/>
          <w:sz w:val="28"/>
          <w:szCs w:val="28"/>
        </w:rPr>
        <w:t>为连理枝</w:t>
      </w:r>
      <w:r w:rsidR="00DC2C91" w:rsidRPr="00863D75">
        <w:rPr>
          <w:rFonts w:ascii="Times New Roman" w:eastAsia="Microsoft JhengHei" w:hAnsi="Times New Roman" w:hint="eastAsia"/>
          <w:i/>
          <w:sz w:val="28"/>
          <w:szCs w:val="28"/>
        </w:rPr>
        <w:t xml:space="preserve"> </w:t>
      </w:r>
      <w:r w:rsidRPr="00863D75">
        <w:rPr>
          <w:rFonts w:ascii="Times New Roman" w:hAnsi="Times New Roman"/>
          <w:i/>
          <w:sz w:val="28"/>
          <w:szCs w:val="28"/>
        </w:rPr>
        <w:t xml:space="preserve"> </w:t>
      </w:r>
      <w:r w:rsidR="00CB7146">
        <w:rPr>
          <w:rFonts w:ascii="Times New Roman" w:hAnsi="Times New Roman"/>
          <w:i/>
          <w:sz w:val="28"/>
          <w:szCs w:val="28"/>
        </w:rPr>
        <w:br/>
      </w:r>
      <w:r w:rsidRPr="00CB7146">
        <w:rPr>
          <w:rFonts w:ascii="Times New Roman" w:hAnsi="Times New Roman"/>
          <w:i/>
          <w:sz w:val="28"/>
          <w:szCs w:val="28"/>
        </w:rPr>
        <w:t>‘</w:t>
      </w:r>
      <w:r w:rsidRPr="00863D75">
        <w:rPr>
          <w:rFonts w:ascii="Times New Roman" w:hAnsi="Times New Roman"/>
          <w:i/>
          <w:sz w:val="28"/>
          <w:szCs w:val="28"/>
        </w:rPr>
        <w:t>на</w:t>
      </w:r>
      <w:r w:rsidR="00CB7146">
        <w:rPr>
          <w:rFonts w:ascii="Times New Roman" w:hAnsi="Times New Roman"/>
          <w:i/>
          <w:sz w:val="28"/>
          <w:szCs w:val="28"/>
        </w:rPr>
        <w:t xml:space="preserve"> </w:t>
      </w:r>
      <w:r w:rsidRPr="00863D75">
        <w:rPr>
          <w:rFonts w:ascii="Times New Roman" w:hAnsi="Times New Roman"/>
          <w:i/>
          <w:sz w:val="28"/>
          <w:szCs w:val="28"/>
        </w:rPr>
        <w:t>небесах мы будем птицами, летящими бок о бок, а на земле мы будем двойниками, цветущими веточками на одном дереве</w:t>
      </w:r>
      <w:r w:rsidRPr="00863D75">
        <w:rPr>
          <w:rFonts w:ascii="Times New Roman" w:hAnsi="Times New Roman"/>
          <w:i/>
          <w:iCs/>
          <w:sz w:val="28"/>
          <w:szCs w:val="28"/>
        </w:rPr>
        <w:t>’</w:t>
      </w:r>
      <w:r w:rsidRPr="00863D75">
        <w:rPr>
          <w:rFonts w:ascii="Times New Roman" w:hAnsi="Times New Roman"/>
          <w:i/>
          <w:sz w:val="28"/>
          <w:szCs w:val="28"/>
        </w:rPr>
        <w:t xml:space="preserve"> </w:t>
      </w:r>
      <w:r w:rsidRPr="00863D75">
        <w:rPr>
          <w:rFonts w:ascii="Times New Roman" w:hAnsi="Times New Roman"/>
          <w:sz w:val="28"/>
          <w:szCs w:val="28"/>
        </w:rPr>
        <w:t xml:space="preserve">схожи с русскими пословицами: </w:t>
      </w:r>
      <w:r w:rsidRPr="00863D75">
        <w:rPr>
          <w:rFonts w:ascii="Times New Roman" w:hAnsi="Times New Roman"/>
          <w:i/>
          <w:iCs/>
          <w:sz w:val="28"/>
          <w:szCs w:val="28"/>
        </w:rPr>
        <w:t>‘</w:t>
      </w:r>
      <w:r w:rsidRPr="00863D75">
        <w:rPr>
          <w:rFonts w:ascii="Times New Roman" w:hAnsi="Times New Roman"/>
          <w:i/>
          <w:sz w:val="28"/>
          <w:szCs w:val="28"/>
        </w:rPr>
        <w:t>для милого не жаль потерять и многого</w:t>
      </w:r>
      <w:r w:rsidRPr="00863D75">
        <w:rPr>
          <w:rFonts w:ascii="Times New Roman" w:hAnsi="Times New Roman"/>
          <w:i/>
          <w:iCs/>
          <w:sz w:val="28"/>
          <w:szCs w:val="28"/>
        </w:rPr>
        <w:t>’</w:t>
      </w:r>
      <w:r w:rsidRPr="00863D75">
        <w:rPr>
          <w:rFonts w:ascii="Times New Roman" w:hAnsi="Times New Roman"/>
          <w:i/>
          <w:sz w:val="28"/>
          <w:szCs w:val="28"/>
        </w:rPr>
        <w:t>, ‘осилит разлуку нашу горсть сырой земли</w:t>
      </w:r>
      <w:r w:rsidRPr="00863D75">
        <w:rPr>
          <w:rFonts w:ascii="Times New Roman" w:hAnsi="Times New Roman"/>
          <w:sz w:val="28"/>
          <w:szCs w:val="28"/>
        </w:rPr>
        <w:t>’.</w:t>
      </w:r>
      <w:r w:rsidRPr="00863D75">
        <w:rPr>
          <w:rFonts w:ascii="Times New Roman" w:hAnsi="Times New Roman"/>
          <w:i/>
          <w:sz w:val="28"/>
          <w:szCs w:val="28"/>
        </w:rPr>
        <w:t xml:space="preserve"> </w:t>
      </w:r>
      <w:bookmarkEnd w:id="92"/>
      <w:bookmarkEnd w:id="93"/>
      <w:r w:rsidRPr="00863D75">
        <w:rPr>
          <w:rFonts w:ascii="Times New Roman" w:hAnsi="Times New Roman"/>
          <w:sz w:val="28"/>
          <w:szCs w:val="28"/>
        </w:rPr>
        <w:t xml:space="preserve">В </w:t>
      </w:r>
      <w:r w:rsidR="00DC2C91" w:rsidRPr="00863D75">
        <w:rPr>
          <w:rFonts w:ascii="Times New Roman" w:hAnsi="Times New Roman"/>
          <w:sz w:val="28"/>
          <w:szCs w:val="28"/>
        </w:rPr>
        <w:t>этих</w:t>
      </w:r>
      <w:r w:rsidRPr="00863D75">
        <w:rPr>
          <w:rFonts w:ascii="Times New Roman" w:hAnsi="Times New Roman"/>
          <w:sz w:val="28"/>
          <w:szCs w:val="28"/>
        </w:rPr>
        <w:t xml:space="preserve"> пословицах отражается образ любви</w:t>
      </w:r>
      <w:r w:rsidR="00DC2C91" w:rsidRPr="00863D75">
        <w:rPr>
          <w:rFonts w:ascii="Times New Roman" w:hAnsi="Times New Roman"/>
          <w:sz w:val="28"/>
          <w:szCs w:val="28"/>
        </w:rPr>
        <w:t xml:space="preserve"> </w:t>
      </w:r>
      <w:r w:rsidR="00CB7146">
        <w:rPr>
          <w:rFonts w:ascii="Times New Roman" w:hAnsi="Times New Roman"/>
          <w:sz w:val="28"/>
          <w:szCs w:val="28"/>
        </w:rPr>
        <w:t>–</w:t>
      </w:r>
      <w:r w:rsidRPr="00863D75">
        <w:rPr>
          <w:rFonts w:ascii="Times New Roman" w:hAnsi="Times New Roman"/>
          <w:sz w:val="28"/>
          <w:szCs w:val="28"/>
        </w:rPr>
        <w:t xml:space="preserve"> верной, крепкой, вечной; и в горе, и в радости. Все эти пословицы несут в</w:t>
      </w:r>
      <w:r w:rsidR="00DC2C91" w:rsidRPr="00863D75">
        <w:rPr>
          <w:rFonts w:ascii="Times New Roman" w:hAnsi="Times New Roman"/>
          <w:sz w:val="28"/>
          <w:szCs w:val="28"/>
        </w:rPr>
        <w:t> </w:t>
      </w:r>
      <w:r w:rsidRPr="00863D75">
        <w:rPr>
          <w:rFonts w:ascii="Times New Roman" w:hAnsi="Times New Roman"/>
          <w:sz w:val="28"/>
          <w:szCs w:val="28"/>
        </w:rPr>
        <w:t xml:space="preserve">себе положительную характеристику любви. Существуют также аналоги русских фраз в китайском языке: </w:t>
      </w:r>
      <w:r w:rsidRPr="00863D75">
        <w:rPr>
          <w:rFonts w:ascii="Times New Roman" w:eastAsia="MS Gothic" w:hAnsi="Times New Roman"/>
          <w:i/>
          <w:sz w:val="28"/>
          <w:szCs w:val="28"/>
        </w:rPr>
        <w:t>一見鍾情</w:t>
      </w:r>
      <w:r w:rsidRPr="00863D75">
        <w:rPr>
          <w:rFonts w:ascii="Times New Roman" w:hAnsi="Times New Roman"/>
          <w:i/>
          <w:sz w:val="28"/>
          <w:szCs w:val="28"/>
        </w:rPr>
        <w:t>/</w:t>
      </w:r>
      <w:r w:rsidRPr="00863D75">
        <w:rPr>
          <w:rFonts w:ascii="Times New Roman" w:eastAsia="MS Gothic" w:hAnsi="Times New Roman"/>
          <w:i/>
          <w:sz w:val="28"/>
          <w:szCs w:val="28"/>
        </w:rPr>
        <w:t>一</w:t>
      </w:r>
      <w:r w:rsidRPr="00863D75">
        <w:rPr>
          <w:rFonts w:ascii="Times New Roman" w:eastAsia="Microsoft JhengHei" w:hAnsi="Times New Roman"/>
          <w:i/>
          <w:sz w:val="28"/>
          <w:szCs w:val="28"/>
        </w:rPr>
        <w:t>见钟</w:t>
      </w:r>
      <w:r w:rsidRPr="00863D75">
        <w:rPr>
          <w:rFonts w:ascii="Times New Roman" w:eastAsia="MS Gothic" w:hAnsi="Times New Roman"/>
          <w:i/>
          <w:sz w:val="28"/>
          <w:szCs w:val="28"/>
        </w:rPr>
        <w:t>情</w:t>
      </w:r>
      <w:r w:rsidRPr="00863D75">
        <w:rPr>
          <w:rFonts w:ascii="Times New Roman" w:eastAsia="MS Gothic" w:hAnsi="Times New Roman"/>
          <w:sz w:val="28"/>
          <w:szCs w:val="28"/>
        </w:rPr>
        <w:t xml:space="preserve">, что означает </w:t>
      </w:r>
      <w:r w:rsidRPr="00863D75">
        <w:rPr>
          <w:rFonts w:ascii="Times New Roman" w:eastAsia="MS Gothic" w:hAnsi="Times New Roman"/>
          <w:i/>
          <w:sz w:val="28"/>
          <w:szCs w:val="28"/>
        </w:rPr>
        <w:t>‘любовь с первого взгляда</w:t>
      </w:r>
      <w:r w:rsidRPr="00863D75">
        <w:rPr>
          <w:rFonts w:ascii="Times New Roman" w:eastAsia="MS Gothic" w:hAnsi="Times New Roman"/>
          <w:sz w:val="28"/>
          <w:szCs w:val="28"/>
        </w:rPr>
        <w:t>’,</w:t>
      </w:r>
      <w:r w:rsidRPr="00863D75">
        <w:rPr>
          <w:rFonts w:ascii="Times New Roman" w:hAnsi="Times New Roman"/>
          <w:sz w:val="28"/>
          <w:szCs w:val="28"/>
        </w:rPr>
        <w:t xml:space="preserve"> </w:t>
      </w:r>
      <w:r w:rsidRPr="00863D75">
        <w:rPr>
          <w:rFonts w:ascii="Times New Roman" w:eastAsia="MS Gothic" w:hAnsi="Times New Roman"/>
          <w:i/>
          <w:sz w:val="28"/>
          <w:szCs w:val="28"/>
        </w:rPr>
        <w:t>有情飲水飽，無情食飯飢</w:t>
      </w:r>
      <w:r w:rsidRPr="00863D75">
        <w:rPr>
          <w:rFonts w:ascii="Times New Roman" w:eastAsia="MS Gothic" w:hAnsi="Times New Roman"/>
          <w:i/>
          <w:sz w:val="28"/>
          <w:szCs w:val="28"/>
        </w:rPr>
        <w:t>/</w:t>
      </w:r>
      <w:r w:rsidRPr="00863D75">
        <w:rPr>
          <w:rFonts w:ascii="Times New Roman" w:eastAsia="MS Gothic" w:hAnsi="Times New Roman"/>
          <w:i/>
          <w:sz w:val="28"/>
          <w:szCs w:val="28"/>
        </w:rPr>
        <w:t>有情</w:t>
      </w:r>
      <w:r w:rsidRPr="00863D75">
        <w:rPr>
          <w:rFonts w:ascii="Times New Roman" w:eastAsia="Microsoft JhengHei" w:hAnsi="Times New Roman"/>
          <w:i/>
          <w:sz w:val="28"/>
          <w:szCs w:val="28"/>
        </w:rPr>
        <w:t>饮</w:t>
      </w:r>
      <w:r w:rsidRPr="00863D75">
        <w:rPr>
          <w:rFonts w:ascii="Times New Roman" w:eastAsia="MS Gothic" w:hAnsi="Times New Roman"/>
          <w:i/>
          <w:sz w:val="28"/>
          <w:szCs w:val="28"/>
        </w:rPr>
        <w:t>水</w:t>
      </w:r>
      <w:r w:rsidRPr="00863D75">
        <w:rPr>
          <w:rFonts w:ascii="Times New Roman" w:eastAsia="Microsoft JhengHei" w:hAnsi="Times New Roman"/>
          <w:i/>
          <w:sz w:val="28"/>
          <w:szCs w:val="28"/>
        </w:rPr>
        <w:t>饱</w:t>
      </w:r>
      <w:r w:rsidRPr="00863D75">
        <w:rPr>
          <w:rFonts w:ascii="Times New Roman" w:eastAsia="MS Gothic" w:hAnsi="Times New Roman"/>
          <w:i/>
          <w:sz w:val="28"/>
          <w:szCs w:val="28"/>
        </w:rPr>
        <w:t>，无情食</w:t>
      </w:r>
      <w:r w:rsidRPr="00863D75">
        <w:rPr>
          <w:rFonts w:ascii="Times New Roman" w:eastAsia="Microsoft JhengHei" w:hAnsi="Times New Roman"/>
          <w:i/>
          <w:sz w:val="28"/>
          <w:szCs w:val="28"/>
        </w:rPr>
        <w:t>饭饥</w:t>
      </w:r>
      <w:r w:rsidRPr="00863D75">
        <w:rPr>
          <w:rFonts w:ascii="Times New Roman" w:eastAsia="MS Gothic" w:hAnsi="Times New Roman"/>
          <w:sz w:val="28"/>
          <w:szCs w:val="28"/>
        </w:rPr>
        <w:t xml:space="preserve"> </w:t>
      </w:r>
      <w:r w:rsidR="00CB7146">
        <w:rPr>
          <w:rFonts w:ascii="Times New Roman" w:eastAsia="MS Gothic" w:hAnsi="Times New Roman"/>
          <w:sz w:val="28"/>
          <w:szCs w:val="28"/>
        </w:rPr>
        <w:br/>
      </w:r>
      <w:r w:rsidRPr="00863D75">
        <w:rPr>
          <w:rFonts w:ascii="Times New Roman" w:eastAsia="MS Gothic" w:hAnsi="Times New Roman"/>
          <w:i/>
          <w:sz w:val="28"/>
          <w:szCs w:val="28"/>
        </w:rPr>
        <w:t>‘н</w:t>
      </w:r>
      <w:r w:rsidRPr="00863D75">
        <w:rPr>
          <w:rFonts w:ascii="Times New Roman" w:hAnsi="Times New Roman"/>
          <w:i/>
          <w:color w:val="252626"/>
          <w:sz w:val="28"/>
          <w:szCs w:val="28"/>
          <w:shd w:val="clear" w:color="auto" w:fill="FFFFFF"/>
        </w:rPr>
        <w:t>е мил и свет, когда милого нет’, ‘без тебя не цветно цветы цветут, не красно дубы растут в дубровушке</w:t>
      </w:r>
      <w:r w:rsidRPr="00863D75">
        <w:rPr>
          <w:rFonts w:ascii="Times New Roman" w:hAnsi="Times New Roman"/>
          <w:i/>
          <w:iCs/>
          <w:color w:val="252626"/>
          <w:sz w:val="28"/>
          <w:szCs w:val="28"/>
          <w:shd w:val="clear" w:color="auto" w:fill="FFFFFF"/>
        </w:rPr>
        <w:t>’</w:t>
      </w:r>
      <w:r w:rsidRPr="00863D75">
        <w:rPr>
          <w:rFonts w:ascii="Times New Roman" w:hAnsi="Times New Roman"/>
          <w:i/>
          <w:color w:val="252626"/>
          <w:sz w:val="28"/>
          <w:szCs w:val="28"/>
          <w:shd w:val="clear" w:color="auto" w:fill="FFFFFF"/>
        </w:rPr>
        <w:t>.</w:t>
      </w:r>
    </w:p>
    <w:p w14:paraId="38D824C2" w14:textId="59B5DFA8" w:rsidR="008B276E" w:rsidRPr="00863D75" w:rsidRDefault="008B276E" w:rsidP="00CF50A7">
      <w:pPr>
        <w:spacing w:after="0" w:line="240" w:lineRule="auto"/>
        <w:ind w:firstLine="454"/>
        <w:jc w:val="both"/>
        <w:rPr>
          <w:rFonts w:ascii="Times New Roman" w:eastAsia="MS Gothic" w:hAnsi="Times New Roman"/>
          <w:sz w:val="28"/>
          <w:szCs w:val="28"/>
        </w:rPr>
      </w:pPr>
      <w:r w:rsidRPr="00863D75">
        <w:rPr>
          <w:rFonts w:ascii="Times New Roman" w:eastAsia="MS Gothic" w:hAnsi="Times New Roman"/>
          <w:sz w:val="28"/>
          <w:szCs w:val="28"/>
        </w:rPr>
        <w:lastRenderedPageBreak/>
        <w:t xml:space="preserve">Однако существуют и негативные стороны отражения любви </w:t>
      </w:r>
      <w:r w:rsidR="00A41B77">
        <w:rPr>
          <w:rFonts w:ascii="Times New Roman" w:eastAsia="MS Gothic" w:hAnsi="Times New Roman"/>
          <w:sz w:val="28"/>
          <w:szCs w:val="28"/>
        </w:rPr>
        <w:br/>
      </w:r>
      <w:r w:rsidRPr="00863D75">
        <w:rPr>
          <w:rFonts w:ascii="Times New Roman" w:eastAsia="MS Gothic" w:hAnsi="Times New Roman"/>
          <w:sz w:val="28"/>
          <w:szCs w:val="28"/>
        </w:rPr>
        <w:t>в</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 xml:space="preserve">китайских фразеологизмах, связанные с изменой, непостоянством мужчины и женщины: </w:t>
      </w:r>
      <w:r w:rsidRPr="00863D75">
        <w:rPr>
          <w:rFonts w:ascii="Times New Roman" w:eastAsia="MS Gothic" w:hAnsi="Times New Roman"/>
          <w:i/>
          <w:sz w:val="28"/>
          <w:szCs w:val="28"/>
        </w:rPr>
        <w:t>青梅竹</w:t>
      </w:r>
      <w:r w:rsidRPr="00863D75">
        <w:rPr>
          <w:rFonts w:ascii="Times New Roman" w:eastAsia="MS Gothic" w:hAnsi="Times New Roman"/>
          <w:sz w:val="28"/>
          <w:szCs w:val="28"/>
        </w:rPr>
        <w:t xml:space="preserve"> </w:t>
      </w:r>
      <w:r w:rsidRPr="00863D75">
        <w:rPr>
          <w:rFonts w:ascii="Times New Roman" w:eastAsia="MS Gothic" w:hAnsi="Times New Roman"/>
          <w:i/>
          <w:sz w:val="28"/>
          <w:szCs w:val="28"/>
        </w:rPr>
        <w:t>‘зеленые сливы и бамбуковая лошадь’</w:t>
      </w:r>
      <w:r w:rsidRPr="00863D75">
        <w:rPr>
          <w:rFonts w:ascii="Times New Roman" w:eastAsia="MS Gothic" w:hAnsi="Times New Roman"/>
          <w:sz w:val="28"/>
          <w:szCs w:val="28"/>
        </w:rPr>
        <w:t xml:space="preserve">. Этот фразеологизм описывает детскую дружбу или романтические отношения, которые могут оказаться неверными или неудачными в будущем. </w:t>
      </w:r>
      <w:r w:rsidRPr="00863D75">
        <w:rPr>
          <w:rFonts w:ascii="Times New Roman" w:eastAsia="Microsoft JhengHei" w:hAnsi="Times New Roman"/>
          <w:i/>
          <w:sz w:val="28"/>
          <w:szCs w:val="28"/>
        </w:rPr>
        <w:t>偷</w:t>
      </w:r>
      <w:r w:rsidRPr="00863D75">
        <w:rPr>
          <w:rFonts w:ascii="Times New Roman" w:eastAsia="MS Gothic" w:hAnsi="Times New Roman"/>
          <w:i/>
          <w:sz w:val="28"/>
          <w:szCs w:val="28"/>
        </w:rPr>
        <w:t>天</w:t>
      </w:r>
      <w:r w:rsidRPr="00863D75">
        <w:rPr>
          <w:rFonts w:ascii="Times New Roman" w:eastAsia="Microsoft JhengHei" w:hAnsi="Times New Roman"/>
          <w:i/>
          <w:sz w:val="28"/>
          <w:szCs w:val="28"/>
        </w:rPr>
        <w:t>换</w:t>
      </w:r>
      <w:r w:rsidRPr="00863D75">
        <w:rPr>
          <w:rFonts w:ascii="Times New Roman" w:eastAsia="MS Gothic" w:hAnsi="Times New Roman"/>
          <w:i/>
          <w:sz w:val="28"/>
          <w:szCs w:val="28"/>
        </w:rPr>
        <w:t>日</w:t>
      </w:r>
      <w:r w:rsidRPr="00863D75">
        <w:rPr>
          <w:rFonts w:ascii="Times New Roman" w:eastAsia="MS Gothic" w:hAnsi="Times New Roman"/>
          <w:sz w:val="28"/>
          <w:szCs w:val="28"/>
        </w:rPr>
        <w:t xml:space="preserve"> </w:t>
      </w:r>
      <w:r w:rsidRPr="00863D75">
        <w:rPr>
          <w:rFonts w:ascii="Times New Roman" w:eastAsia="MS Gothic" w:hAnsi="Times New Roman"/>
          <w:i/>
          <w:sz w:val="28"/>
          <w:szCs w:val="28"/>
        </w:rPr>
        <w:t>‘украсть небо и заменить солнце’</w:t>
      </w:r>
      <w:r w:rsidRPr="00863D75">
        <w:rPr>
          <w:rFonts w:ascii="Times New Roman" w:eastAsia="MS Gothic" w:hAnsi="Times New Roman"/>
          <w:sz w:val="28"/>
          <w:szCs w:val="28"/>
        </w:rPr>
        <w:t>, что означает коварство и обман в</w:t>
      </w:r>
      <w:r w:rsidR="00DC2C91" w:rsidRPr="00863D75">
        <w:rPr>
          <w:rFonts w:ascii="Times New Roman" w:eastAsia="MS Gothic" w:hAnsi="Times New Roman"/>
          <w:sz w:val="28"/>
          <w:szCs w:val="28"/>
        </w:rPr>
        <w:t> </w:t>
      </w:r>
      <w:r w:rsidRPr="00863D75">
        <w:rPr>
          <w:rFonts w:ascii="Times New Roman" w:eastAsia="MS Gothic" w:hAnsi="Times New Roman"/>
          <w:sz w:val="28"/>
          <w:szCs w:val="28"/>
        </w:rPr>
        <w:t>отношениях, а также измену.</w:t>
      </w:r>
    </w:p>
    <w:p w14:paraId="5706F945" w14:textId="4A839164"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eastAsia="MS Gothic" w:hAnsi="Times New Roman"/>
          <w:sz w:val="28"/>
          <w:szCs w:val="28"/>
        </w:rPr>
        <w:t xml:space="preserve">В русской культуре тоже существуют фразеологизмы, пословицы </w:t>
      </w:r>
      <w:r w:rsidR="00A41B77">
        <w:rPr>
          <w:rFonts w:ascii="Times New Roman" w:eastAsia="MS Gothic" w:hAnsi="Times New Roman"/>
          <w:sz w:val="28"/>
          <w:szCs w:val="28"/>
        </w:rPr>
        <w:br/>
      </w:r>
      <w:r w:rsidRPr="00863D75">
        <w:rPr>
          <w:rFonts w:ascii="Times New Roman" w:eastAsia="MS Gothic" w:hAnsi="Times New Roman"/>
          <w:sz w:val="28"/>
          <w:szCs w:val="28"/>
        </w:rPr>
        <w:t>с</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 xml:space="preserve">негативным окрасом любви, которые указывают на непостоянную, неудачную любовь: </w:t>
      </w:r>
      <w:r w:rsidRPr="00863D75">
        <w:rPr>
          <w:rFonts w:ascii="Times New Roman" w:eastAsia="MS Gothic" w:hAnsi="Times New Roman"/>
          <w:i/>
          <w:sz w:val="28"/>
          <w:szCs w:val="28"/>
        </w:rPr>
        <w:t>‘злого любить – себя губить’, ‘чужого мужа полюбить</w:t>
      </w:r>
      <w:r w:rsidR="00A41B77">
        <w:rPr>
          <w:rFonts w:ascii="Times New Roman" w:eastAsia="MS Gothic" w:hAnsi="Times New Roman"/>
          <w:i/>
          <w:sz w:val="28"/>
          <w:szCs w:val="28"/>
        </w:rPr>
        <w:t xml:space="preserve"> </w:t>
      </w:r>
      <w:r w:rsidRPr="00863D75">
        <w:rPr>
          <w:rFonts w:ascii="Times New Roman" w:eastAsia="MS Gothic" w:hAnsi="Times New Roman"/>
          <w:i/>
          <w:sz w:val="28"/>
          <w:szCs w:val="28"/>
        </w:rPr>
        <w:t>– себя погубить’, ‘он любит в чужих дачах охотиться’</w:t>
      </w:r>
      <w:r w:rsidRPr="00863D75">
        <w:rPr>
          <w:rFonts w:ascii="Times New Roman" w:eastAsia="MS Gothic" w:hAnsi="Times New Roman"/>
          <w:sz w:val="28"/>
          <w:szCs w:val="28"/>
        </w:rPr>
        <w:t xml:space="preserve">. Народные русские пословицы и поговорки иногда носят иронический характер: </w:t>
      </w:r>
      <w:r w:rsidRPr="00863D75">
        <w:rPr>
          <w:rFonts w:ascii="Times New Roman" w:eastAsia="MS Gothic" w:hAnsi="Times New Roman"/>
          <w:i/>
          <w:sz w:val="28"/>
          <w:szCs w:val="28"/>
        </w:rPr>
        <w:t>‘муж да жена – одна сатана’, ‘злая жена сведет мужа с ума’.</w:t>
      </w:r>
    </w:p>
    <w:p w14:paraId="4195C141" w14:textId="2F075F31"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можно сделать вывод о том, что </w:t>
      </w:r>
      <w:r w:rsidRPr="00863D75">
        <w:rPr>
          <w:rFonts w:ascii="Times New Roman" w:eastAsia="MS Gothic" w:hAnsi="Times New Roman"/>
          <w:sz w:val="28"/>
          <w:szCs w:val="28"/>
        </w:rPr>
        <w:t>китайские и русские легенды, сказки, тексты и фразеологизмы имеют много общих черт, все они отражают человеческие чувства и ценности. В обеих культурах часто любовь рассматривается как непоколебимая сила, способная преодолеть любые препятствия. Истории разлуки и воссоединения влюбленных являются основной темой не только китайских произведений, но и русских. Часто присутствует тема жертвенной любви, самопожертвования ради любимого человека. Обе культуры придают большое значение верности и</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 xml:space="preserve">преданности, настоящим чувствам, которые далеки от мира материальных ценностей и денежного богатства. Как в русских легендах и сказках, так и в китайских присутствуют мифические элементы, такие как превращения в звезды, птиц и другие существа. Главное различие заключаются в том, что в китайской культуре акцент делается на гармонии и балансе, в то время как в русской культуре часто прослеживается </w:t>
      </w:r>
      <w:r w:rsidR="00A41B77">
        <w:rPr>
          <w:rFonts w:ascii="Times New Roman" w:eastAsia="MS Gothic" w:hAnsi="Times New Roman"/>
          <w:sz w:val="28"/>
          <w:szCs w:val="28"/>
        </w:rPr>
        <w:br/>
      </w:r>
      <w:r w:rsidRPr="00863D75">
        <w:rPr>
          <w:rFonts w:ascii="Times New Roman" w:eastAsia="MS Gothic" w:hAnsi="Times New Roman"/>
          <w:sz w:val="28"/>
          <w:szCs w:val="28"/>
        </w:rPr>
        <w:t>тема страдания. Однако тема любви в русской и китайской культурах остается актуальной и</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 xml:space="preserve">универсальной, она продолжает вдохновлять поэтов </w:t>
      </w:r>
      <w:r w:rsidR="00A41B77">
        <w:rPr>
          <w:rFonts w:ascii="Times New Roman" w:eastAsia="MS Gothic" w:hAnsi="Times New Roman"/>
          <w:sz w:val="28"/>
          <w:szCs w:val="28"/>
        </w:rPr>
        <w:br/>
      </w:r>
      <w:r w:rsidRPr="00863D75">
        <w:rPr>
          <w:rFonts w:ascii="Times New Roman" w:eastAsia="MS Gothic" w:hAnsi="Times New Roman"/>
          <w:sz w:val="28"/>
          <w:szCs w:val="28"/>
        </w:rPr>
        <w:t>и художников на</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 xml:space="preserve">создание произведений, для знакомства читателей </w:t>
      </w:r>
      <w:r w:rsidR="00A41B77">
        <w:rPr>
          <w:rFonts w:ascii="Times New Roman" w:eastAsia="MS Gothic" w:hAnsi="Times New Roman"/>
          <w:sz w:val="28"/>
          <w:szCs w:val="28"/>
        </w:rPr>
        <w:br/>
      </w:r>
      <w:r w:rsidRPr="00863D75">
        <w:rPr>
          <w:rFonts w:ascii="Times New Roman" w:eastAsia="MS Gothic" w:hAnsi="Times New Roman"/>
          <w:sz w:val="28"/>
          <w:szCs w:val="28"/>
        </w:rPr>
        <w:t>и зрителей с</w:t>
      </w:r>
      <w:r w:rsidR="00A41B77">
        <w:rPr>
          <w:rFonts w:ascii="Times New Roman" w:eastAsia="MS Gothic" w:hAnsi="Times New Roman"/>
          <w:sz w:val="28"/>
          <w:szCs w:val="28"/>
        </w:rPr>
        <w:t xml:space="preserve"> </w:t>
      </w:r>
      <w:r w:rsidRPr="00863D75">
        <w:rPr>
          <w:rFonts w:ascii="Times New Roman" w:eastAsia="MS Gothic" w:hAnsi="Times New Roman"/>
          <w:sz w:val="28"/>
          <w:szCs w:val="28"/>
        </w:rPr>
        <w:t>разнообразными аспектами человеческих взаимоотношений.</w:t>
      </w:r>
    </w:p>
    <w:p w14:paraId="2923B7C0" w14:textId="77777777" w:rsidR="008B276E" w:rsidRPr="00863D75" w:rsidRDefault="008B276E" w:rsidP="00CF50A7">
      <w:pPr>
        <w:spacing w:after="0" w:line="245" w:lineRule="auto"/>
        <w:ind w:firstLine="454"/>
        <w:jc w:val="both"/>
        <w:rPr>
          <w:rFonts w:ascii="Times New Roman" w:hAnsi="Times New Roman"/>
          <w:sz w:val="28"/>
          <w:szCs w:val="28"/>
        </w:rPr>
      </w:pPr>
    </w:p>
    <w:p w14:paraId="5A4D121F" w14:textId="77777777" w:rsidR="008B276E" w:rsidRPr="00863D75" w:rsidRDefault="008B276E"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59BD1324" w14:textId="6B4EDF85" w:rsidR="008B276E" w:rsidRPr="00863D75" w:rsidRDefault="008B276E" w:rsidP="00CF50A7">
      <w:pPr>
        <w:spacing w:after="0" w:line="245" w:lineRule="auto"/>
        <w:ind w:firstLine="454"/>
        <w:jc w:val="both"/>
        <w:rPr>
          <w:rStyle w:val="afffffff0"/>
          <w:rFonts w:ascii="Times New Roman" w:hAnsi="Times New Roman"/>
          <w:color w:val="auto"/>
          <w:sz w:val="24"/>
          <w:szCs w:val="24"/>
          <w:u w:val="none"/>
        </w:rPr>
      </w:pPr>
      <w:r w:rsidRPr="00863D75">
        <w:rPr>
          <w:rFonts w:ascii="Times New Roman" w:hAnsi="Times New Roman"/>
          <w:sz w:val="24"/>
          <w:szCs w:val="24"/>
        </w:rPr>
        <w:t>1.</w:t>
      </w:r>
      <w:r w:rsidRPr="00863D75">
        <w:rPr>
          <w:rFonts w:ascii="Times New Roman" w:hAnsi="Times New Roman"/>
          <w:sz w:val="24"/>
          <w:szCs w:val="24"/>
        </w:rPr>
        <w:tab/>
        <w:t xml:space="preserve">Даль, В. И. Толковый словарь живого великорусского языка </w:t>
      </w:r>
      <w:r w:rsidR="00DC2C91" w:rsidRPr="00863D75">
        <w:rPr>
          <w:rFonts w:ascii="Times New Roman" w:hAnsi="Times New Roman"/>
          <w:sz w:val="24"/>
          <w:szCs w:val="24"/>
        </w:rPr>
        <w:t xml:space="preserve">[Электронный ресурс] </w:t>
      </w:r>
      <w:r w:rsidRPr="00863D75">
        <w:rPr>
          <w:rFonts w:ascii="Times New Roman" w:hAnsi="Times New Roman"/>
          <w:sz w:val="24"/>
          <w:szCs w:val="24"/>
        </w:rPr>
        <w:t>/ В. И. Даль.</w:t>
      </w:r>
      <w:r w:rsidR="001F3640">
        <w:rPr>
          <w:rFonts w:ascii="Times New Roman" w:hAnsi="Times New Roman"/>
          <w:sz w:val="24"/>
          <w:szCs w:val="24"/>
        </w:rPr>
        <w:t xml:space="preserve"> </w:t>
      </w:r>
      <w:r w:rsidRPr="00863D75">
        <w:rPr>
          <w:rFonts w:ascii="Times New Roman" w:hAnsi="Times New Roman"/>
          <w:sz w:val="24"/>
          <w:szCs w:val="24"/>
        </w:rPr>
        <w:t xml:space="preserve">– Режим доступа: </w:t>
      </w:r>
      <w:hyperlink r:id="rId39" w:history="1">
        <w:r w:rsidRPr="00863D75">
          <w:rPr>
            <w:rStyle w:val="afffffff0"/>
            <w:rFonts w:ascii="Times New Roman" w:hAnsi="Times New Roman"/>
            <w:color w:val="auto"/>
            <w:sz w:val="24"/>
            <w:szCs w:val="24"/>
            <w:u w:val="none"/>
          </w:rPr>
          <w:t>https://runivers.ru/lib/book3178/</w:t>
        </w:r>
      </w:hyperlink>
      <w:r w:rsidR="001F3640">
        <w:rPr>
          <w:rStyle w:val="afffffff0"/>
          <w:rFonts w:ascii="Times New Roman" w:hAnsi="Times New Roman"/>
          <w:color w:val="auto"/>
          <w:sz w:val="24"/>
          <w:szCs w:val="24"/>
          <w:u w:val="none"/>
        </w:rPr>
        <w:t xml:space="preserve">. </w:t>
      </w:r>
      <w:r w:rsidRPr="00863D75">
        <w:rPr>
          <w:rStyle w:val="afffffff0"/>
          <w:rFonts w:ascii="Times New Roman" w:hAnsi="Times New Roman"/>
          <w:color w:val="auto"/>
          <w:sz w:val="24"/>
          <w:szCs w:val="24"/>
          <w:u w:val="none"/>
        </w:rPr>
        <w:t>– Дата доступа: 09.05.2024.</w:t>
      </w:r>
    </w:p>
    <w:p w14:paraId="45942ACA" w14:textId="506F0022" w:rsidR="008B276E" w:rsidRPr="00863D75" w:rsidRDefault="008B276E"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2.</w:t>
      </w:r>
      <w:r w:rsidRPr="00863D75">
        <w:rPr>
          <w:rFonts w:ascii="Times New Roman" w:hAnsi="Times New Roman"/>
          <w:sz w:val="24"/>
          <w:szCs w:val="24"/>
        </w:rPr>
        <w:tab/>
        <w:t>Даль, В. И. Пословицы и поговорки русского народа / В. И. Даль</w:t>
      </w:r>
      <w:r w:rsidR="001F3640" w:rsidRPr="00863D75">
        <w:rPr>
          <w:rFonts w:ascii="Times New Roman" w:hAnsi="Times New Roman"/>
          <w:sz w:val="24"/>
          <w:szCs w:val="24"/>
        </w:rPr>
        <w:t>.</w:t>
      </w:r>
      <w:r w:rsidR="001F3640">
        <w:rPr>
          <w:rFonts w:ascii="Times New Roman" w:hAnsi="Times New Roman"/>
          <w:sz w:val="24"/>
          <w:szCs w:val="24"/>
        </w:rPr>
        <w:t xml:space="preserve"> </w:t>
      </w:r>
      <w:r w:rsidRPr="00863D75">
        <w:rPr>
          <w:rFonts w:ascii="Times New Roman" w:hAnsi="Times New Roman"/>
          <w:sz w:val="24"/>
          <w:szCs w:val="24"/>
        </w:rPr>
        <w:t>– М.</w:t>
      </w:r>
      <w:r w:rsidR="001F3640">
        <w:rPr>
          <w:rFonts w:ascii="Times New Roman" w:hAnsi="Times New Roman"/>
          <w:sz w:val="24"/>
          <w:szCs w:val="24"/>
        </w:rPr>
        <w:t xml:space="preserve"> </w:t>
      </w:r>
      <w:r w:rsidRPr="00863D75">
        <w:rPr>
          <w:rFonts w:ascii="Times New Roman" w:hAnsi="Times New Roman"/>
          <w:sz w:val="24"/>
          <w:szCs w:val="24"/>
        </w:rPr>
        <w:t>: Эксмо-Пресс, 2021.</w:t>
      </w:r>
      <w:r w:rsidR="001F3640">
        <w:rPr>
          <w:rFonts w:ascii="Times New Roman" w:hAnsi="Times New Roman"/>
          <w:sz w:val="24"/>
          <w:szCs w:val="24"/>
        </w:rPr>
        <w:t xml:space="preserve"> </w:t>
      </w:r>
      <w:r w:rsidRPr="00863D75">
        <w:rPr>
          <w:rFonts w:ascii="Times New Roman" w:hAnsi="Times New Roman"/>
          <w:sz w:val="24"/>
          <w:szCs w:val="24"/>
        </w:rPr>
        <w:t>– 416 с.</w:t>
      </w:r>
    </w:p>
    <w:p w14:paraId="603A51A3" w14:textId="4827C854" w:rsidR="008B276E" w:rsidRPr="00863D75" w:rsidRDefault="008B276E"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3.</w:t>
      </w:r>
      <w:r w:rsidRPr="00863D75">
        <w:rPr>
          <w:rFonts w:ascii="Times New Roman" w:hAnsi="Times New Roman"/>
          <w:sz w:val="24"/>
          <w:szCs w:val="24"/>
        </w:rPr>
        <w:tab/>
      </w:r>
      <w:r w:rsidRPr="00863D75">
        <w:rPr>
          <w:rFonts w:ascii="Times New Roman" w:eastAsia="MS Gothic" w:hAnsi="Times New Roman"/>
          <w:sz w:val="24"/>
          <w:szCs w:val="24"/>
        </w:rPr>
        <w:t>成</w:t>
      </w:r>
      <w:r w:rsidRPr="00863D75">
        <w:rPr>
          <w:rFonts w:ascii="Times New Roman" w:eastAsia="Microsoft JhengHei" w:hAnsi="Times New Roman"/>
          <w:sz w:val="24"/>
          <w:szCs w:val="24"/>
        </w:rPr>
        <w:t>语词典</w:t>
      </w:r>
      <w:r w:rsidRPr="00863D75">
        <w:rPr>
          <w:rFonts w:ascii="Times New Roman" w:eastAsia="Microsoft JhengHei" w:hAnsi="Times New Roman"/>
          <w:sz w:val="24"/>
          <w:szCs w:val="24"/>
        </w:rPr>
        <w:t xml:space="preserve"> </w:t>
      </w:r>
      <w:r w:rsidRPr="00863D75">
        <w:rPr>
          <w:rFonts w:ascii="Times New Roman" w:hAnsi="Times New Roman"/>
          <w:sz w:val="24"/>
          <w:szCs w:val="24"/>
        </w:rPr>
        <w:t>Китайский фразеологический словарь [Электронный ресурс].</w:t>
      </w:r>
      <w:r w:rsidR="001F3640">
        <w:rPr>
          <w:rFonts w:ascii="Times New Roman" w:hAnsi="Times New Roman"/>
          <w:sz w:val="24"/>
          <w:szCs w:val="24"/>
        </w:rPr>
        <w:t xml:space="preserve"> </w:t>
      </w:r>
      <w:r w:rsidRPr="00863D75">
        <w:rPr>
          <w:rFonts w:ascii="Times New Roman" w:hAnsi="Times New Roman"/>
          <w:sz w:val="24"/>
          <w:szCs w:val="24"/>
        </w:rPr>
        <w:t xml:space="preserve">– Режим доступа: </w:t>
      </w:r>
      <w:hyperlink r:id="rId40" w:history="1">
        <w:r w:rsidRPr="00863D75">
          <w:rPr>
            <w:rStyle w:val="afffffff0"/>
            <w:rFonts w:ascii="Times New Roman" w:hAnsi="Times New Roman"/>
            <w:color w:val="auto"/>
            <w:sz w:val="24"/>
            <w:szCs w:val="24"/>
            <w:u w:val="none"/>
          </w:rPr>
          <w:t>https://www.toolfk.com/en/tools/online-idiom.html</w:t>
        </w:r>
      </w:hyperlink>
      <w:r w:rsidRPr="00863D75">
        <w:rPr>
          <w:rStyle w:val="afffffff0"/>
          <w:rFonts w:ascii="Times New Roman" w:hAnsi="Times New Roman"/>
          <w:color w:val="auto"/>
          <w:sz w:val="24"/>
          <w:szCs w:val="24"/>
          <w:u w:val="none"/>
        </w:rPr>
        <w:t>.</w:t>
      </w:r>
      <w:r w:rsidR="001F3640">
        <w:rPr>
          <w:rStyle w:val="afffffff0"/>
          <w:rFonts w:ascii="Times New Roman" w:hAnsi="Times New Roman"/>
          <w:color w:val="auto"/>
          <w:sz w:val="24"/>
          <w:szCs w:val="24"/>
          <w:u w:val="none"/>
        </w:rPr>
        <w:t xml:space="preserve"> </w:t>
      </w:r>
      <w:r w:rsidRPr="00863D75">
        <w:rPr>
          <w:rStyle w:val="afffffff0"/>
          <w:rFonts w:ascii="Times New Roman" w:hAnsi="Times New Roman"/>
          <w:color w:val="auto"/>
          <w:sz w:val="24"/>
          <w:szCs w:val="24"/>
          <w:u w:val="none"/>
        </w:rPr>
        <w:t>– Дата доступа: 09.05.2024.</w:t>
      </w:r>
    </w:p>
    <w:p w14:paraId="385AB448" w14:textId="77885A5D" w:rsidR="008B276E" w:rsidRPr="00863D75" w:rsidRDefault="008B276E" w:rsidP="00CF50A7">
      <w:pPr>
        <w:spacing w:after="0" w:line="240" w:lineRule="auto"/>
        <w:ind w:firstLine="454"/>
        <w:jc w:val="both"/>
        <w:rPr>
          <w:rFonts w:ascii="Times New Roman" w:hAnsi="Times New Roman"/>
          <w:sz w:val="24"/>
          <w:szCs w:val="24"/>
        </w:rPr>
      </w:pPr>
      <w:r w:rsidRPr="00863D75">
        <w:rPr>
          <w:rFonts w:ascii="Times New Roman" w:hAnsi="Times New Roman"/>
          <w:sz w:val="24"/>
          <w:szCs w:val="24"/>
        </w:rPr>
        <w:lastRenderedPageBreak/>
        <w:t>4.</w:t>
      </w:r>
      <w:r w:rsidRPr="00863D75">
        <w:rPr>
          <w:rFonts w:ascii="Times New Roman" w:hAnsi="Times New Roman"/>
          <w:sz w:val="24"/>
          <w:szCs w:val="24"/>
        </w:rPr>
        <w:tab/>
      </w:r>
      <w:r w:rsidRPr="00863D75">
        <w:rPr>
          <w:rFonts w:ascii="Times New Roman" w:eastAsia="MS Gothic" w:hAnsi="Times New Roman"/>
          <w:sz w:val="24"/>
          <w:szCs w:val="24"/>
        </w:rPr>
        <w:t>新</w:t>
      </w:r>
      <w:r w:rsidRPr="00863D75">
        <w:rPr>
          <w:rFonts w:ascii="Times New Roman" w:eastAsia="Microsoft JhengHei" w:hAnsi="Times New Roman"/>
          <w:sz w:val="24"/>
          <w:szCs w:val="24"/>
        </w:rPr>
        <w:t>华字典</w:t>
      </w:r>
      <w:r w:rsidRPr="00863D75">
        <w:rPr>
          <w:rFonts w:ascii="Times New Roman" w:eastAsia="Microsoft JhengHei" w:hAnsi="Times New Roman"/>
          <w:sz w:val="24"/>
          <w:szCs w:val="24"/>
        </w:rPr>
        <w:t xml:space="preserve"> </w:t>
      </w:r>
      <w:r w:rsidRPr="00863D75">
        <w:rPr>
          <w:rFonts w:ascii="Times New Roman" w:hAnsi="Times New Roman"/>
          <w:sz w:val="24"/>
          <w:szCs w:val="24"/>
        </w:rPr>
        <w:t>Новый китайский словарь [Электронный ресурс].</w:t>
      </w:r>
      <w:r w:rsidR="001F3640">
        <w:rPr>
          <w:rFonts w:ascii="Times New Roman" w:hAnsi="Times New Roman"/>
          <w:sz w:val="24"/>
          <w:szCs w:val="24"/>
        </w:rPr>
        <w:t xml:space="preserve"> </w:t>
      </w:r>
      <w:r w:rsidRPr="00863D75">
        <w:rPr>
          <w:rFonts w:ascii="Times New Roman" w:hAnsi="Times New Roman"/>
          <w:sz w:val="24"/>
          <w:szCs w:val="24"/>
        </w:rPr>
        <w:t xml:space="preserve">– Режим доступа: </w:t>
      </w:r>
      <w:hyperlink r:id="rId41" w:history="1">
        <w:r w:rsidRPr="00863D75">
          <w:rPr>
            <w:rStyle w:val="afffffff0"/>
            <w:rFonts w:ascii="Times New Roman" w:hAnsi="Times New Roman"/>
            <w:color w:val="auto"/>
            <w:sz w:val="24"/>
            <w:szCs w:val="24"/>
            <w:u w:val="none"/>
          </w:rPr>
          <w:t>http://xh.5156edu.com</w:t>
        </w:r>
      </w:hyperlink>
      <w:r w:rsidRPr="00863D75">
        <w:rPr>
          <w:rStyle w:val="afffffff0"/>
          <w:rFonts w:ascii="Times New Roman" w:hAnsi="Times New Roman"/>
          <w:color w:val="auto"/>
          <w:sz w:val="24"/>
          <w:szCs w:val="24"/>
          <w:u w:val="none"/>
        </w:rPr>
        <w:t>.</w:t>
      </w:r>
      <w:r w:rsidR="001F3640">
        <w:rPr>
          <w:rStyle w:val="afffffff0"/>
          <w:rFonts w:ascii="Times New Roman" w:hAnsi="Times New Roman"/>
          <w:color w:val="auto"/>
          <w:sz w:val="24"/>
          <w:szCs w:val="24"/>
          <w:u w:val="none"/>
        </w:rPr>
        <w:t xml:space="preserve"> </w:t>
      </w:r>
      <w:r w:rsidRPr="00863D75">
        <w:rPr>
          <w:rStyle w:val="afffffff0"/>
          <w:rFonts w:ascii="Times New Roman" w:hAnsi="Times New Roman"/>
          <w:color w:val="auto"/>
          <w:sz w:val="24"/>
          <w:szCs w:val="24"/>
          <w:u w:val="none"/>
        </w:rPr>
        <w:t>– Дата доступа: 09.05.2024.</w:t>
      </w:r>
    </w:p>
    <w:p w14:paraId="6CCF1371" w14:textId="6902E9AC" w:rsidR="008B7992" w:rsidRPr="00863D75" w:rsidRDefault="00ED38D3" w:rsidP="00CF50A7">
      <w:pPr>
        <w:spacing w:after="0" w:line="240" w:lineRule="auto"/>
        <w:jc w:val="center"/>
        <w:rPr>
          <w:rFonts w:ascii="Times New Roman" w:hAnsi="Times New Roman"/>
          <w:b/>
          <w:bCs/>
          <w:sz w:val="28"/>
          <w:szCs w:val="28"/>
        </w:rPr>
      </w:pPr>
      <w:hyperlink w:anchor="Ксодержанию" w:history="1">
        <w:r w:rsidR="00F46882" w:rsidRPr="00842553">
          <w:rPr>
            <w:rStyle w:val="afffffff0"/>
            <w:rFonts w:ascii="Times New Roman" w:hAnsi="Times New Roman"/>
            <w:b/>
            <w:bCs/>
            <w:sz w:val="28"/>
            <w:szCs w:val="28"/>
          </w:rPr>
          <w:t>К содержанию</w:t>
        </w:r>
      </w:hyperlink>
    </w:p>
    <w:p w14:paraId="78B8BDB8" w14:textId="77777777" w:rsidR="003302F6" w:rsidRPr="001F3640" w:rsidRDefault="003302F6" w:rsidP="00CF50A7">
      <w:pPr>
        <w:spacing w:after="0" w:line="240" w:lineRule="auto"/>
        <w:ind w:firstLine="454"/>
        <w:jc w:val="both"/>
        <w:rPr>
          <w:rFonts w:ascii="Times New Roman" w:hAnsi="Times New Roman"/>
          <w:sz w:val="28"/>
        </w:rPr>
      </w:pPr>
    </w:p>
    <w:p w14:paraId="44FF96F9" w14:textId="77777777" w:rsidR="001F3640" w:rsidRPr="001F3640" w:rsidRDefault="001F3640" w:rsidP="00CF50A7">
      <w:pPr>
        <w:spacing w:after="0" w:line="240" w:lineRule="auto"/>
        <w:ind w:firstLine="454"/>
        <w:jc w:val="both"/>
        <w:rPr>
          <w:rFonts w:ascii="Times New Roman" w:hAnsi="Times New Roman"/>
          <w:sz w:val="28"/>
        </w:rPr>
      </w:pPr>
    </w:p>
    <w:p w14:paraId="4109A55A" w14:textId="77777777" w:rsidR="008B276E" w:rsidRPr="00863D75" w:rsidRDefault="008B276E" w:rsidP="00CF50A7">
      <w:pPr>
        <w:spacing w:after="0" w:line="240" w:lineRule="auto"/>
        <w:ind w:firstLine="454"/>
        <w:rPr>
          <w:rFonts w:ascii="Times New Roman" w:hAnsi="Times New Roman"/>
          <w:b/>
          <w:bCs/>
          <w:sz w:val="28"/>
          <w:szCs w:val="28"/>
        </w:rPr>
      </w:pPr>
      <w:bookmarkStart w:id="94" w:name="Лисова"/>
      <w:r w:rsidRPr="00863D75">
        <w:rPr>
          <w:rFonts w:ascii="Times New Roman" w:hAnsi="Times New Roman"/>
          <w:b/>
          <w:bCs/>
          <w:sz w:val="28"/>
          <w:szCs w:val="28"/>
        </w:rPr>
        <w:t>А. А. ЛИСОВА</w:t>
      </w:r>
    </w:p>
    <w:bookmarkEnd w:id="94"/>
    <w:p w14:paraId="2A195745" w14:textId="77777777" w:rsidR="008B276E" w:rsidRPr="00863D75" w:rsidRDefault="008B276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Витебск, ВГУ имени П. М. Машерова</w:t>
      </w:r>
    </w:p>
    <w:p w14:paraId="2935C949" w14:textId="77777777" w:rsidR="008B276E" w:rsidRPr="00863D75" w:rsidRDefault="008B276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А. Н. Береснева</w:t>
      </w:r>
    </w:p>
    <w:p w14:paraId="0F77B97C" w14:textId="77777777" w:rsidR="008B276E" w:rsidRPr="00863D75" w:rsidRDefault="008B276E" w:rsidP="00CF50A7">
      <w:pPr>
        <w:spacing w:after="0" w:line="240" w:lineRule="auto"/>
        <w:ind w:firstLine="454"/>
        <w:rPr>
          <w:rFonts w:ascii="Times New Roman" w:hAnsi="Times New Roman"/>
          <w:sz w:val="28"/>
          <w:szCs w:val="28"/>
        </w:rPr>
      </w:pPr>
    </w:p>
    <w:p w14:paraId="7F1373DA" w14:textId="77777777" w:rsidR="008B276E" w:rsidRPr="00863D75" w:rsidRDefault="008B276E" w:rsidP="00CF50A7">
      <w:pPr>
        <w:spacing w:after="0" w:line="240" w:lineRule="auto"/>
        <w:ind w:firstLine="454"/>
        <w:rPr>
          <w:rFonts w:ascii="Times New Roman" w:hAnsi="Times New Roman"/>
          <w:b/>
          <w:bCs/>
          <w:sz w:val="28"/>
          <w:szCs w:val="28"/>
        </w:rPr>
      </w:pPr>
      <w:bookmarkStart w:id="95" w:name="_Hlk166747279"/>
      <w:r w:rsidRPr="00863D75">
        <w:rPr>
          <w:rFonts w:ascii="Times New Roman" w:hAnsi="Times New Roman"/>
          <w:b/>
          <w:bCs/>
          <w:sz w:val="28"/>
          <w:szCs w:val="28"/>
        </w:rPr>
        <w:t xml:space="preserve">ТРАНСЛЯЦИЯ НАЦИОНАЛЬНЫХ ЦЕНОСТЕЙ </w:t>
      </w:r>
    </w:p>
    <w:p w14:paraId="28508009" w14:textId="77777777" w:rsidR="008B276E" w:rsidRPr="00863D75" w:rsidRDefault="008B276E"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ПОСРЕДСТВОМ ЗАГОЛОВКОВ АНГЛИЙСКИХ ГАЗЕТ</w:t>
      </w:r>
    </w:p>
    <w:p w14:paraId="334CAD44" w14:textId="77777777" w:rsidR="008B276E" w:rsidRPr="00863D75" w:rsidRDefault="008B276E" w:rsidP="00CF50A7">
      <w:pPr>
        <w:spacing w:after="0" w:line="240" w:lineRule="auto"/>
        <w:ind w:firstLine="454"/>
        <w:rPr>
          <w:rFonts w:ascii="Times New Roman" w:hAnsi="Times New Roman"/>
          <w:b/>
          <w:bCs/>
          <w:sz w:val="28"/>
          <w:szCs w:val="28"/>
        </w:rPr>
      </w:pPr>
    </w:p>
    <w:bookmarkEnd w:id="95"/>
    <w:p w14:paraId="1F9FD4EF" w14:textId="3D384CFB" w:rsidR="008B276E" w:rsidRPr="00863D75" w:rsidRDefault="008B276E" w:rsidP="00CF50A7">
      <w:pPr>
        <w:spacing w:after="0" w:line="240" w:lineRule="auto"/>
        <w:ind w:firstLine="454"/>
        <w:jc w:val="both"/>
        <w:rPr>
          <w:rFonts w:ascii="Times New Roman" w:hAnsi="Times New Roman"/>
          <w:bCs/>
          <w:sz w:val="28"/>
          <w:szCs w:val="28"/>
        </w:rPr>
      </w:pPr>
      <w:r w:rsidRPr="00863D75">
        <w:rPr>
          <w:rFonts w:ascii="Times New Roman" w:hAnsi="Times New Roman"/>
          <w:bCs/>
          <w:sz w:val="28"/>
          <w:szCs w:val="28"/>
        </w:rPr>
        <w:t xml:space="preserve">Трансляция национальной культуры через СМИ играет важную роль </w:t>
      </w:r>
      <w:r w:rsidR="001F3640">
        <w:rPr>
          <w:rFonts w:ascii="Times New Roman" w:hAnsi="Times New Roman"/>
          <w:bCs/>
          <w:sz w:val="28"/>
          <w:szCs w:val="28"/>
        </w:rPr>
        <w:br/>
      </w:r>
      <w:r w:rsidRPr="00863D75">
        <w:rPr>
          <w:rFonts w:ascii="Times New Roman" w:hAnsi="Times New Roman"/>
          <w:bCs/>
          <w:sz w:val="28"/>
          <w:szCs w:val="28"/>
        </w:rPr>
        <w:t>в</w:t>
      </w:r>
      <w:r w:rsidR="001F3640">
        <w:rPr>
          <w:rFonts w:ascii="Times New Roman" w:hAnsi="Times New Roman"/>
          <w:bCs/>
          <w:sz w:val="28"/>
          <w:szCs w:val="28"/>
        </w:rPr>
        <w:t xml:space="preserve"> </w:t>
      </w:r>
      <w:r w:rsidRPr="00863D75">
        <w:rPr>
          <w:rFonts w:ascii="Times New Roman" w:hAnsi="Times New Roman"/>
          <w:bCs/>
          <w:sz w:val="28"/>
          <w:szCs w:val="28"/>
        </w:rPr>
        <w:t xml:space="preserve">сохранении и продвижении культурного наследия страны. Этот процесс помогает сохранить и передать ценности, традиции и идентичность народа через поколения. </w:t>
      </w:r>
      <w:r w:rsidRPr="00863D75">
        <w:rPr>
          <w:rFonts w:ascii="Times New Roman" w:hAnsi="Times New Roman"/>
          <w:sz w:val="28"/>
          <w:szCs w:val="28"/>
        </w:rPr>
        <w:t>Одной из главных целей трансляции национальной культуры является сохранение культурного многообразия и уникальности, предотвращение исчезновения традиций и обычаев. Трансляция культуры и</w:t>
      </w:r>
      <w:r w:rsidR="001F3640">
        <w:rPr>
          <w:rFonts w:ascii="Times New Roman" w:hAnsi="Times New Roman"/>
          <w:sz w:val="28"/>
          <w:szCs w:val="28"/>
        </w:rPr>
        <w:t xml:space="preserve"> </w:t>
      </w:r>
      <w:r w:rsidRPr="00863D75">
        <w:rPr>
          <w:rFonts w:ascii="Times New Roman" w:hAnsi="Times New Roman"/>
          <w:sz w:val="28"/>
          <w:szCs w:val="28"/>
        </w:rPr>
        <w:t>национальных ценностей также способствует укреплению национальной гордости и самоидентификации, позволяя людям лучше понимать свое происхождение и историю страны. Газетные заголовки являются особым инструментом передачи данных национальных ценностей. Актуальность данной работы объясняется тем, что анализ газетных заголовков сможет сформировать четкое представление о современных, национальных ценностях британского общества.</w:t>
      </w:r>
    </w:p>
    <w:p w14:paraId="51B89663" w14:textId="68609225"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Материалом исследования послужили заголовки англоязычной прессы, которые отражают национальные ценности британского общества. Анализ газетных заголовков проводился посредством использования </w:t>
      </w:r>
      <w:r w:rsidR="00DC2C91" w:rsidRPr="00863D75">
        <w:rPr>
          <w:rFonts w:ascii="Times New Roman" w:hAnsi="Times New Roman"/>
          <w:sz w:val="28"/>
          <w:szCs w:val="28"/>
        </w:rPr>
        <w:t>и</w:t>
      </w:r>
      <w:r w:rsidRPr="00863D75">
        <w:rPr>
          <w:rFonts w:ascii="Times New Roman" w:hAnsi="Times New Roman"/>
          <w:sz w:val="28"/>
          <w:szCs w:val="28"/>
        </w:rPr>
        <w:t xml:space="preserve">нтернет-изданий британских газет The Times [1], The Guardian [2], The Independent [3], The Observer [4] за период 2024 г. Для анализа полученного материала использовался метод классификации и описательно-аналитический метод. </w:t>
      </w:r>
    </w:p>
    <w:p w14:paraId="316E2B55" w14:textId="7CDD5A67"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bCs/>
          <w:sz w:val="28"/>
          <w:szCs w:val="28"/>
        </w:rPr>
        <w:t xml:space="preserve">Цель </w:t>
      </w:r>
      <w:r w:rsidR="00CE2A9E" w:rsidRPr="00863D75">
        <w:rPr>
          <w:rFonts w:ascii="Times New Roman" w:hAnsi="Times New Roman"/>
          <w:bCs/>
          <w:sz w:val="28"/>
          <w:szCs w:val="28"/>
        </w:rPr>
        <w:t xml:space="preserve">исследования </w:t>
      </w:r>
      <w:r w:rsidRPr="00863D75">
        <w:rPr>
          <w:rFonts w:ascii="Times New Roman" w:hAnsi="Times New Roman"/>
          <w:sz w:val="28"/>
          <w:szCs w:val="28"/>
        </w:rPr>
        <w:t>– проанализировать трансляцию национальных ценностей через заголовки английских газет как средство выражения национальной идентичности и формирования общественного сознания.</w:t>
      </w:r>
    </w:p>
    <w:p w14:paraId="6A812DC6" w14:textId="11B2C15F" w:rsidR="008B276E" w:rsidRPr="00863D75" w:rsidRDefault="00CE2A9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В нашем</w:t>
      </w:r>
      <w:r w:rsidR="008B276E" w:rsidRPr="00863D75">
        <w:rPr>
          <w:rFonts w:ascii="Times New Roman" w:hAnsi="Times New Roman"/>
          <w:sz w:val="28"/>
          <w:szCs w:val="28"/>
        </w:rPr>
        <w:t xml:space="preserve"> </w:t>
      </w:r>
      <w:r w:rsidRPr="00863D75">
        <w:rPr>
          <w:rFonts w:ascii="Times New Roman" w:hAnsi="Times New Roman"/>
          <w:sz w:val="28"/>
          <w:szCs w:val="28"/>
        </w:rPr>
        <w:t>исследовании</w:t>
      </w:r>
      <w:r w:rsidR="008B276E" w:rsidRPr="00863D75">
        <w:rPr>
          <w:rFonts w:ascii="Times New Roman" w:hAnsi="Times New Roman"/>
          <w:sz w:val="28"/>
          <w:szCs w:val="28"/>
        </w:rPr>
        <w:t xml:space="preserve"> мы подтвердили, что национальные ценности влияют на поведение людей, социальные нормы и политические системы. Именно они выступают в роли социально и нормативно-культурных аксиом поведения людей одной этнической принадлежности [5], </w:t>
      </w:r>
      <w:r w:rsidR="00DC2C91" w:rsidRPr="00863D75">
        <w:rPr>
          <w:rFonts w:ascii="Times New Roman" w:hAnsi="Times New Roman"/>
          <w:sz w:val="28"/>
          <w:szCs w:val="28"/>
        </w:rPr>
        <w:br/>
      </w:r>
      <w:r w:rsidR="008B276E" w:rsidRPr="00863D75">
        <w:rPr>
          <w:rFonts w:ascii="Times New Roman" w:hAnsi="Times New Roman"/>
          <w:sz w:val="28"/>
          <w:szCs w:val="28"/>
        </w:rPr>
        <w:t>т</w:t>
      </w:r>
      <w:r w:rsidR="00DC2C91" w:rsidRPr="00863D75">
        <w:rPr>
          <w:rFonts w:ascii="Times New Roman" w:hAnsi="Times New Roman"/>
          <w:sz w:val="28"/>
          <w:szCs w:val="28"/>
        </w:rPr>
        <w:t>. </w:t>
      </w:r>
      <w:r w:rsidR="008B276E" w:rsidRPr="00863D75">
        <w:rPr>
          <w:rFonts w:ascii="Times New Roman" w:hAnsi="Times New Roman"/>
          <w:sz w:val="28"/>
          <w:szCs w:val="28"/>
        </w:rPr>
        <w:t>к</w:t>
      </w:r>
      <w:r w:rsidR="00DC2C91" w:rsidRPr="00863D75">
        <w:rPr>
          <w:rFonts w:ascii="Times New Roman" w:hAnsi="Times New Roman"/>
          <w:sz w:val="28"/>
          <w:szCs w:val="28"/>
        </w:rPr>
        <w:t>.</w:t>
      </w:r>
      <w:r w:rsidR="008B276E" w:rsidRPr="00863D75">
        <w:rPr>
          <w:rFonts w:ascii="Times New Roman" w:hAnsi="Times New Roman"/>
          <w:sz w:val="28"/>
          <w:szCs w:val="28"/>
        </w:rPr>
        <w:t xml:space="preserve"> на</w:t>
      </w:r>
      <w:r w:rsidR="001F3640">
        <w:rPr>
          <w:rFonts w:ascii="Times New Roman" w:hAnsi="Times New Roman"/>
          <w:sz w:val="28"/>
          <w:szCs w:val="28"/>
        </w:rPr>
        <w:t xml:space="preserve"> </w:t>
      </w:r>
      <w:r w:rsidR="008B276E" w:rsidRPr="00863D75">
        <w:rPr>
          <w:rFonts w:ascii="Times New Roman" w:hAnsi="Times New Roman"/>
          <w:sz w:val="28"/>
          <w:szCs w:val="28"/>
        </w:rPr>
        <w:t xml:space="preserve">протяжении всей жизни человек приобретает различного рода ценности, которые влияют на его поведение, мировоззрение, установки </w:t>
      </w:r>
      <w:r w:rsidR="001F3640">
        <w:rPr>
          <w:rFonts w:ascii="Times New Roman" w:hAnsi="Times New Roman"/>
          <w:sz w:val="28"/>
          <w:szCs w:val="28"/>
        </w:rPr>
        <w:br/>
      </w:r>
      <w:r w:rsidR="008B276E" w:rsidRPr="00863D75">
        <w:rPr>
          <w:rFonts w:ascii="Times New Roman" w:hAnsi="Times New Roman"/>
          <w:sz w:val="28"/>
          <w:szCs w:val="28"/>
        </w:rPr>
        <w:t>и</w:t>
      </w:r>
      <w:r w:rsidR="001F3640">
        <w:rPr>
          <w:rFonts w:ascii="Times New Roman" w:hAnsi="Times New Roman"/>
          <w:sz w:val="28"/>
          <w:szCs w:val="28"/>
        </w:rPr>
        <w:t xml:space="preserve"> </w:t>
      </w:r>
      <w:r w:rsidR="008B276E" w:rsidRPr="00863D75">
        <w:rPr>
          <w:rFonts w:ascii="Times New Roman" w:hAnsi="Times New Roman"/>
          <w:sz w:val="28"/>
          <w:szCs w:val="28"/>
        </w:rPr>
        <w:t xml:space="preserve">цели. Мы подтвердили, что люди, проживающие в разных странах, </w:t>
      </w:r>
      <w:r w:rsidR="008B276E" w:rsidRPr="00863D75">
        <w:rPr>
          <w:rFonts w:ascii="Times New Roman" w:hAnsi="Times New Roman"/>
          <w:sz w:val="28"/>
          <w:szCs w:val="28"/>
        </w:rPr>
        <w:lastRenderedPageBreak/>
        <w:t xml:space="preserve">обладают разными национальными ценностями, которые формируются </w:t>
      </w:r>
      <w:r w:rsidR="001F3640">
        <w:rPr>
          <w:rFonts w:ascii="Times New Roman" w:hAnsi="Times New Roman"/>
          <w:sz w:val="28"/>
          <w:szCs w:val="28"/>
        </w:rPr>
        <w:br/>
      </w:r>
      <w:r w:rsidR="008B276E" w:rsidRPr="00863D75">
        <w:rPr>
          <w:rFonts w:ascii="Times New Roman" w:hAnsi="Times New Roman"/>
          <w:sz w:val="28"/>
          <w:szCs w:val="28"/>
        </w:rPr>
        <w:t>у</w:t>
      </w:r>
      <w:r w:rsidR="001F3640">
        <w:rPr>
          <w:rFonts w:ascii="Times New Roman" w:hAnsi="Times New Roman"/>
          <w:sz w:val="28"/>
          <w:szCs w:val="28"/>
        </w:rPr>
        <w:t xml:space="preserve"> </w:t>
      </w:r>
      <w:r w:rsidR="008B276E" w:rsidRPr="00863D75">
        <w:rPr>
          <w:rFonts w:ascii="Times New Roman" w:hAnsi="Times New Roman"/>
          <w:sz w:val="28"/>
          <w:szCs w:val="28"/>
        </w:rPr>
        <w:t xml:space="preserve">человека исходя из ориентиров и норм, принятых в определенном государстве. </w:t>
      </w:r>
    </w:p>
    <w:p w14:paraId="78C5F339" w14:textId="00C62A3E"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Традиционные национальные ценности играют значительную роль </w:t>
      </w:r>
      <w:r w:rsidR="001F3640">
        <w:rPr>
          <w:rFonts w:ascii="Times New Roman" w:hAnsi="Times New Roman"/>
          <w:sz w:val="28"/>
          <w:szCs w:val="28"/>
        </w:rPr>
        <w:br/>
      </w:r>
      <w:r w:rsidRPr="00863D75">
        <w:rPr>
          <w:rFonts w:ascii="Times New Roman" w:hAnsi="Times New Roman"/>
          <w:sz w:val="28"/>
          <w:szCs w:val="28"/>
        </w:rPr>
        <w:t>в</w:t>
      </w:r>
      <w:r w:rsidR="001F3640">
        <w:rPr>
          <w:rFonts w:ascii="Times New Roman" w:hAnsi="Times New Roman"/>
          <w:sz w:val="28"/>
          <w:szCs w:val="28"/>
        </w:rPr>
        <w:t xml:space="preserve"> </w:t>
      </w:r>
      <w:r w:rsidRPr="00863D75">
        <w:rPr>
          <w:rFonts w:ascii="Times New Roman" w:hAnsi="Times New Roman"/>
          <w:sz w:val="28"/>
          <w:szCs w:val="28"/>
        </w:rPr>
        <w:t xml:space="preserve">формировании жизненных ориентиров современных англичан. Эти ценности олицетворяют накопленный опыт и культурное наследие страны, которые влияют на образ мышления, поведение и социокультурные нормы английского общества, а также олицетворяют принципы и идеалы, которые определяют общественное и культурное самосознание, объединяя народ </w:t>
      </w:r>
      <w:r w:rsidR="001F3640">
        <w:rPr>
          <w:rFonts w:ascii="Times New Roman" w:hAnsi="Times New Roman"/>
          <w:sz w:val="28"/>
          <w:szCs w:val="28"/>
        </w:rPr>
        <w:br/>
      </w:r>
      <w:r w:rsidRPr="00863D75">
        <w:rPr>
          <w:rFonts w:ascii="Times New Roman" w:hAnsi="Times New Roman"/>
          <w:sz w:val="28"/>
          <w:szCs w:val="28"/>
        </w:rPr>
        <w:t>и</w:t>
      </w:r>
      <w:r w:rsidR="001F3640">
        <w:rPr>
          <w:rFonts w:ascii="Times New Roman" w:hAnsi="Times New Roman"/>
          <w:sz w:val="28"/>
          <w:szCs w:val="28"/>
        </w:rPr>
        <w:t xml:space="preserve"> </w:t>
      </w:r>
      <w:r w:rsidRPr="00863D75">
        <w:rPr>
          <w:rFonts w:ascii="Times New Roman" w:hAnsi="Times New Roman"/>
          <w:sz w:val="28"/>
          <w:szCs w:val="28"/>
        </w:rPr>
        <w:t>обеспечивая стабильность и идентичность.</w:t>
      </w:r>
    </w:p>
    <w:p w14:paraId="5D10B9EE" w14:textId="27F9C93A"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Заголовки британской прессы играют существенную роль в трансляции национальных ценностей, отражая их актуальность, значимость </w:t>
      </w:r>
      <w:r w:rsidR="001F3640">
        <w:rPr>
          <w:rFonts w:ascii="Times New Roman" w:hAnsi="Times New Roman"/>
          <w:sz w:val="28"/>
          <w:szCs w:val="28"/>
        </w:rPr>
        <w:br/>
      </w:r>
      <w:r w:rsidRPr="00863D75">
        <w:rPr>
          <w:rFonts w:ascii="Times New Roman" w:hAnsi="Times New Roman"/>
          <w:sz w:val="28"/>
          <w:szCs w:val="28"/>
        </w:rPr>
        <w:t>и</w:t>
      </w:r>
      <w:r w:rsidR="001F3640">
        <w:rPr>
          <w:rFonts w:ascii="Times New Roman" w:hAnsi="Times New Roman"/>
          <w:sz w:val="28"/>
          <w:szCs w:val="28"/>
        </w:rPr>
        <w:t xml:space="preserve"> </w:t>
      </w:r>
      <w:r w:rsidRPr="00863D75">
        <w:rPr>
          <w:rFonts w:ascii="Times New Roman" w:hAnsi="Times New Roman"/>
          <w:sz w:val="28"/>
          <w:szCs w:val="28"/>
        </w:rPr>
        <w:t>интерпретацию в обществе. Заголовки статей в различных газетных изданиях выступают в качестве инструмента не только для информирования, но и воздействия на культурно-моральные, этические, национальные ценности человека. На основании заголовков британской прессы и отображении национальных ценностей Великобритании посредством данных заголовков были выявлены следующие превалирующие ценности.</w:t>
      </w:r>
    </w:p>
    <w:p w14:paraId="65B9D2C6" w14:textId="387216D0" w:rsidR="008B276E" w:rsidRPr="00CF50A7" w:rsidRDefault="008B276E" w:rsidP="00CF50A7">
      <w:pPr>
        <w:spacing w:after="0" w:line="245" w:lineRule="auto"/>
        <w:ind w:firstLine="454"/>
        <w:jc w:val="both"/>
        <w:rPr>
          <w:rFonts w:ascii="Times New Roman" w:hAnsi="Times New Roman"/>
          <w:sz w:val="28"/>
          <w:szCs w:val="28"/>
          <w:lang w:val="en-US"/>
        </w:rPr>
      </w:pPr>
      <w:r w:rsidRPr="00863D75">
        <w:rPr>
          <w:rFonts w:ascii="Times New Roman" w:hAnsi="Times New Roman"/>
          <w:sz w:val="28"/>
          <w:szCs w:val="28"/>
        </w:rPr>
        <w:t xml:space="preserve">Одной из важнейших национальных ценностей Великобритании является королевская семья. Данный «бренд Британии» занимает </w:t>
      </w:r>
      <w:r w:rsidR="001F3640">
        <w:rPr>
          <w:rFonts w:ascii="Times New Roman" w:hAnsi="Times New Roman"/>
          <w:sz w:val="28"/>
          <w:szCs w:val="28"/>
        </w:rPr>
        <w:br/>
      </w:r>
      <w:r w:rsidRPr="00863D75">
        <w:rPr>
          <w:rFonts w:ascii="Times New Roman" w:hAnsi="Times New Roman"/>
          <w:sz w:val="28"/>
          <w:szCs w:val="28"/>
        </w:rPr>
        <w:t xml:space="preserve">особое место в национальной символике и ценностях общества. Королевская семья является одним из символов стабильности, традиции </w:t>
      </w:r>
      <w:r w:rsidR="001F3640">
        <w:rPr>
          <w:rFonts w:ascii="Times New Roman" w:hAnsi="Times New Roman"/>
          <w:sz w:val="28"/>
          <w:szCs w:val="28"/>
        </w:rPr>
        <w:br/>
      </w:r>
      <w:r w:rsidRPr="00863D75">
        <w:rPr>
          <w:rFonts w:ascii="Times New Roman" w:hAnsi="Times New Roman"/>
          <w:sz w:val="28"/>
          <w:szCs w:val="28"/>
        </w:rPr>
        <w:t>и преемственности в</w:t>
      </w:r>
      <w:r w:rsidR="00DC2C91" w:rsidRPr="00863D75">
        <w:rPr>
          <w:rFonts w:ascii="Times New Roman" w:hAnsi="Times New Roman"/>
          <w:sz w:val="28"/>
          <w:szCs w:val="28"/>
        </w:rPr>
        <w:t> </w:t>
      </w:r>
      <w:r w:rsidRPr="00863D75">
        <w:rPr>
          <w:rFonts w:ascii="Times New Roman" w:hAnsi="Times New Roman"/>
          <w:sz w:val="28"/>
          <w:szCs w:val="28"/>
        </w:rPr>
        <w:t xml:space="preserve">британской культуре. Кроме того, королевская семья является важным институтом для поддержания национального единства </w:t>
      </w:r>
      <w:r w:rsidR="001F3640">
        <w:rPr>
          <w:rFonts w:ascii="Times New Roman" w:hAnsi="Times New Roman"/>
          <w:sz w:val="28"/>
          <w:szCs w:val="28"/>
        </w:rPr>
        <w:br/>
      </w:r>
      <w:r w:rsidRPr="00863D75">
        <w:rPr>
          <w:rFonts w:ascii="Times New Roman" w:hAnsi="Times New Roman"/>
          <w:sz w:val="28"/>
          <w:szCs w:val="28"/>
        </w:rPr>
        <w:t>и исторической связности. Именно</w:t>
      </w:r>
      <w:r w:rsidRPr="00CF50A7">
        <w:rPr>
          <w:rFonts w:ascii="Times New Roman" w:hAnsi="Times New Roman"/>
          <w:sz w:val="28"/>
          <w:szCs w:val="28"/>
          <w:lang w:val="en-US"/>
        </w:rPr>
        <w:t xml:space="preserve"> </w:t>
      </w:r>
      <w:r w:rsidRPr="00863D75">
        <w:rPr>
          <w:rFonts w:ascii="Times New Roman" w:hAnsi="Times New Roman"/>
          <w:sz w:val="28"/>
          <w:szCs w:val="28"/>
        </w:rPr>
        <w:t>поэтому</w:t>
      </w:r>
      <w:r w:rsidRPr="00CF50A7">
        <w:rPr>
          <w:rFonts w:ascii="Times New Roman" w:hAnsi="Times New Roman"/>
          <w:sz w:val="28"/>
          <w:szCs w:val="28"/>
          <w:lang w:val="en-US"/>
        </w:rPr>
        <w:t xml:space="preserve"> </w:t>
      </w:r>
      <w:r w:rsidRPr="00863D75">
        <w:rPr>
          <w:rFonts w:ascii="Times New Roman" w:hAnsi="Times New Roman"/>
          <w:sz w:val="28"/>
          <w:szCs w:val="28"/>
        </w:rPr>
        <w:t>данная</w:t>
      </w:r>
      <w:r w:rsidRPr="00CF50A7">
        <w:rPr>
          <w:rFonts w:ascii="Times New Roman" w:hAnsi="Times New Roman"/>
          <w:sz w:val="28"/>
          <w:szCs w:val="28"/>
          <w:lang w:val="en-US"/>
        </w:rPr>
        <w:t xml:space="preserve"> </w:t>
      </w:r>
      <w:r w:rsidRPr="00863D75">
        <w:rPr>
          <w:rFonts w:ascii="Times New Roman" w:hAnsi="Times New Roman"/>
          <w:sz w:val="28"/>
          <w:szCs w:val="28"/>
        </w:rPr>
        <w:t>национальная</w:t>
      </w:r>
      <w:r w:rsidRPr="00CF50A7">
        <w:rPr>
          <w:rFonts w:ascii="Times New Roman" w:hAnsi="Times New Roman"/>
          <w:sz w:val="28"/>
          <w:szCs w:val="28"/>
          <w:lang w:val="en-US"/>
        </w:rPr>
        <w:t xml:space="preserve"> </w:t>
      </w:r>
      <w:r w:rsidRPr="00863D75">
        <w:rPr>
          <w:rFonts w:ascii="Times New Roman" w:hAnsi="Times New Roman"/>
          <w:sz w:val="28"/>
          <w:szCs w:val="28"/>
        </w:rPr>
        <w:t>ценность</w:t>
      </w:r>
      <w:r w:rsidRPr="00CF50A7">
        <w:rPr>
          <w:rFonts w:ascii="Times New Roman" w:hAnsi="Times New Roman"/>
          <w:sz w:val="28"/>
          <w:szCs w:val="28"/>
          <w:lang w:val="en-US"/>
        </w:rPr>
        <w:t xml:space="preserve"> </w:t>
      </w:r>
      <w:r w:rsidRPr="00863D75">
        <w:rPr>
          <w:rFonts w:ascii="Times New Roman" w:hAnsi="Times New Roman"/>
          <w:sz w:val="28"/>
          <w:szCs w:val="28"/>
        </w:rPr>
        <w:t>отражается</w:t>
      </w:r>
      <w:r w:rsidRPr="00CF50A7">
        <w:rPr>
          <w:rFonts w:ascii="Times New Roman" w:hAnsi="Times New Roman"/>
          <w:sz w:val="28"/>
          <w:szCs w:val="28"/>
          <w:lang w:val="en-US"/>
        </w:rPr>
        <w:t xml:space="preserve"> </w:t>
      </w:r>
      <w:r w:rsidRPr="00863D75">
        <w:rPr>
          <w:rFonts w:ascii="Times New Roman" w:hAnsi="Times New Roman"/>
          <w:sz w:val="28"/>
          <w:szCs w:val="28"/>
        </w:rPr>
        <w:t>в</w:t>
      </w:r>
      <w:r w:rsidR="00DC2C91" w:rsidRPr="00863D75">
        <w:rPr>
          <w:rFonts w:ascii="Times New Roman" w:hAnsi="Times New Roman"/>
          <w:sz w:val="28"/>
          <w:szCs w:val="28"/>
          <w:lang w:val="en-US"/>
        </w:rPr>
        <w:t> </w:t>
      </w:r>
      <w:r w:rsidRPr="00863D75">
        <w:rPr>
          <w:rFonts w:ascii="Times New Roman" w:hAnsi="Times New Roman"/>
          <w:sz w:val="28"/>
          <w:szCs w:val="28"/>
        </w:rPr>
        <w:t>британских</w:t>
      </w:r>
      <w:r w:rsidRPr="00CF50A7">
        <w:rPr>
          <w:rFonts w:ascii="Times New Roman" w:hAnsi="Times New Roman"/>
          <w:sz w:val="28"/>
          <w:szCs w:val="28"/>
          <w:lang w:val="en-US"/>
        </w:rPr>
        <w:t xml:space="preserve"> </w:t>
      </w:r>
      <w:r w:rsidRPr="00863D75">
        <w:rPr>
          <w:rFonts w:ascii="Times New Roman" w:hAnsi="Times New Roman"/>
          <w:sz w:val="28"/>
          <w:szCs w:val="28"/>
        </w:rPr>
        <w:t>газетных</w:t>
      </w:r>
      <w:r w:rsidRPr="00CF50A7">
        <w:rPr>
          <w:rFonts w:ascii="Times New Roman" w:hAnsi="Times New Roman"/>
          <w:sz w:val="28"/>
          <w:szCs w:val="28"/>
          <w:lang w:val="en-US"/>
        </w:rPr>
        <w:t xml:space="preserve"> </w:t>
      </w:r>
      <w:r w:rsidRPr="00863D75">
        <w:rPr>
          <w:rFonts w:ascii="Times New Roman" w:hAnsi="Times New Roman"/>
          <w:sz w:val="28"/>
          <w:szCs w:val="28"/>
        </w:rPr>
        <w:t>заголовках</w:t>
      </w:r>
      <w:r w:rsidRPr="00CF50A7">
        <w:rPr>
          <w:rFonts w:ascii="Times New Roman" w:hAnsi="Times New Roman"/>
          <w:sz w:val="28"/>
          <w:szCs w:val="28"/>
          <w:lang w:val="en-US"/>
        </w:rPr>
        <w:t xml:space="preserve">: </w:t>
      </w:r>
      <w:r w:rsidRPr="00863D75">
        <w:rPr>
          <w:rFonts w:ascii="Times New Roman" w:hAnsi="Times New Roman"/>
          <w:i/>
          <w:iCs/>
          <w:sz w:val="28"/>
          <w:szCs w:val="28"/>
          <w:lang w:val="en-US"/>
        </w:rPr>
        <w:t>How</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King</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Charles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wants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to</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honour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Queen</w:t>
      </w:r>
      <w:r w:rsidRPr="00CF50A7">
        <w:rPr>
          <w:rFonts w:ascii="Times New Roman" w:hAnsi="Times New Roman"/>
          <w:i/>
          <w:iCs/>
          <w:sz w:val="28"/>
          <w:szCs w:val="28"/>
          <w:lang w:val="en-US"/>
        </w:rPr>
        <w:t>’</w:t>
      </w:r>
      <w:r w:rsidRPr="00863D75">
        <w:rPr>
          <w:rFonts w:ascii="Times New Roman" w:hAnsi="Times New Roman"/>
          <w:i/>
          <w:iCs/>
          <w:sz w:val="28"/>
          <w:szCs w:val="28"/>
          <w:lang w:val="en-US"/>
        </w:rPr>
        <w:t>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memory</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this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summer</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Prince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William</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Catherine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and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I</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are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focused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on</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Diana</w:t>
      </w:r>
      <w:r w:rsidRPr="00CF50A7">
        <w:rPr>
          <w:rFonts w:ascii="Times New Roman" w:hAnsi="Times New Roman"/>
          <w:i/>
          <w:iCs/>
          <w:sz w:val="28"/>
          <w:szCs w:val="28"/>
          <w:lang w:val="en-US"/>
        </w:rPr>
        <w:t>’</w:t>
      </w:r>
      <w:r w:rsidRPr="00863D75">
        <w:rPr>
          <w:rFonts w:ascii="Times New Roman" w:hAnsi="Times New Roman"/>
          <w:i/>
          <w:iCs/>
          <w:sz w:val="28"/>
          <w:szCs w:val="28"/>
          <w:lang w:val="en-US"/>
        </w:rPr>
        <w:t>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legacy</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King</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honours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Prince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and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Princess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of</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Wales</w:t>
      </w:r>
      <w:r w:rsidRPr="00CF50A7">
        <w:rPr>
          <w:rFonts w:ascii="Times New Roman" w:hAnsi="Times New Roman"/>
          <w:i/>
          <w:iCs/>
          <w:sz w:val="28"/>
          <w:szCs w:val="28"/>
          <w:lang w:val="en-US"/>
        </w:rPr>
        <w:t>.</w:t>
      </w:r>
    </w:p>
    <w:p w14:paraId="24D7E4AD" w14:textId="03D291B4"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 xml:space="preserve">Великобритания славится своей древней монархической традицией, которая является символом стабильности и единства нации. Культурное наследие монархии, включая королевские обряды, парады и торжества, играет важную роль в формировании национальной идентичности </w:t>
      </w:r>
      <w:r w:rsidR="001F3640">
        <w:rPr>
          <w:rFonts w:ascii="Times New Roman" w:hAnsi="Times New Roman"/>
          <w:sz w:val="28"/>
          <w:szCs w:val="28"/>
        </w:rPr>
        <w:br/>
      </w:r>
      <w:r w:rsidRPr="00863D75">
        <w:rPr>
          <w:rFonts w:ascii="Times New Roman" w:hAnsi="Times New Roman"/>
          <w:sz w:val="28"/>
          <w:szCs w:val="28"/>
        </w:rPr>
        <w:t>и</w:t>
      </w:r>
      <w:r w:rsidR="001F3640">
        <w:rPr>
          <w:rFonts w:ascii="Times New Roman" w:hAnsi="Times New Roman"/>
          <w:sz w:val="28"/>
          <w:szCs w:val="28"/>
        </w:rPr>
        <w:t xml:space="preserve"> </w:t>
      </w:r>
      <w:r w:rsidRPr="00863D75">
        <w:rPr>
          <w:rFonts w:ascii="Times New Roman" w:hAnsi="Times New Roman"/>
          <w:sz w:val="28"/>
          <w:szCs w:val="28"/>
        </w:rPr>
        <w:t>гордости англичан. Британские</w:t>
      </w:r>
      <w:r w:rsidRPr="00863D75">
        <w:rPr>
          <w:rFonts w:ascii="Times New Roman" w:hAnsi="Times New Roman"/>
          <w:sz w:val="28"/>
          <w:szCs w:val="28"/>
          <w:lang w:val="en-US"/>
        </w:rPr>
        <w:t xml:space="preserve"> </w:t>
      </w:r>
      <w:r w:rsidRPr="00863D75">
        <w:rPr>
          <w:rFonts w:ascii="Times New Roman" w:hAnsi="Times New Roman"/>
          <w:sz w:val="28"/>
          <w:szCs w:val="28"/>
        </w:rPr>
        <w:t>газеты</w:t>
      </w:r>
      <w:r w:rsidRPr="00863D75">
        <w:rPr>
          <w:rFonts w:ascii="Times New Roman" w:hAnsi="Times New Roman"/>
          <w:sz w:val="28"/>
          <w:szCs w:val="28"/>
          <w:lang w:val="en-US"/>
        </w:rPr>
        <w:t xml:space="preserve"> </w:t>
      </w:r>
      <w:r w:rsidRPr="00863D75">
        <w:rPr>
          <w:rFonts w:ascii="Times New Roman" w:hAnsi="Times New Roman"/>
          <w:sz w:val="28"/>
          <w:szCs w:val="28"/>
        </w:rPr>
        <w:t>транслируют</w:t>
      </w:r>
      <w:r w:rsidRPr="00863D75">
        <w:rPr>
          <w:rFonts w:ascii="Times New Roman" w:hAnsi="Times New Roman"/>
          <w:sz w:val="28"/>
          <w:szCs w:val="28"/>
          <w:lang w:val="en-US"/>
        </w:rPr>
        <w:t xml:space="preserve"> </w:t>
      </w:r>
      <w:r w:rsidRPr="00863D75">
        <w:rPr>
          <w:rFonts w:ascii="Times New Roman" w:hAnsi="Times New Roman"/>
          <w:sz w:val="28"/>
          <w:szCs w:val="28"/>
        </w:rPr>
        <w:t>данную</w:t>
      </w:r>
      <w:r w:rsidRPr="00863D75">
        <w:rPr>
          <w:rFonts w:ascii="Times New Roman" w:hAnsi="Times New Roman"/>
          <w:sz w:val="28"/>
          <w:szCs w:val="28"/>
          <w:lang w:val="en-US"/>
        </w:rPr>
        <w:t xml:space="preserve"> </w:t>
      </w:r>
      <w:r w:rsidRPr="00863D75">
        <w:rPr>
          <w:rFonts w:ascii="Times New Roman" w:hAnsi="Times New Roman"/>
          <w:sz w:val="28"/>
          <w:szCs w:val="28"/>
        </w:rPr>
        <w:t>ценность</w:t>
      </w:r>
      <w:r w:rsidRPr="00863D75">
        <w:rPr>
          <w:rFonts w:ascii="Times New Roman" w:hAnsi="Times New Roman"/>
          <w:sz w:val="28"/>
          <w:szCs w:val="28"/>
          <w:lang w:val="en-US"/>
        </w:rPr>
        <w:t xml:space="preserve"> </w:t>
      </w:r>
      <w:r w:rsidRPr="00863D75">
        <w:rPr>
          <w:rFonts w:ascii="Times New Roman" w:hAnsi="Times New Roman"/>
          <w:sz w:val="28"/>
          <w:szCs w:val="28"/>
        </w:rPr>
        <w:t>посредством</w:t>
      </w:r>
      <w:r w:rsidRPr="00863D75">
        <w:rPr>
          <w:rFonts w:ascii="Times New Roman" w:hAnsi="Times New Roman"/>
          <w:sz w:val="28"/>
          <w:szCs w:val="28"/>
          <w:lang w:val="en-US"/>
        </w:rPr>
        <w:t xml:space="preserve"> </w:t>
      </w:r>
      <w:r w:rsidRPr="00863D75">
        <w:rPr>
          <w:rFonts w:ascii="Times New Roman" w:hAnsi="Times New Roman"/>
          <w:sz w:val="28"/>
          <w:szCs w:val="28"/>
        </w:rPr>
        <w:t>заголовков</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St Kitts and Nevis PM: the importance and power of the monarchy; King Charles III’s coronation oath is a crucial part of the ceremony – experts explain; Queen Elizabeth II: a moderniser who steered the British monarchy into the 21st century.</w:t>
      </w:r>
    </w:p>
    <w:p w14:paraId="096C8629" w14:textId="77777777" w:rsidR="008B276E" w:rsidRPr="00863D75" w:rsidRDefault="008B276E" w:rsidP="00CF50A7">
      <w:pPr>
        <w:spacing w:after="0" w:line="245" w:lineRule="auto"/>
        <w:ind w:firstLine="454"/>
        <w:jc w:val="both"/>
        <w:rPr>
          <w:rFonts w:ascii="Times New Roman" w:hAnsi="Times New Roman"/>
          <w:sz w:val="28"/>
          <w:szCs w:val="28"/>
          <w:lang w:val="en-US"/>
        </w:rPr>
      </w:pPr>
      <w:r w:rsidRPr="00863D75">
        <w:rPr>
          <w:rFonts w:ascii="Times New Roman" w:hAnsi="Times New Roman"/>
          <w:sz w:val="28"/>
          <w:szCs w:val="28"/>
        </w:rPr>
        <w:t xml:space="preserve">В качестве важного аспекта национальных ценностей можно выделить демократию. Принципы свободы, равенства и справедливости играют важную роль в политической и социальной жизни Англии, обеспечивая </w:t>
      </w:r>
      <w:r w:rsidRPr="00863D75">
        <w:rPr>
          <w:rFonts w:ascii="Times New Roman" w:hAnsi="Times New Roman"/>
          <w:sz w:val="28"/>
          <w:szCs w:val="28"/>
        </w:rPr>
        <w:lastRenderedPageBreak/>
        <w:t>защиту гражданских прав и свобод и обеспечивая стабильность и развитие общества. Данные</w:t>
      </w:r>
      <w:r w:rsidRPr="00863D75">
        <w:rPr>
          <w:rFonts w:ascii="Times New Roman" w:hAnsi="Times New Roman"/>
          <w:sz w:val="28"/>
          <w:szCs w:val="28"/>
          <w:lang w:val="en-US"/>
        </w:rPr>
        <w:t xml:space="preserve"> </w:t>
      </w:r>
      <w:r w:rsidRPr="00863D75">
        <w:rPr>
          <w:rFonts w:ascii="Times New Roman" w:hAnsi="Times New Roman"/>
          <w:sz w:val="28"/>
          <w:szCs w:val="28"/>
        </w:rPr>
        <w:t>принципы</w:t>
      </w:r>
      <w:r w:rsidRPr="00863D75">
        <w:rPr>
          <w:rFonts w:ascii="Times New Roman" w:hAnsi="Times New Roman"/>
          <w:sz w:val="28"/>
          <w:szCs w:val="28"/>
          <w:lang w:val="en-US"/>
        </w:rPr>
        <w:t xml:space="preserve"> </w:t>
      </w:r>
      <w:r w:rsidRPr="00863D75">
        <w:rPr>
          <w:rFonts w:ascii="Times New Roman" w:hAnsi="Times New Roman"/>
          <w:sz w:val="28"/>
          <w:szCs w:val="28"/>
        </w:rPr>
        <w:t>отображаются</w:t>
      </w:r>
      <w:r w:rsidRPr="00863D75">
        <w:rPr>
          <w:rFonts w:ascii="Times New Roman" w:hAnsi="Times New Roman"/>
          <w:sz w:val="28"/>
          <w:szCs w:val="28"/>
          <w:lang w:val="en-US"/>
        </w:rPr>
        <w:t xml:space="preserve"> </w:t>
      </w:r>
      <w:r w:rsidRPr="00863D75">
        <w:rPr>
          <w:rFonts w:ascii="Times New Roman" w:hAnsi="Times New Roman"/>
          <w:sz w:val="28"/>
          <w:szCs w:val="28"/>
        </w:rPr>
        <w:t>через</w:t>
      </w:r>
      <w:r w:rsidRPr="00863D75">
        <w:rPr>
          <w:rFonts w:ascii="Times New Roman" w:hAnsi="Times New Roman"/>
          <w:sz w:val="28"/>
          <w:szCs w:val="28"/>
          <w:lang w:val="en-US"/>
        </w:rPr>
        <w:t xml:space="preserve"> </w:t>
      </w:r>
      <w:r w:rsidRPr="00863D75">
        <w:rPr>
          <w:rFonts w:ascii="Times New Roman" w:hAnsi="Times New Roman"/>
          <w:sz w:val="28"/>
          <w:szCs w:val="28"/>
        </w:rPr>
        <w:t>следующие</w:t>
      </w:r>
      <w:r w:rsidRPr="00863D75">
        <w:rPr>
          <w:rFonts w:ascii="Times New Roman" w:hAnsi="Times New Roman"/>
          <w:sz w:val="28"/>
          <w:szCs w:val="28"/>
          <w:lang w:val="en-US"/>
        </w:rPr>
        <w:t xml:space="preserve"> </w:t>
      </w:r>
      <w:r w:rsidRPr="00863D75">
        <w:rPr>
          <w:rFonts w:ascii="Times New Roman" w:hAnsi="Times New Roman"/>
          <w:sz w:val="28"/>
          <w:szCs w:val="28"/>
        </w:rPr>
        <w:t>заголовки</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Parliamentary democracy in the UK; The development of British democracy; Rafael Behr: In Britain and the US, elections signify democracy.</w:t>
      </w:r>
      <w:r w:rsidRPr="00863D75">
        <w:rPr>
          <w:rFonts w:ascii="Times New Roman" w:hAnsi="Times New Roman"/>
          <w:sz w:val="28"/>
          <w:szCs w:val="28"/>
          <w:lang w:val="en-US"/>
        </w:rPr>
        <w:t xml:space="preserve"> </w:t>
      </w:r>
    </w:p>
    <w:p w14:paraId="2363870C" w14:textId="114F715B"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 xml:space="preserve">Толерантность и уважение к разнообразию являются важнейшими ценностями. Англичане гордятся своим многонациональным </w:t>
      </w:r>
      <w:r w:rsidR="001F3640">
        <w:rPr>
          <w:rFonts w:ascii="Times New Roman" w:hAnsi="Times New Roman"/>
          <w:sz w:val="28"/>
          <w:szCs w:val="28"/>
        </w:rPr>
        <w:br/>
      </w:r>
      <w:r w:rsidRPr="00863D75">
        <w:rPr>
          <w:rFonts w:ascii="Times New Roman" w:hAnsi="Times New Roman"/>
          <w:sz w:val="28"/>
          <w:szCs w:val="28"/>
        </w:rPr>
        <w:t>и многокультурным обществом, в котором каждый человек имеет право на свои убеждения и образ жизни. Это отражается в открытости к миграции, культурному обмену и в уважении к правам и свободам каждого человека. Никто не должен иметь преференций перед другими из-за принадлежности к определенной группе [6, с. 63]. Например</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Diversity lesson. The school where no one is an outsider; Football doesn’t have a gender or religion’; King Charles stresses importance of understanding in religious faiths.</w:t>
      </w:r>
    </w:p>
    <w:p w14:paraId="3C409B05" w14:textId="77777777"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Патриотизм – ч</w:t>
      </w:r>
      <w:r w:rsidRPr="00863D75">
        <w:rPr>
          <w:rFonts w:ascii="Times New Roman" w:hAnsi="Times New Roman"/>
          <w:color w:val="221F20"/>
          <w:sz w:val="28"/>
          <w:szCs w:val="28"/>
        </w:rPr>
        <w:t xml:space="preserve">увство любви и преданности своей стране, своему народу, культуре и традициям, готовность служить интересам Британии, </w:t>
      </w:r>
      <w:r w:rsidRPr="00863D75">
        <w:rPr>
          <w:rFonts w:ascii="Times New Roman" w:hAnsi="Times New Roman"/>
          <w:sz w:val="28"/>
          <w:szCs w:val="28"/>
        </w:rPr>
        <w:t>поддержание единства нации и чувства принадлежности к общему сообществу</w:t>
      </w:r>
      <w:r w:rsidRPr="00863D75">
        <w:rPr>
          <w:rFonts w:ascii="Times New Roman" w:hAnsi="Times New Roman"/>
          <w:sz w:val="28"/>
          <w:szCs w:val="28"/>
          <w:lang w:val="de-DE"/>
        </w:rPr>
        <w:t> </w:t>
      </w:r>
      <w:r w:rsidRPr="00863D75">
        <w:rPr>
          <w:rFonts w:ascii="Times New Roman" w:hAnsi="Times New Roman"/>
          <w:sz w:val="28"/>
          <w:szCs w:val="28"/>
        </w:rPr>
        <w:t>–</w:t>
      </w:r>
      <w:r w:rsidRPr="00863D75">
        <w:rPr>
          <w:rFonts w:ascii="Times New Roman" w:hAnsi="Times New Roman"/>
          <w:sz w:val="28"/>
          <w:szCs w:val="28"/>
          <w:lang w:val="de-DE"/>
        </w:rPr>
        <w:t> </w:t>
      </w:r>
      <w:r w:rsidRPr="00863D75">
        <w:rPr>
          <w:rFonts w:ascii="Times New Roman" w:hAnsi="Times New Roman"/>
          <w:sz w:val="28"/>
          <w:szCs w:val="28"/>
        </w:rPr>
        <w:t>представляет еще одну ключевую национальную ценность. Все</w:t>
      </w:r>
      <w:r w:rsidRPr="00863D75">
        <w:rPr>
          <w:rFonts w:ascii="Times New Roman" w:hAnsi="Times New Roman"/>
          <w:sz w:val="28"/>
          <w:szCs w:val="28"/>
          <w:lang w:val="en-US"/>
        </w:rPr>
        <w:t xml:space="preserve"> </w:t>
      </w:r>
      <w:r w:rsidRPr="00863D75">
        <w:rPr>
          <w:rFonts w:ascii="Times New Roman" w:hAnsi="Times New Roman"/>
          <w:sz w:val="28"/>
          <w:szCs w:val="28"/>
        </w:rPr>
        <w:t>это</w:t>
      </w:r>
      <w:r w:rsidRPr="00863D75">
        <w:rPr>
          <w:rFonts w:ascii="Times New Roman" w:hAnsi="Times New Roman"/>
          <w:sz w:val="28"/>
          <w:szCs w:val="28"/>
          <w:lang w:val="en-US"/>
        </w:rPr>
        <w:t xml:space="preserve"> </w:t>
      </w:r>
      <w:r w:rsidRPr="00863D75">
        <w:rPr>
          <w:rFonts w:ascii="Times New Roman" w:hAnsi="Times New Roman"/>
          <w:sz w:val="28"/>
          <w:szCs w:val="28"/>
        </w:rPr>
        <w:t>находит</w:t>
      </w:r>
      <w:r w:rsidRPr="00863D75">
        <w:rPr>
          <w:rFonts w:ascii="Times New Roman" w:hAnsi="Times New Roman"/>
          <w:sz w:val="28"/>
          <w:szCs w:val="28"/>
          <w:lang w:val="en-US"/>
        </w:rPr>
        <w:t xml:space="preserve"> </w:t>
      </w:r>
      <w:r w:rsidRPr="00863D75">
        <w:rPr>
          <w:rFonts w:ascii="Times New Roman" w:hAnsi="Times New Roman"/>
          <w:sz w:val="28"/>
          <w:szCs w:val="28"/>
        </w:rPr>
        <w:t>отражение</w:t>
      </w:r>
      <w:r w:rsidRPr="00863D75">
        <w:rPr>
          <w:rFonts w:ascii="Times New Roman" w:hAnsi="Times New Roman"/>
          <w:sz w:val="28"/>
          <w:szCs w:val="28"/>
          <w:lang w:val="en-US"/>
        </w:rPr>
        <w:t xml:space="preserve"> </w:t>
      </w:r>
      <w:r w:rsidRPr="00863D75">
        <w:rPr>
          <w:rFonts w:ascii="Times New Roman" w:hAnsi="Times New Roman"/>
          <w:sz w:val="28"/>
          <w:szCs w:val="28"/>
        </w:rPr>
        <w:t>в</w:t>
      </w:r>
      <w:r w:rsidRPr="00863D75">
        <w:rPr>
          <w:rFonts w:ascii="Times New Roman" w:hAnsi="Times New Roman"/>
          <w:sz w:val="28"/>
          <w:szCs w:val="28"/>
          <w:lang w:val="en-US"/>
        </w:rPr>
        <w:t xml:space="preserve"> </w:t>
      </w:r>
      <w:r w:rsidRPr="00863D75">
        <w:rPr>
          <w:rFonts w:ascii="Times New Roman" w:hAnsi="Times New Roman"/>
          <w:sz w:val="28"/>
          <w:szCs w:val="28"/>
        </w:rPr>
        <w:t>заголовках</w:t>
      </w:r>
      <w:r w:rsidRPr="00863D75">
        <w:rPr>
          <w:rFonts w:ascii="Times New Roman" w:hAnsi="Times New Roman"/>
          <w:sz w:val="28"/>
          <w:szCs w:val="28"/>
          <w:lang w:val="en-US"/>
        </w:rPr>
        <w:t xml:space="preserve"> </w:t>
      </w:r>
      <w:r w:rsidRPr="00863D75">
        <w:rPr>
          <w:rFonts w:ascii="Times New Roman" w:hAnsi="Times New Roman"/>
          <w:sz w:val="28"/>
          <w:szCs w:val="28"/>
        </w:rPr>
        <w:t>британской</w:t>
      </w:r>
      <w:r w:rsidRPr="00863D75">
        <w:rPr>
          <w:rFonts w:ascii="Times New Roman" w:hAnsi="Times New Roman"/>
          <w:sz w:val="28"/>
          <w:szCs w:val="28"/>
          <w:lang w:val="en-US"/>
        </w:rPr>
        <w:t xml:space="preserve"> </w:t>
      </w:r>
      <w:r w:rsidRPr="00863D75">
        <w:rPr>
          <w:rFonts w:ascii="Times New Roman" w:hAnsi="Times New Roman"/>
          <w:sz w:val="28"/>
          <w:szCs w:val="28"/>
        </w:rPr>
        <w:t>прессы</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Thoughts &amp; Views: The foundations of our nation; English football has no identity without the St George’s flag; Proud to be English: How we can shape a progressive patriotism.</w:t>
      </w:r>
    </w:p>
    <w:p w14:paraId="1587E97C" w14:textId="2BBFE926"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 xml:space="preserve">История является неотъемлемой частью национальной идентичности </w:t>
      </w:r>
      <w:r w:rsidR="001F3640">
        <w:rPr>
          <w:rFonts w:ascii="Times New Roman" w:hAnsi="Times New Roman"/>
          <w:sz w:val="28"/>
          <w:szCs w:val="28"/>
        </w:rPr>
        <w:br/>
      </w:r>
      <w:r w:rsidRPr="00863D75">
        <w:rPr>
          <w:rFonts w:ascii="Times New Roman" w:hAnsi="Times New Roman"/>
          <w:sz w:val="28"/>
          <w:szCs w:val="28"/>
        </w:rPr>
        <w:t>и</w:t>
      </w:r>
      <w:r w:rsidR="001F3640">
        <w:rPr>
          <w:rFonts w:ascii="Times New Roman" w:hAnsi="Times New Roman"/>
          <w:sz w:val="28"/>
          <w:szCs w:val="28"/>
        </w:rPr>
        <w:t xml:space="preserve"> </w:t>
      </w:r>
      <w:r w:rsidRPr="00863D75">
        <w:rPr>
          <w:rFonts w:ascii="Times New Roman" w:hAnsi="Times New Roman"/>
          <w:sz w:val="28"/>
          <w:szCs w:val="28"/>
        </w:rPr>
        <w:t xml:space="preserve">ценностей британского общества. Великобритания обладает богатым историческим наследием, которое оказывает глубокое влияние </w:t>
      </w:r>
      <w:r w:rsidR="001F3640">
        <w:rPr>
          <w:rFonts w:ascii="Times New Roman" w:hAnsi="Times New Roman"/>
          <w:sz w:val="28"/>
          <w:szCs w:val="28"/>
        </w:rPr>
        <w:br/>
      </w:r>
      <w:r w:rsidRPr="00863D75">
        <w:rPr>
          <w:rFonts w:ascii="Times New Roman" w:hAnsi="Times New Roman"/>
          <w:sz w:val="28"/>
          <w:szCs w:val="28"/>
        </w:rPr>
        <w:t>на современную культуру, общество и самосознание нации. Интернет</w:t>
      </w:r>
      <w:r w:rsidRPr="00863D75">
        <w:rPr>
          <w:rFonts w:ascii="Times New Roman" w:hAnsi="Times New Roman"/>
          <w:sz w:val="28"/>
          <w:szCs w:val="28"/>
          <w:lang w:val="en-US"/>
        </w:rPr>
        <w:t>-</w:t>
      </w:r>
      <w:r w:rsidRPr="00863D75">
        <w:rPr>
          <w:rFonts w:ascii="Times New Roman" w:hAnsi="Times New Roman"/>
          <w:sz w:val="28"/>
          <w:szCs w:val="28"/>
        </w:rPr>
        <w:t>издания</w:t>
      </w:r>
      <w:r w:rsidRPr="00863D75">
        <w:rPr>
          <w:rFonts w:ascii="Times New Roman" w:hAnsi="Times New Roman"/>
          <w:sz w:val="28"/>
          <w:szCs w:val="28"/>
          <w:lang w:val="en-US"/>
        </w:rPr>
        <w:t xml:space="preserve"> </w:t>
      </w:r>
      <w:r w:rsidRPr="00863D75">
        <w:rPr>
          <w:rFonts w:ascii="Times New Roman" w:hAnsi="Times New Roman"/>
          <w:sz w:val="28"/>
          <w:szCs w:val="28"/>
        </w:rPr>
        <w:t>транслируют</w:t>
      </w:r>
      <w:r w:rsidRPr="00863D75">
        <w:rPr>
          <w:rFonts w:ascii="Times New Roman" w:hAnsi="Times New Roman"/>
          <w:sz w:val="28"/>
          <w:szCs w:val="28"/>
          <w:lang w:val="en-US"/>
        </w:rPr>
        <w:t xml:space="preserve"> </w:t>
      </w:r>
      <w:r w:rsidRPr="00863D75">
        <w:rPr>
          <w:rFonts w:ascii="Times New Roman" w:hAnsi="Times New Roman"/>
          <w:sz w:val="28"/>
          <w:szCs w:val="28"/>
        </w:rPr>
        <w:t>историю</w:t>
      </w:r>
      <w:r w:rsidRPr="00863D75">
        <w:rPr>
          <w:rFonts w:ascii="Times New Roman" w:hAnsi="Times New Roman"/>
          <w:sz w:val="28"/>
          <w:szCs w:val="28"/>
          <w:lang w:val="en-US"/>
        </w:rPr>
        <w:t xml:space="preserve"> </w:t>
      </w:r>
      <w:r w:rsidRPr="00863D75">
        <w:rPr>
          <w:rFonts w:ascii="Times New Roman" w:hAnsi="Times New Roman"/>
          <w:sz w:val="28"/>
          <w:szCs w:val="28"/>
        </w:rPr>
        <w:t>как</w:t>
      </w:r>
      <w:r w:rsidRPr="00863D75">
        <w:rPr>
          <w:rFonts w:ascii="Times New Roman" w:hAnsi="Times New Roman"/>
          <w:sz w:val="28"/>
          <w:szCs w:val="28"/>
          <w:lang w:val="en-US"/>
        </w:rPr>
        <w:t xml:space="preserve"> </w:t>
      </w:r>
      <w:r w:rsidRPr="00863D75">
        <w:rPr>
          <w:rFonts w:ascii="Times New Roman" w:hAnsi="Times New Roman"/>
          <w:sz w:val="28"/>
          <w:szCs w:val="28"/>
        </w:rPr>
        <w:t>национальную</w:t>
      </w:r>
      <w:r w:rsidRPr="00863D75">
        <w:rPr>
          <w:rFonts w:ascii="Times New Roman" w:hAnsi="Times New Roman"/>
          <w:sz w:val="28"/>
          <w:szCs w:val="28"/>
          <w:lang w:val="en-US"/>
        </w:rPr>
        <w:t xml:space="preserve"> </w:t>
      </w:r>
      <w:r w:rsidRPr="00863D75">
        <w:rPr>
          <w:rFonts w:ascii="Times New Roman" w:hAnsi="Times New Roman"/>
          <w:sz w:val="28"/>
          <w:szCs w:val="28"/>
        </w:rPr>
        <w:t>ценность</w:t>
      </w:r>
      <w:r w:rsidRPr="00863D75">
        <w:rPr>
          <w:rFonts w:ascii="Times New Roman" w:hAnsi="Times New Roman"/>
          <w:sz w:val="28"/>
          <w:szCs w:val="28"/>
          <w:lang w:val="en-US"/>
        </w:rPr>
        <w:t xml:space="preserve"> </w:t>
      </w:r>
      <w:r w:rsidRPr="00863D75">
        <w:rPr>
          <w:rFonts w:ascii="Times New Roman" w:hAnsi="Times New Roman"/>
          <w:sz w:val="28"/>
          <w:szCs w:val="28"/>
        </w:rPr>
        <w:t>посредством</w:t>
      </w:r>
      <w:r w:rsidRPr="00863D75">
        <w:rPr>
          <w:rFonts w:ascii="Times New Roman" w:hAnsi="Times New Roman"/>
          <w:sz w:val="28"/>
          <w:szCs w:val="28"/>
          <w:lang w:val="en-US"/>
        </w:rPr>
        <w:t xml:space="preserve"> </w:t>
      </w:r>
      <w:r w:rsidRPr="00863D75">
        <w:rPr>
          <w:rFonts w:ascii="Times New Roman" w:hAnsi="Times New Roman"/>
          <w:sz w:val="28"/>
          <w:szCs w:val="28"/>
        </w:rPr>
        <w:t>следующих</w:t>
      </w:r>
      <w:r w:rsidRPr="00863D75">
        <w:rPr>
          <w:rFonts w:ascii="Times New Roman" w:hAnsi="Times New Roman"/>
          <w:sz w:val="28"/>
          <w:szCs w:val="28"/>
          <w:lang w:val="en-US"/>
        </w:rPr>
        <w:t xml:space="preserve"> </w:t>
      </w:r>
      <w:r w:rsidRPr="00863D75">
        <w:rPr>
          <w:rFonts w:ascii="Times New Roman" w:hAnsi="Times New Roman"/>
          <w:sz w:val="28"/>
          <w:szCs w:val="28"/>
        </w:rPr>
        <w:t>заголовков</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The Guardian view on British history: we need to know; Open your eyes to Britain’s hidden history; A journey through the forgotten history of</w:t>
      </w:r>
      <w:r w:rsidR="00DC2C91" w:rsidRPr="00863D75">
        <w:rPr>
          <w:rFonts w:ascii="Times New Roman" w:hAnsi="Times New Roman"/>
          <w:i/>
          <w:iCs/>
          <w:sz w:val="28"/>
          <w:szCs w:val="28"/>
          <w:lang w:val="en-US"/>
        </w:rPr>
        <w:t> </w:t>
      </w:r>
      <w:r w:rsidRPr="00863D75">
        <w:rPr>
          <w:rFonts w:ascii="Times New Roman" w:hAnsi="Times New Roman"/>
          <w:i/>
          <w:iCs/>
          <w:sz w:val="28"/>
          <w:szCs w:val="28"/>
          <w:lang w:val="en-US"/>
        </w:rPr>
        <w:t>Britain.</w:t>
      </w:r>
    </w:p>
    <w:p w14:paraId="1A14E548" w14:textId="63E8F82D" w:rsidR="008B276E" w:rsidRPr="00863D75" w:rsidRDefault="00DC2C91" w:rsidP="00CF50A7">
      <w:pPr>
        <w:spacing w:after="0" w:line="240" w:lineRule="auto"/>
        <w:ind w:firstLine="454"/>
        <w:jc w:val="both"/>
        <w:rPr>
          <w:rFonts w:ascii="Times New Roman" w:hAnsi="Times New Roman"/>
          <w:i/>
          <w:iCs/>
          <w:sz w:val="28"/>
          <w:szCs w:val="28"/>
          <w:lang w:val="en-US"/>
        </w:rPr>
      </w:pPr>
      <w:r w:rsidRPr="00863D75">
        <w:rPr>
          <w:rFonts w:ascii="Times New Roman" w:hAnsi="Times New Roman"/>
          <w:sz w:val="28"/>
          <w:szCs w:val="28"/>
        </w:rPr>
        <w:t>К</w:t>
      </w:r>
      <w:r w:rsidR="008B276E" w:rsidRPr="00863D75">
        <w:rPr>
          <w:rFonts w:ascii="Times New Roman" w:hAnsi="Times New Roman"/>
          <w:sz w:val="28"/>
          <w:szCs w:val="28"/>
        </w:rPr>
        <w:t>лючев</w:t>
      </w:r>
      <w:r w:rsidRPr="00863D75">
        <w:rPr>
          <w:rFonts w:ascii="Times New Roman" w:hAnsi="Times New Roman"/>
          <w:sz w:val="28"/>
          <w:szCs w:val="28"/>
        </w:rPr>
        <w:t>ой</w:t>
      </w:r>
      <w:r w:rsidR="008B276E" w:rsidRPr="00863D75">
        <w:rPr>
          <w:rFonts w:ascii="Times New Roman" w:hAnsi="Times New Roman"/>
          <w:sz w:val="28"/>
          <w:szCs w:val="28"/>
        </w:rPr>
        <w:t xml:space="preserve"> традиционн</w:t>
      </w:r>
      <w:r w:rsidRPr="00863D75">
        <w:rPr>
          <w:rFonts w:ascii="Times New Roman" w:hAnsi="Times New Roman"/>
          <w:sz w:val="28"/>
          <w:szCs w:val="28"/>
        </w:rPr>
        <w:t>ой</w:t>
      </w:r>
      <w:r w:rsidR="008B276E" w:rsidRPr="00863D75">
        <w:rPr>
          <w:rFonts w:ascii="Times New Roman" w:hAnsi="Times New Roman"/>
          <w:sz w:val="28"/>
          <w:szCs w:val="28"/>
        </w:rPr>
        <w:t xml:space="preserve"> национальн</w:t>
      </w:r>
      <w:r w:rsidRPr="00863D75">
        <w:rPr>
          <w:rFonts w:ascii="Times New Roman" w:hAnsi="Times New Roman"/>
          <w:sz w:val="28"/>
          <w:szCs w:val="28"/>
        </w:rPr>
        <w:t>ой</w:t>
      </w:r>
      <w:r w:rsidR="008B276E" w:rsidRPr="00863D75">
        <w:rPr>
          <w:rFonts w:ascii="Times New Roman" w:hAnsi="Times New Roman"/>
          <w:sz w:val="28"/>
          <w:szCs w:val="28"/>
        </w:rPr>
        <w:t xml:space="preserve"> ценност</w:t>
      </w:r>
      <w:r w:rsidRPr="00863D75">
        <w:rPr>
          <w:rFonts w:ascii="Times New Roman" w:hAnsi="Times New Roman"/>
          <w:sz w:val="28"/>
          <w:szCs w:val="28"/>
        </w:rPr>
        <w:t>ью</w:t>
      </w:r>
      <w:r w:rsidR="008B276E" w:rsidRPr="00863D75">
        <w:rPr>
          <w:rFonts w:ascii="Times New Roman" w:hAnsi="Times New Roman"/>
          <w:sz w:val="28"/>
          <w:szCs w:val="28"/>
        </w:rPr>
        <w:t xml:space="preserve"> в Великобритании является уважение к традициям. Стремление сохранить и передать историческое наследие является важным аспектом английской культуры. Это проявляется в уважении к королевской семье, обрядам и традициям, </w:t>
      </w:r>
      <w:r w:rsidRPr="00863D75">
        <w:rPr>
          <w:rFonts w:ascii="Times New Roman" w:hAnsi="Times New Roman"/>
          <w:sz w:val="28"/>
          <w:szCs w:val="28"/>
        </w:rPr>
        <w:br/>
      </w:r>
      <w:r w:rsidR="008B276E" w:rsidRPr="00863D75">
        <w:rPr>
          <w:rFonts w:ascii="Times New Roman" w:hAnsi="Times New Roman"/>
          <w:sz w:val="28"/>
          <w:szCs w:val="28"/>
        </w:rPr>
        <w:t>а также в обычаях, связанных с празднованием национальных праздников. Например</w:t>
      </w:r>
      <w:r w:rsidR="008B276E" w:rsidRPr="00863D75">
        <w:rPr>
          <w:rFonts w:ascii="Times New Roman" w:hAnsi="Times New Roman"/>
          <w:sz w:val="28"/>
          <w:szCs w:val="28"/>
          <w:lang w:val="en-US"/>
        </w:rPr>
        <w:t xml:space="preserve">: </w:t>
      </w:r>
      <w:r w:rsidR="008B276E" w:rsidRPr="00863D75">
        <w:rPr>
          <w:rFonts w:ascii="Times New Roman" w:hAnsi="Times New Roman"/>
          <w:i/>
          <w:iCs/>
          <w:sz w:val="28"/>
          <w:szCs w:val="28"/>
          <w:lang w:val="en-US"/>
        </w:rPr>
        <w:t>The ancient royal tradition of counting swans on the River Thames; How Britain fell out of love with its national drink; Christmas past, Christmas present: how secular Britain found new ways to celebrate the season.</w:t>
      </w:r>
    </w:p>
    <w:p w14:paraId="2EACCD94" w14:textId="66369FC2"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 xml:space="preserve">Образование занимает центральное место в системе ценностей британского общества и считается одной из его ключевых национальных ценностей. Британия веками отличалась высоким уровнем образования, </w:t>
      </w:r>
      <w:r w:rsidR="001F3640">
        <w:rPr>
          <w:rFonts w:ascii="Times New Roman" w:hAnsi="Times New Roman"/>
          <w:sz w:val="28"/>
          <w:szCs w:val="28"/>
        </w:rPr>
        <w:br/>
      </w:r>
      <w:r w:rsidRPr="001F3640">
        <w:rPr>
          <w:rFonts w:ascii="Times New Roman" w:hAnsi="Times New Roman"/>
          <w:spacing w:val="-4"/>
          <w:sz w:val="28"/>
          <w:szCs w:val="28"/>
        </w:rPr>
        <w:t>и</w:t>
      </w:r>
      <w:r w:rsidR="001F3640" w:rsidRPr="001F3640">
        <w:rPr>
          <w:rFonts w:ascii="Times New Roman" w:hAnsi="Times New Roman"/>
          <w:spacing w:val="-4"/>
          <w:sz w:val="28"/>
          <w:szCs w:val="28"/>
        </w:rPr>
        <w:t xml:space="preserve"> </w:t>
      </w:r>
      <w:r w:rsidRPr="001F3640">
        <w:rPr>
          <w:rFonts w:ascii="Times New Roman" w:hAnsi="Times New Roman"/>
          <w:spacing w:val="-4"/>
          <w:sz w:val="28"/>
          <w:szCs w:val="28"/>
        </w:rPr>
        <w:t>этот принцип прошел сквозь время, оставаясь одним из</w:t>
      </w:r>
      <w:r w:rsidRPr="00863D75">
        <w:rPr>
          <w:rFonts w:ascii="Times New Roman" w:hAnsi="Times New Roman"/>
          <w:sz w:val="28"/>
          <w:szCs w:val="28"/>
        </w:rPr>
        <w:t xml:space="preserve"> основополагающих </w:t>
      </w:r>
      <w:r w:rsidRPr="00863D75">
        <w:rPr>
          <w:rFonts w:ascii="Times New Roman" w:hAnsi="Times New Roman"/>
          <w:sz w:val="28"/>
          <w:szCs w:val="28"/>
        </w:rPr>
        <w:lastRenderedPageBreak/>
        <w:t>принципов ее культуры и общественной жизни. Например</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Queen Camilla tells children reading will open doors for them in life; Best UK universities for education – league table; Every year spent in school or university improves life expectancy, study says.</w:t>
      </w:r>
    </w:p>
    <w:p w14:paraId="3657791D" w14:textId="12A3031B" w:rsidR="008B276E" w:rsidRPr="00CF50A7"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 xml:space="preserve">Спорт также занимает важное место в национальных ценностях современной Англии. Футбол, крикет, регби и другие спортивные виды активно приветствуются в обществе, становясь источником единства </w:t>
      </w:r>
      <w:r w:rsidR="001F3640">
        <w:rPr>
          <w:rFonts w:ascii="Times New Roman" w:hAnsi="Times New Roman"/>
          <w:sz w:val="28"/>
          <w:szCs w:val="28"/>
        </w:rPr>
        <w:br/>
      </w:r>
      <w:r w:rsidRPr="00863D75">
        <w:rPr>
          <w:rFonts w:ascii="Times New Roman" w:hAnsi="Times New Roman"/>
          <w:sz w:val="28"/>
          <w:szCs w:val="28"/>
        </w:rPr>
        <w:t>и</w:t>
      </w:r>
      <w:r w:rsidR="001F3640">
        <w:rPr>
          <w:rFonts w:ascii="Times New Roman" w:hAnsi="Times New Roman"/>
          <w:sz w:val="28"/>
          <w:szCs w:val="28"/>
        </w:rPr>
        <w:t xml:space="preserve"> </w:t>
      </w:r>
      <w:r w:rsidRPr="00863D75">
        <w:rPr>
          <w:rFonts w:ascii="Times New Roman" w:hAnsi="Times New Roman"/>
          <w:sz w:val="28"/>
          <w:szCs w:val="28"/>
        </w:rPr>
        <w:t>гордости нации. Увлечение спортом объединяет англичан и способствует формированию здорового образа жизни и духа соперничества. Также</w:t>
      </w:r>
      <w:r w:rsidRPr="00CF50A7">
        <w:rPr>
          <w:rFonts w:ascii="Times New Roman" w:hAnsi="Times New Roman"/>
          <w:sz w:val="28"/>
          <w:szCs w:val="28"/>
          <w:lang w:val="en-US"/>
        </w:rPr>
        <w:t xml:space="preserve"> </w:t>
      </w:r>
      <w:r w:rsidR="001F3640" w:rsidRPr="00CF50A7">
        <w:rPr>
          <w:rFonts w:ascii="Times New Roman" w:hAnsi="Times New Roman"/>
          <w:sz w:val="28"/>
          <w:szCs w:val="28"/>
          <w:lang w:val="en-US"/>
        </w:rPr>
        <w:br/>
      </w:r>
      <w:r w:rsidRPr="00863D75">
        <w:rPr>
          <w:rFonts w:ascii="Times New Roman" w:hAnsi="Times New Roman"/>
          <w:sz w:val="28"/>
          <w:szCs w:val="28"/>
        </w:rPr>
        <w:t>и</w:t>
      </w:r>
      <w:r w:rsidR="001F3640" w:rsidRPr="00CF50A7">
        <w:rPr>
          <w:rFonts w:ascii="Times New Roman" w:hAnsi="Times New Roman"/>
          <w:sz w:val="28"/>
          <w:szCs w:val="28"/>
          <w:lang w:val="en-US"/>
        </w:rPr>
        <w:t xml:space="preserve"> </w:t>
      </w:r>
      <w:r w:rsidRPr="00863D75">
        <w:rPr>
          <w:rFonts w:ascii="Times New Roman" w:hAnsi="Times New Roman"/>
          <w:sz w:val="28"/>
          <w:szCs w:val="28"/>
        </w:rPr>
        <w:t>британские</w:t>
      </w:r>
      <w:r w:rsidRPr="00CF50A7">
        <w:rPr>
          <w:rFonts w:ascii="Times New Roman" w:hAnsi="Times New Roman"/>
          <w:sz w:val="28"/>
          <w:szCs w:val="28"/>
          <w:lang w:val="en-US"/>
        </w:rPr>
        <w:t xml:space="preserve"> </w:t>
      </w:r>
      <w:r w:rsidRPr="00863D75">
        <w:rPr>
          <w:rFonts w:ascii="Times New Roman" w:hAnsi="Times New Roman"/>
          <w:sz w:val="28"/>
          <w:szCs w:val="28"/>
        </w:rPr>
        <w:t>газетные</w:t>
      </w:r>
      <w:r w:rsidRPr="00CF50A7">
        <w:rPr>
          <w:rFonts w:ascii="Times New Roman" w:hAnsi="Times New Roman"/>
          <w:sz w:val="28"/>
          <w:szCs w:val="28"/>
          <w:lang w:val="en-US"/>
        </w:rPr>
        <w:t xml:space="preserve"> </w:t>
      </w:r>
      <w:r w:rsidRPr="00863D75">
        <w:rPr>
          <w:rFonts w:ascii="Times New Roman" w:hAnsi="Times New Roman"/>
          <w:sz w:val="28"/>
          <w:szCs w:val="28"/>
        </w:rPr>
        <w:t>издания</w:t>
      </w:r>
      <w:r w:rsidRPr="00CF50A7">
        <w:rPr>
          <w:rFonts w:ascii="Times New Roman" w:hAnsi="Times New Roman"/>
          <w:sz w:val="28"/>
          <w:szCs w:val="28"/>
          <w:lang w:val="en-US"/>
        </w:rPr>
        <w:t xml:space="preserve"> </w:t>
      </w:r>
      <w:r w:rsidRPr="00863D75">
        <w:rPr>
          <w:rFonts w:ascii="Times New Roman" w:hAnsi="Times New Roman"/>
          <w:sz w:val="28"/>
          <w:szCs w:val="28"/>
        </w:rPr>
        <w:t>популяризируют</w:t>
      </w:r>
      <w:r w:rsidRPr="00CF50A7">
        <w:rPr>
          <w:rFonts w:ascii="Times New Roman" w:hAnsi="Times New Roman"/>
          <w:sz w:val="28"/>
          <w:szCs w:val="28"/>
          <w:lang w:val="en-US"/>
        </w:rPr>
        <w:t xml:space="preserve"> </w:t>
      </w:r>
      <w:r w:rsidRPr="00863D75">
        <w:rPr>
          <w:rFonts w:ascii="Times New Roman" w:hAnsi="Times New Roman"/>
          <w:sz w:val="28"/>
          <w:szCs w:val="28"/>
        </w:rPr>
        <w:t>спорт</w:t>
      </w:r>
      <w:r w:rsidRPr="00CF50A7">
        <w:rPr>
          <w:rFonts w:ascii="Times New Roman" w:hAnsi="Times New Roman"/>
          <w:sz w:val="28"/>
          <w:szCs w:val="28"/>
          <w:lang w:val="en-US"/>
        </w:rPr>
        <w:t xml:space="preserve"> </w:t>
      </w:r>
      <w:r w:rsidRPr="00863D75">
        <w:rPr>
          <w:rFonts w:ascii="Times New Roman" w:hAnsi="Times New Roman"/>
          <w:sz w:val="28"/>
          <w:szCs w:val="28"/>
        </w:rPr>
        <w:t>как</w:t>
      </w:r>
      <w:r w:rsidRPr="00CF50A7">
        <w:rPr>
          <w:rFonts w:ascii="Times New Roman" w:hAnsi="Times New Roman"/>
          <w:sz w:val="28"/>
          <w:szCs w:val="28"/>
          <w:lang w:val="en-US"/>
        </w:rPr>
        <w:t xml:space="preserve"> </w:t>
      </w:r>
      <w:r w:rsidRPr="00863D75">
        <w:rPr>
          <w:rFonts w:ascii="Times New Roman" w:hAnsi="Times New Roman"/>
          <w:sz w:val="28"/>
          <w:szCs w:val="28"/>
        </w:rPr>
        <w:t>особую</w:t>
      </w:r>
      <w:r w:rsidRPr="00CF50A7">
        <w:rPr>
          <w:rFonts w:ascii="Times New Roman" w:hAnsi="Times New Roman"/>
          <w:sz w:val="28"/>
          <w:szCs w:val="28"/>
          <w:lang w:val="en-US"/>
        </w:rPr>
        <w:t xml:space="preserve"> </w:t>
      </w:r>
      <w:r w:rsidRPr="00863D75">
        <w:rPr>
          <w:rFonts w:ascii="Times New Roman" w:hAnsi="Times New Roman"/>
          <w:sz w:val="28"/>
          <w:szCs w:val="28"/>
        </w:rPr>
        <w:t>национальную</w:t>
      </w:r>
      <w:r w:rsidRPr="00CF50A7">
        <w:rPr>
          <w:rFonts w:ascii="Times New Roman" w:hAnsi="Times New Roman"/>
          <w:sz w:val="28"/>
          <w:szCs w:val="28"/>
          <w:lang w:val="en-US"/>
        </w:rPr>
        <w:t xml:space="preserve"> </w:t>
      </w:r>
      <w:r w:rsidRPr="00863D75">
        <w:rPr>
          <w:rFonts w:ascii="Times New Roman" w:hAnsi="Times New Roman"/>
          <w:sz w:val="28"/>
          <w:szCs w:val="28"/>
        </w:rPr>
        <w:t>ценность</w:t>
      </w:r>
      <w:r w:rsidRPr="00CF50A7">
        <w:rPr>
          <w:rFonts w:ascii="Times New Roman" w:hAnsi="Times New Roman"/>
          <w:sz w:val="28"/>
          <w:szCs w:val="28"/>
          <w:lang w:val="en-US"/>
        </w:rPr>
        <w:t xml:space="preserve">: </w:t>
      </w:r>
      <w:r w:rsidRPr="00863D75">
        <w:rPr>
          <w:rFonts w:ascii="Times New Roman" w:hAnsi="Times New Roman"/>
          <w:i/>
          <w:iCs/>
          <w:sz w:val="28"/>
          <w:szCs w:val="28"/>
          <w:lang w:val="en-US"/>
        </w:rPr>
        <w:t>Football</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is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the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main</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pride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of</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Great</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Britain</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today</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England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women</w:t>
      </w:r>
      <w:r w:rsidRPr="00CF50A7">
        <w:rPr>
          <w:rFonts w:ascii="Times New Roman" w:hAnsi="Times New Roman"/>
          <w:i/>
          <w:iCs/>
          <w:sz w:val="28"/>
          <w:szCs w:val="28"/>
          <w:lang w:val="en-US"/>
        </w:rPr>
        <w:t>’</w:t>
      </w:r>
      <w:r w:rsidRPr="00863D75">
        <w:rPr>
          <w:rFonts w:ascii="Times New Roman" w:hAnsi="Times New Roman"/>
          <w:i/>
          <w:iCs/>
          <w:sz w:val="28"/>
          <w:szCs w:val="28"/>
          <w:lang w:val="en-US"/>
        </w:rPr>
        <w:t>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make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women</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start</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to</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final</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qualifying</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group</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Cricket</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England</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team</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is</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among</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the</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top</w:t>
      </w:r>
      <w:r w:rsidRPr="00CF50A7">
        <w:rPr>
          <w:rFonts w:ascii="Times New Roman" w:hAnsi="Times New Roman"/>
          <w:i/>
          <w:iCs/>
          <w:sz w:val="28"/>
          <w:szCs w:val="28"/>
          <w:lang w:val="en-US"/>
        </w:rPr>
        <w:t xml:space="preserve"> </w:t>
      </w:r>
      <w:r w:rsidRPr="00863D75">
        <w:rPr>
          <w:rFonts w:ascii="Times New Roman" w:hAnsi="Times New Roman"/>
          <w:i/>
          <w:iCs/>
          <w:sz w:val="28"/>
          <w:szCs w:val="28"/>
          <w:lang w:val="en-US"/>
        </w:rPr>
        <w:t>three</w:t>
      </w:r>
      <w:r w:rsidRPr="00CF50A7">
        <w:rPr>
          <w:rFonts w:ascii="Times New Roman" w:hAnsi="Times New Roman"/>
          <w:i/>
          <w:iCs/>
          <w:sz w:val="28"/>
          <w:szCs w:val="28"/>
          <w:lang w:val="en-US"/>
        </w:rPr>
        <w:t>.</w:t>
      </w:r>
    </w:p>
    <w:p w14:paraId="54CE18E9" w14:textId="77777777" w:rsidR="008B276E" w:rsidRPr="00863D75" w:rsidRDefault="008B276E" w:rsidP="00CF50A7">
      <w:pPr>
        <w:spacing w:after="0" w:line="245" w:lineRule="auto"/>
        <w:ind w:firstLine="454"/>
        <w:jc w:val="both"/>
        <w:rPr>
          <w:rFonts w:ascii="Times New Roman" w:hAnsi="Times New Roman"/>
          <w:i/>
          <w:iCs/>
          <w:sz w:val="28"/>
          <w:szCs w:val="28"/>
          <w:lang w:val="en-US"/>
        </w:rPr>
      </w:pPr>
      <w:r w:rsidRPr="00863D75">
        <w:rPr>
          <w:rFonts w:ascii="Times New Roman" w:hAnsi="Times New Roman"/>
          <w:sz w:val="28"/>
          <w:szCs w:val="28"/>
        </w:rPr>
        <w:t>Неотъемлемой частью национальных ценностей Англии является культура, включая литературу, искусство, музыку и театр. Богатое культурное наследие страны, начиная с Шекспира и заканчивая современными музыкальными и художественными произведениями, отражает богатство культурного разнообразия и вклад Англии в мировую культуру. Например</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London Tide, National Theatre – Dickens turned into restless river drama with music by PJ Harvey; Huge resonance today’: Scream print is centerpiece of major Munch exhibition; Shakespeare: the conspiracy theories.</w:t>
      </w:r>
    </w:p>
    <w:p w14:paraId="019E9883" w14:textId="77777777"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Таким образом, в ходе исследования формирования национальных ценностей британцев посредством газетных заголовков мы сделали вывод, что они играют важную роль в процессе развития и поддержания общественных установок, идентичности британского общества и его основных ценностей. Газетные заголовки отражают не только текущие события и новости, но и вкладывают в них определенные ценностные оценки, которые отражают идеалы и установки страны. Таким образом, отражение специфики национальных и культурных ценностей посредством заголовков газет является важной составляющей при формировании национальных ценностей.</w:t>
      </w:r>
    </w:p>
    <w:p w14:paraId="3C4D825A" w14:textId="77777777" w:rsidR="008B276E" w:rsidRPr="00863D75" w:rsidRDefault="008B276E" w:rsidP="00CF50A7">
      <w:pPr>
        <w:spacing w:after="0" w:line="245" w:lineRule="auto"/>
        <w:ind w:firstLine="454"/>
        <w:jc w:val="both"/>
        <w:rPr>
          <w:rFonts w:ascii="Times New Roman" w:hAnsi="Times New Roman"/>
          <w:sz w:val="28"/>
          <w:szCs w:val="28"/>
        </w:rPr>
      </w:pPr>
    </w:p>
    <w:p w14:paraId="048E8959" w14:textId="77777777" w:rsidR="008B276E" w:rsidRPr="00863D75" w:rsidRDefault="008B276E"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6B37C152" w14:textId="21EEA3C8" w:rsidR="008B276E" w:rsidRPr="00863D75" w:rsidRDefault="008B276E" w:rsidP="00CF50A7">
      <w:pPr>
        <w:pStyle w:val="affffffa"/>
        <w:numPr>
          <w:ilvl w:val="0"/>
          <w:numId w:val="53"/>
        </w:numPr>
        <w:spacing w:after="0" w:line="245" w:lineRule="auto"/>
        <w:ind w:left="0" w:firstLine="454"/>
        <w:rPr>
          <w:rFonts w:ascii="Times New Roman" w:hAnsi="Times New Roman"/>
          <w:sz w:val="24"/>
          <w:szCs w:val="24"/>
          <w:lang w:val="en-US"/>
        </w:rPr>
      </w:pPr>
      <w:r w:rsidRPr="00863D75">
        <w:rPr>
          <w:rFonts w:ascii="Times New Roman" w:hAnsi="Times New Roman"/>
          <w:sz w:val="24"/>
          <w:szCs w:val="24"/>
          <w:lang w:val="en-US"/>
        </w:rPr>
        <w:t>The Times [</w:t>
      </w:r>
      <w:r w:rsidR="0031707D" w:rsidRPr="00863D75">
        <w:rPr>
          <w:rFonts w:ascii="Times New Roman" w:hAnsi="Times New Roman"/>
          <w:sz w:val="24"/>
          <w:szCs w:val="24"/>
          <w:lang w:val="en-US"/>
        </w:rPr>
        <w:t>Electronic resource</w:t>
      </w:r>
      <w:r w:rsidRPr="00863D75">
        <w:rPr>
          <w:rFonts w:ascii="Times New Roman" w:hAnsi="Times New Roman"/>
          <w:sz w:val="24"/>
          <w:szCs w:val="24"/>
          <w:lang w:val="en-US"/>
        </w:rPr>
        <w:t xml:space="preserve">]. – </w:t>
      </w:r>
      <w:r w:rsidR="0031707D" w:rsidRPr="00863D75">
        <w:rPr>
          <w:rFonts w:ascii="Times New Roman" w:hAnsi="Times New Roman"/>
          <w:sz w:val="24"/>
          <w:szCs w:val="24"/>
          <w:lang w:val="en-US"/>
        </w:rPr>
        <w:t>Mode of access</w:t>
      </w:r>
      <w:r w:rsidRPr="00863D75">
        <w:rPr>
          <w:rFonts w:ascii="Times New Roman" w:hAnsi="Times New Roman"/>
          <w:sz w:val="24"/>
          <w:szCs w:val="24"/>
          <w:lang w:val="en-US"/>
        </w:rPr>
        <w:t>: https://www.thetimes.co.uk.</w:t>
      </w:r>
      <w:bookmarkStart w:id="96" w:name="_Hlk166782203"/>
      <w:r w:rsidRPr="00863D75">
        <w:rPr>
          <w:rFonts w:ascii="Times New Roman" w:hAnsi="Times New Roman"/>
          <w:sz w:val="24"/>
          <w:szCs w:val="24"/>
          <w:lang w:val="en-US"/>
        </w:rPr>
        <w:t xml:space="preserve"> – </w:t>
      </w:r>
      <w:bookmarkEnd w:id="96"/>
      <w:r w:rsidR="0031707D" w:rsidRPr="00863D75">
        <w:rPr>
          <w:rFonts w:ascii="Times New Roman" w:hAnsi="Times New Roman"/>
          <w:sz w:val="24"/>
          <w:szCs w:val="24"/>
          <w:lang w:val="en-US"/>
        </w:rPr>
        <w:t>Date of access</w:t>
      </w:r>
      <w:r w:rsidRPr="00863D75">
        <w:rPr>
          <w:rFonts w:ascii="Times New Roman" w:hAnsi="Times New Roman"/>
          <w:sz w:val="24"/>
          <w:szCs w:val="24"/>
          <w:lang w:val="en-US"/>
        </w:rPr>
        <w:t>: 11.05.</w:t>
      </w:r>
      <w:r w:rsidR="001F3640" w:rsidRPr="001F3640">
        <w:rPr>
          <w:rFonts w:ascii="Times New Roman" w:hAnsi="Times New Roman"/>
          <w:sz w:val="24"/>
          <w:szCs w:val="24"/>
          <w:lang w:val="en-US"/>
        </w:rPr>
        <w:t>20</w:t>
      </w:r>
      <w:r w:rsidRPr="00863D75">
        <w:rPr>
          <w:rFonts w:ascii="Times New Roman" w:hAnsi="Times New Roman"/>
          <w:sz w:val="24"/>
          <w:szCs w:val="24"/>
          <w:lang w:val="en-US"/>
        </w:rPr>
        <w:t>24.</w:t>
      </w:r>
    </w:p>
    <w:p w14:paraId="55004426" w14:textId="5B0DE993" w:rsidR="008B276E" w:rsidRPr="00863D75" w:rsidRDefault="008B276E" w:rsidP="00CF50A7">
      <w:pPr>
        <w:pStyle w:val="affffffa"/>
        <w:numPr>
          <w:ilvl w:val="0"/>
          <w:numId w:val="53"/>
        </w:numPr>
        <w:spacing w:after="0" w:line="245" w:lineRule="auto"/>
        <w:ind w:left="0" w:firstLine="454"/>
        <w:rPr>
          <w:rFonts w:ascii="Times New Roman" w:hAnsi="Times New Roman"/>
          <w:sz w:val="24"/>
          <w:szCs w:val="24"/>
          <w:lang w:val="en-US"/>
        </w:rPr>
      </w:pPr>
      <w:r w:rsidRPr="00863D75">
        <w:rPr>
          <w:rFonts w:ascii="Times New Roman" w:hAnsi="Times New Roman"/>
          <w:sz w:val="24"/>
          <w:szCs w:val="24"/>
          <w:lang w:val="en-US"/>
        </w:rPr>
        <w:t>The Guardian [</w:t>
      </w:r>
      <w:r w:rsidR="0031707D" w:rsidRPr="00863D75">
        <w:rPr>
          <w:rFonts w:ascii="Times New Roman" w:hAnsi="Times New Roman"/>
          <w:sz w:val="24"/>
          <w:szCs w:val="24"/>
          <w:lang w:val="en-US"/>
        </w:rPr>
        <w:t>Electronic resource</w:t>
      </w:r>
      <w:r w:rsidRPr="00863D75">
        <w:rPr>
          <w:rFonts w:ascii="Times New Roman" w:hAnsi="Times New Roman"/>
          <w:sz w:val="24"/>
          <w:szCs w:val="24"/>
          <w:lang w:val="en-US"/>
        </w:rPr>
        <w:t xml:space="preserve">]. – </w:t>
      </w:r>
      <w:r w:rsidR="0031707D" w:rsidRPr="00863D75">
        <w:rPr>
          <w:rFonts w:ascii="Times New Roman" w:hAnsi="Times New Roman"/>
          <w:sz w:val="24"/>
          <w:szCs w:val="24"/>
          <w:lang w:val="en-US"/>
        </w:rPr>
        <w:t>Mode of access</w:t>
      </w:r>
      <w:r w:rsidRPr="00863D75">
        <w:rPr>
          <w:rFonts w:ascii="Times New Roman" w:hAnsi="Times New Roman"/>
          <w:sz w:val="24"/>
          <w:szCs w:val="24"/>
          <w:lang w:val="en-US"/>
        </w:rPr>
        <w:t xml:space="preserve">: http://theguardian.com. – </w:t>
      </w:r>
      <w:r w:rsidR="001F3640" w:rsidRPr="001F3640">
        <w:rPr>
          <w:rFonts w:ascii="Times New Roman" w:hAnsi="Times New Roman"/>
          <w:sz w:val="24"/>
          <w:szCs w:val="24"/>
          <w:lang w:val="en-US"/>
        </w:rPr>
        <w:br/>
      </w:r>
      <w:r w:rsidR="0031707D" w:rsidRPr="00863D75">
        <w:rPr>
          <w:rFonts w:ascii="Times New Roman" w:hAnsi="Times New Roman"/>
          <w:sz w:val="24"/>
          <w:szCs w:val="24"/>
          <w:lang w:val="en-US"/>
        </w:rPr>
        <w:t>Date of access</w:t>
      </w:r>
      <w:r w:rsidRPr="00863D75">
        <w:rPr>
          <w:rFonts w:ascii="Times New Roman" w:hAnsi="Times New Roman"/>
          <w:sz w:val="24"/>
          <w:szCs w:val="24"/>
          <w:lang w:val="en-US"/>
        </w:rPr>
        <w:t>: 13.05.24.</w:t>
      </w:r>
    </w:p>
    <w:p w14:paraId="06434C3C" w14:textId="2F40CA9E" w:rsidR="008B276E" w:rsidRPr="00863D75" w:rsidRDefault="008B276E" w:rsidP="00CF50A7">
      <w:pPr>
        <w:pStyle w:val="affffffa"/>
        <w:numPr>
          <w:ilvl w:val="0"/>
          <w:numId w:val="53"/>
        </w:numPr>
        <w:spacing w:after="0" w:line="245" w:lineRule="auto"/>
        <w:ind w:left="0" w:firstLine="454"/>
        <w:rPr>
          <w:rFonts w:ascii="Times New Roman" w:hAnsi="Times New Roman"/>
          <w:sz w:val="24"/>
          <w:szCs w:val="24"/>
          <w:lang w:val="en-US"/>
        </w:rPr>
      </w:pPr>
      <w:r w:rsidRPr="00863D75">
        <w:rPr>
          <w:rFonts w:ascii="Times New Roman" w:hAnsi="Times New Roman"/>
          <w:sz w:val="24"/>
          <w:szCs w:val="24"/>
          <w:lang w:val="en-US"/>
        </w:rPr>
        <w:t>The Independent [</w:t>
      </w:r>
      <w:r w:rsidR="0031707D" w:rsidRPr="00863D75">
        <w:rPr>
          <w:rFonts w:ascii="Times New Roman" w:hAnsi="Times New Roman"/>
          <w:sz w:val="24"/>
          <w:szCs w:val="24"/>
          <w:lang w:val="en-US"/>
        </w:rPr>
        <w:t>Electronic resource</w:t>
      </w:r>
      <w:r w:rsidRPr="00863D75">
        <w:rPr>
          <w:rFonts w:ascii="Times New Roman" w:hAnsi="Times New Roman"/>
          <w:sz w:val="24"/>
          <w:szCs w:val="24"/>
          <w:lang w:val="en-US"/>
        </w:rPr>
        <w:t xml:space="preserve">]. – </w:t>
      </w:r>
      <w:r w:rsidR="0031707D" w:rsidRPr="00863D75">
        <w:rPr>
          <w:rFonts w:ascii="Times New Roman" w:hAnsi="Times New Roman"/>
          <w:sz w:val="24"/>
          <w:szCs w:val="24"/>
          <w:lang w:val="en-US"/>
        </w:rPr>
        <w:t>Mode of access</w:t>
      </w:r>
      <w:r w:rsidRPr="00863D75">
        <w:rPr>
          <w:rFonts w:ascii="Times New Roman" w:hAnsi="Times New Roman"/>
          <w:sz w:val="24"/>
          <w:szCs w:val="24"/>
          <w:lang w:val="en-US"/>
        </w:rPr>
        <w:t>: https://www.indepen</w:t>
      </w:r>
      <w:r w:rsidR="001F3640" w:rsidRPr="001F3640">
        <w:rPr>
          <w:rFonts w:ascii="Times New Roman" w:hAnsi="Times New Roman"/>
          <w:sz w:val="24"/>
          <w:szCs w:val="24"/>
          <w:lang w:val="en-US"/>
        </w:rPr>
        <w:t>-</w:t>
      </w:r>
      <w:r w:rsidRPr="00863D75">
        <w:rPr>
          <w:rFonts w:ascii="Times New Roman" w:hAnsi="Times New Roman"/>
          <w:sz w:val="24"/>
          <w:szCs w:val="24"/>
          <w:lang w:val="en-US"/>
        </w:rPr>
        <w:t xml:space="preserve">dent.co.uk. – </w:t>
      </w:r>
      <w:r w:rsidR="0031707D" w:rsidRPr="00863D75">
        <w:rPr>
          <w:rFonts w:ascii="Times New Roman" w:hAnsi="Times New Roman"/>
          <w:sz w:val="24"/>
          <w:szCs w:val="24"/>
          <w:lang w:val="en-US"/>
        </w:rPr>
        <w:t>Date of access</w:t>
      </w:r>
      <w:r w:rsidRPr="00863D75">
        <w:rPr>
          <w:rFonts w:ascii="Times New Roman" w:hAnsi="Times New Roman"/>
          <w:sz w:val="24"/>
          <w:szCs w:val="24"/>
          <w:lang w:val="en-US"/>
        </w:rPr>
        <w:t>: 14.05.24.</w:t>
      </w:r>
    </w:p>
    <w:p w14:paraId="5ED058E3" w14:textId="63A9E38B" w:rsidR="008B276E" w:rsidRPr="00863D75" w:rsidRDefault="008B276E" w:rsidP="00CF50A7">
      <w:pPr>
        <w:pStyle w:val="affffffa"/>
        <w:numPr>
          <w:ilvl w:val="0"/>
          <w:numId w:val="53"/>
        </w:numPr>
        <w:spacing w:after="0" w:line="245" w:lineRule="auto"/>
        <w:ind w:left="0" w:firstLine="454"/>
        <w:rPr>
          <w:rFonts w:ascii="Times New Roman" w:hAnsi="Times New Roman"/>
          <w:sz w:val="24"/>
          <w:szCs w:val="24"/>
          <w:lang w:val="en-US"/>
        </w:rPr>
      </w:pPr>
      <w:r w:rsidRPr="001F3640">
        <w:rPr>
          <w:rFonts w:ascii="Times New Roman" w:hAnsi="Times New Roman"/>
          <w:spacing w:val="-2"/>
          <w:sz w:val="24"/>
          <w:szCs w:val="24"/>
          <w:lang w:val="en-US"/>
        </w:rPr>
        <w:t>The Observer [</w:t>
      </w:r>
      <w:r w:rsidR="0031707D" w:rsidRPr="001F3640">
        <w:rPr>
          <w:rFonts w:ascii="Times New Roman" w:hAnsi="Times New Roman"/>
          <w:spacing w:val="-2"/>
          <w:sz w:val="24"/>
          <w:szCs w:val="24"/>
          <w:lang w:val="en-US"/>
        </w:rPr>
        <w:t>Electronic resource</w:t>
      </w:r>
      <w:r w:rsidRPr="001F3640">
        <w:rPr>
          <w:rFonts w:ascii="Times New Roman" w:hAnsi="Times New Roman"/>
          <w:spacing w:val="-2"/>
          <w:sz w:val="24"/>
          <w:szCs w:val="24"/>
          <w:lang w:val="en-US"/>
        </w:rPr>
        <w:t xml:space="preserve">]. – </w:t>
      </w:r>
      <w:r w:rsidR="0031707D" w:rsidRPr="001F3640">
        <w:rPr>
          <w:rFonts w:ascii="Times New Roman" w:hAnsi="Times New Roman"/>
          <w:spacing w:val="-2"/>
          <w:sz w:val="24"/>
          <w:szCs w:val="24"/>
          <w:lang w:val="en-US"/>
        </w:rPr>
        <w:t>Mode of access</w:t>
      </w:r>
      <w:r w:rsidRPr="001F3640">
        <w:rPr>
          <w:rFonts w:ascii="Times New Roman" w:hAnsi="Times New Roman"/>
          <w:spacing w:val="-2"/>
          <w:sz w:val="24"/>
          <w:szCs w:val="24"/>
          <w:lang w:val="en-US"/>
        </w:rPr>
        <w:t>: https://www.theobserver.com.</w:t>
      </w:r>
      <w:r w:rsidRPr="00863D75">
        <w:rPr>
          <w:rFonts w:ascii="Times New Roman" w:hAnsi="Times New Roman"/>
          <w:sz w:val="24"/>
          <w:szCs w:val="24"/>
          <w:lang w:val="en-US"/>
        </w:rPr>
        <w:t xml:space="preserve"> – </w:t>
      </w:r>
      <w:r w:rsidR="0031707D" w:rsidRPr="00863D75">
        <w:rPr>
          <w:rFonts w:ascii="Times New Roman" w:hAnsi="Times New Roman"/>
          <w:sz w:val="24"/>
          <w:szCs w:val="24"/>
          <w:lang w:val="en-US"/>
        </w:rPr>
        <w:t>Date of access</w:t>
      </w:r>
      <w:r w:rsidRPr="00863D75">
        <w:rPr>
          <w:rFonts w:ascii="Times New Roman" w:hAnsi="Times New Roman"/>
          <w:sz w:val="24"/>
          <w:szCs w:val="24"/>
          <w:lang w:val="en-US"/>
        </w:rPr>
        <w:t>: 15.05.</w:t>
      </w:r>
      <w:r w:rsidR="001F3640" w:rsidRPr="001F3640">
        <w:rPr>
          <w:rFonts w:ascii="Times New Roman" w:hAnsi="Times New Roman"/>
          <w:sz w:val="24"/>
          <w:szCs w:val="24"/>
          <w:lang w:val="en-US"/>
        </w:rPr>
        <w:t>20</w:t>
      </w:r>
      <w:r w:rsidRPr="00863D75">
        <w:rPr>
          <w:rFonts w:ascii="Times New Roman" w:hAnsi="Times New Roman"/>
          <w:sz w:val="24"/>
          <w:szCs w:val="24"/>
          <w:lang w:val="en-US"/>
        </w:rPr>
        <w:t>24.</w:t>
      </w:r>
    </w:p>
    <w:p w14:paraId="79EED40E" w14:textId="0E9697EE" w:rsidR="008B276E" w:rsidRPr="00863D75" w:rsidRDefault="008B276E" w:rsidP="00CF50A7">
      <w:pPr>
        <w:pStyle w:val="affffffa"/>
        <w:numPr>
          <w:ilvl w:val="0"/>
          <w:numId w:val="53"/>
        </w:numPr>
        <w:spacing w:after="0" w:line="240" w:lineRule="auto"/>
        <w:ind w:left="0" w:firstLine="454"/>
        <w:rPr>
          <w:rFonts w:ascii="Times New Roman" w:hAnsi="Times New Roman"/>
          <w:sz w:val="24"/>
          <w:szCs w:val="24"/>
        </w:rPr>
      </w:pPr>
      <w:r w:rsidRPr="00863D75">
        <w:rPr>
          <w:rFonts w:ascii="Times New Roman" w:hAnsi="Times New Roman"/>
          <w:sz w:val="24"/>
          <w:szCs w:val="24"/>
        </w:rPr>
        <w:lastRenderedPageBreak/>
        <w:t>Крысько, В. Г. Национальные ценности</w:t>
      </w:r>
      <w:r w:rsidR="00DC2C91" w:rsidRPr="00863D75">
        <w:rPr>
          <w:rFonts w:ascii="Times New Roman" w:hAnsi="Times New Roman"/>
          <w:sz w:val="24"/>
          <w:szCs w:val="24"/>
        </w:rPr>
        <w:t xml:space="preserve"> [Электронный ресурс]</w:t>
      </w:r>
      <w:r w:rsidR="001F3640">
        <w:rPr>
          <w:rFonts w:ascii="Times New Roman" w:hAnsi="Times New Roman"/>
          <w:sz w:val="24"/>
          <w:szCs w:val="24"/>
        </w:rPr>
        <w:t xml:space="preserve"> </w:t>
      </w:r>
      <w:r w:rsidRPr="00863D75">
        <w:rPr>
          <w:rFonts w:ascii="Times New Roman" w:hAnsi="Times New Roman"/>
          <w:sz w:val="24"/>
          <w:szCs w:val="24"/>
        </w:rPr>
        <w:t xml:space="preserve">/ В. Г. Крысько. – Режим доступа: </w:t>
      </w:r>
      <w:hyperlink r:id="rId42" w:history="1">
        <w:r w:rsidRPr="00863D75">
          <w:rPr>
            <w:rStyle w:val="afffffff0"/>
            <w:rFonts w:ascii="Times New Roman" w:hAnsi="Times New Roman"/>
            <w:color w:val="auto"/>
            <w:sz w:val="24"/>
            <w:szCs w:val="24"/>
            <w:u w:val="none"/>
          </w:rPr>
          <w:t>https://gufo.me/dict/ethnographic/</w:t>
        </w:r>
      </w:hyperlink>
      <w:r w:rsidRPr="00863D75">
        <w:rPr>
          <w:rFonts w:ascii="Times New Roman" w:hAnsi="Times New Roman"/>
          <w:sz w:val="24"/>
          <w:szCs w:val="24"/>
        </w:rPr>
        <w:t>. – Дата доступа: 15.05.</w:t>
      </w:r>
      <w:r w:rsidR="001F3640">
        <w:rPr>
          <w:rFonts w:ascii="Times New Roman" w:hAnsi="Times New Roman"/>
          <w:sz w:val="24"/>
          <w:szCs w:val="24"/>
        </w:rPr>
        <w:t>20</w:t>
      </w:r>
      <w:r w:rsidRPr="00863D75">
        <w:rPr>
          <w:rFonts w:ascii="Times New Roman" w:hAnsi="Times New Roman"/>
          <w:sz w:val="24"/>
          <w:szCs w:val="24"/>
        </w:rPr>
        <w:t>24.</w:t>
      </w:r>
    </w:p>
    <w:p w14:paraId="5A4A03E3" w14:textId="77777777" w:rsidR="008B276E" w:rsidRPr="00863D75" w:rsidRDefault="008B276E" w:rsidP="00CF50A7">
      <w:pPr>
        <w:pStyle w:val="affffffa"/>
        <w:numPr>
          <w:ilvl w:val="0"/>
          <w:numId w:val="53"/>
        </w:numPr>
        <w:spacing w:after="0" w:line="240" w:lineRule="auto"/>
        <w:ind w:left="0" w:firstLine="454"/>
        <w:rPr>
          <w:rFonts w:ascii="Times New Roman" w:hAnsi="Times New Roman"/>
          <w:sz w:val="24"/>
          <w:szCs w:val="24"/>
        </w:rPr>
      </w:pPr>
      <w:r w:rsidRPr="00863D75">
        <w:rPr>
          <w:rFonts w:ascii="Times New Roman" w:hAnsi="Times New Roman"/>
          <w:sz w:val="24"/>
          <w:szCs w:val="24"/>
        </w:rPr>
        <w:t>Корниенко, О. Ю. Базовые ценности Великобритании вчера и сегодня / О. Ю. Корниенко // Ценности и смыслы. – 2020. – № 5. – С. 60–73.</w:t>
      </w:r>
    </w:p>
    <w:p w14:paraId="60740A7E" w14:textId="6ACE085B" w:rsidR="00E70F2E" w:rsidRPr="00863D75" w:rsidRDefault="00ED38D3" w:rsidP="00CF50A7">
      <w:pPr>
        <w:shd w:val="clear" w:color="auto" w:fill="FFFFFF"/>
        <w:spacing w:after="0" w:line="240" w:lineRule="auto"/>
        <w:jc w:val="center"/>
        <w:textAlignment w:val="baseline"/>
        <w:rPr>
          <w:rFonts w:ascii="Times New Roman" w:hAnsi="Times New Roman"/>
          <w:b/>
          <w:bCs/>
          <w:sz w:val="28"/>
          <w:szCs w:val="28"/>
        </w:rPr>
      </w:pPr>
      <w:hyperlink w:anchor="Ксодержанию" w:history="1">
        <w:r w:rsidR="00E70F2E" w:rsidRPr="00842553">
          <w:rPr>
            <w:rStyle w:val="afffffff0"/>
            <w:rFonts w:ascii="Times New Roman" w:hAnsi="Times New Roman"/>
            <w:b/>
            <w:bCs/>
            <w:sz w:val="28"/>
            <w:szCs w:val="28"/>
          </w:rPr>
          <w:t>К содержанию</w:t>
        </w:r>
      </w:hyperlink>
    </w:p>
    <w:p w14:paraId="180EE237" w14:textId="77777777" w:rsidR="003302F6" w:rsidRPr="001F3640" w:rsidRDefault="003302F6" w:rsidP="00CF50A7">
      <w:pPr>
        <w:spacing w:after="0" w:line="240" w:lineRule="auto"/>
        <w:ind w:firstLine="454"/>
        <w:rPr>
          <w:rFonts w:ascii="Times New Roman" w:hAnsi="Times New Roman"/>
          <w:sz w:val="28"/>
          <w:szCs w:val="28"/>
          <w:lang w:eastAsia="ru-RU"/>
        </w:rPr>
      </w:pPr>
      <w:bookmarkStart w:id="97" w:name="_Toc120738323"/>
    </w:p>
    <w:p w14:paraId="7C173AFF" w14:textId="77777777" w:rsidR="001F3640" w:rsidRPr="001F3640" w:rsidRDefault="001F3640" w:rsidP="00CF50A7">
      <w:pPr>
        <w:spacing w:after="0" w:line="240" w:lineRule="auto"/>
        <w:ind w:firstLine="454"/>
        <w:rPr>
          <w:rFonts w:ascii="Times New Roman" w:hAnsi="Times New Roman"/>
          <w:sz w:val="28"/>
          <w:szCs w:val="28"/>
          <w:lang w:eastAsia="ru-RU"/>
        </w:rPr>
      </w:pPr>
    </w:p>
    <w:p w14:paraId="5A1063F5" w14:textId="77777777" w:rsidR="008B276E" w:rsidRPr="00863D75" w:rsidRDefault="008B276E" w:rsidP="00CF50A7">
      <w:pPr>
        <w:spacing w:after="0" w:line="240" w:lineRule="auto"/>
        <w:ind w:firstLine="454"/>
        <w:rPr>
          <w:rFonts w:ascii="Times New Roman" w:hAnsi="Times New Roman"/>
          <w:b/>
          <w:sz w:val="28"/>
          <w:szCs w:val="28"/>
        </w:rPr>
      </w:pPr>
      <w:bookmarkStart w:id="98" w:name="Новик"/>
      <w:bookmarkEnd w:id="97"/>
      <w:r w:rsidRPr="00863D75">
        <w:rPr>
          <w:rFonts w:ascii="Times New Roman" w:hAnsi="Times New Roman"/>
          <w:b/>
          <w:sz w:val="28"/>
          <w:szCs w:val="28"/>
        </w:rPr>
        <w:t xml:space="preserve">В. В. НОВИК  </w:t>
      </w:r>
    </w:p>
    <w:bookmarkEnd w:id="98"/>
    <w:p w14:paraId="41D79BED" w14:textId="77777777" w:rsidR="008B276E" w:rsidRPr="00863D75" w:rsidRDefault="008B276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0785987C" w14:textId="77777777" w:rsidR="008B276E" w:rsidRPr="00863D75" w:rsidRDefault="008B276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 И. Ф. Нестерук </w:t>
      </w:r>
    </w:p>
    <w:p w14:paraId="2B37882B" w14:textId="77777777" w:rsidR="008B276E" w:rsidRPr="00863D75" w:rsidRDefault="008B276E" w:rsidP="00CF50A7">
      <w:pPr>
        <w:spacing w:after="0" w:line="240" w:lineRule="auto"/>
        <w:ind w:firstLine="454"/>
        <w:rPr>
          <w:rFonts w:ascii="Times New Roman" w:hAnsi="Times New Roman"/>
          <w:sz w:val="28"/>
          <w:szCs w:val="28"/>
        </w:rPr>
      </w:pPr>
    </w:p>
    <w:p w14:paraId="05635190" w14:textId="77777777" w:rsidR="00DC2C91" w:rsidRPr="00863D75" w:rsidRDefault="008B276E" w:rsidP="00CF50A7">
      <w:pPr>
        <w:spacing w:after="0" w:line="240" w:lineRule="auto"/>
        <w:ind w:firstLine="454"/>
        <w:rPr>
          <w:rFonts w:ascii="Times New Roman" w:hAnsi="Times New Roman"/>
          <w:b/>
          <w:caps/>
          <w:sz w:val="28"/>
          <w:szCs w:val="28"/>
          <w:shd w:val="clear" w:color="auto" w:fill="FFFFFF"/>
        </w:rPr>
      </w:pPr>
      <w:r w:rsidRPr="00863D75">
        <w:rPr>
          <w:rFonts w:ascii="Times New Roman" w:hAnsi="Times New Roman"/>
          <w:b/>
          <w:caps/>
          <w:sz w:val="28"/>
          <w:szCs w:val="28"/>
          <w:shd w:val="clear" w:color="auto" w:fill="FFFFFF"/>
        </w:rPr>
        <w:t xml:space="preserve">Функциональный аспект оценочного сравнения </w:t>
      </w:r>
    </w:p>
    <w:p w14:paraId="305394EF" w14:textId="4E3CAC8C" w:rsidR="008B276E" w:rsidRPr="00863D75" w:rsidRDefault="008B276E" w:rsidP="00CF50A7">
      <w:pPr>
        <w:spacing w:after="0" w:line="240" w:lineRule="auto"/>
        <w:ind w:firstLine="454"/>
        <w:rPr>
          <w:rFonts w:ascii="Times New Roman" w:hAnsi="Times New Roman"/>
          <w:b/>
          <w:caps/>
          <w:sz w:val="28"/>
          <w:szCs w:val="28"/>
          <w:shd w:val="clear" w:color="auto" w:fill="FFFFFF"/>
        </w:rPr>
      </w:pPr>
      <w:r w:rsidRPr="00863D75">
        <w:rPr>
          <w:rFonts w:ascii="Times New Roman" w:hAnsi="Times New Roman"/>
          <w:b/>
          <w:caps/>
          <w:sz w:val="28"/>
          <w:szCs w:val="28"/>
          <w:shd w:val="clear" w:color="auto" w:fill="FFFFFF"/>
        </w:rPr>
        <w:t>в структуре авторского текста</w:t>
      </w:r>
    </w:p>
    <w:p w14:paraId="118562E7" w14:textId="77777777" w:rsidR="008B276E" w:rsidRPr="00863D75" w:rsidRDefault="008B276E" w:rsidP="00CF50A7">
      <w:pPr>
        <w:spacing w:after="0" w:line="240" w:lineRule="auto"/>
        <w:ind w:firstLine="454"/>
        <w:jc w:val="both"/>
        <w:rPr>
          <w:rFonts w:ascii="Times New Roman" w:hAnsi="Times New Roman"/>
          <w:b/>
          <w:caps/>
          <w:noProof/>
          <w:sz w:val="28"/>
          <w:szCs w:val="28"/>
        </w:rPr>
      </w:pPr>
    </w:p>
    <w:p w14:paraId="452FF5BC" w14:textId="24AC3EFC" w:rsidR="008B276E" w:rsidRPr="00863D75" w:rsidRDefault="008B276E" w:rsidP="00CF50A7">
      <w:pPr>
        <w:spacing w:after="0" w:line="240" w:lineRule="auto"/>
        <w:ind w:firstLine="454"/>
        <w:jc w:val="both"/>
        <w:rPr>
          <w:rFonts w:ascii="Times New Roman" w:hAnsi="Times New Roman"/>
          <w:noProof/>
          <w:sz w:val="28"/>
          <w:szCs w:val="28"/>
        </w:rPr>
      </w:pPr>
      <w:r w:rsidRPr="00863D75">
        <w:rPr>
          <w:rFonts w:ascii="Times New Roman" w:hAnsi="Times New Roman"/>
          <w:noProof/>
          <w:sz w:val="28"/>
          <w:szCs w:val="28"/>
        </w:rPr>
        <w:t xml:space="preserve">В настоящее время вопрос о природе сравнений привлекает все больше внимания лингвистов. </w:t>
      </w:r>
      <w:r w:rsidRPr="00863D75">
        <w:rPr>
          <w:rFonts w:ascii="Times New Roman" w:hAnsi="Times New Roman"/>
          <w:sz w:val="28"/>
          <w:szCs w:val="28"/>
        </w:rPr>
        <w:t>В словаре О.</w:t>
      </w:r>
      <w:r w:rsidR="00DC2C91" w:rsidRPr="00863D75">
        <w:rPr>
          <w:rFonts w:ascii="Times New Roman" w:hAnsi="Times New Roman"/>
          <w:sz w:val="28"/>
          <w:szCs w:val="28"/>
        </w:rPr>
        <w:t> </w:t>
      </w:r>
      <w:r w:rsidRPr="00863D75">
        <w:rPr>
          <w:rFonts w:ascii="Times New Roman" w:hAnsi="Times New Roman"/>
          <w:sz w:val="28"/>
          <w:szCs w:val="28"/>
        </w:rPr>
        <w:t>С. Ахмановой сравнение определяется как «фигура речи, состоящая в уподоблении одного предмета другому, у</w:t>
      </w:r>
      <w:r w:rsidR="00DC2C91" w:rsidRPr="00863D75">
        <w:rPr>
          <w:rFonts w:ascii="Times New Roman" w:hAnsi="Times New Roman"/>
          <w:sz w:val="28"/>
          <w:szCs w:val="28"/>
        </w:rPr>
        <w:t> </w:t>
      </w:r>
      <w:r w:rsidRPr="00863D75">
        <w:rPr>
          <w:rFonts w:ascii="Times New Roman" w:hAnsi="Times New Roman"/>
          <w:sz w:val="28"/>
          <w:szCs w:val="28"/>
        </w:rPr>
        <w:t>которого предполагается наличие признака, общего с первым» [1, с. 450]. И.</w:t>
      </w:r>
      <w:r w:rsidR="00DC2C91" w:rsidRPr="00863D75">
        <w:rPr>
          <w:rFonts w:ascii="Times New Roman" w:hAnsi="Times New Roman"/>
          <w:sz w:val="28"/>
          <w:szCs w:val="28"/>
        </w:rPr>
        <w:t> </w:t>
      </w:r>
      <w:r w:rsidRPr="00863D75">
        <w:rPr>
          <w:rFonts w:ascii="Times New Roman" w:hAnsi="Times New Roman"/>
          <w:sz w:val="28"/>
          <w:szCs w:val="28"/>
        </w:rPr>
        <w:t xml:space="preserve">Б. Голуб считает, что сравнение является «сопоставлением одного предмета с другим с целью художественного описания первого» [2, c. 141]. Таким образом, </w:t>
      </w:r>
      <w:r w:rsidRPr="00863D75">
        <w:rPr>
          <w:rFonts w:ascii="Times New Roman" w:hAnsi="Times New Roman"/>
          <w:noProof/>
          <w:sz w:val="28"/>
          <w:szCs w:val="28"/>
        </w:rPr>
        <w:t>сравнение представляет собой сопоставление двух объектов или явлений по определенному признаку, который наилучшим образом выражает задумку или мироощущение автора. Через сравнение изображаемые объекты становятся более конкретными и выразительными. Оно является мощным инструментом для характеристики явлений и</w:t>
      </w:r>
      <w:r w:rsidR="00DC2C91" w:rsidRPr="00863D75">
        <w:rPr>
          <w:rFonts w:ascii="Times New Roman" w:hAnsi="Times New Roman"/>
          <w:noProof/>
          <w:sz w:val="28"/>
          <w:szCs w:val="28"/>
        </w:rPr>
        <w:t> </w:t>
      </w:r>
      <w:r w:rsidRPr="00863D75">
        <w:rPr>
          <w:rFonts w:ascii="Times New Roman" w:hAnsi="Times New Roman"/>
          <w:noProof/>
          <w:sz w:val="28"/>
          <w:szCs w:val="28"/>
        </w:rPr>
        <w:t>помогает раскрыть авторское мировоззрение, выявляя его субъективное отношение к объективной реальности.</w:t>
      </w:r>
    </w:p>
    <w:p w14:paraId="5BF30184" w14:textId="77777777" w:rsidR="008B276E" w:rsidRPr="00863D75" w:rsidRDefault="008B276E" w:rsidP="00CF50A7">
      <w:pPr>
        <w:spacing w:after="0" w:line="240" w:lineRule="auto"/>
        <w:ind w:firstLine="454"/>
        <w:jc w:val="both"/>
        <w:rPr>
          <w:rFonts w:ascii="Times New Roman" w:hAnsi="Times New Roman"/>
          <w:noProof/>
          <w:sz w:val="28"/>
          <w:szCs w:val="28"/>
        </w:rPr>
      </w:pPr>
      <w:r w:rsidRPr="00863D75">
        <w:rPr>
          <w:rFonts w:ascii="Times New Roman" w:hAnsi="Times New Roman"/>
          <w:noProof/>
          <w:sz w:val="28"/>
          <w:szCs w:val="28"/>
        </w:rPr>
        <w:t xml:space="preserve">В современном языкознании оценочное сравнение в структуре художественного текста представляет собой важную тему исследования, которая позволяет раскрыть многообразие языковых средств выражения оценочной информации. Анализ использования автором сравнительных конструкций позволяет не только понять особенности языкового выражения оценки, но и углубить понимание механизмов построения художественного текста, который представляет собой сложную систему языковых символов, в которой реализовываются языковые элементы всех уровней. </w:t>
      </w:r>
    </w:p>
    <w:p w14:paraId="148E0517" w14:textId="0CEC9C06" w:rsidR="008B276E" w:rsidRPr="00863D75" w:rsidRDefault="008B276E" w:rsidP="00CF50A7">
      <w:pPr>
        <w:spacing w:after="0" w:line="245" w:lineRule="auto"/>
        <w:ind w:firstLine="454"/>
        <w:jc w:val="both"/>
        <w:rPr>
          <w:rFonts w:ascii="Times New Roman" w:hAnsi="Times New Roman"/>
          <w:sz w:val="28"/>
          <w:szCs w:val="28"/>
        </w:rPr>
      </w:pPr>
      <w:r w:rsidRPr="00863D75">
        <w:rPr>
          <w:rFonts w:ascii="Times New Roman" w:hAnsi="Times New Roman"/>
          <w:noProof/>
          <w:sz w:val="28"/>
          <w:szCs w:val="28"/>
        </w:rPr>
        <w:t xml:space="preserve">В процессе работы анализ сравнительных конструкций проводился </w:t>
      </w:r>
      <w:r w:rsidR="005828C8">
        <w:rPr>
          <w:rFonts w:ascii="Times New Roman" w:hAnsi="Times New Roman"/>
          <w:noProof/>
          <w:sz w:val="28"/>
          <w:szCs w:val="28"/>
        </w:rPr>
        <w:br/>
      </w:r>
      <w:r w:rsidRPr="00863D75">
        <w:rPr>
          <w:rFonts w:ascii="Times New Roman" w:hAnsi="Times New Roman"/>
          <w:noProof/>
          <w:sz w:val="28"/>
          <w:szCs w:val="28"/>
        </w:rPr>
        <w:t>на</w:t>
      </w:r>
      <w:r w:rsidR="005828C8">
        <w:rPr>
          <w:rFonts w:ascii="Times New Roman" w:hAnsi="Times New Roman"/>
          <w:noProof/>
          <w:sz w:val="28"/>
          <w:szCs w:val="28"/>
        </w:rPr>
        <w:t xml:space="preserve"> </w:t>
      </w:r>
      <w:r w:rsidRPr="00863D75">
        <w:rPr>
          <w:rFonts w:ascii="Times New Roman" w:hAnsi="Times New Roman"/>
          <w:noProof/>
          <w:sz w:val="28"/>
          <w:szCs w:val="28"/>
        </w:rPr>
        <w:t xml:space="preserve">базе текста романа Патрика Зюскинда «Парфюмер. История одного убийцы» [3]. </w:t>
      </w:r>
      <w:r w:rsidRPr="00863D75">
        <w:rPr>
          <w:rFonts w:ascii="Times New Roman" w:hAnsi="Times New Roman"/>
          <w:sz w:val="28"/>
          <w:szCs w:val="28"/>
        </w:rPr>
        <w:t xml:space="preserve">Объем выборки составил </w:t>
      </w:r>
      <w:r w:rsidR="00DC2C91" w:rsidRPr="00863D75">
        <w:rPr>
          <w:rFonts w:ascii="Times New Roman" w:hAnsi="Times New Roman"/>
          <w:sz w:val="28"/>
          <w:szCs w:val="28"/>
        </w:rPr>
        <w:t>100</w:t>
      </w:r>
      <w:r w:rsidRPr="00863D75">
        <w:rPr>
          <w:rFonts w:ascii="Times New Roman" w:hAnsi="Times New Roman"/>
          <w:sz w:val="28"/>
          <w:szCs w:val="28"/>
        </w:rPr>
        <w:t xml:space="preserve"> страниц авторского текста. </w:t>
      </w:r>
      <w:r w:rsidR="005828C8">
        <w:rPr>
          <w:rFonts w:ascii="Times New Roman" w:hAnsi="Times New Roman"/>
          <w:sz w:val="28"/>
          <w:szCs w:val="28"/>
        </w:rPr>
        <w:br/>
      </w:r>
      <w:r w:rsidRPr="00863D75">
        <w:rPr>
          <w:rFonts w:ascii="Times New Roman" w:hAnsi="Times New Roman"/>
          <w:sz w:val="28"/>
          <w:szCs w:val="28"/>
        </w:rPr>
        <w:t>В</w:t>
      </w:r>
      <w:r w:rsidR="005828C8">
        <w:rPr>
          <w:rFonts w:ascii="Times New Roman" w:hAnsi="Times New Roman"/>
          <w:sz w:val="28"/>
          <w:szCs w:val="28"/>
        </w:rPr>
        <w:t xml:space="preserve"> </w:t>
      </w:r>
      <w:r w:rsidRPr="00863D75">
        <w:rPr>
          <w:rFonts w:ascii="Times New Roman" w:hAnsi="Times New Roman"/>
          <w:sz w:val="28"/>
          <w:szCs w:val="28"/>
        </w:rPr>
        <w:t xml:space="preserve">основу анализа была положена структурно-смысловая классификация </w:t>
      </w:r>
      <w:r w:rsidRPr="005828C8">
        <w:rPr>
          <w:rFonts w:ascii="Times New Roman" w:hAnsi="Times New Roman"/>
          <w:spacing w:val="-4"/>
          <w:sz w:val="28"/>
          <w:szCs w:val="28"/>
        </w:rPr>
        <w:t>сравнений: простые (нераспространенные), распространенные и</w:t>
      </w:r>
      <w:r w:rsidR="005828C8">
        <w:rPr>
          <w:rFonts w:ascii="Times New Roman" w:hAnsi="Times New Roman"/>
          <w:sz w:val="28"/>
          <w:szCs w:val="28"/>
        </w:rPr>
        <w:t xml:space="preserve"> </w:t>
      </w:r>
      <w:r w:rsidRPr="00863D75">
        <w:rPr>
          <w:rFonts w:ascii="Times New Roman" w:hAnsi="Times New Roman"/>
          <w:sz w:val="28"/>
          <w:szCs w:val="28"/>
        </w:rPr>
        <w:t xml:space="preserve">развернутые сравнения. По итогам анализа можно представить следующие результаты: </w:t>
      </w:r>
      <w:r w:rsidRPr="00863D75">
        <w:rPr>
          <w:rFonts w:ascii="Times New Roman" w:hAnsi="Times New Roman"/>
          <w:sz w:val="28"/>
          <w:szCs w:val="28"/>
        </w:rPr>
        <w:lastRenderedPageBreak/>
        <w:t xml:space="preserve">было определено </w:t>
      </w:r>
      <w:r w:rsidR="00DC2C91" w:rsidRPr="00863D75">
        <w:rPr>
          <w:rFonts w:ascii="Times New Roman" w:hAnsi="Times New Roman"/>
          <w:sz w:val="28"/>
          <w:szCs w:val="28"/>
        </w:rPr>
        <w:t>три</w:t>
      </w:r>
      <w:r w:rsidRPr="00863D75">
        <w:rPr>
          <w:rFonts w:ascii="Times New Roman" w:hAnsi="Times New Roman"/>
          <w:sz w:val="28"/>
          <w:szCs w:val="28"/>
        </w:rPr>
        <w:t xml:space="preserve"> группы сравнительных конструкций, содержащих </w:t>
      </w:r>
      <w:r w:rsidR="00CE06EB">
        <w:rPr>
          <w:rFonts w:ascii="Times New Roman" w:hAnsi="Times New Roman"/>
          <w:sz w:val="28"/>
          <w:szCs w:val="28"/>
        </w:rPr>
        <w:br/>
      </w:r>
      <w:r w:rsidRPr="00863D75">
        <w:rPr>
          <w:rFonts w:ascii="Times New Roman" w:hAnsi="Times New Roman"/>
          <w:sz w:val="28"/>
          <w:szCs w:val="28"/>
        </w:rPr>
        <w:t>70 единиц. Из них 42 (60</w:t>
      </w:r>
      <w:r w:rsidRPr="00863D75">
        <w:rPr>
          <w:rFonts w:ascii="Times New Roman" w:hAnsi="Times New Roman"/>
          <w:sz w:val="28"/>
          <w:szCs w:val="28"/>
          <w:lang w:val="de-DE"/>
        </w:rPr>
        <w:t> </w:t>
      </w:r>
      <w:r w:rsidRPr="00863D75">
        <w:rPr>
          <w:rFonts w:ascii="Times New Roman" w:hAnsi="Times New Roman"/>
          <w:sz w:val="28"/>
          <w:szCs w:val="28"/>
        </w:rPr>
        <w:t>%) простых, 28 (40</w:t>
      </w:r>
      <w:r w:rsidRPr="00863D75">
        <w:rPr>
          <w:rFonts w:ascii="Times New Roman" w:hAnsi="Times New Roman"/>
          <w:sz w:val="28"/>
          <w:szCs w:val="28"/>
          <w:lang w:val="de-DE"/>
        </w:rPr>
        <w:t> </w:t>
      </w:r>
      <w:r w:rsidRPr="00863D75">
        <w:rPr>
          <w:rFonts w:ascii="Times New Roman" w:hAnsi="Times New Roman"/>
          <w:sz w:val="28"/>
          <w:szCs w:val="28"/>
        </w:rPr>
        <w:t xml:space="preserve">%) распространенных </w:t>
      </w:r>
      <w:r w:rsidR="00CE06EB">
        <w:rPr>
          <w:rFonts w:ascii="Times New Roman" w:hAnsi="Times New Roman"/>
          <w:sz w:val="28"/>
          <w:szCs w:val="28"/>
        </w:rPr>
        <w:br/>
      </w:r>
      <w:r w:rsidRPr="00863D75">
        <w:rPr>
          <w:rFonts w:ascii="Times New Roman" w:hAnsi="Times New Roman"/>
          <w:sz w:val="28"/>
          <w:szCs w:val="28"/>
        </w:rPr>
        <w:t>и 0 (0</w:t>
      </w:r>
      <w:r w:rsidRPr="00863D75">
        <w:rPr>
          <w:rFonts w:ascii="Times New Roman" w:hAnsi="Times New Roman"/>
          <w:sz w:val="28"/>
          <w:szCs w:val="28"/>
          <w:lang w:val="de-DE"/>
        </w:rPr>
        <w:t> </w:t>
      </w:r>
      <w:r w:rsidRPr="00863D75">
        <w:rPr>
          <w:rFonts w:ascii="Times New Roman" w:hAnsi="Times New Roman"/>
          <w:sz w:val="28"/>
          <w:szCs w:val="28"/>
        </w:rPr>
        <w:t>%) развернутых. Данные результаты представлены в диаграмме</w:t>
      </w:r>
      <w:r w:rsidR="00DC2C91" w:rsidRPr="00863D75">
        <w:rPr>
          <w:rFonts w:ascii="Times New Roman" w:hAnsi="Times New Roman"/>
          <w:sz w:val="28"/>
          <w:szCs w:val="28"/>
        </w:rPr>
        <w:t xml:space="preserve"> (рисунок)</w:t>
      </w:r>
    </w:p>
    <w:p w14:paraId="0EF11AD5" w14:textId="77777777" w:rsidR="00DC2C91" w:rsidRPr="00863D75" w:rsidRDefault="00DC2C91" w:rsidP="00CF50A7">
      <w:pPr>
        <w:spacing w:after="0" w:line="240" w:lineRule="auto"/>
        <w:ind w:firstLine="454"/>
        <w:jc w:val="both"/>
        <w:rPr>
          <w:rFonts w:ascii="Times New Roman" w:hAnsi="Times New Roman"/>
          <w:sz w:val="28"/>
          <w:szCs w:val="28"/>
        </w:rPr>
      </w:pPr>
    </w:p>
    <w:p w14:paraId="2765F88E" w14:textId="77777777" w:rsidR="008B276E" w:rsidRPr="00863D75" w:rsidRDefault="008B276E" w:rsidP="00CF50A7">
      <w:pPr>
        <w:spacing w:after="0" w:line="240" w:lineRule="auto"/>
        <w:jc w:val="center"/>
        <w:rPr>
          <w:rFonts w:ascii="Times New Roman" w:hAnsi="Times New Roman"/>
          <w:sz w:val="28"/>
          <w:szCs w:val="28"/>
        </w:rPr>
      </w:pPr>
      <w:r w:rsidRPr="00863D75">
        <w:rPr>
          <w:rFonts w:ascii="Times New Roman" w:hAnsi="Times New Roman"/>
          <w:noProof/>
          <w:sz w:val="28"/>
          <w:szCs w:val="28"/>
          <w:lang w:eastAsia="ru-RU"/>
        </w:rPr>
        <w:drawing>
          <wp:inline distT="0" distB="0" distL="0" distR="0" wp14:anchorId="2F478DBE" wp14:editId="6715893D">
            <wp:extent cx="4599940" cy="2771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9940" cy="2771140"/>
                    </a:xfrm>
                    <a:prstGeom prst="rect">
                      <a:avLst/>
                    </a:prstGeom>
                    <a:noFill/>
                  </pic:spPr>
                </pic:pic>
              </a:graphicData>
            </a:graphic>
          </wp:inline>
        </w:drawing>
      </w:r>
    </w:p>
    <w:p w14:paraId="3D225E8A" w14:textId="77777777" w:rsidR="00DC2C91" w:rsidRPr="00863D75" w:rsidRDefault="00DC2C91" w:rsidP="00CF50A7">
      <w:pPr>
        <w:spacing w:after="0" w:line="240" w:lineRule="auto"/>
        <w:ind w:firstLine="454"/>
        <w:jc w:val="both"/>
        <w:rPr>
          <w:rFonts w:ascii="Times New Roman" w:hAnsi="Times New Roman"/>
          <w:noProof/>
          <w:sz w:val="28"/>
          <w:szCs w:val="28"/>
        </w:rPr>
      </w:pPr>
    </w:p>
    <w:p w14:paraId="6196CBD6" w14:textId="77777777" w:rsidR="00CE06EB" w:rsidRDefault="008B276E" w:rsidP="00CF50A7">
      <w:pPr>
        <w:spacing w:after="0" w:line="240" w:lineRule="auto"/>
        <w:jc w:val="center"/>
        <w:rPr>
          <w:rFonts w:ascii="Times New Roman" w:hAnsi="Times New Roman"/>
          <w:noProof/>
          <w:sz w:val="28"/>
          <w:szCs w:val="28"/>
        </w:rPr>
      </w:pPr>
      <w:r w:rsidRPr="00863D75">
        <w:rPr>
          <w:rFonts w:ascii="Times New Roman" w:hAnsi="Times New Roman"/>
          <w:noProof/>
          <w:sz w:val="28"/>
          <w:szCs w:val="28"/>
        </w:rPr>
        <w:t xml:space="preserve">Рисунок 1 – Структурно-смысловая классификация сравнительных конструкций в тексте романа П. Зюскинда «Парфюмер. </w:t>
      </w:r>
    </w:p>
    <w:p w14:paraId="465D1E99" w14:textId="7116C135" w:rsidR="008B276E" w:rsidRDefault="008B276E" w:rsidP="00CF50A7">
      <w:pPr>
        <w:spacing w:after="0" w:line="240" w:lineRule="auto"/>
        <w:jc w:val="center"/>
        <w:rPr>
          <w:rFonts w:ascii="Times New Roman" w:hAnsi="Times New Roman"/>
          <w:noProof/>
          <w:sz w:val="28"/>
          <w:szCs w:val="28"/>
        </w:rPr>
      </w:pPr>
      <w:r w:rsidRPr="00863D75">
        <w:rPr>
          <w:rFonts w:ascii="Times New Roman" w:hAnsi="Times New Roman"/>
          <w:noProof/>
          <w:sz w:val="28"/>
          <w:szCs w:val="28"/>
        </w:rPr>
        <w:t>История одного убийцы»</w:t>
      </w:r>
    </w:p>
    <w:p w14:paraId="6A628BB7" w14:textId="77777777" w:rsidR="00CE06EB" w:rsidRPr="00863D75" w:rsidRDefault="00CE06EB" w:rsidP="00CF50A7">
      <w:pPr>
        <w:spacing w:after="0" w:line="240" w:lineRule="auto"/>
        <w:jc w:val="center"/>
        <w:rPr>
          <w:rFonts w:ascii="Times New Roman" w:hAnsi="Times New Roman"/>
          <w:noProof/>
          <w:sz w:val="28"/>
          <w:szCs w:val="28"/>
        </w:rPr>
      </w:pPr>
    </w:p>
    <w:p w14:paraId="2675DF15" w14:textId="795596C7" w:rsidR="008B276E" w:rsidRPr="00863D75" w:rsidRDefault="008B276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Таким образом, автор использует большое количество простых </w:t>
      </w:r>
      <w:r w:rsidR="00CE06EB">
        <w:rPr>
          <w:rFonts w:ascii="Times New Roman" w:hAnsi="Times New Roman"/>
          <w:sz w:val="28"/>
          <w:szCs w:val="28"/>
        </w:rPr>
        <w:br/>
      </w:r>
      <w:r w:rsidRPr="00863D75">
        <w:rPr>
          <w:rFonts w:ascii="Times New Roman" w:hAnsi="Times New Roman"/>
          <w:sz w:val="28"/>
          <w:szCs w:val="28"/>
        </w:rPr>
        <w:t>и</w:t>
      </w:r>
      <w:r w:rsidR="00CE06EB">
        <w:rPr>
          <w:rFonts w:ascii="Times New Roman" w:hAnsi="Times New Roman"/>
          <w:sz w:val="28"/>
          <w:szCs w:val="28"/>
        </w:rPr>
        <w:t xml:space="preserve"> </w:t>
      </w:r>
      <w:r w:rsidRPr="00863D75">
        <w:rPr>
          <w:rFonts w:ascii="Times New Roman" w:hAnsi="Times New Roman"/>
          <w:sz w:val="28"/>
          <w:szCs w:val="28"/>
        </w:rPr>
        <w:t xml:space="preserve">распространенных сравнений, которые создают яркое и выразительное описание событий, персонажей и окружающего мира. В романе они часто используются для описания запахов, которые играют важную роль в жизни главного героя. Создавая ассоциации и образы, автор использует </w:t>
      </w:r>
      <w:r w:rsidRPr="00CE06EB">
        <w:rPr>
          <w:rFonts w:ascii="Times New Roman" w:hAnsi="Times New Roman"/>
          <w:spacing w:val="-2"/>
          <w:sz w:val="28"/>
          <w:szCs w:val="28"/>
        </w:rPr>
        <w:t>сравнительные конструкции, которые усиливают воздействие</w:t>
      </w:r>
      <w:r w:rsidRPr="00863D75">
        <w:rPr>
          <w:rFonts w:ascii="Times New Roman" w:hAnsi="Times New Roman"/>
          <w:sz w:val="28"/>
          <w:szCs w:val="28"/>
        </w:rPr>
        <w:t xml:space="preserve"> произведения на читателя, рисуют внутренний мир главного персонажа. Сравнения </w:t>
      </w:r>
      <w:r w:rsidR="00CE06EB">
        <w:rPr>
          <w:rFonts w:ascii="Times New Roman" w:hAnsi="Times New Roman"/>
          <w:sz w:val="28"/>
          <w:szCs w:val="28"/>
        </w:rPr>
        <w:br/>
      </w:r>
      <w:r w:rsidRPr="00863D75">
        <w:rPr>
          <w:rFonts w:ascii="Times New Roman" w:hAnsi="Times New Roman"/>
          <w:sz w:val="28"/>
          <w:szCs w:val="28"/>
        </w:rPr>
        <w:t xml:space="preserve">в этом случае помогают представить эмоциональный духовный мир автора и его личное отношение к происходящему. </w:t>
      </w:r>
    </w:p>
    <w:p w14:paraId="12FBE732" w14:textId="77777777" w:rsidR="008B276E" w:rsidRPr="00863D75" w:rsidRDefault="008B276E" w:rsidP="00CF50A7">
      <w:pPr>
        <w:spacing w:after="0" w:line="240" w:lineRule="auto"/>
        <w:ind w:firstLine="454"/>
        <w:jc w:val="both"/>
        <w:rPr>
          <w:rFonts w:ascii="Times New Roman" w:hAnsi="Times New Roman"/>
          <w:noProof/>
          <w:sz w:val="28"/>
          <w:szCs w:val="28"/>
        </w:rPr>
      </w:pPr>
    </w:p>
    <w:p w14:paraId="64E13657" w14:textId="77777777" w:rsidR="008B276E" w:rsidRPr="00863D75" w:rsidRDefault="008B276E" w:rsidP="00CF50A7">
      <w:pPr>
        <w:spacing w:after="0" w:line="240" w:lineRule="auto"/>
        <w:jc w:val="center"/>
        <w:rPr>
          <w:rFonts w:ascii="Times New Roman" w:hAnsi="Times New Roman"/>
          <w:sz w:val="24"/>
          <w:szCs w:val="24"/>
          <w:shd w:val="clear" w:color="auto" w:fill="FFFFFF"/>
        </w:rPr>
      </w:pPr>
      <w:r w:rsidRPr="00863D75">
        <w:rPr>
          <w:rFonts w:ascii="Times New Roman" w:hAnsi="Times New Roman"/>
          <w:sz w:val="24"/>
          <w:szCs w:val="24"/>
          <w:shd w:val="clear" w:color="auto" w:fill="FFFFFF"/>
        </w:rPr>
        <w:t>СПИСОК ИСПОЛЬЗОВАННОЙ ЛИТЕРАТУРЫ</w:t>
      </w:r>
    </w:p>
    <w:p w14:paraId="2EEE84E4" w14:textId="77777777" w:rsidR="008B276E" w:rsidRPr="00863D75" w:rsidRDefault="008B276E" w:rsidP="00CF50A7">
      <w:pPr>
        <w:pStyle w:val="affffffa"/>
        <w:numPr>
          <w:ilvl w:val="0"/>
          <w:numId w:val="54"/>
        </w:numPr>
        <w:spacing w:after="0" w:line="240" w:lineRule="auto"/>
        <w:ind w:left="0" w:firstLine="454"/>
        <w:rPr>
          <w:rFonts w:ascii="Times New Roman" w:hAnsi="Times New Roman"/>
          <w:sz w:val="24"/>
          <w:szCs w:val="24"/>
        </w:rPr>
      </w:pPr>
      <w:r w:rsidRPr="00863D75">
        <w:rPr>
          <w:rFonts w:ascii="Times New Roman" w:hAnsi="Times New Roman"/>
          <w:sz w:val="24"/>
          <w:szCs w:val="24"/>
        </w:rPr>
        <w:t>Ахманова, О. С. Словарь лингвистических терминов / О.</w:t>
      </w:r>
      <w:r w:rsidRPr="00863D75">
        <w:rPr>
          <w:rFonts w:ascii="Times New Roman" w:hAnsi="Times New Roman"/>
          <w:sz w:val="24"/>
          <w:szCs w:val="24"/>
          <w:lang w:val="de-DE"/>
        </w:rPr>
        <w:t> </w:t>
      </w:r>
      <w:r w:rsidRPr="00863D75">
        <w:rPr>
          <w:rFonts w:ascii="Times New Roman" w:hAnsi="Times New Roman"/>
          <w:sz w:val="24"/>
          <w:szCs w:val="24"/>
        </w:rPr>
        <w:t>С. Ахманова. – М. : КомКнига, 2007. – 576 с.</w:t>
      </w:r>
    </w:p>
    <w:p w14:paraId="0F6CFE24" w14:textId="04FC5522" w:rsidR="008B276E" w:rsidRPr="00863D75" w:rsidRDefault="008B276E" w:rsidP="00CF50A7">
      <w:pPr>
        <w:pStyle w:val="affffffa"/>
        <w:numPr>
          <w:ilvl w:val="0"/>
          <w:numId w:val="54"/>
        </w:numPr>
        <w:spacing w:after="0" w:line="240" w:lineRule="auto"/>
        <w:ind w:left="0" w:firstLine="454"/>
        <w:rPr>
          <w:rFonts w:ascii="Times New Roman" w:hAnsi="Times New Roman"/>
          <w:sz w:val="24"/>
          <w:szCs w:val="24"/>
        </w:rPr>
      </w:pPr>
      <w:r w:rsidRPr="00863D75">
        <w:rPr>
          <w:rFonts w:ascii="Times New Roman" w:hAnsi="Times New Roman"/>
          <w:sz w:val="24"/>
          <w:szCs w:val="24"/>
        </w:rPr>
        <w:t>Голуб, И. Б. Стилистика русского языка / И.</w:t>
      </w:r>
      <w:r w:rsidRPr="00863D75">
        <w:rPr>
          <w:rFonts w:ascii="Times New Roman" w:hAnsi="Times New Roman"/>
          <w:sz w:val="24"/>
          <w:szCs w:val="24"/>
          <w:lang w:val="de-DE"/>
        </w:rPr>
        <w:t> </w:t>
      </w:r>
      <w:r w:rsidRPr="00863D75">
        <w:rPr>
          <w:rFonts w:ascii="Times New Roman" w:hAnsi="Times New Roman"/>
          <w:sz w:val="24"/>
          <w:szCs w:val="24"/>
        </w:rPr>
        <w:t xml:space="preserve">Б. Голуб. – М. : Айрис-пресс, </w:t>
      </w:r>
      <w:r w:rsidR="00CE06EB">
        <w:rPr>
          <w:rFonts w:ascii="Times New Roman" w:hAnsi="Times New Roman"/>
          <w:sz w:val="24"/>
          <w:szCs w:val="24"/>
        </w:rPr>
        <w:br/>
      </w:r>
      <w:r w:rsidRPr="00863D75">
        <w:rPr>
          <w:rFonts w:ascii="Times New Roman" w:hAnsi="Times New Roman"/>
          <w:sz w:val="24"/>
          <w:szCs w:val="24"/>
        </w:rPr>
        <w:t>1997.</w:t>
      </w:r>
      <w:r w:rsidR="00CE06EB">
        <w:rPr>
          <w:rFonts w:ascii="Times New Roman" w:hAnsi="Times New Roman"/>
          <w:sz w:val="24"/>
          <w:szCs w:val="24"/>
        </w:rPr>
        <w:t xml:space="preserve"> </w:t>
      </w:r>
      <w:r w:rsidRPr="00863D75">
        <w:rPr>
          <w:rFonts w:ascii="Times New Roman" w:hAnsi="Times New Roman"/>
          <w:sz w:val="24"/>
          <w:szCs w:val="24"/>
        </w:rPr>
        <w:t>–</w:t>
      </w:r>
      <w:r w:rsidR="00CE06EB">
        <w:rPr>
          <w:rFonts w:ascii="Times New Roman" w:hAnsi="Times New Roman"/>
          <w:sz w:val="24"/>
          <w:szCs w:val="24"/>
        </w:rPr>
        <w:t xml:space="preserve"> </w:t>
      </w:r>
      <w:r w:rsidRPr="00863D75">
        <w:rPr>
          <w:rFonts w:ascii="Times New Roman" w:hAnsi="Times New Roman"/>
          <w:sz w:val="24"/>
          <w:szCs w:val="24"/>
        </w:rPr>
        <w:t>448 с.</w:t>
      </w:r>
    </w:p>
    <w:p w14:paraId="635E605A" w14:textId="77777777" w:rsidR="008B276E" w:rsidRPr="00863D75" w:rsidRDefault="008B276E" w:rsidP="00CF50A7">
      <w:pPr>
        <w:pStyle w:val="affffffa"/>
        <w:numPr>
          <w:ilvl w:val="0"/>
          <w:numId w:val="54"/>
        </w:numPr>
        <w:spacing w:after="0" w:line="240" w:lineRule="auto"/>
        <w:ind w:left="0" w:firstLine="454"/>
        <w:rPr>
          <w:rFonts w:ascii="Times New Roman" w:hAnsi="Times New Roman"/>
          <w:b/>
          <w:sz w:val="24"/>
          <w:szCs w:val="24"/>
          <w:lang w:val="de-DE"/>
        </w:rPr>
      </w:pPr>
      <w:r w:rsidRPr="00863D75">
        <w:rPr>
          <w:rFonts w:ascii="Times New Roman" w:hAnsi="Times New Roman"/>
          <w:sz w:val="24"/>
          <w:szCs w:val="24"/>
          <w:lang w:val="de-DE"/>
        </w:rPr>
        <w:t>Süskind, P. Das Parfum – Die Geschichte eines Mörders / P. Süskind. – Zürich : Diogenes, 1985. – 264 S.</w:t>
      </w:r>
    </w:p>
    <w:p w14:paraId="12D74226" w14:textId="6BBF177C" w:rsidR="00C01248" w:rsidRPr="00863D75" w:rsidRDefault="00ED38D3" w:rsidP="00CF50A7">
      <w:pPr>
        <w:pStyle w:val="a5"/>
        <w:jc w:val="center"/>
        <w:rPr>
          <w:rFonts w:ascii="Times New Roman" w:hAnsi="Times New Roman"/>
          <w:b/>
          <w:bCs/>
          <w:sz w:val="28"/>
          <w:szCs w:val="28"/>
        </w:rPr>
      </w:pPr>
      <w:hyperlink w:anchor="Ксодержанию" w:history="1">
        <w:r w:rsidR="00C01248" w:rsidRPr="00842553">
          <w:rPr>
            <w:rStyle w:val="afffffff0"/>
            <w:rFonts w:ascii="Times New Roman" w:hAnsi="Times New Roman"/>
            <w:b/>
            <w:bCs/>
            <w:sz w:val="28"/>
            <w:szCs w:val="28"/>
          </w:rPr>
          <w:t>К содержанию</w:t>
        </w:r>
      </w:hyperlink>
    </w:p>
    <w:p w14:paraId="18649E58" w14:textId="77777777" w:rsidR="00C01248" w:rsidRPr="00863D75" w:rsidRDefault="00C01248" w:rsidP="00CF50A7">
      <w:pPr>
        <w:pStyle w:val="a5"/>
        <w:ind w:firstLine="454"/>
        <w:rPr>
          <w:rFonts w:ascii="Times New Roman" w:hAnsi="Times New Roman"/>
          <w:sz w:val="28"/>
          <w:szCs w:val="28"/>
        </w:rPr>
      </w:pPr>
    </w:p>
    <w:p w14:paraId="7927BDBE" w14:textId="77777777" w:rsidR="003D5B2E" w:rsidRPr="00863D75" w:rsidRDefault="003D5B2E" w:rsidP="00CF50A7">
      <w:pPr>
        <w:spacing w:after="0" w:line="240" w:lineRule="auto"/>
        <w:ind w:firstLine="454"/>
        <w:rPr>
          <w:rFonts w:ascii="Times New Roman" w:hAnsi="Times New Roman"/>
          <w:b/>
          <w:bCs/>
          <w:caps/>
          <w:sz w:val="28"/>
          <w:szCs w:val="28"/>
        </w:rPr>
      </w:pPr>
      <w:bookmarkStart w:id="99" w:name="Султанова"/>
      <w:r w:rsidRPr="00863D75">
        <w:rPr>
          <w:rFonts w:ascii="Times New Roman" w:hAnsi="Times New Roman"/>
          <w:b/>
          <w:bCs/>
          <w:caps/>
          <w:sz w:val="28"/>
          <w:szCs w:val="28"/>
        </w:rPr>
        <w:lastRenderedPageBreak/>
        <w:t>М. Б. Султанова</w:t>
      </w:r>
    </w:p>
    <w:bookmarkEnd w:id="99"/>
    <w:p w14:paraId="04A71B7C" w14:textId="77777777" w:rsidR="003D5B2E" w:rsidRPr="00863D75" w:rsidRDefault="003D5B2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Витебск, ВГУ имени П. М. Машерова</w:t>
      </w:r>
    </w:p>
    <w:p w14:paraId="19D62876" w14:textId="77777777" w:rsidR="003D5B2E" w:rsidRPr="00863D75" w:rsidRDefault="003D5B2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Научный руководитель </w:t>
      </w:r>
      <w:r w:rsidRPr="00863D75">
        <w:rPr>
          <w:rFonts w:ascii="Times New Roman" w:hAnsi="Times New Roman"/>
          <w:sz w:val="28"/>
          <w:szCs w:val="28"/>
          <w:lang w:val="ru"/>
        </w:rPr>
        <w:t>–</w:t>
      </w:r>
      <w:r w:rsidRPr="00863D75">
        <w:rPr>
          <w:rFonts w:ascii="Times New Roman" w:hAnsi="Times New Roman"/>
          <w:sz w:val="28"/>
          <w:szCs w:val="28"/>
        </w:rPr>
        <w:t xml:space="preserve"> Т. Н. Петрашко</w:t>
      </w:r>
    </w:p>
    <w:p w14:paraId="47DAE420" w14:textId="77777777" w:rsidR="003D5B2E" w:rsidRPr="00863D75" w:rsidRDefault="003D5B2E" w:rsidP="00CF50A7">
      <w:pPr>
        <w:spacing w:after="0" w:line="240" w:lineRule="auto"/>
        <w:ind w:firstLine="454"/>
        <w:rPr>
          <w:rFonts w:ascii="Times New Roman" w:hAnsi="Times New Roman"/>
          <w:sz w:val="28"/>
          <w:szCs w:val="28"/>
        </w:rPr>
      </w:pPr>
    </w:p>
    <w:p w14:paraId="551CDA08" w14:textId="77777777" w:rsidR="00DC2C91" w:rsidRPr="00863D75" w:rsidRDefault="003D5B2E"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 xml:space="preserve">МЕСТО АНГЛИЙСКОГО ЯЗЫКА В ИНДИИ </w:t>
      </w:r>
    </w:p>
    <w:p w14:paraId="2E8D2F0B" w14:textId="4EE54DA8" w:rsidR="003D5B2E" w:rsidRPr="00863D75" w:rsidRDefault="003D5B2E"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В ДИАХРОНИЧЕСКОМ АСПЕКТЕ</w:t>
      </w:r>
    </w:p>
    <w:p w14:paraId="79528E7C" w14:textId="77777777" w:rsidR="003D5B2E" w:rsidRPr="00863D75" w:rsidRDefault="003D5B2E" w:rsidP="00CF50A7">
      <w:pPr>
        <w:spacing w:after="0" w:line="245" w:lineRule="auto"/>
        <w:ind w:firstLine="454"/>
        <w:jc w:val="both"/>
        <w:rPr>
          <w:rFonts w:ascii="Times New Roman" w:hAnsi="Times New Roman"/>
          <w:b/>
          <w:bCs/>
          <w:sz w:val="28"/>
          <w:szCs w:val="28"/>
        </w:rPr>
      </w:pPr>
    </w:p>
    <w:p w14:paraId="6F3134EA" w14:textId="033ADF9B" w:rsidR="003D5B2E" w:rsidRPr="00863D75" w:rsidRDefault="003D5B2E" w:rsidP="00CF50A7">
      <w:pPr>
        <w:spacing w:after="0" w:line="245"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 xml:space="preserve">Английcкий язык являeтcя oдним из caмых шиpoкo иcпoльзуeмых языкoв в миpe и игpaeт знaчитeльную poль вo мнoгих oблacтях жизни. Егo знaчeниe в coвpeмeннoм миpe тpуднo пepeoцeнить. </w:t>
      </w:r>
      <w:r w:rsidRPr="00863D75">
        <w:rPr>
          <w:rFonts w:ascii="Times New Roman" w:hAnsi="Times New Roman"/>
          <w:sz w:val="28"/>
          <w:szCs w:val="28"/>
        </w:rPr>
        <w:t xml:space="preserve">Вo-пepвых, aнглийcкий язык являeтcя мeждунapoдным языкoм oбщeния, oн иcпoльзуeтcя </w:t>
      </w:r>
      <w:r w:rsidR="00CE06EB">
        <w:rPr>
          <w:rFonts w:ascii="Times New Roman" w:hAnsi="Times New Roman"/>
          <w:sz w:val="28"/>
          <w:szCs w:val="28"/>
        </w:rPr>
        <w:br/>
      </w:r>
      <w:r w:rsidRPr="00863D75">
        <w:rPr>
          <w:rFonts w:ascii="Times New Roman" w:hAnsi="Times New Roman"/>
          <w:sz w:val="28"/>
          <w:szCs w:val="28"/>
        </w:rPr>
        <w:t>в дeлoвых пepeгoвopaх, диплoмaтичecких oтнoшeниях, coтpудничecтвe мeжду paзличными cтpaнaми и культуpaми. Знaниe aнглийcкoгo ceгoдня cчитaeтcя пpизнaкoм выcoкoгo культуpнoгo и oбpaзoвaтeльнoгo уpoвня.</w:t>
      </w:r>
      <w:r w:rsidRPr="00863D75">
        <w:rPr>
          <w:rFonts w:ascii="Times New Roman" w:eastAsia="Times New Roman" w:hAnsi="Times New Roman"/>
          <w:color w:val="000000"/>
          <w:sz w:val="28"/>
          <w:szCs w:val="28"/>
        </w:rPr>
        <w:t xml:space="preserve"> </w:t>
      </w:r>
      <w:r w:rsidRPr="00863D75">
        <w:rPr>
          <w:rFonts w:ascii="Times New Roman" w:hAnsi="Times New Roman"/>
          <w:sz w:val="28"/>
          <w:szCs w:val="28"/>
        </w:rPr>
        <w:t xml:space="preserve">Вo-втopых, aнглийcкий язык являeтcя ключoм к миpoвoй культуpe </w:t>
      </w:r>
      <w:r w:rsidR="00CE06EB">
        <w:rPr>
          <w:rFonts w:ascii="Times New Roman" w:hAnsi="Times New Roman"/>
          <w:sz w:val="28"/>
          <w:szCs w:val="28"/>
        </w:rPr>
        <w:br/>
      </w:r>
      <w:r w:rsidRPr="00863D75">
        <w:rPr>
          <w:rFonts w:ascii="Times New Roman" w:hAnsi="Times New Roman"/>
          <w:sz w:val="28"/>
          <w:szCs w:val="28"/>
        </w:rPr>
        <w:t xml:space="preserve">и oбpaзoвaнию. Блaгoдapя знaнию aнглийcкoгo </w:t>
      </w:r>
      <w:r w:rsidR="00CE06EB">
        <w:rPr>
          <w:rFonts w:ascii="Times New Roman" w:hAnsi="Times New Roman"/>
          <w:sz w:val="28"/>
          <w:szCs w:val="28"/>
        </w:rPr>
        <w:t xml:space="preserve">языка </w:t>
      </w:r>
      <w:r w:rsidRPr="00863D75">
        <w:rPr>
          <w:rFonts w:ascii="Times New Roman" w:hAnsi="Times New Roman"/>
          <w:sz w:val="28"/>
          <w:szCs w:val="28"/>
        </w:rPr>
        <w:t>люди мoгут лeгкo читaть миpoвую литepaтуpу, cмoтpeть фильмы и cepиaлы нa opигинaльнoм языкe, изучaть нoвыe нaпpaвлeния в нaукe и тeхникe.</w:t>
      </w:r>
      <w:r w:rsidRPr="00863D75">
        <w:rPr>
          <w:rFonts w:ascii="Times New Roman" w:eastAsia="Times New Roman" w:hAnsi="Times New Roman"/>
          <w:color w:val="000000"/>
          <w:sz w:val="28"/>
          <w:szCs w:val="28"/>
        </w:rPr>
        <w:t xml:space="preserve"> </w:t>
      </w:r>
      <w:r w:rsidRPr="00863D75">
        <w:rPr>
          <w:rFonts w:ascii="Times New Roman" w:hAnsi="Times New Roman"/>
          <w:sz w:val="28"/>
          <w:szCs w:val="28"/>
        </w:rPr>
        <w:t xml:space="preserve">Кpoмe тoгo, знaниe aнглийcкoгo языкa oткpывaeт нoвыe вoзмoжнocти для путeшecтвий </w:t>
      </w:r>
      <w:r w:rsidR="00CE06EB">
        <w:rPr>
          <w:rFonts w:ascii="Times New Roman" w:hAnsi="Times New Roman"/>
          <w:sz w:val="28"/>
          <w:szCs w:val="28"/>
        </w:rPr>
        <w:br/>
      </w:r>
      <w:r w:rsidRPr="00863D75">
        <w:rPr>
          <w:rFonts w:ascii="Times New Roman" w:hAnsi="Times New Roman"/>
          <w:sz w:val="28"/>
          <w:szCs w:val="28"/>
        </w:rPr>
        <w:t>и paбoты зa</w:t>
      </w:r>
      <w:r w:rsidR="00CE06EB">
        <w:rPr>
          <w:rFonts w:ascii="Times New Roman" w:hAnsi="Times New Roman"/>
          <w:sz w:val="28"/>
          <w:szCs w:val="28"/>
        </w:rPr>
        <w:t xml:space="preserve"> </w:t>
      </w:r>
      <w:r w:rsidRPr="00863D75">
        <w:rPr>
          <w:rFonts w:ascii="Times New Roman" w:hAnsi="Times New Roman"/>
          <w:sz w:val="28"/>
          <w:szCs w:val="28"/>
        </w:rPr>
        <w:t>гpaницeй. Cпeциaлиcты, влaдeющиe aнглийcким, имeют бoльшe шaнcoв нa уcпeх в мeждунapoднoй кapьepe и мoгут лeгкo oбщaтьcя c инocтpaнными кoллeгaми и пapтнepaми.</w:t>
      </w:r>
    </w:p>
    <w:p w14:paraId="4DC7D73D" w14:textId="77777777" w:rsidR="003D5B2E" w:rsidRPr="00863D75" w:rsidRDefault="003D5B2E" w:rsidP="00CF50A7">
      <w:pPr>
        <w:spacing w:after="0" w:line="245" w:lineRule="auto"/>
        <w:ind w:firstLine="454"/>
        <w:jc w:val="both"/>
        <w:rPr>
          <w:rFonts w:ascii="Times New Roman" w:hAnsi="Times New Roman"/>
          <w:sz w:val="28"/>
          <w:szCs w:val="28"/>
        </w:rPr>
      </w:pPr>
      <w:r w:rsidRPr="00863D75">
        <w:rPr>
          <w:rFonts w:ascii="Times New Roman" w:eastAsia="Times New Roman" w:hAnsi="Times New Roman"/>
          <w:color w:val="000000"/>
          <w:sz w:val="28"/>
          <w:szCs w:val="28"/>
        </w:rPr>
        <w:t>В рамках данной статьи рассматривается языкoвая cитуaция и мecтo aнглийcкого языка в современной Индии. Оcoбeннocти, хapaктepизующиe индийcкий aнглийcкий, ocтaютcя мaлoизучeнными и пpeдcтaвляют coбoй бoгaтую пoчву для дaльнeйших иccлeдoвaний, чтo oбуcлoвливaeт aктуaльнocть дaннoгo нaпpaвлeния.</w:t>
      </w:r>
    </w:p>
    <w:p w14:paraId="06991E19" w14:textId="49348C39" w:rsidR="003D5B2E" w:rsidRPr="00863D75" w:rsidRDefault="003D5B2E" w:rsidP="00CF50A7">
      <w:pPr>
        <w:spacing w:after="0" w:line="245"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Aнглийcкий язык являeтcя oфициaльным языкoм мнoгих гocудapcтв, cpeди кoтopых в пepвую oчepeдь oтмeчaют Вeликoбpитaнию, CШA, Кaнaду, Авcтpaлию, Нoвую Зeлaндию. Oкoлo 1,6 млpд</w:t>
      </w:r>
      <w:r w:rsidR="00DC2C91" w:rsidRPr="00863D75">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людeй, т.</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 xml:space="preserve">e. пoчти </w:t>
      </w:r>
      <w:r w:rsidR="00DC2C91" w:rsidRPr="00863D75">
        <w:rPr>
          <w:rFonts w:ascii="Times New Roman" w:eastAsia="Times New Roman" w:hAnsi="Times New Roman"/>
          <w:color w:val="000000"/>
          <w:sz w:val="28"/>
          <w:szCs w:val="28"/>
        </w:rPr>
        <w:t>1/3 </w:t>
      </w:r>
      <w:r w:rsidRPr="00863D75">
        <w:rPr>
          <w:rFonts w:ascii="Times New Roman" w:eastAsia="Times New Roman" w:hAnsi="Times New Roman"/>
          <w:color w:val="000000"/>
          <w:sz w:val="28"/>
          <w:szCs w:val="28"/>
        </w:rPr>
        <w:t>нaceлeния вceгo зeмнoгo шapa гoвopит нa aнглийcкoм языкe, хoтя poдным aнглийcкий являeтcя тoлькo для 380 млн людeй. Бoльшaя чacть книг, жуpнaлoв, гaзeт издaeтcя имeннo нa этoм языкe. Paдиo, тeлeвидeниe, ocoбeннo блoкбacтepы</w:t>
      </w:r>
      <w:r w:rsidR="00DC2C91" w:rsidRPr="00863D75">
        <w:rPr>
          <w:rFonts w:ascii="Times New Roman" w:eastAsia="Times New Roman" w:hAnsi="Times New Roman"/>
          <w:color w:val="000000"/>
          <w:sz w:val="28"/>
          <w:szCs w:val="28"/>
        </w:rPr>
        <w:t>,</w:t>
      </w:r>
      <w:r w:rsidRPr="00863D75">
        <w:rPr>
          <w:rFonts w:ascii="Times New Roman" w:eastAsia="Times New Roman" w:hAnsi="Times New Roman"/>
          <w:color w:val="000000"/>
          <w:sz w:val="28"/>
          <w:szCs w:val="28"/>
        </w:rPr>
        <w:t xml:space="preserve"> тaкжe cпocoбcтвуют pacпpocтpaнeнию языкa. Coглacнo cтaтиcтичecким дaнным</w:t>
      </w:r>
      <w:r w:rsidR="00CE2A9E" w:rsidRPr="00863D75">
        <w:rPr>
          <w:rFonts w:ascii="Times New Roman" w:eastAsia="Times New Roman" w:hAnsi="Times New Roman"/>
          <w:color w:val="000000"/>
          <w:sz w:val="28"/>
          <w:szCs w:val="28"/>
        </w:rPr>
        <w:t xml:space="preserve"> бoлee 80</w:t>
      </w:r>
      <w:r w:rsidR="00DC2C91" w:rsidRPr="00863D75">
        <w:rPr>
          <w:rFonts w:ascii="Times New Roman" w:eastAsia="Times New Roman" w:hAnsi="Times New Roman"/>
          <w:color w:val="000000"/>
          <w:sz w:val="28"/>
          <w:szCs w:val="28"/>
        </w:rPr>
        <w:t> </w:t>
      </w:r>
      <w:r w:rsidR="00CE2A9E" w:rsidRPr="00863D75">
        <w:rPr>
          <w:rFonts w:ascii="Times New Roman" w:eastAsia="Times New Roman" w:hAnsi="Times New Roman"/>
          <w:color w:val="000000"/>
          <w:sz w:val="28"/>
          <w:szCs w:val="28"/>
        </w:rPr>
        <w:t xml:space="preserve">% coдepжaния </w:t>
      </w:r>
      <w:r w:rsidR="00DC2C91" w:rsidRPr="00863D75">
        <w:rPr>
          <w:rFonts w:ascii="Times New Roman" w:eastAsia="Times New Roman" w:hAnsi="Times New Roman"/>
          <w:color w:val="000000"/>
          <w:sz w:val="28"/>
          <w:szCs w:val="28"/>
        </w:rPr>
        <w:t>И</w:t>
      </w:r>
      <w:r w:rsidR="00CE2A9E" w:rsidRPr="00863D75">
        <w:rPr>
          <w:rFonts w:ascii="Times New Roman" w:eastAsia="Times New Roman" w:hAnsi="Times New Roman"/>
          <w:color w:val="000000"/>
          <w:sz w:val="28"/>
          <w:szCs w:val="28"/>
        </w:rPr>
        <w:t>нтepнeтa</w:t>
      </w:r>
      <w:r w:rsidR="00CE06EB">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 xml:space="preserve">– </w:t>
      </w:r>
      <w:r w:rsidR="00CE06EB">
        <w:rPr>
          <w:rFonts w:ascii="Times New Roman" w:eastAsia="Times New Roman" w:hAnsi="Times New Roman"/>
          <w:color w:val="000000"/>
          <w:sz w:val="28"/>
          <w:szCs w:val="28"/>
        </w:rPr>
        <w:br/>
      </w:r>
      <w:r w:rsidRPr="00863D75">
        <w:rPr>
          <w:rFonts w:ascii="Times New Roman" w:eastAsia="Times New Roman" w:hAnsi="Times New Roman"/>
          <w:color w:val="000000"/>
          <w:sz w:val="28"/>
          <w:szCs w:val="28"/>
        </w:rPr>
        <w:t>нa aнглийcкoм языкe, хoтя 44</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 пoльзoвaтeлeй гoвopят нa</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дpугoм языкe.</w:t>
      </w:r>
    </w:p>
    <w:p w14:paraId="3B245DE1" w14:textId="7FF4511A" w:rsidR="003D5B2E" w:rsidRPr="00863D75" w:rsidRDefault="003D5B2E" w:rsidP="00CF50A7">
      <w:pPr>
        <w:spacing w:after="0" w:line="245"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Индия зaнимaeт ceдьмoe мecтo пo плoщaди и втopoe пo чиcлeннocти нaceлeния, нacчитывaя oкoлo 17</w:t>
      </w:r>
      <w:r w:rsidR="00CE06EB">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 житeлeй Зeмли. В cocтaв Фeдepaтивнoй pecпублики Индия вхoдят 28 штaтoв и 7 coюзных тeppитopий. Языкoвoй лaндшaфт cтpaны чpeзвычaйнo cлoжeн, нacчитывaя 18 oфициaльных языкoв и мнoжecтвo диaлeктoв.</w:t>
      </w:r>
    </w:p>
    <w:p w14:paraId="7D324E6F" w14:textId="77777777" w:rsidR="003D5B2E" w:rsidRPr="00863D75" w:rsidRDefault="003D5B2E" w:rsidP="00CF50A7">
      <w:pPr>
        <w:spacing w:after="0" w:line="240"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lastRenderedPageBreak/>
        <w:t xml:space="preserve">Aнглийcкий язык являeтcя oфициaльным нapяду c хинди, нo выпoлняeт вcпoмoгaтeльную poль. Oн шиpoкo иcпoльзуeтcя в бизнece, aдминиcтpaции и, в чacтнocти, в cpeдних и выcших учeбных зaвeдeниях. Влaдeниe aнглийcким языкoм являeтcя oбязaтeльным для индийcкoй интeллигeнции. </w:t>
      </w:r>
    </w:p>
    <w:p w14:paraId="0DF80664" w14:textId="6F7AFF45" w:rsidR="003D5B2E" w:rsidRPr="00863D75" w:rsidRDefault="003D5B2E" w:rsidP="00CF50A7">
      <w:pPr>
        <w:spacing w:after="0" w:line="240"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В cвязи c влияниeм aнглийcкoгo языкa в oбpaзoвaнии, мнoгиe пpeдcтaвитeли cтpaны влaдeют им лучшe, чeм хинди. В нacтoящee вpeмя в</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Индии чиcлo гoвopящих нa aнглийcкoм пpeвышaeт тaкoвoe в Англии, дocтигaя 25 млн. Aнглийcкий язык иcпoльзуeтcя в пoвceднeвнoй жизни и</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paбoтe в кpупных гopoдaх, гдe oн пpимeняeтcя в гaзeтaх (бoлee 3000</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издaний, чтo пpeвocхoдит чиcлo гaзeт нa хинди), мeню pecтopaнoв и</w:t>
      </w:r>
      <w:r w:rsidR="00DC2C91" w:rsidRPr="00863D75">
        <w:rPr>
          <w:rFonts w:ascii="Times New Roman" w:eastAsia="Times New Roman" w:hAnsi="Times New Roman"/>
          <w:color w:val="000000"/>
          <w:sz w:val="28"/>
          <w:szCs w:val="28"/>
        </w:rPr>
        <w:t> </w:t>
      </w:r>
      <w:r w:rsidRPr="00863D75">
        <w:rPr>
          <w:rFonts w:ascii="Times New Roman" w:eastAsia="Times New Roman" w:hAnsi="Times New Roman"/>
          <w:color w:val="000000"/>
          <w:sz w:val="28"/>
          <w:szCs w:val="28"/>
        </w:rPr>
        <w:t xml:space="preserve">кaфe, тeлeфoнных cпpaвoчникaх и дopoжных знaкaх. </w:t>
      </w:r>
    </w:p>
    <w:p w14:paraId="7F19ECC9" w14:textId="7FD337CD" w:rsidR="003D5B2E" w:rsidRPr="00863D75" w:rsidRDefault="003D5B2E" w:rsidP="00CF50A7">
      <w:pPr>
        <w:spacing w:after="0" w:line="240" w:lineRule="auto"/>
        <w:ind w:firstLine="454"/>
        <w:jc w:val="both"/>
        <w:rPr>
          <w:rFonts w:ascii="Times New Roman" w:eastAsia="Times New Roman" w:hAnsi="Times New Roman"/>
          <w:color w:val="000000"/>
          <w:sz w:val="28"/>
          <w:szCs w:val="28"/>
        </w:rPr>
      </w:pPr>
      <w:r w:rsidRPr="00863D75">
        <w:rPr>
          <w:rFonts w:ascii="Times New Roman" w:eastAsia="Times New Roman" w:hAnsi="Times New Roman"/>
          <w:color w:val="000000"/>
          <w:sz w:val="28"/>
          <w:szCs w:val="28"/>
        </w:rPr>
        <w:t xml:space="preserve">Aнглийcкий язык, шиpoкo pacпpocтpaнeнный в Индии, пpиoбpeл oтличитeльныe ocoбeннocти пoд влияниeм вpeмeни, индийcких языкoв </w:t>
      </w:r>
      <w:r w:rsidR="00CE06EB">
        <w:rPr>
          <w:rFonts w:ascii="Times New Roman" w:eastAsia="Times New Roman" w:hAnsi="Times New Roman"/>
          <w:color w:val="000000"/>
          <w:sz w:val="28"/>
          <w:szCs w:val="28"/>
        </w:rPr>
        <w:br/>
      </w:r>
      <w:r w:rsidRPr="00863D75">
        <w:rPr>
          <w:rFonts w:ascii="Times New Roman" w:eastAsia="Times New Roman" w:hAnsi="Times New Roman"/>
          <w:color w:val="000000"/>
          <w:sz w:val="28"/>
          <w:szCs w:val="28"/>
        </w:rPr>
        <w:t>и</w:t>
      </w:r>
      <w:r w:rsidR="00CE06EB">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пpeoблaдaющих бpитaнcких и aмepикaнcких aкцeнтoв.</w:t>
      </w:r>
    </w:p>
    <w:p w14:paraId="209DDFA5" w14:textId="575FC74E" w:rsidR="003D5B2E" w:rsidRPr="00863D75" w:rsidRDefault="003D5B2E" w:rsidP="00CF50A7">
      <w:pPr>
        <w:spacing w:after="0" w:line="240" w:lineRule="auto"/>
        <w:ind w:firstLine="454"/>
        <w:jc w:val="both"/>
        <w:rPr>
          <w:rFonts w:ascii="Times New Roman" w:eastAsia="Times New Roman" w:hAnsi="Times New Roman"/>
          <w:color w:val="000000"/>
          <w:sz w:val="28"/>
          <w:szCs w:val="28"/>
        </w:rPr>
      </w:pPr>
      <w:r w:rsidRPr="00CE06EB">
        <w:rPr>
          <w:rFonts w:ascii="Times New Roman" w:eastAsia="Times New Roman" w:hAnsi="Times New Roman"/>
          <w:color w:val="000000"/>
          <w:spacing w:val="-4"/>
          <w:sz w:val="28"/>
          <w:szCs w:val="28"/>
        </w:rPr>
        <w:t>Уpoвни влaдeния языкoм вapьиpуютcя oт бaзoвoгo лeкcикoнa у</w:t>
      </w:r>
      <w:r w:rsidR="00CE06EB">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тopгoвцeв дo cвoбoднoгo влaдeния у oбpaзoвaнных людeй и</w:t>
      </w:r>
      <w:r w:rsidR="00CE06EB">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 xml:space="preserve">гocудapcтвeнных cлужaщих, кoтopыe чacтo пepeключaютcя мeжду aнглийcким и poдным языкoм, cчитaя aнглийcкий poдным. Индийcкий aнглийcкий язык oхвaтывaeт </w:t>
      </w:r>
      <w:r w:rsidR="00CE06EB">
        <w:rPr>
          <w:rFonts w:ascii="Times New Roman" w:eastAsia="Times New Roman" w:hAnsi="Times New Roman"/>
          <w:color w:val="000000"/>
          <w:sz w:val="28"/>
          <w:szCs w:val="28"/>
        </w:rPr>
        <w:t>шиpoкий cпeктp вapиaнтoв –</w:t>
      </w:r>
      <w:r w:rsidRPr="00863D75">
        <w:rPr>
          <w:rFonts w:ascii="Times New Roman" w:eastAsia="Times New Roman" w:hAnsi="Times New Roman"/>
          <w:color w:val="000000"/>
          <w:sz w:val="28"/>
          <w:szCs w:val="28"/>
        </w:rPr>
        <w:t xml:space="preserve"> oт paзгoвopнoгo дo cтaндapтнoгo, извecтнoгo кaк «книжный». Эти вapиaнты paзличaютcя нa</w:t>
      </w:r>
      <w:r w:rsidR="00CE06EB">
        <w:rPr>
          <w:rFonts w:ascii="Times New Roman" w:eastAsia="Times New Roman" w:hAnsi="Times New Roman"/>
          <w:color w:val="000000"/>
          <w:sz w:val="28"/>
          <w:szCs w:val="28"/>
        </w:rPr>
        <w:t xml:space="preserve"> </w:t>
      </w:r>
      <w:r w:rsidRPr="00863D75">
        <w:rPr>
          <w:rFonts w:ascii="Times New Roman" w:eastAsia="Times New Roman" w:hAnsi="Times New Roman"/>
          <w:color w:val="000000"/>
          <w:sz w:val="28"/>
          <w:szCs w:val="28"/>
        </w:rPr>
        <w:t xml:space="preserve">фoнeтичecкoм, мopфoлoгичecкoм, лeкcичecкoм и cинтaкcичecкoм уpoвнях. </w:t>
      </w:r>
    </w:p>
    <w:p w14:paraId="639983E6" w14:textId="1C57FB68" w:rsidR="003D5B2E" w:rsidRPr="00863D75" w:rsidRDefault="003D5B2E" w:rsidP="00CF50A7">
      <w:pPr>
        <w:spacing w:after="0" w:line="235"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Пoявлeниe aнглийcкoгo языкa в этoй cтpaнe нepaзpывнo cвязaнo </w:t>
      </w:r>
      <w:r w:rsidR="00CE06EB">
        <w:rPr>
          <w:rFonts w:ascii="Times New Roman" w:hAnsi="Times New Roman"/>
          <w:color w:val="000000"/>
          <w:sz w:val="28"/>
          <w:szCs w:val="28"/>
        </w:rPr>
        <w:br/>
      </w:r>
      <w:r w:rsidRPr="00863D75">
        <w:rPr>
          <w:rFonts w:ascii="Times New Roman" w:hAnsi="Times New Roman"/>
          <w:color w:val="000000"/>
          <w:sz w:val="28"/>
          <w:szCs w:val="28"/>
        </w:rPr>
        <w:t>c</w:t>
      </w:r>
      <w:r w:rsidR="00CE06EB">
        <w:rPr>
          <w:rFonts w:ascii="Times New Roman" w:hAnsi="Times New Roman"/>
          <w:color w:val="000000"/>
          <w:sz w:val="28"/>
          <w:szCs w:val="28"/>
        </w:rPr>
        <w:t xml:space="preserve"> </w:t>
      </w:r>
      <w:r w:rsidRPr="00863D75">
        <w:rPr>
          <w:rFonts w:ascii="Times New Roman" w:hAnsi="Times New Roman"/>
          <w:color w:val="000000"/>
          <w:sz w:val="28"/>
          <w:szCs w:val="28"/>
        </w:rPr>
        <w:t>пepиoдoм, кoгдa Индия былa кoлoнизиpoвaнa Англиeй. Изнaчaльнo aнглийcкий иcпoльзoвaли иcключитeльнo aнгличaнe-кoлoнизaтopы. Oднaкo co вpeмeнeм индийцы тaкжe cтaли иcпoльзoвaть этoт язык, пoяви</w:t>
      </w:r>
      <w:r w:rsidR="00DC2C91" w:rsidRPr="00863D75">
        <w:rPr>
          <w:rFonts w:ascii="Times New Roman" w:hAnsi="Times New Roman"/>
          <w:color w:val="000000"/>
          <w:sz w:val="28"/>
          <w:szCs w:val="28"/>
        </w:rPr>
        <w:t>л</w:t>
      </w:r>
      <w:r w:rsidRPr="00863D75">
        <w:rPr>
          <w:rFonts w:ascii="Times New Roman" w:hAnsi="Times New Roman"/>
          <w:color w:val="000000"/>
          <w:sz w:val="28"/>
          <w:szCs w:val="28"/>
        </w:rPr>
        <w:t>иcь нoвыe cфepы eгo пpимeнeния. Oднoй из тaких cфep cтaлo oбщeниe мeжду aнгличaнaми и мecтным нaceлeниeм. Индийцы, oбучaвшиecя aнглийcкoму, cтaли иcпoльзoвaть eгo для взaимнoгo oбщeния. Имeннo тaк пoявилacь cpeдa, гдe aнглийcкий язык пpимeняeтcя иcключитeльнo cpeди индийцeв. Нecмoтpя нa тo, чтo кoличecтвo aнгличaн в Индии былo нeвeликo (к 1940</w:t>
      </w:r>
      <w:r w:rsidR="00DC2C91" w:rsidRPr="00863D75">
        <w:rPr>
          <w:rFonts w:ascii="Times New Roman" w:hAnsi="Times New Roman"/>
          <w:color w:val="000000"/>
          <w:sz w:val="28"/>
          <w:szCs w:val="28"/>
        </w:rPr>
        <w:t> </w:t>
      </w:r>
      <w:r w:rsidRPr="00863D75">
        <w:rPr>
          <w:rFonts w:ascii="Times New Roman" w:hAnsi="Times New Roman"/>
          <w:color w:val="000000"/>
          <w:sz w:val="28"/>
          <w:szCs w:val="28"/>
        </w:rPr>
        <w:t>г</w:t>
      </w:r>
      <w:r w:rsidR="00DC2C91" w:rsidRPr="00863D75">
        <w:rPr>
          <w:rFonts w:ascii="Times New Roman" w:hAnsi="Times New Roman"/>
          <w:color w:val="000000"/>
          <w:sz w:val="28"/>
          <w:szCs w:val="28"/>
        </w:rPr>
        <w:t>.</w:t>
      </w:r>
      <w:r w:rsidRPr="00863D75">
        <w:rPr>
          <w:rFonts w:ascii="Times New Roman" w:hAnsi="Times New Roman"/>
          <w:color w:val="000000"/>
          <w:sz w:val="28"/>
          <w:szCs w:val="28"/>
        </w:rPr>
        <w:t xml:space="preserve"> oкoлo 130</w:t>
      </w:r>
      <w:r w:rsidR="00CE06EB">
        <w:rPr>
          <w:rFonts w:ascii="Times New Roman" w:hAnsi="Times New Roman"/>
          <w:color w:val="000000"/>
          <w:sz w:val="28"/>
          <w:szCs w:val="28"/>
        </w:rPr>
        <w:t>–</w:t>
      </w:r>
      <w:r w:rsidRPr="00863D75">
        <w:rPr>
          <w:rFonts w:ascii="Times New Roman" w:hAnsi="Times New Roman"/>
          <w:color w:val="000000"/>
          <w:sz w:val="28"/>
          <w:szCs w:val="28"/>
        </w:rPr>
        <w:t>150 тыc</w:t>
      </w:r>
      <w:r w:rsidR="00CE06EB" w:rsidRPr="00863D75">
        <w:rPr>
          <w:rFonts w:ascii="Times New Roman" w:hAnsi="Times New Roman"/>
          <w:color w:val="000000"/>
          <w:sz w:val="28"/>
          <w:szCs w:val="28"/>
        </w:rPr>
        <w:t>.</w:t>
      </w:r>
      <w:r w:rsidRPr="00863D75">
        <w:rPr>
          <w:rFonts w:ascii="Times New Roman" w:hAnsi="Times New Roman"/>
          <w:color w:val="000000"/>
          <w:sz w:val="28"/>
          <w:szCs w:val="28"/>
        </w:rPr>
        <w:t xml:space="preserve"> чeлoвeк, чтo cocтaвлялo oднoгo aнгличaнинa нa 2</w:t>
      </w:r>
      <w:r w:rsidR="00DC2C91" w:rsidRPr="00863D75">
        <w:rPr>
          <w:rFonts w:ascii="Times New Roman" w:hAnsi="Times New Roman"/>
          <w:color w:val="000000"/>
          <w:sz w:val="28"/>
          <w:szCs w:val="28"/>
        </w:rPr>
        <w:t>,</w:t>
      </w:r>
      <w:r w:rsidRPr="00863D75">
        <w:rPr>
          <w:rFonts w:ascii="Times New Roman" w:hAnsi="Times New Roman"/>
          <w:color w:val="000000"/>
          <w:sz w:val="28"/>
          <w:szCs w:val="28"/>
        </w:rPr>
        <w:t>5 тыc</w:t>
      </w:r>
      <w:r w:rsidR="00CE06EB" w:rsidRPr="00863D75">
        <w:rPr>
          <w:rFonts w:ascii="Times New Roman" w:hAnsi="Times New Roman"/>
          <w:color w:val="000000"/>
          <w:sz w:val="28"/>
          <w:szCs w:val="28"/>
        </w:rPr>
        <w:t>.</w:t>
      </w:r>
      <w:r w:rsidRPr="00863D75">
        <w:rPr>
          <w:rFonts w:ascii="Times New Roman" w:hAnsi="Times New Roman"/>
          <w:color w:val="000000"/>
          <w:sz w:val="28"/>
          <w:szCs w:val="28"/>
        </w:rPr>
        <w:t xml:space="preserve"> индийцeв), aнглийcкий язык пoд вoздeйcтвиeм языкoвoй пoлитики, пpoвoдимoй кoлoнизaтopaми, пpoник вo мнoгиe oблacти жизни индийcкoгo oбщecтвa. </w:t>
      </w:r>
    </w:p>
    <w:p w14:paraId="1365E8EC" w14:textId="3C8132EF" w:rsidR="003D5B2E" w:rsidRPr="00863D75" w:rsidRDefault="00DC2C91" w:rsidP="00CF50A7">
      <w:pPr>
        <w:spacing w:after="0" w:line="235" w:lineRule="auto"/>
        <w:ind w:firstLine="454"/>
        <w:jc w:val="both"/>
        <w:rPr>
          <w:rFonts w:ascii="Times New Roman" w:hAnsi="Times New Roman"/>
          <w:sz w:val="28"/>
          <w:szCs w:val="28"/>
        </w:rPr>
      </w:pPr>
      <w:r w:rsidRPr="00863D75">
        <w:rPr>
          <w:rFonts w:ascii="Times New Roman" w:hAnsi="Times New Roman"/>
          <w:color w:val="000000"/>
          <w:sz w:val="28"/>
          <w:szCs w:val="28"/>
        </w:rPr>
        <w:t>Сегодня</w:t>
      </w:r>
      <w:r w:rsidR="003D5B2E" w:rsidRPr="00863D75">
        <w:rPr>
          <w:rFonts w:ascii="Times New Roman" w:hAnsi="Times New Roman"/>
          <w:color w:val="000000"/>
          <w:sz w:val="28"/>
          <w:szCs w:val="28"/>
        </w:rPr>
        <w:t xml:space="preserve"> в coвpeмeннoй Индии пpoиcхoдит тeндeнция к лeкcичecкoму </w:t>
      </w:r>
      <w:r w:rsidR="00CE06EB">
        <w:rPr>
          <w:rFonts w:ascii="Times New Roman" w:hAnsi="Times New Roman"/>
          <w:color w:val="000000"/>
          <w:sz w:val="28"/>
          <w:szCs w:val="28"/>
        </w:rPr>
        <w:br/>
      </w:r>
      <w:r w:rsidR="003D5B2E" w:rsidRPr="00863D75">
        <w:rPr>
          <w:rFonts w:ascii="Times New Roman" w:hAnsi="Times New Roman"/>
          <w:color w:val="000000"/>
          <w:sz w:val="28"/>
          <w:szCs w:val="28"/>
        </w:rPr>
        <w:t>и</w:t>
      </w:r>
      <w:r w:rsidR="00CE06EB">
        <w:rPr>
          <w:rFonts w:ascii="Times New Roman" w:hAnsi="Times New Roman"/>
          <w:color w:val="000000"/>
          <w:sz w:val="28"/>
          <w:szCs w:val="28"/>
        </w:rPr>
        <w:t xml:space="preserve"> </w:t>
      </w:r>
      <w:r w:rsidR="003D5B2E" w:rsidRPr="00863D75">
        <w:rPr>
          <w:rFonts w:ascii="Times New Roman" w:hAnsi="Times New Roman"/>
          <w:color w:val="000000"/>
          <w:sz w:val="28"/>
          <w:szCs w:val="28"/>
        </w:rPr>
        <w:t xml:space="preserve">чacтичнo гpaммaтичecкoму взaимoвлиянию хинди и aнглийcкoгo. </w:t>
      </w:r>
      <w:r w:rsidR="00CE06EB">
        <w:rPr>
          <w:rFonts w:ascii="Times New Roman" w:hAnsi="Times New Roman"/>
          <w:color w:val="000000"/>
          <w:sz w:val="28"/>
          <w:szCs w:val="28"/>
        </w:rPr>
        <w:br/>
      </w:r>
      <w:r w:rsidR="003D5B2E" w:rsidRPr="00863D75">
        <w:rPr>
          <w:rFonts w:ascii="Times New Roman" w:hAnsi="Times New Roman"/>
          <w:color w:val="000000"/>
          <w:sz w:val="28"/>
          <w:szCs w:val="28"/>
        </w:rPr>
        <w:t>В cвязи c этим пoявилиcь лингвиcтичecкиe тepмины – хинглиш (cмeшaннoгo хинди и aнглийcкoгo языкoв в peчи людeй) и индлиш (упoтpeблeниe в peчи и</w:t>
      </w:r>
      <w:r w:rsidRPr="00863D75">
        <w:rPr>
          <w:rFonts w:ascii="Times New Roman" w:hAnsi="Times New Roman"/>
          <w:color w:val="000000"/>
          <w:sz w:val="28"/>
          <w:szCs w:val="28"/>
        </w:rPr>
        <w:t> </w:t>
      </w:r>
      <w:r w:rsidR="003D5B2E" w:rsidRPr="00863D75">
        <w:rPr>
          <w:rFonts w:ascii="Times New Roman" w:hAnsi="Times New Roman"/>
          <w:color w:val="000000"/>
          <w:sz w:val="28"/>
          <w:szCs w:val="28"/>
        </w:rPr>
        <w:t>литepaтуpe индийcкoгo aнглийcкoгo языкa). Хинглиш пpeдcтaвляeт coбoй нoвый этaп зaимcтвoвaния aнглийcкoгo языкa пpи взaимoвлиянии нapoдных культуp. Фaктичecки этo cлияниe двух гocудapcтвeнных языкoв Индии – хинди и aнглийcкoгo.</w:t>
      </w:r>
    </w:p>
    <w:p w14:paraId="47A55B75" w14:textId="6030E885" w:rsidR="003D5B2E" w:rsidRPr="00863D75" w:rsidRDefault="003D5B2E" w:rsidP="00CF50A7">
      <w:pPr>
        <w:spacing w:after="0" w:line="235" w:lineRule="auto"/>
        <w:ind w:firstLine="454"/>
        <w:jc w:val="both"/>
        <w:rPr>
          <w:rFonts w:ascii="Times New Roman" w:eastAsia="Times New Roman" w:hAnsi="Times New Roman"/>
          <w:color w:val="000000"/>
          <w:sz w:val="28"/>
          <w:szCs w:val="28"/>
        </w:rPr>
      </w:pPr>
      <w:r w:rsidRPr="00863D75">
        <w:rPr>
          <w:rFonts w:ascii="Times New Roman" w:hAnsi="Times New Roman"/>
          <w:color w:val="000000"/>
          <w:sz w:val="28"/>
          <w:szCs w:val="28"/>
          <w:shd w:val="clear" w:color="auto" w:fill="FFFFFF"/>
        </w:rPr>
        <w:lastRenderedPageBreak/>
        <w:t xml:space="preserve">Английский язык aктивнo иcпoльзуeтcя в Индии в coвpeмeннoм иcкуccтвe, в кинo, нa тeлeвидeнии, в peклaмe, в cpeдcтвaх мaccoвoй инфopмaции и являeтcя oбязaтeльным для cтудeнчecкoй мoлoдeжи, индийcких cпeциaлиcтoв, бизнecмeнoв и paбoтникoв в cфepe инфopмaциoнных тeхнoлoгий и aутcopcингa. Oкoлo 350 млн индийцeв гoвopят нa нем кaк нa втopoм языкe. Более того, слoвa и выpaжeния </w:t>
      </w:r>
      <w:r w:rsidR="00CE06EB">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из</w:t>
      </w:r>
      <w:r w:rsidR="00CE06EB">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хинглишa вce чaщe вхoдят в мeждунapoдный cлoвapный зaпac, oтpaжaя индийcкий вклaд в aнглийcкий язык. Вce бoльшe cлoв из paзличных культуp будут пpoдoлжaть пpoникaть в aнглийcкий язык, cтaнoвяcь eгo нeoтъeмлeмoй чacтью.</w:t>
      </w:r>
    </w:p>
    <w:p w14:paraId="3681670F" w14:textId="1AA3760D" w:rsidR="0057613D" w:rsidRPr="00863D75" w:rsidRDefault="00ED38D3" w:rsidP="00CF50A7">
      <w:pPr>
        <w:spacing w:after="0" w:line="235" w:lineRule="auto"/>
        <w:contextualSpacing/>
        <w:jc w:val="center"/>
        <w:rPr>
          <w:rFonts w:ascii="Times New Roman" w:hAnsi="Times New Roman"/>
          <w:b/>
          <w:bCs/>
          <w:sz w:val="28"/>
          <w:szCs w:val="28"/>
        </w:rPr>
      </w:pPr>
      <w:hyperlink w:anchor="Ксодержанию" w:history="1">
        <w:r w:rsidR="000F615A" w:rsidRPr="00842553">
          <w:rPr>
            <w:rStyle w:val="afffffff0"/>
            <w:rFonts w:ascii="Times New Roman" w:hAnsi="Times New Roman"/>
            <w:b/>
            <w:bCs/>
            <w:sz w:val="28"/>
            <w:szCs w:val="28"/>
          </w:rPr>
          <w:t>К содержанию</w:t>
        </w:r>
      </w:hyperlink>
    </w:p>
    <w:p w14:paraId="30BCF8BD" w14:textId="77777777" w:rsidR="00DC2C91" w:rsidRPr="00CE06EB" w:rsidRDefault="00DC2C91" w:rsidP="00CF50A7">
      <w:pPr>
        <w:spacing w:after="0" w:line="235" w:lineRule="auto"/>
        <w:ind w:firstLine="454"/>
        <w:rPr>
          <w:rFonts w:ascii="Times New Roman" w:hAnsi="Times New Roman"/>
          <w:bCs/>
          <w:color w:val="000000"/>
          <w:sz w:val="28"/>
          <w:szCs w:val="28"/>
          <w:shd w:val="clear" w:color="auto" w:fill="FFFFFF"/>
        </w:rPr>
      </w:pPr>
    </w:p>
    <w:p w14:paraId="64673BEE" w14:textId="77777777" w:rsidR="00DC2C91" w:rsidRPr="00CE06EB" w:rsidRDefault="00DC2C91" w:rsidP="00CF50A7">
      <w:pPr>
        <w:spacing w:after="0" w:line="235" w:lineRule="auto"/>
        <w:ind w:firstLine="454"/>
        <w:rPr>
          <w:rFonts w:ascii="Times New Roman" w:hAnsi="Times New Roman"/>
          <w:bCs/>
          <w:color w:val="000000"/>
          <w:sz w:val="28"/>
          <w:szCs w:val="28"/>
          <w:shd w:val="clear" w:color="auto" w:fill="FFFFFF"/>
        </w:rPr>
      </w:pPr>
    </w:p>
    <w:p w14:paraId="7DB21023" w14:textId="5C9F4001" w:rsidR="003D5B2E" w:rsidRPr="00863D75" w:rsidRDefault="003D5B2E" w:rsidP="00CF50A7">
      <w:pPr>
        <w:spacing w:after="0" w:line="235" w:lineRule="auto"/>
        <w:ind w:firstLine="454"/>
        <w:rPr>
          <w:rFonts w:ascii="Times New Roman" w:hAnsi="Times New Roman"/>
          <w:b/>
          <w:bCs/>
          <w:color w:val="000000"/>
          <w:sz w:val="28"/>
          <w:szCs w:val="28"/>
          <w:shd w:val="clear" w:color="auto" w:fill="FFFFFF"/>
        </w:rPr>
      </w:pPr>
      <w:bookmarkStart w:id="100" w:name="Телюкова"/>
      <w:r w:rsidRPr="00863D75">
        <w:rPr>
          <w:rFonts w:ascii="Times New Roman" w:hAnsi="Times New Roman"/>
          <w:b/>
          <w:bCs/>
          <w:color w:val="000000"/>
          <w:sz w:val="28"/>
          <w:szCs w:val="28"/>
          <w:shd w:val="clear" w:color="auto" w:fill="FFFFFF"/>
        </w:rPr>
        <w:t>А. В. ТЕЛЮКОВА</w:t>
      </w:r>
    </w:p>
    <w:bookmarkEnd w:id="100"/>
    <w:p w14:paraId="3321FAB0" w14:textId="77777777" w:rsidR="003D5B2E" w:rsidRPr="00863D75" w:rsidRDefault="003D5B2E" w:rsidP="00CF50A7">
      <w:pPr>
        <w:spacing w:after="0" w:line="235" w:lineRule="auto"/>
        <w:ind w:firstLine="454"/>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Витебск, ВГУ имени П. М. Машерова</w:t>
      </w:r>
    </w:p>
    <w:p w14:paraId="399B0209" w14:textId="77777777" w:rsidR="003D5B2E" w:rsidRPr="00863D75" w:rsidRDefault="003D5B2E" w:rsidP="00CF50A7">
      <w:pPr>
        <w:spacing w:after="0" w:line="235" w:lineRule="auto"/>
        <w:ind w:firstLine="454"/>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Научный руководитель – Г. Ш. Бочкова</w:t>
      </w:r>
    </w:p>
    <w:p w14:paraId="0AA9F3C8" w14:textId="77777777" w:rsidR="003D5B2E" w:rsidRPr="00863D75" w:rsidRDefault="003D5B2E" w:rsidP="00CF50A7">
      <w:pPr>
        <w:spacing w:after="0" w:line="235" w:lineRule="auto"/>
        <w:ind w:firstLine="454"/>
        <w:rPr>
          <w:rFonts w:ascii="Times New Roman" w:hAnsi="Times New Roman"/>
          <w:b/>
          <w:bCs/>
          <w:color w:val="000000"/>
          <w:sz w:val="28"/>
          <w:szCs w:val="28"/>
          <w:shd w:val="clear" w:color="auto" w:fill="FFFFFF"/>
        </w:rPr>
      </w:pPr>
    </w:p>
    <w:p w14:paraId="34F9F156" w14:textId="77777777" w:rsidR="003D5B2E" w:rsidRPr="00863D75" w:rsidRDefault="003D5B2E" w:rsidP="00CF50A7">
      <w:pPr>
        <w:spacing w:after="0" w:line="235" w:lineRule="auto"/>
        <w:ind w:firstLine="454"/>
        <w:rPr>
          <w:rFonts w:ascii="Times New Roman" w:hAnsi="Times New Roman"/>
          <w:b/>
          <w:bCs/>
          <w:color w:val="000000"/>
          <w:sz w:val="28"/>
          <w:szCs w:val="28"/>
          <w:shd w:val="clear" w:color="auto" w:fill="FFFFFF"/>
        </w:rPr>
      </w:pPr>
      <w:r w:rsidRPr="00863D75">
        <w:rPr>
          <w:rFonts w:ascii="Times New Roman" w:hAnsi="Times New Roman"/>
          <w:b/>
          <w:bCs/>
          <w:color w:val="000000"/>
          <w:sz w:val="28"/>
          <w:szCs w:val="28"/>
          <w:shd w:val="clear" w:color="auto" w:fill="FFFFFF"/>
        </w:rPr>
        <w:t xml:space="preserve">ЭТИМОЛОГИЧЕСКИЙ АНАЛИЗ РУССКИХ И АНГЛИЙСКИХ </w:t>
      </w:r>
    </w:p>
    <w:p w14:paraId="73AC3420" w14:textId="534FC238" w:rsidR="003D5B2E" w:rsidRPr="00863D75" w:rsidRDefault="003D5B2E" w:rsidP="00CF50A7">
      <w:pPr>
        <w:spacing w:after="0" w:line="235" w:lineRule="auto"/>
        <w:ind w:firstLine="454"/>
        <w:rPr>
          <w:rFonts w:ascii="Times New Roman" w:hAnsi="Times New Roman"/>
          <w:b/>
          <w:bCs/>
          <w:color w:val="000000"/>
          <w:sz w:val="28"/>
          <w:szCs w:val="28"/>
          <w:shd w:val="clear" w:color="auto" w:fill="FFFFFF"/>
        </w:rPr>
      </w:pPr>
      <w:r w:rsidRPr="00863D75">
        <w:rPr>
          <w:rFonts w:ascii="Times New Roman" w:hAnsi="Times New Roman"/>
          <w:b/>
          <w:bCs/>
          <w:color w:val="000000"/>
          <w:sz w:val="28"/>
          <w:szCs w:val="28"/>
          <w:shd w:val="clear" w:color="auto" w:fill="FFFFFF"/>
        </w:rPr>
        <w:t xml:space="preserve">ЯЗЫКОВЫХ ЕДИНИЦ КОНЦЕПТА «БРАК» И </w:t>
      </w:r>
      <w:r w:rsidR="00493D18">
        <w:rPr>
          <w:rFonts w:ascii="Times New Roman" w:hAnsi="Times New Roman"/>
          <w:b/>
          <w:bCs/>
          <w:color w:val="000000"/>
          <w:sz w:val="28"/>
          <w:szCs w:val="28"/>
          <w:shd w:val="clear" w:color="auto" w:fill="FFFFFF"/>
        </w:rPr>
        <w:t>“</w:t>
      </w:r>
      <w:r w:rsidRPr="00863D75">
        <w:rPr>
          <w:rFonts w:ascii="Times New Roman" w:hAnsi="Times New Roman"/>
          <w:b/>
          <w:bCs/>
          <w:color w:val="000000"/>
          <w:sz w:val="28"/>
          <w:szCs w:val="28"/>
          <w:shd w:val="clear" w:color="auto" w:fill="FFFFFF"/>
          <w:lang w:val="en-US"/>
        </w:rPr>
        <w:t>MARRIAGE</w:t>
      </w:r>
      <w:r w:rsidR="00493D18">
        <w:rPr>
          <w:rFonts w:ascii="Times New Roman" w:hAnsi="Times New Roman"/>
          <w:b/>
          <w:bCs/>
          <w:color w:val="000000"/>
          <w:sz w:val="28"/>
          <w:szCs w:val="28"/>
          <w:shd w:val="clear" w:color="auto" w:fill="FFFFFF"/>
        </w:rPr>
        <w:t>”</w:t>
      </w:r>
    </w:p>
    <w:p w14:paraId="30589F32" w14:textId="77777777" w:rsidR="003D5B2E" w:rsidRPr="00863D75" w:rsidRDefault="003D5B2E" w:rsidP="00CF50A7">
      <w:pPr>
        <w:spacing w:after="0" w:line="235" w:lineRule="auto"/>
        <w:ind w:firstLine="454"/>
        <w:jc w:val="both"/>
        <w:rPr>
          <w:rFonts w:ascii="Times New Roman" w:hAnsi="Times New Roman"/>
          <w:b/>
          <w:bCs/>
          <w:color w:val="000000"/>
          <w:sz w:val="28"/>
          <w:szCs w:val="28"/>
          <w:shd w:val="clear" w:color="auto" w:fill="FFFFFF"/>
        </w:rPr>
      </w:pPr>
    </w:p>
    <w:p w14:paraId="52E00679" w14:textId="74B986D5" w:rsidR="003D5B2E" w:rsidRPr="00863D75" w:rsidRDefault="003D5B2E"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 xml:space="preserve">Изучение концептов в языке требует использования последних достижений этимологии. Анализ структуры слов, обозначающих данные концепты, помогает понять их происхождение и эволюцию в человеческом мышлении. Этимологический аспект, или внутренняя форма слова, </w:t>
      </w:r>
      <w:r w:rsidR="00CE06EB">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по</w:t>
      </w:r>
      <w:r w:rsidR="00CE06EB">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определению Ю.</w:t>
      </w:r>
      <w:r w:rsidR="00DC2C91" w:rsidRPr="00863D75">
        <w:rPr>
          <w:rFonts w:ascii="Times New Roman" w:hAnsi="Times New Roman"/>
          <w:color w:val="000000"/>
          <w:sz w:val="28"/>
          <w:szCs w:val="28"/>
          <w:shd w:val="clear" w:color="auto" w:fill="FFFFFF"/>
        </w:rPr>
        <w:t> </w:t>
      </w:r>
      <w:r w:rsidRPr="00863D75">
        <w:rPr>
          <w:rFonts w:ascii="Times New Roman" w:hAnsi="Times New Roman"/>
          <w:color w:val="000000"/>
          <w:sz w:val="28"/>
          <w:szCs w:val="28"/>
          <w:shd w:val="clear" w:color="auto" w:fill="FFFFFF"/>
        </w:rPr>
        <w:t>С. Степанова, является ключом к пониманию их значений, «</w:t>
      </w:r>
      <w:r w:rsidRPr="00863D75">
        <w:rPr>
          <w:rFonts w:ascii="Times New Roman" w:hAnsi="Times New Roman"/>
          <w:color w:val="000000"/>
          <w:sz w:val="28"/>
          <w:szCs w:val="28"/>
        </w:rPr>
        <w:t>основой, на которой возникли и держатся остальные слои значений» [1]</w:t>
      </w:r>
      <w:r w:rsidRPr="00863D75">
        <w:rPr>
          <w:rFonts w:ascii="Times New Roman" w:hAnsi="Times New Roman"/>
          <w:color w:val="000000"/>
          <w:sz w:val="28"/>
          <w:szCs w:val="28"/>
          <w:shd w:val="clear" w:color="auto" w:fill="FFFFFF"/>
        </w:rPr>
        <w:t>. Применение этимологического анализа в исследованиях раскрывает их начальные стадии и развитие в культуре.</w:t>
      </w:r>
    </w:p>
    <w:p w14:paraId="77652A78" w14:textId="72291925" w:rsidR="003D5B2E" w:rsidRPr="00863D75" w:rsidRDefault="003D5B2E"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bCs/>
          <w:color w:val="000000"/>
          <w:sz w:val="28"/>
          <w:szCs w:val="28"/>
          <w:shd w:val="clear" w:color="auto" w:fill="FFFFFF"/>
        </w:rPr>
        <w:t>Актуальность</w:t>
      </w:r>
      <w:r w:rsidRPr="00863D75">
        <w:rPr>
          <w:rFonts w:ascii="Times New Roman" w:hAnsi="Times New Roman"/>
          <w:color w:val="000000"/>
          <w:sz w:val="28"/>
          <w:szCs w:val="28"/>
          <w:shd w:val="clear" w:color="auto" w:fill="FFFFFF"/>
        </w:rPr>
        <w:t xml:space="preserve"> изучения этимологии слов «брак» и “marriage” связана </w:t>
      </w:r>
      <w:r w:rsidR="00CE06EB">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с</w:t>
      </w:r>
      <w:r w:rsidR="00CE06EB">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 xml:space="preserve">пониманием исторических и культурных контекстов, в которых эти понятия возникли. Изучение этимологии слов «брак» и “marriage” также может помочь понять различия в традициях брака и семейных ценностях </w:t>
      </w:r>
      <w:r w:rsidR="00CE06EB">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в</w:t>
      </w:r>
      <w:r w:rsidR="00CE06EB">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разных культурах.</w:t>
      </w:r>
    </w:p>
    <w:p w14:paraId="7F1B279D" w14:textId="532F20D3" w:rsidR="003D5B2E" w:rsidRPr="00863D75" w:rsidRDefault="003D5B2E"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bCs/>
          <w:color w:val="000000"/>
          <w:sz w:val="28"/>
          <w:szCs w:val="28"/>
          <w:shd w:val="clear" w:color="auto" w:fill="FFFFFF"/>
        </w:rPr>
        <w:t>Цель данного исследования</w:t>
      </w:r>
      <w:r w:rsidR="005E66F9" w:rsidRPr="00863D75">
        <w:rPr>
          <w:rFonts w:ascii="Times New Roman" w:hAnsi="Times New Roman"/>
          <w:bCs/>
          <w:color w:val="000000"/>
          <w:sz w:val="28"/>
          <w:szCs w:val="28"/>
          <w:shd w:val="clear" w:color="auto" w:fill="FFFFFF"/>
        </w:rPr>
        <w:t xml:space="preserve"> </w:t>
      </w:r>
      <w:r w:rsidR="00CE06EB">
        <w:rPr>
          <w:rFonts w:ascii="Times New Roman" w:hAnsi="Times New Roman"/>
          <w:bCs/>
          <w:color w:val="000000"/>
          <w:sz w:val="28"/>
          <w:szCs w:val="28"/>
          <w:shd w:val="clear" w:color="auto" w:fill="FFFFFF"/>
        </w:rPr>
        <w:t>–</w:t>
      </w:r>
      <w:r w:rsidRPr="00863D75">
        <w:rPr>
          <w:rFonts w:ascii="Times New Roman" w:hAnsi="Times New Roman"/>
          <w:color w:val="000000"/>
          <w:sz w:val="28"/>
          <w:szCs w:val="28"/>
          <w:shd w:val="clear" w:color="auto" w:fill="FFFFFF"/>
        </w:rPr>
        <w:t xml:space="preserve"> определить происхождение языковых единиц «брак» и “</w:t>
      </w:r>
      <w:r w:rsidRPr="00863D75">
        <w:rPr>
          <w:rFonts w:ascii="Times New Roman" w:hAnsi="Times New Roman"/>
          <w:color w:val="000000"/>
          <w:sz w:val="28"/>
          <w:szCs w:val="28"/>
          <w:shd w:val="clear" w:color="auto" w:fill="FFFFFF"/>
          <w:lang w:val="en-US"/>
        </w:rPr>
        <w:t>marriage</w:t>
      </w:r>
      <w:r w:rsidRPr="00863D75">
        <w:rPr>
          <w:rFonts w:ascii="Times New Roman" w:hAnsi="Times New Roman"/>
          <w:color w:val="000000"/>
          <w:sz w:val="28"/>
          <w:szCs w:val="28"/>
          <w:shd w:val="clear" w:color="auto" w:fill="FFFFFF"/>
        </w:rPr>
        <w:t>” в русском и английском языках и провести их сравнительный анализ.</w:t>
      </w:r>
    </w:p>
    <w:p w14:paraId="4FCBB323" w14:textId="77777777" w:rsidR="003D5B2E" w:rsidRPr="00863D75" w:rsidRDefault="003D5B2E"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Зачастую неверное истолкование значения слова связано с неверным пониманием происхождения и значения слов. Поскольку в русском языке слово «брак» является омонимом, мы рассмотрим два явления и выясним, объединены ли они общим происхождением и связаны ли они по смыслу.</w:t>
      </w:r>
    </w:p>
    <w:p w14:paraId="54A41E5B" w14:textId="70419045" w:rsidR="003D5B2E" w:rsidRPr="00863D75" w:rsidRDefault="003D5B2E" w:rsidP="00CF50A7">
      <w:pPr>
        <w:spacing w:after="0" w:line="240"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 xml:space="preserve">Слово «брак» употребляется в двух совершенно разных значениях –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супружество</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и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негодное качество</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Слово «брак» в значении </w:t>
      </w:r>
      <w:r w:rsidR="00FD37BE">
        <w:rPr>
          <w:rFonts w:ascii="Times New Roman" w:hAnsi="Times New Roman"/>
          <w:color w:val="000000"/>
          <w:sz w:val="28"/>
          <w:szCs w:val="28"/>
          <w:shd w:val="clear" w:color="auto" w:fill="FFFFFF"/>
        </w:rPr>
        <w:lastRenderedPageBreak/>
        <w:t>‘</w:t>
      </w:r>
      <w:r w:rsidRPr="00863D75">
        <w:rPr>
          <w:rFonts w:ascii="Times New Roman" w:hAnsi="Times New Roman"/>
          <w:color w:val="000000"/>
          <w:sz w:val="28"/>
          <w:szCs w:val="28"/>
          <w:shd w:val="clear" w:color="auto" w:fill="FFFFFF"/>
        </w:rPr>
        <w:t>супружества</w:t>
      </w:r>
      <w:r w:rsidR="00FD37BE">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происходит от ст.-слав. слова </w:t>
      </w:r>
      <w:r w:rsidRPr="00863D75">
        <w:rPr>
          <w:rFonts w:ascii="Times New Roman" w:hAnsi="Times New Roman"/>
          <w:i/>
          <w:iCs/>
          <w:color w:val="000000"/>
          <w:sz w:val="28"/>
          <w:szCs w:val="28"/>
          <w:shd w:val="clear" w:color="auto" w:fill="FFFFFF"/>
        </w:rPr>
        <w:t>бракъ</w:t>
      </w:r>
      <w:r w:rsidRPr="00863D75">
        <w:rPr>
          <w:rFonts w:ascii="Times New Roman" w:hAnsi="Times New Roman"/>
          <w:color w:val="000000"/>
          <w:sz w:val="28"/>
          <w:szCs w:val="28"/>
          <w:shd w:val="clear" w:color="auto" w:fill="FFFFFF"/>
        </w:rPr>
        <w:t xml:space="preserve">, которое образовано </w:t>
      </w:r>
      <w:r w:rsidR="00FD37BE">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с</w:t>
      </w:r>
      <w:r w:rsidR="00FD37BE">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 xml:space="preserve">помощью суффикса -к от глагола </w:t>
      </w:r>
      <w:r w:rsidRPr="00863D75">
        <w:rPr>
          <w:rFonts w:ascii="Times New Roman" w:hAnsi="Times New Roman"/>
          <w:i/>
          <w:iCs/>
          <w:color w:val="000000"/>
          <w:sz w:val="28"/>
          <w:szCs w:val="28"/>
          <w:shd w:val="clear" w:color="auto" w:fill="FFFFFF"/>
        </w:rPr>
        <w:t>брати</w:t>
      </w:r>
      <w:r w:rsidRPr="00863D75">
        <w:rPr>
          <w:rFonts w:ascii="Times New Roman" w:hAnsi="Times New Roman"/>
          <w:color w:val="000000"/>
          <w:sz w:val="28"/>
          <w:szCs w:val="28"/>
          <w:shd w:val="clear" w:color="auto" w:fill="FFFFFF"/>
        </w:rPr>
        <w:t xml:space="preserve"> </w:t>
      </w:r>
      <w:r w:rsidRPr="00FD37BE">
        <w:rPr>
          <w:rFonts w:ascii="Times New Roman" w:hAnsi="Times New Roman"/>
          <w:color w:val="000000"/>
          <w:sz w:val="28"/>
          <w:szCs w:val="28"/>
          <w:shd w:val="clear" w:color="auto" w:fill="FFFFFF"/>
        </w:rPr>
        <w:t>‘</w:t>
      </w:r>
      <w:r w:rsidRPr="00FD37BE">
        <w:rPr>
          <w:rFonts w:ascii="Times New Roman" w:hAnsi="Times New Roman"/>
          <w:iCs/>
          <w:color w:val="000000"/>
          <w:sz w:val="28"/>
          <w:szCs w:val="28"/>
          <w:shd w:val="clear" w:color="auto" w:fill="FFFFFF"/>
        </w:rPr>
        <w:t>брать</w:t>
      </w:r>
      <w:r w:rsidRPr="00FD37BE">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Это связано </w:t>
      </w:r>
      <w:r w:rsidR="00FD37BE">
        <w:rPr>
          <w:rFonts w:ascii="Times New Roman" w:hAnsi="Times New Roman"/>
          <w:color w:val="000000"/>
          <w:sz w:val="28"/>
          <w:szCs w:val="28"/>
          <w:shd w:val="clear" w:color="auto" w:fill="FFFFFF"/>
        </w:rPr>
        <w:br/>
      </w:r>
      <w:r w:rsidRPr="00863D75">
        <w:rPr>
          <w:rFonts w:ascii="Times New Roman" w:hAnsi="Times New Roman"/>
          <w:color w:val="000000"/>
          <w:sz w:val="28"/>
          <w:szCs w:val="28"/>
          <w:shd w:val="clear" w:color="auto" w:fill="FFFFFF"/>
        </w:rPr>
        <w:t>с</w:t>
      </w:r>
      <w:r w:rsidR="00FD37BE">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 xml:space="preserve">выражением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брать замуж</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и древним обычаем похищения девушек. Время возникновения слова неизвестно. Считается, что слово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брак</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заимствовано из церковнославянского языка на основе его истории. Однако точное происхождение слова остается неясным [2, </w:t>
      </w:r>
      <w:r w:rsidRPr="00863D75">
        <w:rPr>
          <w:rFonts w:ascii="Times New Roman" w:hAnsi="Times New Roman"/>
          <w:color w:val="000000"/>
          <w:sz w:val="28"/>
          <w:szCs w:val="28"/>
          <w:shd w:val="clear" w:color="auto" w:fill="FFFFFF"/>
          <w:lang w:val="en-US"/>
        </w:rPr>
        <w:t>c</w:t>
      </w:r>
      <w:r w:rsidRPr="00863D75">
        <w:rPr>
          <w:rFonts w:ascii="Times New Roman" w:hAnsi="Times New Roman"/>
          <w:color w:val="000000"/>
          <w:sz w:val="28"/>
          <w:szCs w:val="28"/>
          <w:shd w:val="clear" w:color="auto" w:fill="FFFFFF"/>
        </w:rPr>
        <w:t>. 186].</w:t>
      </w:r>
    </w:p>
    <w:p w14:paraId="372D5E54" w14:textId="6479917C" w:rsidR="003D5B2E" w:rsidRPr="00863D75" w:rsidRDefault="003D5B2E" w:rsidP="00CF50A7">
      <w:pPr>
        <w:spacing w:after="0" w:line="245"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rPr>
        <w:t>Этот лексематический стержень первоначально охватывал широкий спектр социокультурных связей, включая начало супружеской жизни, семейный статус, заключение союзов между государствами или племенами.</w:t>
      </w:r>
      <w:r w:rsidRPr="00863D75">
        <w:rPr>
          <w:rFonts w:ascii="Times New Roman" w:hAnsi="Times New Roman"/>
          <w:color w:val="000000"/>
          <w:sz w:val="28"/>
          <w:szCs w:val="28"/>
          <w:shd w:val="clear" w:color="auto" w:fill="FFFFFF"/>
        </w:rPr>
        <w:t xml:space="preserve"> В древности брак в России представлял собой форму договора, при которой муж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брал</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себе жену. Таким образом, акт бракосочетания был процессом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взятия</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жены. </w:t>
      </w:r>
      <w:r w:rsidRPr="00863D75">
        <w:rPr>
          <w:rFonts w:ascii="Times New Roman" w:hAnsi="Times New Roman"/>
          <w:color w:val="000000"/>
          <w:sz w:val="28"/>
          <w:szCs w:val="28"/>
        </w:rPr>
        <w:t xml:space="preserve">В ходе лингвистического эволюционного процесса термин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брак</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претерпел семантическое сужение и начал употребляться исключительно в контексте института супружества. </w:t>
      </w:r>
      <w:r w:rsidR="00FD37BE">
        <w:rPr>
          <w:rFonts w:ascii="Times New Roman" w:hAnsi="Times New Roman"/>
          <w:color w:val="000000"/>
          <w:sz w:val="28"/>
          <w:szCs w:val="28"/>
        </w:rPr>
        <w:br/>
      </w:r>
      <w:r w:rsidRPr="00863D75">
        <w:rPr>
          <w:rFonts w:ascii="Times New Roman" w:hAnsi="Times New Roman"/>
          <w:color w:val="000000"/>
          <w:sz w:val="28"/>
          <w:szCs w:val="28"/>
        </w:rPr>
        <w:t xml:space="preserve">Он обозначает официально зарегистрированный брак между мужчиной </w:t>
      </w:r>
      <w:r w:rsidR="00FD37BE">
        <w:rPr>
          <w:rFonts w:ascii="Times New Roman" w:hAnsi="Times New Roman"/>
          <w:color w:val="000000"/>
          <w:sz w:val="28"/>
          <w:szCs w:val="28"/>
        </w:rPr>
        <w:br/>
      </w:r>
      <w:r w:rsidRPr="00863D75">
        <w:rPr>
          <w:rFonts w:ascii="Times New Roman" w:hAnsi="Times New Roman"/>
          <w:color w:val="000000"/>
          <w:sz w:val="28"/>
          <w:szCs w:val="28"/>
        </w:rPr>
        <w:t>и женщиной, а также соответствующий статус их союза в обществе.</w:t>
      </w:r>
    </w:p>
    <w:p w14:paraId="62888B1D" w14:textId="7B8833AB" w:rsidR="003D5B2E" w:rsidRPr="00863D75" w:rsidRDefault="003D5B2E" w:rsidP="00CF50A7">
      <w:pPr>
        <w:spacing w:after="0" w:line="245" w:lineRule="auto"/>
        <w:ind w:firstLine="454"/>
        <w:jc w:val="both"/>
      </w:pPr>
      <w:r w:rsidRPr="00863D75">
        <w:rPr>
          <w:rFonts w:ascii="Times New Roman" w:hAnsi="Times New Roman"/>
          <w:color w:val="000000"/>
          <w:sz w:val="28"/>
          <w:szCs w:val="28"/>
          <w:shd w:val="clear" w:color="auto" w:fill="FFFFFF"/>
        </w:rPr>
        <w:t xml:space="preserve">Что касается понятия «брак», означающего </w:t>
      </w:r>
      <w:r w:rsidR="00FD37BE">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недоброкачественное изделие</w:t>
      </w:r>
      <w:r w:rsidR="00FD37BE">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то это слово заимствовано в </w:t>
      </w:r>
      <w:r w:rsidRPr="00863D75">
        <w:rPr>
          <w:rFonts w:ascii="Times New Roman" w:hAnsi="Times New Roman"/>
          <w:color w:val="000000"/>
          <w:sz w:val="28"/>
          <w:szCs w:val="28"/>
          <w:shd w:val="clear" w:color="auto" w:fill="FFFFFF"/>
          <w:lang w:val="en-US"/>
        </w:rPr>
        <w:t>XVII</w:t>
      </w:r>
      <w:r w:rsidRPr="00863D75">
        <w:rPr>
          <w:rFonts w:ascii="Times New Roman" w:hAnsi="Times New Roman"/>
          <w:color w:val="000000"/>
          <w:sz w:val="28"/>
          <w:szCs w:val="28"/>
          <w:shd w:val="clear" w:color="auto" w:fill="FFFFFF"/>
        </w:rPr>
        <w:t xml:space="preserve"> в. </w:t>
      </w:r>
      <w:r w:rsidR="005E66F9" w:rsidRPr="00863D75">
        <w:rPr>
          <w:rFonts w:ascii="Times New Roman" w:hAnsi="Times New Roman"/>
          <w:color w:val="000000"/>
          <w:sz w:val="28"/>
          <w:szCs w:val="28"/>
          <w:shd w:val="clear" w:color="auto" w:fill="FFFFFF"/>
        </w:rPr>
        <w:t>от</w:t>
      </w:r>
      <w:r w:rsidRPr="00863D75">
        <w:rPr>
          <w:rFonts w:ascii="Times New Roman" w:hAnsi="Times New Roman"/>
          <w:color w:val="000000"/>
          <w:sz w:val="28"/>
          <w:szCs w:val="28"/>
          <w:shd w:val="clear" w:color="auto" w:fill="FFFFFF"/>
        </w:rPr>
        <w:t xml:space="preserve"> нем</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где </w:t>
      </w:r>
      <w:r w:rsidRPr="00863D75">
        <w:rPr>
          <w:rFonts w:ascii="Times New Roman" w:hAnsi="Times New Roman"/>
          <w:i/>
          <w:iCs/>
          <w:color w:val="000000"/>
          <w:sz w:val="28"/>
          <w:szCs w:val="28"/>
          <w:shd w:val="clear" w:color="auto" w:fill="FFFFFF"/>
          <w:lang w:val="en-US"/>
        </w:rPr>
        <w:t>brack</w:t>
      </w:r>
      <w:r w:rsidRPr="00863D75">
        <w:rPr>
          <w:rFonts w:ascii="Times New Roman" w:hAnsi="Times New Roman"/>
          <w:color w:val="000000"/>
          <w:sz w:val="28"/>
          <w:szCs w:val="28"/>
          <w:shd w:val="clear" w:color="auto" w:fill="FFFFFF"/>
        </w:rPr>
        <w:t xml:space="preserve"> </w:t>
      </w:r>
      <w:r w:rsidR="00FD37BE">
        <w:rPr>
          <w:rFonts w:ascii="Times New Roman" w:hAnsi="Times New Roman"/>
          <w:color w:val="000000"/>
          <w:sz w:val="28"/>
          <w:szCs w:val="28"/>
          <w:shd w:val="clear" w:color="auto" w:fill="FFFFFF"/>
        </w:rPr>
        <w:t xml:space="preserve">–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недостаток, негодный товар</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произведено от глагола </w:t>
      </w:r>
      <w:r w:rsidRPr="00863D75">
        <w:rPr>
          <w:rFonts w:ascii="Times New Roman" w:hAnsi="Times New Roman"/>
          <w:i/>
          <w:iCs/>
          <w:color w:val="000000"/>
          <w:sz w:val="28"/>
          <w:szCs w:val="28"/>
          <w:shd w:val="clear" w:color="auto" w:fill="FFFFFF"/>
          <w:lang w:val="en-US"/>
        </w:rPr>
        <w:t>brechen</w:t>
      </w:r>
      <w:r w:rsidRPr="00863D75">
        <w:rPr>
          <w:rFonts w:ascii="Times New Roman" w:hAnsi="Times New Roman"/>
          <w:color w:val="000000"/>
          <w:sz w:val="28"/>
          <w:szCs w:val="28"/>
          <w:shd w:val="clear" w:color="auto" w:fill="FFFFFF"/>
        </w:rPr>
        <w:t xml:space="preserve">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ломать</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Кроме того, у</w:t>
      </w:r>
      <w:r w:rsidR="00FD37BE">
        <w:rPr>
          <w:rFonts w:ascii="Times New Roman" w:hAnsi="Times New Roman"/>
          <w:color w:val="000000"/>
          <w:sz w:val="28"/>
          <w:szCs w:val="28"/>
          <w:shd w:val="clear" w:color="auto" w:fill="FFFFFF"/>
        </w:rPr>
        <w:t xml:space="preserve"> </w:t>
      </w:r>
      <w:r w:rsidRPr="00863D75">
        <w:rPr>
          <w:rFonts w:ascii="Times New Roman" w:hAnsi="Times New Roman"/>
          <w:color w:val="000000"/>
          <w:sz w:val="28"/>
          <w:szCs w:val="28"/>
          <w:shd w:val="clear" w:color="auto" w:fill="FFFFFF"/>
        </w:rPr>
        <w:t xml:space="preserve">этого слова есть и другой родственник – английский глагол </w:t>
      </w:r>
      <w:r w:rsidRPr="00863D75">
        <w:rPr>
          <w:rFonts w:ascii="Times New Roman" w:hAnsi="Times New Roman"/>
          <w:i/>
          <w:iCs/>
          <w:color w:val="000000"/>
          <w:sz w:val="28"/>
          <w:szCs w:val="28"/>
          <w:shd w:val="clear" w:color="auto" w:fill="FFFFFF"/>
          <w:lang w:val="en-US"/>
        </w:rPr>
        <w:t>break</w:t>
      </w:r>
      <w:r w:rsidRPr="00863D75">
        <w:rPr>
          <w:rFonts w:ascii="Times New Roman" w:hAnsi="Times New Roman"/>
          <w:color w:val="000000"/>
          <w:sz w:val="28"/>
          <w:szCs w:val="28"/>
          <w:shd w:val="clear" w:color="auto" w:fill="FFFFFF"/>
        </w:rPr>
        <w:t xml:space="preserve">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ломать</w:t>
      </w:r>
      <w:r w:rsidR="005E66F9" w:rsidRPr="00863D75">
        <w:rPr>
          <w:rFonts w:ascii="Times New Roman" w:hAnsi="Times New Roman"/>
          <w:color w:val="000000"/>
          <w:sz w:val="28"/>
          <w:szCs w:val="28"/>
          <w:shd w:val="clear" w:color="auto" w:fill="FFFFFF"/>
        </w:rPr>
        <w:t>’ </w:t>
      </w:r>
      <w:r w:rsidRPr="00863D75">
        <w:rPr>
          <w:rFonts w:ascii="Times New Roman" w:hAnsi="Times New Roman"/>
          <w:color w:val="000000"/>
          <w:sz w:val="28"/>
          <w:szCs w:val="28"/>
          <w:shd w:val="clear" w:color="auto" w:fill="FFFFFF"/>
        </w:rPr>
        <w:t xml:space="preserve">[3, </w:t>
      </w:r>
      <w:r w:rsidRPr="00863D75">
        <w:rPr>
          <w:rFonts w:ascii="Times New Roman" w:hAnsi="Times New Roman"/>
          <w:color w:val="000000"/>
          <w:sz w:val="28"/>
          <w:szCs w:val="28"/>
          <w:shd w:val="clear" w:color="auto" w:fill="FFFFFF"/>
          <w:lang w:val="en-US"/>
        </w:rPr>
        <w:t>c</w:t>
      </w:r>
      <w:r w:rsidRPr="00863D75">
        <w:rPr>
          <w:rFonts w:ascii="Times New Roman" w:hAnsi="Times New Roman"/>
          <w:color w:val="000000"/>
          <w:sz w:val="28"/>
          <w:szCs w:val="28"/>
          <w:shd w:val="clear" w:color="auto" w:fill="FFFFFF"/>
        </w:rPr>
        <w:t>. 43].</w:t>
      </w:r>
    </w:p>
    <w:p w14:paraId="2B4DC622" w14:textId="5E60C375" w:rsidR="003D5B2E" w:rsidRPr="00863D75" w:rsidRDefault="003D5B2E" w:rsidP="00CF50A7">
      <w:pPr>
        <w:spacing w:after="0" w:line="245" w:lineRule="auto"/>
        <w:ind w:firstLine="454"/>
        <w:jc w:val="both"/>
        <w:rPr>
          <w:rFonts w:ascii="Times New Roman" w:hAnsi="Times New Roman"/>
          <w:color w:val="000000"/>
          <w:sz w:val="28"/>
          <w:szCs w:val="28"/>
          <w:shd w:val="clear" w:color="auto" w:fill="FFFFFF"/>
        </w:rPr>
      </w:pPr>
      <w:r w:rsidRPr="00863D75">
        <w:rPr>
          <w:rFonts w:ascii="Times New Roman" w:hAnsi="Times New Roman"/>
          <w:color w:val="000000"/>
          <w:sz w:val="28"/>
          <w:szCs w:val="28"/>
          <w:shd w:val="clear" w:color="auto" w:fill="FFFFFF"/>
        </w:rPr>
        <w:t xml:space="preserve">Опираясь на различную этимологию слов, можно сделать вывод о том, что слово «брак» в значении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бракосочетания</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или </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замужества</w:t>
      </w:r>
      <w:r w:rsidR="005E66F9"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shd w:val="clear" w:color="auto" w:fill="FFFFFF"/>
        </w:rPr>
        <w:t xml:space="preserve"> происходит от слова «брать», которое не имеет никакой связи с другим словом «брак», обозначающим негодный товар. Этот пример демонстрирует случай неясной омонимии, когда одинаковые слова используются для обозначения разных понятий.</w:t>
      </w:r>
    </w:p>
    <w:p w14:paraId="61B6BDB9" w14:textId="772803A8" w:rsidR="003D5B2E" w:rsidRPr="00863D75" w:rsidRDefault="003D5B2E" w:rsidP="00CF50A7">
      <w:pPr>
        <w:spacing w:after="0" w:line="245"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Слово “marriage” в английском языке, используемое для обозначения супружеского союза, имеет свою этимологию. Оно происходит </w:t>
      </w:r>
      <w:r w:rsidR="00FD37BE">
        <w:rPr>
          <w:rFonts w:ascii="Times New Roman" w:hAnsi="Times New Roman"/>
          <w:color w:val="000000"/>
          <w:sz w:val="28"/>
          <w:szCs w:val="28"/>
        </w:rPr>
        <w:br/>
      </w:r>
      <w:r w:rsidRPr="00863D75">
        <w:rPr>
          <w:rFonts w:ascii="Times New Roman" w:hAnsi="Times New Roman"/>
          <w:color w:val="000000"/>
          <w:sz w:val="28"/>
          <w:szCs w:val="28"/>
        </w:rPr>
        <w:t>от</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среднеангл</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w:t>
      </w:r>
      <w:r w:rsidRPr="00863D75">
        <w:rPr>
          <w:rFonts w:ascii="Times New Roman" w:hAnsi="Times New Roman"/>
          <w:i/>
          <w:iCs/>
          <w:color w:val="000000"/>
          <w:sz w:val="28"/>
          <w:szCs w:val="28"/>
        </w:rPr>
        <w:t>mariage</w:t>
      </w:r>
      <w:r w:rsidRPr="00863D75">
        <w:rPr>
          <w:rFonts w:ascii="Times New Roman" w:hAnsi="Times New Roman"/>
          <w:color w:val="000000"/>
          <w:sz w:val="28"/>
          <w:szCs w:val="28"/>
        </w:rPr>
        <w:t>, которое, в свою очередь, уходит к старофр</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w:t>
      </w:r>
      <w:r w:rsidRPr="00863D75">
        <w:rPr>
          <w:rFonts w:ascii="Times New Roman" w:hAnsi="Times New Roman"/>
          <w:i/>
          <w:iCs/>
          <w:color w:val="000000"/>
          <w:sz w:val="28"/>
          <w:szCs w:val="28"/>
        </w:rPr>
        <w:t>mariage</w:t>
      </w:r>
      <w:r w:rsidRPr="00863D75">
        <w:rPr>
          <w:rFonts w:ascii="Times New Roman" w:hAnsi="Times New Roman"/>
          <w:color w:val="000000"/>
          <w:sz w:val="28"/>
          <w:szCs w:val="28"/>
        </w:rPr>
        <w:t xml:space="preserve"> или </w:t>
      </w:r>
      <w:r w:rsidRPr="00863D75">
        <w:rPr>
          <w:rFonts w:ascii="Times New Roman" w:hAnsi="Times New Roman"/>
          <w:i/>
          <w:iCs/>
          <w:color w:val="000000"/>
          <w:sz w:val="28"/>
          <w:szCs w:val="28"/>
        </w:rPr>
        <w:t>marier</w:t>
      </w:r>
      <w:r w:rsidRPr="00863D75">
        <w:rPr>
          <w:rFonts w:ascii="Times New Roman" w:hAnsi="Times New Roman"/>
          <w:color w:val="000000"/>
          <w:sz w:val="28"/>
          <w:szCs w:val="28"/>
        </w:rPr>
        <w:t xml:space="preserve">, производным от латинского </w:t>
      </w:r>
      <w:r w:rsidRPr="00863D75">
        <w:rPr>
          <w:rFonts w:ascii="Times New Roman" w:hAnsi="Times New Roman"/>
          <w:i/>
          <w:iCs/>
          <w:color w:val="000000"/>
          <w:sz w:val="28"/>
          <w:szCs w:val="28"/>
        </w:rPr>
        <w:t>maritare</w:t>
      </w:r>
      <w:r w:rsidRPr="00863D75">
        <w:rPr>
          <w:rFonts w:ascii="Times New Roman" w:hAnsi="Times New Roman"/>
          <w:color w:val="000000"/>
          <w:sz w:val="28"/>
          <w:szCs w:val="28"/>
        </w:rPr>
        <w:t xml:space="preserve">, образованного </w:t>
      </w:r>
      <w:r w:rsidR="00FD37BE">
        <w:rPr>
          <w:rFonts w:ascii="Times New Roman" w:hAnsi="Times New Roman"/>
          <w:color w:val="000000"/>
          <w:sz w:val="28"/>
          <w:szCs w:val="28"/>
        </w:rPr>
        <w:br/>
      </w:r>
      <w:r w:rsidRPr="00863D75">
        <w:rPr>
          <w:rFonts w:ascii="Times New Roman" w:hAnsi="Times New Roman"/>
          <w:color w:val="000000"/>
          <w:sz w:val="28"/>
          <w:szCs w:val="28"/>
        </w:rPr>
        <w:t xml:space="preserve">от слова </w:t>
      </w:r>
      <w:r w:rsidRPr="00863D75">
        <w:rPr>
          <w:rFonts w:ascii="Times New Roman" w:hAnsi="Times New Roman"/>
          <w:i/>
          <w:iCs/>
          <w:color w:val="000000"/>
          <w:sz w:val="28"/>
          <w:szCs w:val="28"/>
        </w:rPr>
        <w:t>maritus</w:t>
      </w:r>
      <w:r w:rsidRPr="00863D75">
        <w:rPr>
          <w:rFonts w:ascii="Times New Roman" w:hAnsi="Times New Roman"/>
          <w:color w:val="000000"/>
          <w:sz w:val="28"/>
          <w:szCs w:val="28"/>
        </w:rPr>
        <w:t xml:space="preserve">, означающего ‘муж’ или ‘супруг’. Эволюция этого </w:t>
      </w:r>
      <w:r w:rsidRPr="00FD37BE">
        <w:rPr>
          <w:rFonts w:ascii="Times New Roman" w:hAnsi="Times New Roman"/>
          <w:color w:val="000000"/>
          <w:spacing w:val="-2"/>
          <w:sz w:val="28"/>
          <w:szCs w:val="28"/>
        </w:rPr>
        <w:t>термина отражает исторические трансформации в понимании</w:t>
      </w:r>
      <w:r w:rsidRPr="00863D75">
        <w:rPr>
          <w:rFonts w:ascii="Times New Roman" w:hAnsi="Times New Roman"/>
          <w:color w:val="000000"/>
          <w:sz w:val="28"/>
          <w:szCs w:val="28"/>
        </w:rPr>
        <w:t xml:space="preserve"> супружеского статуса и связанных с ним обрядов. Исторически слово </w:t>
      </w:r>
      <w:r w:rsidRPr="00863D75">
        <w:rPr>
          <w:rFonts w:ascii="Times New Roman" w:hAnsi="Times New Roman"/>
          <w:i/>
          <w:iCs/>
          <w:color w:val="000000"/>
          <w:sz w:val="28"/>
          <w:szCs w:val="28"/>
        </w:rPr>
        <w:t>marriage</w:t>
      </w:r>
      <w:r w:rsidRPr="00863D75">
        <w:rPr>
          <w:rFonts w:ascii="Times New Roman" w:hAnsi="Times New Roman"/>
          <w:color w:val="000000"/>
          <w:sz w:val="28"/>
          <w:szCs w:val="28"/>
        </w:rPr>
        <w:t xml:space="preserve"> использовалось для</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 xml:space="preserve">описания формального союза между мужчиной </w:t>
      </w:r>
      <w:r w:rsidR="00FD37BE">
        <w:rPr>
          <w:rFonts w:ascii="Times New Roman" w:hAnsi="Times New Roman"/>
          <w:color w:val="000000"/>
          <w:sz w:val="28"/>
          <w:szCs w:val="28"/>
        </w:rPr>
        <w:br/>
      </w:r>
      <w:r w:rsidRPr="00863D75">
        <w:rPr>
          <w:rFonts w:ascii="Times New Roman" w:hAnsi="Times New Roman"/>
          <w:color w:val="000000"/>
          <w:sz w:val="28"/>
          <w:szCs w:val="28"/>
        </w:rPr>
        <w:t xml:space="preserve">и женщиной, а также процесса заключения и регистрации этого союза </w:t>
      </w:r>
      <w:r w:rsidR="00FD37BE">
        <w:rPr>
          <w:rFonts w:ascii="Times New Roman" w:hAnsi="Times New Roman"/>
          <w:color w:val="000000"/>
          <w:sz w:val="28"/>
          <w:szCs w:val="28"/>
        </w:rPr>
        <w:br/>
      </w:r>
      <w:r w:rsidRPr="00863D75">
        <w:rPr>
          <w:rFonts w:ascii="Times New Roman" w:hAnsi="Times New Roman"/>
          <w:color w:val="000000"/>
          <w:sz w:val="28"/>
          <w:szCs w:val="28"/>
        </w:rPr>
        <w:t>в обществе.</w:t>
      </w:r>
      <w:r w:rsidR="00FD37BE">
        <w:rPr>
          <w:rFonts w:ascii="Times New Roman" w:hAnsi="Times New Roman"/>
          <w:color w:val="000000"/>
          <w:sz w:val="28"/>
          <w:szCs w:val="28"/>
        </w:rPr>
        <w:t xml:space="preserve"> </w:t>
      </w:r>
    </w:p>
    <w:p w14:paraId="3A9944F7" w14:textId="54A5C94A" w:rsidR="003D5B2E" w:rsidRPr="00863D75" w:rsidRDefault="003D5B2E" w:rsidP="00CF50A7">
      <w:pPr>
        <w:spacing w:after="0" w:line="245"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Концепт “marriage” в английском языке этимологически связан с рядом других понятий. Эти слова имеют общий корень </w:t>
      </w:r>
      <w:r w:rsidR="00FD37BE" w:rsidRPr="00863D75">
        <w:rPr>
          <w:rFonts w:ascii="Times New Roman" w:hAnsi="Times New Roman"/>
          <w:i/>
          <w:iCs/>
          <w:color w:val="000000"/>
          <w:sz w:val="28"/>
          <w:szCs w:val="28"/>
        </w:rPr>
        <w:t>-</w:t>
      </w:r>
      <w:r w:rsidRPr="00863D75">
        <w:rPr>
          <w:rFonts w:ascii="Times New Roman" w:hAnsi="Times New Roman"/>
          <w:i/>
          <w:iCs/>
          <w:color w:val="000000"/>
          <w:sz w:val="28"/>
          <w:szCs w:val="28"/>
        </w:rPr>
        <w:t>marit-</w:t>
      </w:r>
      <w:r w:rsidRPr="00863D75">
        <w:rPr>
          <w:rFonts w:ascii="Times New Roman" w:hAnsi="Times New Roman"/>
          <w:color w:val="000000"/>
          <w:sz w:val="28"/>
          <w:szCs w:val="28"/>
        </w:rPr>
        <w:t xml:space="preserve">, который относится к понятию брака или супружества. Например: </w:t>
      </w:r>
      <w:r w:rsidRPr="00863D75">
        <w:rPr>
          <w:rFonts w:ascii="Times New Roman" w:hAnsi="Times New Roman"/>
          <w:i/>
          <w:iCs/>
          <w:color w:val="000000"/>
          <w:sz w:val="28"/>
          <w:szCs w:val="28"/>
          <w:lang w:val="en-US"/>
        </w:rPr>
        <w:t>m</w:t>
      </w:r>
      <w:r w:rsidRPr="00863D75">
        <w:rPr>
          <w:rFonts w:ascii="Times New Roman" w:hAnsi="Times New Roman"/>
          <w:i/>
          <w:iCs/>
          <w:color w:val="000000"/>
          <w:sz w:val="28"/>
          <w:szCs w:val="28"/>
        </w:rPr>
        <w:t>arried</w:t>
      </w:r>
      <w:r w:rsidRPr="00863D75">
        <w:rPr>
          <w:rFonts w:ascii="Times New Roman" w:hAnsi="Times New Roman"/>
          <w:color w:val="000000"/>
          <w:sz w:val="28"/>
          <w:szCs w:val="28"/>
        </w:rPr>
        <w:t xml:space="preserve"> </w:t>
      </w:r>
      <w:r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rPr>
        <w:t xml:space="preserve">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состоящий в браке, женатый или замужняя</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w:t>
      </w:r>
      <w:r w:rsidRPr="00863D75">
        <w:rPr>
          <w:rFonts w:ascii="Times New Roman" w:hAnsi="Times New Roman"/>
          <w:i/>
          <w:iCs/>
          <w:color w:val="000000"/>
          <w:sz w:val="28"/>
          <w:szCs w:val="28"/>
          <w:lang w:val="en-US"/>
        </w:rPr>
        <w:t>m</w:t>
      </w:r>
      <w:r w:rsidRPr="00863D75">
        <w:rPr>
          <w:rFonts w:ascii="Times New Roman" w:hAnsi="Times New Roman"/>
          <w:i/>
          <w:iCs/>
          <w:color w:val="000000"/>
          <w:sz w:val="28"/>
          <w:szCs w:val="28"/>
        </w:rPr>
        <w:t>arital status</w:t>
      </w:r>
      <w:r w:rsidRPr="00863D75">
        <w:rPr>
          <w:rFonts w:ascii="Times New Roman" w:hAnsi="Times New Roman"/>
          <w:color w:val="000000"/>
          <w:sz w:val="28"/>
          <w:szCs w:val="28"/>
        </w:rPr>
        <w:t xml:space="preserve"> </w:t>
      </w:r>
      <w:r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rPr>
        <w:t xml:space="preserve">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семейное </w:t>
      </w:r>
      <w:r w:rsidRPr="00863D75">
        <w:rPr>
          <w:rFonts w:ascii="Times New Roman" w:hAnsi="Times New Roman"/>
          <w:color w:val="000000"/>
          <w:sz w:val="28"/>
          <w:szCs w:val="28"/>
        </w:rPr>
        <w:lastRenderedPageBreak/>
        <w:t>положение, статус брака</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w:t>
      </w:r>
      <w:r w:rsidRPr="00863D75">
        <w:rPr>
          <w:rFonts w:ascii="Times New Roman" w:hAnsi="Times New Roman"/>
          <w:i/>
          <w:iCs/>
          <w:color w:val="000000"/>
          <w:sz w:val="28"/>
          <w:szCs w:val="28"/>
          <w:lang w:val="en-US"/>
        </w:rPr>
        <w:t>m</w:t>
      </w:r>
      <w:r w:rsidRPr="00863D75">
        <w:rPr>
          <w:rFonts w:ascii="Times New Roman" w:hAnsi="Times New Roman"/>
          <w:i/>
          <w:iCs/>
          <w:color w:val="000000"/>
          <w:sz w:val="28"/>
          <w:szCs w:val="28"/>
        </w:rPr>
        <w:t>arital</w:t>
      </w:r>
      <w:r w:rsidRPr="00863D75">
        <w:rPr>
          <w:rFonts w:ascii="Times New Roman" w:hAnsi="Times New Roman"/>
          <w:color w:val="000000"/>
          <w:sz w:val="28"/>
          <w:szCs w:val="28"/>
        </w:rPr>
        <w:t xml:space="preserve"> </w:t>
      </w:r>
      <w:r w:rsidRPr="00863D75">
        <w:rPr>
          <w:rFonts w:ascii="Times New Roman" w:hAnsi="Times New Roman"/>
          <w:color w:val="000000"/>
          <w:sz w:val="28"/>
          <w:szCs w:val="28"/>
          <w:shd w:val="clear" w:color="auto" w:fill="FFFFFF"/>
        </w:rPr>
        <w:t>–</w:t>
      </w:r>
      <w:r w:rsidRPr="00863D75">
        <w:rPr>
          <w:rFonts w:ascii="Times New Roman" w:hAnsi="Times New Roman"/>
          <w:color w:val="000000"/>
          <w:sz w:val="28"/>
          <w:szCs w:val="28"/>
        </w:rPr>
        <w:t xml:space="preserve">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относящийся к браку или </w:t>
      </w:r>
      <w:r w:rsidRPr="00FD37BE">
        <w:rPr>
          <w:rFonts w:ascii="Times New Roman" w:hAnsi="Times New Roman"/>
          <w:color w:val="000000"/>
          <w:spacing w:val="-2"/>
          <w:sz w:val="28"/>
          <w:szCs w:val="28"/>
        </w:rPr>
        <w:t>супружеству</w:t>
      </w:r>
      <w:r w:rsidR="005E66F9" w:rsidRPr="00FD37BE">
        <w:rPr>
          <w:rFonts w:ascii="Times New Roman" w:hAnsi="Times New Roman"/>
          <w:color w:val="000000"/>
          <w:spacing w:val="-2"/>
          <w:sz w:val="28"/>
          <w:szCs w:val="28"/>
        </w:rPr>
        <w:t>’</w:t>
      </w:r>
      <w:r w:rsidRPr="00FD37BE">
        <w:rPr>
          <w:rFonts w:ascii="Times New Roman" w:hAnsi="Times New Roman"/>
          <w:color w:val="000000"/>
          <w:spacing w:val="-2"/>
          <w:sz w:val="28"/>
          <w:szCs w:val="28"/>
        </w:rPr>
        <w:t xml:space="preserve">; </w:t>
      </w:r>
      <w:r w:rsidRPr="00FD37BE">
        <w:rPr>
          <w:rFonts w:ascii="Times New Roman" w:hAnsi="Times New Roman"/>
          <w:i/>
          <w:iCs/>
          <w:color w:val="000000"/>
          <w:spacing w:val="-2"/>
          <w:sz w:val="28"/>
          <w:szCs w:val="28"/>
          <w:lang w:val="en-US"/>
        </w:rPr>
        <w:t>m</w:t>
      </w:r>
      <w:r w:rsidRPr="00FD37BE">
        <w:rPr>
          <w:rFonts w:ascii="Times New Roman" w:hAnsi="Times New Roman"/>
          <w:i/>
          <w:iCs/>
          <w:color w:val="000000"/>
          <w:spacing w:val="-2"/>
          <w:sz w:val="28"/>
          <w:szCs w:val="28"/>
        </w:rPr>
        <w:t>atrimony</w:t>
      </w:r>
      <w:r w:rsidRPr="00FD37BE">
        <w:rPr>
          <w:rFonts w:ascii="Times New Roman" w:hAnsi="Times New Roman"/>
          <w:color w:val="000000"/>
          <w:spacing w:val="-2"/>
          <w:sz w:val="28"/>
          <w:szCs w:val="28"/>
        </w:rPr>
        <w:t xml:space="preserve"> </w:t>
      </w:r>
      <w:r w:rsidRPr="00FD37BE">
        <w:rPr>
          <w:rFonts w:ascii="Times New Roman" w:hAnsi="Times New Roman"/>
          <w:color w:val="000000"/>
          <w:spacing w:val="-2"/>
          <w:sz w:val="28"/>
          <w:szCs w:val="28"/>
          <w:shd w:val="clear" w:color="auto" w:fill="FFFFFF"/>
        </w:rPr>
        <w:t>–</w:t>
      </w:r>
      <w:r w:rsidRPr="00FD37BE">
        <w:rPr>
          <w:rFonts w:ascii="Times New Roman" w:hAnsi="Times New Roman"/>
          <w:color w:val="000000"/>
          <w:spacing w:val="-2"/>
          <w:sz w:val="28"/>
          <w:szCs w:val="28"/>
        </w:rPr>
        <w:t xml:space="preserve"> </w:t>
      </w:r>
      <w:r w:rsidR="005E66F9" w:rsidRPr="00FD37BE">
        <w:rPr>
          <w:rFonts w:ascii="Times New Roman" w:hAnsi="Times New Roman"/>
          <w:color w:val="000000"/>
          <w:spacing w:val="-2"/>
          <w:sz w:val="28"/>
          <w:szCs w:val="28"/>
        </w:rPr>
        <w:t>‘</w:t>
      </w:r>
      <w:r w:rsidRPr="00FD37BE">
        <w:rPr>
          <w:rFonts w:ascii="Times New Roman" w:hAnsi="Times New Roman"/>
          <w:color w:val="000000"/>
          <w:spacing w:val="-2"/>
          <w:sz w:val="28"/>
          <w:szCs w:val="28"/>
        </w:rPr>
        <w:t>брак, союз между мужчиной и женщиной</w:t>
      </w:r>
      <w:r w:rsidR="005E66F9" w:rsidRPr="00FD37BE">
        <w:rPr>
          <w:rFonts w:ascii="Times New Roman" w:hAnsi="Times New Roman"/>
          <w:color w:val="000000"/>
          <w:spacing w:val="-2"/>
          <w:sz w:val="28"/>
          <w:szCs w:val="28"/>
        </w:rPr>
        <w:t>’</w:t>
      </w:r>
      <w:r w:rsidRPr="00FD37BE">
        <w:rPr>
          <w:rFonts w:ascii="Times New Roman" w:hAnsi="Times New Roman"/>
          <w:color w:val="000000"/>
          <w:spacing w:val="-2"/>
          <w:sz w:val="28"/>
          <w:szCs w:val="28"/>
        </w:rPr>
        <w:t xml:space="preserve"> и</w:t>
      </w:r>
      <w:r w:rsidRPr="00863D75">
        <w:rPr>
          <w:rFonts w:ascii="Times New Roman" w:hAnsi="Times New Roman"/>
          <w:color w:val="000000"/>
          <w:sz w:val="28"/>
          <w:szCs w:val="28"/>
        </w:rPr>
        <w:t xml:space="preserve"> др.</w:t>
      </w:r>
    </w:p>
    <w:p w14:paraId="24F77AA5" w14:textId="1D1B590B" w:rsidR="003D5B2E" w:rsidRPr="00863D75" w:rsidRDefault="003D5B2E" w:rsidP="00CF50A7">
      <w:pPr>
        <w:spacing w:after="0" w:line="240"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В контексте бракосочетания, </w:t>
      </w:r>
      <w:r w:rsidRPr="00863D75">
        <w:rPr>
          <w:rFonts w:ascii="Times New Roman" w:hAnsi="Times New Roman"/>
          <w:i/>
          <w:iCs/>
          <w:color w:val="000000"/>
          <w:sz w:val="28"/>
          <w:szCs w:val="28"/>
        </w:rPr>
        <w:t>maritare</w:t>
      </w:r>
      <w:r w:rsidRPr="00863D75">
        <w:rPr>
          <w:rFonts w:ascii="Times New Roman" w:hAnsi="Times New Roman"/>
          <w:color w:val="000000"/>
          <w:sz w:val="28"/>
          <w:szCs w:val="28"/>
        </w:rPr>
        <w:t xml:space="preserve"> указывает на акт ‘выдачи замуж’ или ‘обручения’</w:t>
      </w:r>
      <w:r w:rsidR="00FD37BE">
        <w:rPr>
          <w:rFonts w:ascii="Times New Roman" w:hAnsi="Times New Roman"/>
          <w:color w:val="000000"/>
          <w:sz w:val="28"/>
          <w:szCs w:val="28"/>
        </w:rPr>
        <w:t>,</w:t>
      </w:r>
      <w:r w:rsidRPr="00863D75">
        <w:rPr>
          <w:rFonts w:ascii="Times New Roman" w:hAnsi="Times New Roman"/>
          <w:color w:val="000000"/>
          <w:sz w:val="28"/>
          <w:szCs w:val="28"/>
        </w:rPr>
        <w:t xml:space="preserve"> когда женщина ‘берется замуж’, и начинает вступать </w:t>
      </w:r>
      <w:r w:rsidR="00FD37BE">
        <w:rPr>
          <w:rFonts w:ascii="Times New Roman" w:hAnsi="Times New Roman"/>
          <w:color w:val="000000"/>
          <w:sz w:val="28"/>
          <w:szCs w:val="28"/>
        </w:rPr>
        <w:br/>
      </w:r>
      <w:r w:rsidRPr="00863D75">
        <w:rPr>
          <w:rFonts w:ascii="Times New Roman" w:hAnsi="Times New Roman"/>
          <w:color w:val="000000"/>
          <w:sz w:val="28"/>
          <w:szCs w:val="28"/>
        </w:rPr>
        <w:t>в</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 xml:space="preserve">институт брака. </w:t>
      </w:r>
      <w:r w:rsidR="005E66F9" w:rsidRPr="00863D75">
        <w:rPr>
          <w:rFonts w:ascii="Times New Roman" w:hAnsi="Times New Roman"/>
          <w:color w:val="000000"/>
          <w:sz w:val="28"/>
          <w:szCs w:val="28"/>
        </w:rPr>
        <w:t>И</w:t>
      </w:r>
      <w:r w:rsidRPr="00863D75">
        <w:rPr>
          <w:rFonts w:ascii="Times New Roman" w:hAnsi="Times New Roman"/>
          <w:color w:val="000000"/>
          <w:sz w:val="28"/>
          <w:szCs w:val="28"/>
        </w:rPr>
        <w:t xml:space="preserve">нтересно отметить, что слово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брак</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w:t>
      </w:r>
      <w:r w:rsidR="00280C61">
        <w:rPr>
          <w:rFonts w:ascii="Times New Roman" w:hAnsi="Times New Roman"/>
          <w:color w:val="000000"/>
          <w:sz w:val="28"/>
          <w:szCs w:val="28"/>
        </w:rPr>
        <w:t>(</w:t>
      </w:r>
      <w:r w:rsidRPr="00863D75">
        <w:rPr>
          <w:rFonts w:ascii="Times New Roman" w:hAnsi="Times New Roman"/>
          <w:i/>
          <w:iCs/>
          <w:color w:val="000000"/>
          <w:sz w:val="28"/>
          <w:szCs w:val="28"/>
        </w:rPr>
        <w:t>marriage</w:t>
      </w:r>
      <w:r w:rsidR="00280C61" w:rsidRPr="00280C61">
        <w:rPr>
          <w:rFonts w:ascii="Times New Roman" w:hAnsi="Times New Roman"/>
          <w:iCs/>
          <w:color w:val="000000"/>
          <w:sz w:val="28"/>
          <w:szCs w:val="28"/>
        </w:rPr>
        <w:t>)</w:t>
      </w:r>
      <w:r w:rsidRPr="00863D75">
        <w:rPr>
          <w:rFonts w:ascii="Times New Roman" w:hAnsi="Times New Roman"/>
          <w:color w:val="000000"/>
          <w:sz w:val="28"/>
          <w:szCs w:val="28"/>
        </w:rPr>
        <w:t xml:space="preserve"> </w:t>
      </w:r>
      <w:r w:rsidR="00FD37BE">
        <w:rPr>
          <w:rFonts w:ascii="Times New Roman" w:hAnsi="Times New Roman"/>
          <w:color w:val="000000"/>
          <w:sz w:val="28"/>
          <w:szCs w:val="28"/>
        </w:rPr>
        <w:br/>
      </w:r>
      <w:r w:rsidRPr="00863D75">
        <w:rPr>
          <w:rFonts w:ascii="Times New Roman" w:hAnsi="Times New Roman"/>
          <w:color w:val="000000"/>
          <w:sz w:val="28"/>
          <w:szCs w:val="28"/>
        </w:rPr>
        <w:t>в</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 xml:space="preserve">английском языке сохранило свои латинские корни, связанные </w:t>
      </w:r>
      <w:r w:rsidR="00FD37BE">
        <w:rPr>
          <w:rFonts w:ascii="Times New Roman" w:hAnsi="Times New Roman"/>
          <w:color w:val="000000"/>
          <w:sz w:val="28"/>
          <w:szCs w:val="28"/>
        </w:rPr>
        <w:br/>
      </w:r>
      <w:r w:rsidRPr="00863D75">
        <w:rPr>
          <w:rFonts w:ascii="Times New Roman" w:hAnsi="Times New Roman"/>
          <w:color w:val="000000"/>
          <w:sz w:val="28"/>
          <w:szCs w:val="28"/>
        </w:rPr>
        <w:t>с</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 xml:space="preserve">римскими традициями и католической церковью, в отличие от слова </w:t>
      </w:r>
      <w:r w:rsidR="00FD37BE">
        <w:rPr>
          <w:rFonts w:ascii="Times New Roman" w:hAnsi="Times New Roman"/>
          <w:color w:val="000000"/>
          <w:sz w:val="28"/>
          <w:szCs w:val="28"/>
        </w:rPr>
        <w:br/>
      </w:r>
      <w:r w:rsidRPr="00863D75">
        <w:rPr>
          <w:rFonts w:ascii="Times New Roman" w:hAnsi="Times New Roman"/>
          <w:color w:val="000000"/>
          <w:sz w:val="28"/>
          <w:szCs w:val="28"/>
        </w:rPr>
        <w:t>в</w:t>
      </w:r>
      <w:r w:rsidR="00FD37BE">
        <w:rPr>
          <w:rFonts w:ascii="Times New Roman" w:hAnsi="Times New Roman"/>
          <w:color w:val="000000"/>
          <w:sz w:val="28"/>
          <w:szCs w:val="28"/>
        </w:rPr>
        <w:t xml:space="preserve"> </w:t>
      </w:r>
      <w:r w:rsidRPr="00863D75">
        <w:rPr>
          <w:rFonts w:ascii="Times New Roman" w:hAnsi="Times New Roman"/>
          <w:color w:val="000000"/>
          <w:sz w:val="28"/>
          <w:szCs w:val="28"/>
        </w:rPr>
        <w:t xml:space="preserve">русском языке, которое имеет древнерусские корни. </w:t>
      </w:r>
    </w:p>
    <w:p w14:paraId="4528C749" w14:textId="3D33CF11" w:rsidR="003D5B2E" w:rsidRPr="00863D75" w:rsidRDefault="003D5B2E" w:rsidP="00CF50A7">
      <w:pPr>
        <w:spacing w:after="0" w:line="240"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Проанализировав происхождение слова </w:t>
      </w:r>
      <w:r w:rsidR="005E66F9" w:rsidRPr="00863D75">
        <w:rPr>
          <w:rFonts w:ascii="Times New Roman" w:hAnsi="Times New Roman"/>
          <w:color w:val="000000"/>
          <w:sz w:val="28"/>
          <w:szCs w:val="28"/>
        </w:rPr>
        <w:t>«</w:t>
      </w:r>
      <w:r w:rsidRPr="00863D75">
        <w:rPr>
          <w:rFonts w:ascii="Times New Roman" w:hAnsi="Times New Roman"/>
          <w:color w:val="000000"/>
          <w:sz w:val="28"/>
          <w:szCs w:val="28"/>
        </w:rPr>
        <w:t>брак</w:t>
      </w:r>
      <w:r w:rsidR="005E66F9" w:rsidRPr="00863D75">
        <w:rPr>
          <w:rFonts w:ascii="Times New Roman" w:hAnsi="Times New Roman"/>
          <w:color w:val="000000"/>
          <w:sz w:val="28"/>
          <w:szCs w:val="28"/>
        </w:rPr>
        <w:t>»</w:t>
      </w:r>
      <w:r w:rsidRPr="00863D75">
        <w:rPr>
          <w:rFonts w:ascii="Times New Roman" w:hAnsi="Times New Roman"/>
          <w:color w:val="000000"/>
          <w:sz w:val="28"/>
          <w:szCs w:val="28"/>
        </w:rPr>
        <w:t xml:space="preserve"> в русском и английском языках, можно сделать вывод о том, что они имеют различную этимологию и являются заимствованиями, а также эти слова отражают различные аспекты института брака и супружества в культуре каждого языка. Слово «брак» в русском языке имеет двойное происхождение, </w:t>
      </w:r>
      <w:r w:rsidR="00280C61">
        <w:rPr>
          <w:rFonts w:ascii="Times New Roman" w:hAnsi="Times New Roman"/>
          <w:color w:val="000000"/>
          <w:sz w:val="28"/>
          <w:szCs w:val="28"/>
        </w:rPr>
        <w:br/>
      </w:r>
      <w:r w:rsidRPr="00863D75">
        <w:rPr>
          <w:rFonts w:ascii="Times New Roman" w:hAnsi="Times New Roman"/>
          <w:color w:val="000000"/>
          <w:sz w:val="28"/>
          <w:szCs w:val="28"/>
        </w:rPr>
        <w:t>не имеющее прямой связи друг с другом, а слово “marriage” сохранило связь с церковными традициями, отражающими свои культурно-исторические особенности в англоязычном языковом сознании.</w:t>
      </w:r>
    </w:p>
    <w:p w14:paraId="48720FF7" w14:textId="77777777" w:rsidR="003D5B2E" w:rsidRPr="00863D75" w:rsidRDefault="003D5B2E" w:rsidP="00CF50A7">
      <w:pPr>
        <w:spacing w:after="0" w:line="240" w:lineRule="auto"/>
        <w:ind w:firstLine="454"/>
        <w:jc w:val="both"/>
        <w:rPr>
          <w:rFonts w:ascii="Times New Roman" w:hAnsi="Times New Roman"/>
          <w:color w:val="000000"/>
          <w:sz w:val="28"/>
          <w:szCs w:val="28"/>
        </w:rPr>
      </w:pPr>
    </w:p>
    <w:p w14:paraId="5ADB4567" w14:textId="77777777" w:rsidR="003D5B2E" w:rsidRPr="00863D75" w:rsidRDefault="003D5B2E" w:rsidP="00CF50A7">
      <w:pPr>
        <w:spacing w:after="0" w:line="240" w:lineRule="auto"/>
        <w:jc w:val="center"/>
        <w:rPr>
          <w:rFonts w:ascii="Times New Roman" w:hAnsi="Times New Roman"/>
          <w:color w:val="000000"/>
          <w:sz w:val="24"/>
          <w:szCs w:val="24"/>
        </w:rPr>
      </w:pPr>
      <w:r w:rsidRPr="00863D75">
        <w:rPr>
          <w:rFonts w:ascii="Times New Roman" w:hAnsi="Times New Roman"/>
          <w:color w:val="000000"/>
          <w:sz w:val="24"/>
          <w:szCs w:val="24"/>
        </w:rPr>
        <w:t>СПИСОК ИСПОЛЬЗОВАННОЙ ЛИТЕРАТУРЫ</w:t>
      </w:r>
    </w:p>
    <w:p w14:paraId="290275FB" w14:textId="4868EAD6" w:rsidR="003D5B2E" w:rsidRPr="00863D75" w:rsidRDefault="003D5B2E" w:rsidP="00CF50A7">
      <w:pPr>
        <w:pStyle w:val="affffffa"/>
        <w:numPr>
          <w:ilvl w:val="0"/>
          <w:numId w:val="55"/>
        </w:numPr>
        <w:spacing w:after="0" w:line="240" w:lineRule="auto"/>
        <w:ind w:left="0" w:firstLine="454"/>
        <w:contextualSpacing w:val="0"/>
        <w:rPr>
          <w:rFonts w:ascii="Times New Roman" w:hAnsi="Times New Roman"/>
          <w:color w:val="000000"/>
          <w:sz w:val="24"/>
          <w:szCs w:val="24"/>
        </w:rPr>
      </w:pPr>
      <w:r w:rsidRPr="00863D75">
        <w:rPr>
          <w:rFonts w:ascii="Times New Roman" w:hAnsi="Times New Roman"/>
          <w:color w:val="000000"/>
          <w:sz w:val="24"/>
          <w:szCs w:val="24"/>
        </w:rPr>
        <w:t>Степанов, Ю. С. Константы</w:t>
      </w:r>
      <w:r w:rsidR="00280C61" w:rsidRPr="00863D75">
        <w:rPr>
          <w:rFonts w:ascii="Times New Roman" w:hAnsi="Times New Roman"/>
          <w:color w:val="000000"/>
          <w:sz w:val="24"/>
          <w:szCs w:val="24"/>
        </w:rPr>
        <w:t>.</w:t>
      </w:r>
      <w:r w:rsidRPr="00863D75">
        <w:rPr>
          <w:rFonts w:ascii="Times New Roman" w:hAnsi="Times New Roman"/>
          <w:color w:val="000000"/>
          <w:sz w:val="24"/>
          <w:szCs w:val="24"/>
        </w:rPr>
        <w:t xml:space="preserve"> Слов</w:t>
      </w:r>
      <w:r w:rsidR="005E66F9" w:rsidRPr="00863D75">
        <w:rPr>
          <w:rFonts w:ascii="Times New Roman" w:hAnsi="Times New Roman"/>
          <w:color w:val="000000"/>
          <w:sz w:val="24"/>
          <w:szCs w:val="24"/>
        </w:rPr>
        <w:t>арь</w:t>
      </w:r>
      <w:r w:rsidRPr="00863D75">
        <w:rPr>
          <w:rFonts w:ascii="Times New Roman" w:hAnsi="Times New Roman"/>
          <w:color w:val="000000"/>
          <w:sz w:val="24"/>
          <w:szCs w:val="24"/>
        </w:rPr>
        <w:t xml:space="preserve"> рус</w:t>
      </w:r>
      <w:r w:rsidR="005E66F9" w:rsidRPr="00863D75">
        <w:rPr>
          <w:rFonts w:ascii="Times New Roman" w:hAnsi="Times New Roman"/>
          <w:color w:val="000000"/>
          <w:sz w:val="24"/>
          <w:szCs w:val="24"/>
        </w:rPr>
        <w:t>ской</w:t>
      </w:r>
      <w:r w:rsidRPr="00863D75">
        <w:rPr>
          <w:rFonts w:ascii="Times New Roman" w:hAnsi="Times New Roman"/>
          <w:color w:val="000000"/>
          <w:sz w:val="24"/>
          <w:szCs w:val="24"/>
        </w:rPr>
        <w:t xml:space="preserve"> </w:t>
      </w:r>
      <w:r w:rsidR="005E66F9" w:rsidRPr="00863D75">
        <w:rPr>
          <w:rFonts w:ascii="Times New Roman" w:hAnsi="Times New Roman"/>
          <w:color w:val="000000"/>
          <w:sz w:val="24"/>
          <w:szCs w:val="24"/>
        </w:rPr>
        <w:t>к</w:t>
      </w:r>
      <w:r w:rsidRPr="00863D75">
        <w:rPr>
          <w:rFonts w:ascii="Times New Roman" w:hAnsi="Times New Roman"/>
          <w:color w:val="000000"/>
          <w:sz w:val="24"/>
          <w:szCs w:val="24"/>
        </w:rPr>
        <w:t>ультуры</w:t>
      </w:r>
      <w:r w:rsidR="005E66F9" w:rsidRPr="00863D75">
        <w:rPr>
          <w:rFonts w:ascii="Times New Roman" w:hAnsi="Times New Roman"/>
          <w:color w:val="000000"/>
          <w:sz w:val="24"/>
          <w:szCs w:val="24"/>
        </w:rPr>
        <w:t>.</w:t>
      </w:r>
      <w:r w:rsidRPr="00863D75">
        <w:rPr>
          <w:rFonts w:ascii="Times New Roman" w:hAnsi="Times New Roman"/>
          <w:color w:val="000000"/>
          <w:sz w:val="24"/>
          <w:szCs w:val="24"/>
        </w:rPr>
        <w:t xml:space="preserve"> Опыт исслед</w:t>
      </w:r>
      <w:r w:rsidR="005E66F9" w:rsidRPr="00863D75">
        <w:rPr>
          <w:rFonts w:ascii="Times New Roman" w:hAnsi="Times New Roman"/>
          <w:color w:val="000000"/>
          <w:sz w:val="24"/>
          <w:szCs w:val="24"/>
        </w:rPr>
        <w:t>ования</w:t>
      </w:r>
      <w:r w:rsidRPr="00863D75">
        <w:rPr>
          <w:rFonts w:ascii="Times New Roman" w:hAnsi="Times New Roman"/>
          <w:color w:val="000000"/>
          <w:sz w:val="24"/>
          <w:szCs w:val="24"/>
        </w:rPr>
        <w:t xml:space="preserve"> / Ю. С. Степанов. – М. : Яз. рус. культуры, 1997. – 824 с.</w:t>
      </w:r>
    </w:p>
    <w:p w14:paraId="5E74F7CC" w14:textId="77777777" w:rsidR="003D5B2E" w:rsidRPr="00863D75" w:rsidRDefault="003D5B2E" w:rsidP="00CF50A7">
      <w:pPr>
        <w:pStyle w:val="affffffa"/>
        <w:numPr>
          <w:ilvl w:val="0"/>
          <w:numId w:val="55"/>
        </w:numPr>
        <w:spacing w:after="0" w:line="240" w:lineRule="auto"/>
        <w:ind w:left="0" w:firstLine="454"/>
        <w:contextualSpacing w:val="0"/>
        <w:rPr>
          <w:rFonts w:ascii="Times New Roman" w:hAnsi="Times New Roman"/>
          <w:color w:val="000000"/>
          <w:sz w:val="24"/>
          <w:szCs w:val="24"/>
        </w:rPr>
      </w:pPr>
      <w:r w:rsidRPr="00863D75">
        <w:rPr>
          <w:rFonts w:ascii="Times New Roman" w:hAnsi="Times New Roman"/>
          <w:color w:val="000000"/>
          <w:sz w:val="24"/>
          <w:szCs w:val="24"/>
        </w:rPr>
        <w:t>Шанский, Н. М. Этимологический словарь русского языка / Н. М. Шанский, Т. А. Боброва. – М. : Прозерпина : Школа, 1994. – 400 с.</w:t>
      </w:r>
    </w:p>
    <w:p w14:paraId="4853303D" w14:textId="7C05F632" w:rsidR="003D5B2E" w:rsidRPr="00863D75" w:rsidRDefault="003D5B2E" w:rsidP="00CF50A7">
      <w:pPr>
        <w:pStyle w:val="affffffa"/>
        <w:numPr>
          <w:ilvl w:val="0"/>
          <w:numId w:val="55"/>
        </w:numPr>
        <w:spacing w:after="0" w:line="240" w:lineRule="auto"/>
        <w:ind w:left="0" w:firstLine="454"/>
        <w:contextualSpacing w:val="0"/>
        <w:rPr>
          <w:rFonts w:ascii="Times New Roman" w:hAnsi="Times New Roman"/>
          <w:color w:val="000000"/>
          <w:sz w:val="24"/>
          <w:szCs w:val="24"/>
        </w:rPr>
      </w:pPr>
      <w:bookmarkStart w:id="101" w:name="_Ref166208225"/>
      <w:r w:rsidRPr="00863D75">
        <w:rPr>
          <w:rFonts w:ascii="Times New Roman" w:hAnsi="Times New Roman"/>
          <w:color w:val="000000"/>
          <w:sz w:val="24"/>
          <w:szCs w:val="24"/>
          <w:shd w:val="clear" w:color="auto" w:fill="FFFFFF"/>
        </w:rPr>
        <w:t>Крылов, Г. А. Этимологический словарь русского языка / Г. А. Крылов. – СПб</w:t>
      </w:r>
      <w:r w:rsidR="00280C61" w:rsidRPr="00863D75">
        <w:rPr>
          <w:rFonts w:ascii="Times New Roman" w:hAnsi="Times New Roman"/>
          <w:color w:val="000000"/>
          <w:sz w:val="24"/>
          <w:szCs w:val="24"/>
        </w:rPr>
        <w:t>.</w:t>
      </w:r>
      <w:r w:rsidRPr="00863D75">
        <w:rPr>
          <w:rFonts w:ascii="Times New Roman" w:hAnsi="Times New Roman"/>
          <w:color w:val="000000"/>
          <w:sz w:val="24"/>
          <w:szCs w:val="24"/>
          <w:shd w:val="clear" w:color="auto" w:fill="FFFFFF"/>
        </w:rPr>
        <w:t> : Виктория плюс, 2004. – 432 с.</w:t>
      </w:r>
      <w:bookmarkEnd w:id="101"/>
    </w:p>
    <w:p w14:paraId="2D298FB3" w14:textId="7F93EBE7" w:rsidR="00856D0D" w:rsidRPr="00863D75" w:rsidRDefault="00ED38D3" w:rsidP="00CF50A7">
      <w:pPr>
        <w:pStyle w:val="affffffe"/>
        <w:shd w:val="clear" w:color="auto" w:fill="FFFFFF"/>
        <w:spacing w:before="0" w:beforeAutospacing="0" w:after="0" w:afterAutospacing="0"/>
        <w:jc w:val="center"/>
        <w:rPr>
          <w:b/>
          <w:bCs/>
          <w:kern w:val="36"/>
          <w:sz w:val="28"/>
          <w:szCs w:val="28"/>
        </w:rPr>
      </w:pPr>
      <w:hyperlink w:anchor="Ксодержанию" w:history="1">
        <w:r w:rsidR="00856D0D" w:rsidRPr="00842553">
          <w:rPr>
            <w:rStyle w:val="afffffff0"/>
            <w:b/>
            <w:bCs/>
            <w:kern w:val="36"/>
            <w:sz w:val="28"/>
            <w:szCs w:val="28"/>
          </w:rPr>
          <w:t>К содержанию</w:t>
        </w:r>
      </w:hyperlink>
    </w:p>
    <w:p w14:paraId="2F31B1E5" w14:textId="287AA23E" w:rsidR="00856D0D" w:rsidRPr="00863D75" w:rsidRDefault="00856D0D" w:rsidP="00CF50A7">
      <w:pPr>
        <w:pStyle w:val="affffffe"/>
        <w:shd w:val="clear" w:color="auto" w:fill="FFFFFF"/>
        <w:spacing w:before="0" w:beforeAutospacing="0" w:after="0" w:afterAutospacing="0"/>
        <w:ind w:left="454"/>
        <w:jc w:val="both"/>
        <w:rPr>
          <w:kern w:val="36"/>
          <w:sz w:val="28"/>
          <w:szCs w:val="28"/>
        </w:rPr>
      </w:pPr>
    </w:p>
    <w:p w14:paraId="14CC74EE" w14:textId="77777777" w:rsidR="00280C61" w:rsidRDefault="00280C61" w:rsidP="00CF50A7">
      <w:pPr>
        <w:spacing w:after="0" w:line="240" w:lineRule="auto"/>
        <w:rPr>
          <w:rFonts w:ascii="Times New Roman" w:hAnsi="Times New Roman"/>
          <w:b/>
          <w:caps/>
          <w:sz w:val="28"/>
          <w:szCs w:val="28"/>
        </w:rPr>
      </w:pPr>
      <w:bookmarkStart w:id="102" w:name="_Hlk401739945"/>
      <w:r>
        <w:rPr>
          <w:rFonts w:ascii="Times New Roman" w:hAnsi="Times New Roman"/>
          <w:b/>
          <w:caps/>
          <w:sz w:val="28"/>
          <w:szCs w:val="28"/>
        </w:rPr>
        <w:br w:type="page"/>
      </w:r>
    </w:p>
    <w:p w14:paraId="1A59DD7E" w14:textId="62D4B263" w:rsidR="005E66F9" w:rsidRPr="00863D75" w:rsidRDefault="00703F60" w:rsidP="00CF50A7">
      <w:pPr>
        <w:spacing w:after="0" w:line="240" w:lineRule="auto"/>
        <w:jc w:val="center"/>
        <w:rPr>
          <w:rFonts w:ascii="Times New Roman" w:hAnsi="Times New Roman"/>
          <w:b/>
          <w:caps/>
          <w:sz w:val="28"/>
          <w:szCs w:val="28"/>
        </w:rPr>
      </w:pPr>
      <w:r w:rsidRPr="00863D75">
        <w:rPr>
          <w:rFonts w:ascii="Times New Roman" w:hAnsi="Times New Roman"/>
          <w:b/>
          <w:caps/>
          <w:sz w:val="28"/>
          <w:szCs w:val="28"/>
        </w:rPr>
        <w:lastRenderedPageBreak/>
        <w:t xml:space="preserve">Актуальные проблемы лингвистических исследований: ЗАРУБЕЖНАЯ ЛИТЕРАТУРА </w:t>
      </w:r>
    </w:p>
    <w:p w14:paraId="1BCF7726" w14:textId="2369511F" w:rsidR="00703F60" w:rsidRPr="00863D75" w:rsidRDefault="00703F60" w:rsidP="00CF50A7">
      <w:pPr>
        <w:spacing w:after="0" w:line="240" w:lineRule="auto"/>
        <w:jc w:val="center"/>
        <w:rPr>
          <w:rFonts w:ascii="Times New Roman" w:hAnsi="Times New Roman"/>
          <w:b/>
          <w:caps/>
          <w:sz w:val="28"/>
          <w:szCs w:val="28"/>
          <w:lang w:val="be-BY"/>
        </w:rPr>
      </w:pPr>
      <w:r w:rsidRPr="00863D75">
        <w:rPr>
          <w:rFonts w:ascii="Times New Roman" w:hAnsi="Times New Roman"/>
          <w:b/>
          <w:caps/>
          <w:sz w:val="28"/>
          <w:szCs w:val="28"/>
        </w:rPr>
        <w:t>И интерпретация художественных текстов</w:t>
      </w:r>
    </w:p>
    <w:p w14:paraId="011A9CC3" w14:textId="77777777" w:rsidR="00703F60" w:rsidRPr="00863D75" w:rsidRDefault="00703F60" w:rsidP="00CF50A7">
      <w:pPr>
        <w:spacing w:after="0" w:line="240" w:lineRule="auto"/>
        <w:rPr>
          <w:rFonts w:ascii="Times New Roman" w:hAnsi="Times New Roman"/>
          <w:b/>
          <w:caps/>
          <w:sz w:val="28"/>
          <w:szCs w:val="28"/>
          <w:lang w:val="be-BY"/>
        </w:rPr>
      </w:pPr>
    </w:p>
    <w:p w14:paraId="24D52493" w14:textId="77777777" w:rsidR="00FE53FE" w:rsidRPr="00863D75" w:rsidRDefault="00FE53FE" w:rsidP="00CF50A7">
      <w:pPr>
        <w:spacing w:after="0" w:line="240" w:lineRule="auto"/>
        <w:ind w:firstLine="454"/>
        <w:rPr>
          <w:rFonts w:ascii="Times New Roman" w:hAnsi="Times New Roman"/>
          <w:b/>
          <w:sz w:val="28"/>
          <w:szCs w:val="28"/>
        </w:rPr>
      </w:pPr>
      <w:bookmarkStart w:id="103" w:name="Горгун"/>
      <w:r w:rsidRPr="00863D75">
        <w:rPr>
          <w:rFonts w:ascii="Times New Roman" w:hAnsi="Times New Roman"/>
          <w:b/>
          <w:sz w:val="28"/>
          <w:szCs w:val="28"/>
        </w:rPr>
        <w:t>А. В. ГОРГУН</w:t>
      </w:r>
    </w:p>
    <w:bookmarkEnd w:id="103"/>
    <w:p w14:paraId="1FE8DD57"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 xml:space="preserve">Брест, БрГУ имени А. С. Пушкина </w:t>
      </w:r>
    </w:p>
    <w:p w14:paraId="43802673"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С. Н. Дягель</w:t>
      </w:r>
    </w:p>
    <w:p w14:paraId="264FED6F" w14:textId="77777777" w:rsidR="00FE53FE" w:rsidRPr="00863D75" w:rsidRDefault="00FE53FE" w:rsidP="00CF50A7">
      <w:pPr>
        <w:spacing w:after="0" w:line="240" w:lineRule="auto"/>
        <w:ind w:firstLine="454"/>
        <w:rPr>
          <w:rFonts w:ascii="Times New Roman" w:hAnsi="Times New Roman"/>
          <w:sz w:val="28"/>
          <w:szCs w:val="28"/>
        </w:rPr>
      </w:pPr>
    </w:p>
    <w:p w14:paraId="43239B67" w14:textId="77777777" w:rsidR="00CE2A9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АЛЛЮЗИВ</w:t>
      </w:r>
      <w:r w:rsidR="00CE2A9E" w:rsidRPr="00863D75">
        <w:rPr>
          <w:rFonts w:ascii="Times New Roman" w:hAnsi="Times New Roman"/>
          <w:b/>
          <w:sz w:val="28"/>
          <w:szCs w:val="28"/>
        </w:rPr>
        <w:t>НЫЕ ПОЭТОНИМЫ В РОМАНЕ М. ЭНДЕ</w:t>
      </w:r>
    </w:p>
    <w:p w14:paraId="63548520" w14:textId="480DA3F2" w:rsidR="00FE53F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«ИСТОРИЯ, КОТОРОЙ НЕТ КОНЦА»</w:t>
      </w:r>
    </w:p>
    <w:p w14:paraId="3C84199B" w14:textId="77777777" w:rsidR="00FE53FE" w:rsidRPr="00863D75" w:rsidRDefault="00FE53FE" w:rsidP="00CF50A7">
      <w:pPr>
        <w:spacing w:after="0" w:line="240" w:lineRule="auto"/>
        <w:ind w:firstLine="454"/>
        <w:jc w:val="both"/>
        <w:rPr>
          <w:rFonts w:ascii="Times New Roman" w:hAnsi="Times New Roman"/>
          <w:b/>
          <w:sz w:val="28"/>
          <w:szCs w:val="28"/>
        </w:rPr>
      </w:pPr>
    </w:p>
    <w:p w14:paraId="32D72840" w14:textId="684777D1"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Литературное творчество Михаэля Энде всегда отличалось глубокой философской насыщенностью и уникальным стилем повествования. Одним из факторов создания уникального авторского стиля является использование аллюзивных поэтонимов – литературных имен собственных, указывающих на другие произведения, персонажей, события или элементы, известные из литературных, художественных или исторических источников. Основная их функция заключается в создании вертикального контекста, т</w:t>
      </w:r>
      <w:r w:rsidR="00DB6434" w:rsidRPr="00863D75">
        <w:rPr>
          <w:rFonts w:ascii="Times New Roman" w:hAnsi="Times New Roman"/>
          <w:sz w:val="28"/>
          <w:szCs w:val="28"/>
        </w:rPr>
        <w:t>. </w:t>
      </w:r>
      <w:r w:rsidRPr="00863D75">
        <w:rPr>
          <w:rFonts w:ascii="Times New Roman" w:hAnsi="Times New Roman"/>
          <w:sz w:val="28"/>
          <w:szCs w:val="28"/>
        </w:rPr>
        <w:t>е</w:t>
      </w:r>
      <w:r w:rsidR="00DB6434" w:rsidRPr="00863D75">
        <w:rPr>
          <w:rFonts w:ascii="Times New Roman" w:hAnsi="Times New Roman"/>
          <w:sz w:val="28"/>
          <w:szCs w:val="28"/>
        </w:rPr>
        <w:t>.</w:t>
      </w:r>
      <w:r w:rsidRPr="00863D75">
        <w:rPr>
          <w:rFonts w:ascii="Times New Roman" w:hAnsi="Times New Roman"/>
          <w:sz w:val="28"/>
          <w:szCs w:val="28"/>
        </w:rPr>
        <w:t xml:space="preserve"> в установлении интертекстуальных связей </w:t>
      </w:r>
      <w:r w:rsidR="00280C61">
        <w:rPr>
          <w:rFonts w:ascii="Times New Roman" w:hAnsi="Times New Roman"/>
          <w:sz w:val="28"/>
          <w:szCs w:val="28"/>
        </w:rPr>
        <w:br/>
      </w:r>
      <w:r w:rsidRPr="00863D75">
        <w:rPr>
          <w:rFonts w:ascii="Times New Roman" w:hAnsi="Times New Roman"/>
          <w:sz w:val="28"/>
          <w:szCs w:val="28"/>
        </w:rPr>
        <w:t>и отсылок к</w:t>
      </w:r>
      <w:r w:rsidR="00DB6434" w:rsidRPr="00863D75">
        <w:rPr>
          <w:rFonts w:ascii="Times New Roman" w:hAnsi="Times New Roman"/>
          <w:sz w:val="28"/>
          <w:szCs w:val="28"/>
        </w:rPr>
        <w:t> </w:t>
      </w:r>
      <w:r w:rsidRPr="00863D75">
        <w:rPr>
          <w:rFonts w:ascii="Times New Roman" w:hAnsi="Times New Roman"/>
          <w:sz w:val="28"/>
          <w:szCs w:val="28"/>
        </w:rPr>
        <w:t xml:space="preserve">другим элементам или уровням внутри самого произведения. Вертикальный контекст – это информация историко-филологического характера, которая требует фоновых знаний для полного понимания. </w:t>
      </w:r>
      <w:r w:rsidR="00280C61">
        <w:rPr>
          <w:rFonts w:ascii="Times New Roman" w:hAnsi="Times New Roman"/>
          <w:sz w:val="28"/>
          <w:szCs w:val="28"/>
        </w:rPr>
        <w:br/>
      </w:r>
      <w:r w:rsidRPr="00863D75">
        <w:rPr>
          <w:rFonts w:ascii="Times New Roman" w:hAnsi="Times New Roman"/>
          <w:sz w:val="28"/>
          <w:szCs w:val="28"/>
        </w:rPr>
        <w:t xml:space="preserve">Он может быть филологическим (цитаты, аллюзии, деформированные идиомы) или социально-историческим (реалии, имена собственные, топонимы). </w:t>
      </w:r>
    </w:p>
    <w:p w14:paraId="032FEA08" w14:textId="77777777"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Множество поэтонимов в романе М. Энде «История, которой нет конца» выполняют аллюзивную функцию, которая проявляется через отсылки к различным культурным и мифологическим традициям. Художественное пространство романа, таким образом, становится полем для интертекстуальных отсылок и игр, что обогащает текст глубокими культурными и мифологическими слоями. </w:t>
      </w:r>
    </w:p>
    <w:p w14:paraId="6031F305" w14:textId="41B3A9F4"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Рассмотрим подробнее аллюзивные поэтонимы в тексте романа [1]. Так, исследователи творчества М. Энде считают, что имя антагониста главного героя – вервольфа Гморка (</w:t>
      </w:r>
      <w:r w:rsidRPr="00863D75">
        <w:rPr>
          <w:rFonts w:ascii="Times New Roman" w:hAnsi="Times New Roman"/>
          <w:i/>
          <w:sz w:val="28"/>
          <w:szCs w:val="28"/>
          <w:lang w:val="en-US"/>
        </w:rPr>
        <w:t>Gmork</w:t>
      </w:r>
      <w:r w:rsidRPr="00863D75">
        <w:rPr>
          <w:rFonts w:ascii="Times New Roman" w:hAnsi="Times New Roman"/>
          <w:sz w:val="28"/>
          <w:szCs w:val="28"/>
        </w:rPr>
        <w:t>)</w:t>
      </w:r>
      <w:r w:rsidR="00DB6434" w:rsidRPr="00863D75">
        <w:rPr>
          <w:rFonts w:ascii="Times New Roman" w:hAnsi="Times New Roman"/>
          <w:sz w:val="28"/>
          <w:szCs w:val="28"/>
        </w:rPr>
        <w:t xml:space="preserve"> </w:t>
      </w:r>
      <w:r w:rsidR="00280C61">
        <w:rPr>
          <w:rFonts w:ascii="Times New Roman" w:hAnsi="Times New Roman"/>
          <w:sz w:val="28"/>
          <w:szCs w:val="28"/>
        </w:rPr>
        <w:t>–</w:t>
      </w:r>
      <w:r w:rsidRPr="00863D75">
        <w:rPr>
          <w:rFonts w:ascii="Times New Roman" w:hAnsi="Times New Roman"/>
          <w:sz w:val="28"/>
          <w:szCs w:val="28"/>
        </w:rPr>
        <w:t xml:space="preserve"> аллюзивно отсылает </w:t>
      </w:r>
      <w:r w:rsidR="00280C61">
        <w:rPr>
          <w:rFonts w:ascii="Times New Roman" w:hAnsi="Times New Roman"/>
          <w:sz w:val="28"/>
          <w:szCs w:val="28"/>
        </w:rPr>
        <w:br/>
      </w:r>
      <w:r w:rsidRPr="00863D75">
        <w:rPr>
          <w:rFonts w:ascii="Times New Roman" w:hAnsi="Times New Roman"/>
          <w:sz w:val="28"/>
          <w:szCs w:val="28"/>
        </w:rPr>
        <w:t>к реальному человеку</w:t>
      </w:r>
      <w:r w:rsidR="00DB6434" w:rsidRPr="00863D75">
        <w:rPr>
          <w:rFonts w:ascii="Times New Roman" w:hAnsi="Times New Roman"/>
          <w:sz w:val="28"/>
          <w:szCs w:val="28"/>
        </w:rPr>
        <w:t xml:space="preserve"> </w:t>
      </w:r>
      <w:r w:rsidR="00280C61">
        <w:rPr>
          <w:rFonts w:ascii="Times New Roman" w:hAnsi="Times New Roman"/>
          <w:sz w:val="28"/>
          <w:szCs w:val="28"/>
        </w:rPr>
        <w:t>–</w:t>
      </w:r>
      <w:r w:rsidRPr="00863D75">
        <w:rPr>
          <w:rFonts w:ascii="Times New Roman" w:hAnsi="Times New Roman"/>
          <w:sz w:val="28"/>
          <w:szCs w:val="28"/>
        </w:rPr>
        <w:t xml:space="preserve"> Хансу Гморку </w:t>
      </w:r>
      <w:r w:rsidR="00280C61">
        <w:rPr>
          <w:rFonts w:ascii="Times New Roman" w:hAnsi="Times New Roman"/>
          <w:sz w:val="28"/>
          <w:szCs w:val="28"/>
        </w:rPr>
        <w:t xml:space="preserve">– </w:t>
      </w:r>
      <w:r w:rsidRPr="00863D75">
        <w:rPr>
          <w:rFonts w:ascii="Times New Roman" w:hAnsi="Times New Roman"/>
          <w:sz w:val="28"/>
          <w:szCs w:val="28"/>
        </w:rPr>
        <w:t xml:space="preserve">представителю Национал-социалистической немецкой рабочей партии (НСДАП) в городе Энде </w:t>
      </w:r>
      <w:r w:rsidR="00280C61">
        <w:rPr>
          <w:rFonts w:ascii="Times New Roman" w:hAnsi="Times New Roman"/>
          <w:sz w:val="28"/>
          <w:szCs w:val="28"/>
        </w:rPr>
        <w:br/>
      </w:r>
      <w:r w:rsidRPr="00863D75">
        <w:rPr>
          <w:rFonts w:ascii="Times New Roman" w:hAnsi="Times New Roman"/>
          <w:sz w:val="28"/>
          <w:szCs w:val="28"/>
        </w:rPr>
        <w:t xml:space="preserve">в Баварии. Через эту отсылку создаются дополнительные коннотации </w:t>
      </w:r>
      <w:r w:rsidR="00280C61">
        <w:rPr>
          <w:rFonts w:ascii="Times New Roman" w:hAnsi="Times New Roman"/>
          <w:sz w:val="28"/>
          <w:szCs w:val="28"/>
        </w:rPr>
        <w:br/>
      </w:r>
      <w:r w:rsidRPr="00863D75">
        <w:rPr>
          <w:rFonts w:ascii="Times New Roman" w:hAnsi="Times New Roman"/>
          <w:sz w:val="28"/>
          <w:szCs w:val="28"/>
        </w:rPr>
        <w:t>и подчеркивается сходство между персонажами: аллюзия придает оборотню атрибуты реального зла, исторически обусловленной жестокости и агрессии. Очевидное сходство подкрепляется и на уровне содержания образа, т</w:t>
      </w:r>
      <w:r w:rsidR="00DB6434" w:rsidRPr="00863D75">
        <w:rPr>
          <w:rFonts w:ascii="Times New Roman" w:hAnsi="Times New Roman"/>
          <w:sz w:val="28"/>
          <w:szCs w:val="28"/>
        </w:rPr>
        <w:t>. </w:t>
      </w:r>
      <w:r w:rsidRPr="00863D75">
        <w:rPr>
          <w:rFonts w:ascii="Times New Roman" w:hAnsi="Times New Roman"/>
          <w:sz w:val="28"/>
          <w:szCs w:val="28"/>
        </w:rPr>
        <w:t>к</w:t>
      </w:r>
      <w:r w:rsidR="00DB6434" w:rsidRPr="00863D75">
        <w:rPr>
          <w:rFonts w:ascii="Times New Roman" w:hAnsi="Times New Roman"/>
          <w:sz w:val="28"/>
          <w:szCs w:val="28"/>
        </w:rPr>
        <w:t>.</w:t>
      </w:r>
      <w:r w:rsidRPr="00863D75">
        <w:rPr>
          <w:rFonts w:ascii="Times New Roman" w:hAnsi="Times New Roman"/>
          <w:sz w:val="28"/>
          <w:szCs w:val="28"/>
        </w:rPr>
        <w:t xml:space="preserve"> Гморк описывается как безжалостное, злобное и агрессивное </w:t>
      </w:r>
      <w:r w:rsidRPr="00280C61">
        <w:rPr>
          <w:rFonts w:ascii="Times New Roman" w:hAnsi="Times New Roman"/>
          <w:spacing w:val="-2"/>
          <w:sz w:val="28"/>
          <w:szCs w:val="28"/>
        </w:rPr>
        <w:lastRenderedPageBreak/>
        <w:t>существо, озабоченное только собственным выживанием и не</w:t>
      </w:r>
      <w:r w:rsidRPr="00863D75">
        <w:rPr>
          <w:rFonts w:ascii="Times New Roman" w:hAnsi="Times New Roman"/>
          <w:sz w:val="28"/>
          <w:szCs w:val="28"/>
        </w:rPr>
        <w:t xml:space="preserve"> проявляющее морали или сочувствия. </w:t>
      </w:r>
    </w:p>
    <w:p w14:paraId="7744F6E9" w14:textId="441D0357"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К великому английскому драматургу Уильяму Шекспиру отсылает поэтоним </w:t>
      </w:r>
      <w:r w:rsidRPr="00863D75">
        <w:rPr>
          <w:rFonts w:ascii="Times New Roman" w:hAnsi="Times New Roman"/>
          <w:i/>
          <w:sz w:val="28"/>
          <w:szCs w:val="28"/>
        </w:rPr>
        <w:t>Schexpir</w:t>
      </w:r>
      <w:r w:rsidRPr="00863D75">
        <w:rPr>
          <w:rFonts w:ascii="Times New Roman" w:hAnsi="Times New Roman"/>
          <w:sz w:val="28"/>
          <w:szCs w:val="28"/>
        </w:rPr>
        <w:t>, представляющий собой слегка видоизмененный реальный оним. Так зовут знаменитого путешественника по странам Фантазии, который писал песни и стихи. Имя вызывает ассоциации с</w:t>
      </w:r>
      <w:r w:rsidR="00DB6434" w:rsidRPr="00863D75">
        <w:rPr>
          <w:rFonts w:ascii="Times New Roman" w:hAnsi="Times New Roman"/>
          <w:sz w:val="28"/>
          <w:szCs w:val="28"/>
        </w:rPr>
        <w:t> </w:t>
      </w:r>
      <w:r w:rsidRPr="00863D75">
        <w:rPr>
          <w:rFonts w:ascii="Times New Roman" w:hAnsi="Times New Roman"/>
          <w:sz w:val="28"/>
          <w:szCs w:val="28"/>
        </w:rPr>
        <w:t>литературным мастерством и традициями, подчеркивая важность слова и</w:t>
      </w:r>
      <w:r w:rsidR="00DB6434" w:rsidRPr="00863D75">
        <w:rPr>
          <w:rFonts w:ascii="Times New Roman" w:hAnsi="Times New Roman"/>
          <w:sz w:val="28"/>
          <w:szCs w:val="28"/>
        </w:rPr>
        <w:t> </w:t>
      </w:r>
      <w:r w:rsidRPr="00863D75">
        <w:rPr>
          <w:rFonts w:ascii="Times New Roman" w:hAnsi="Times New Roman"/>
          <w:sz w:val="28"/>
          <w:szCs w:val="28"/>
        </w:rPr>
        <w:t>рассказа в создании и поддержании мира Фантазии.</w:t>
      </w:r>
    </w:p>
    <w:p w14:paraId="2BC12F4C" w14:textId="751D5BFC"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В романе присутствует ряд аллюзивных поэтонимов, отсылающих </w:t>
      </w:r>
      <w:r w:rsidR="00280C61">
        <w:rPr>
          <w:rFonts w:ascii="Times New Roman" w:hAnsi="Times New Roman"/>
          <w:sz w:val="28"/>
          <w:szCs w:val="28"/>
        </w:rPr>
        <w:br/>
      </w:r>
      <w:r w:rsidRPr="00863D75">
        <w:rPr>
          <w:rFonts w:ascii="Times New Roman" w:hAnsi="Times New Roman"/>
          <w:sz w:val="28"/>
          <w:szCs w:val="28"/>
        </w:rPr>
        <w:t>к</w:t>
      </w:r>
      <w:r w:rsidR="00280C61">
        <w:rPr>
          <w:rFonts w:ascii="Times New Roman" w:hAnsi="Times New Roman"/>
          <w:sz w:val="28"/>
          <w:szCs w:val="28"/>
        </w:rPr>
        <w:t xml:space="preserve"> </w:t>
      </w:r>
      <w:r w:rsidRPr="00863D75">
        <w:rPr>
          <w:rFonts w:ascii="Times New Roman" w:hAnsi="Times New Roman"/>
          <w:sz w:val="28"/>
          <w:szCs w:val="28"/>
        </w:rPr>
        <w:t xml:space="preserve">другим художественным мирам, например, к древнегреческой мифологии – мифопоэтонимов (мифонимов). Так, поэтоним </w:t>
      </w:r>
      <w:r w:rsidRPr="00863D75">
        <w:rPr>
          <w:rFonts w:ascii="Times New Roman" w:hAnsi="Times New Roman"/>
          <w:i/>
          <w:sz w:val="28"/>
          <w:szCs w:val="28"/>
        </w:rPr>
        <w:t>Argax</w:t>
      </w:r>
      <w:r w:rsidRPr="00863D75">
        <w:rPr>
          <w:rFonts w:ascii="Times New Roman" w:hAnsi="Times New Roman"/>
          <w:sz w:val="28"/>
          <w:szCs w:val="28"/>
        </w:rPr>
        <w:t xml:space="preserve"> (рус. </w:t>
      </w:r>
      <w:r w:rsidRPr="00280C61">
        <w:rPr>
          <w:rFonts w:ascii="Times New Roman" w:hAnsi="Times New Roman"/>
          <w:spacing w:val="-2"/>
          <w:sz w:val="28"/>
          <w:szCs w:val="28"/>
        </w:rPr>
        <w:t>Аргакс) – имя обезьяны, выступающей в роли стража Города Императоров</w:t>
      </w:r>
      <w:r w:rsidRPr="00863D75">
        <w:rPr>
          <w:rFonts w:ascii="Times New Roman" w:hAnsi="Times New Roman"/>
          <w:sz w:val="28"/>
          <w:szCs w:val="28"/>
        </w:rPr>
        <w:t xml:space="preserve"> – отсылает к</w:t>
      </w:r>
      <w:r w:rsidR="00DB6434" w:rsidRPr="00863D75">
        <w:rPr>
          <w:rFonts w:ascii="Times New Roman" w:hAnsi="Times New Roman"/>
          <w:sz w:val="28"/>
          <w:szCs w:val="28"/>
        </w:rPr>
        <w:t> </w:t>
      </w:r>
      <w:r w:rsidRPr="00863D75">
        <w:rPr>
          <w:rFonts w:ascii="Times New Roman" w:hAnsi="Times New Roman"/>
          <w:sz w:val="28"/>
          <w:szCs w:val="28"/>
        </w:rPr>
        <w:t>«Одиссее» Гомера. В «Одиссее» Аргус был верным псом, который ждал своего хозяина, царя Одиссея, в течение многих лет, пока тот отсутствовал. Это имя подчеркивает присущие персонажу качества верности, надежности, стойкости и преданности. Имя одного из главных героев романа Атрейо (</w:t>
      </w:r>
      <w:r w:rsidRPr="00863D75">
        <w:rPr>
          <w:rFonts w:ascii="Times New Roman" w:hAnsi="Times New Roman"/>
          <w:i/>
          <w:sz w:val="28"/>
          <w:szCs w:val="28"/>
        </w:rPr>
        <w:t>Atréju</w:t>
      </w:r>
      <w:r w:rsidRPr="00863D75">
        <w:rPr>
          <w:rFonts w:ascii="Times New Roman" w:hAnsi="Times New Roman"/>
          <w:sz w:val="28"/>
          <w:szCs w:val="28"/>
        </w:rPr>
        <w:t xml:space="preserve">) также аллюзивно связано с древнегреческой мифологией, отражая бесстрашность и героическую судьбу персонажа. </w:t>
      </w:r>
      <w:r w:rsidR="00280C61">
        <w:rPr>
          <w:rFonts w:ascii="Times New Roman" w:hAnsi="Times New Roman"/>
          <w:sz w:val="28"/>
          <w:szCs w:val="28"/>
        </w:rPr>
        <w:br/>
      </w:r>
      <w:r w:rsidRPr="00863D75">
        <w:rPr>
          <w:rFonts w:ascii="Times New Roman" w:hAnsi="Times New Roman"/>
          <w:sz w:val="28"/>
          <w:szCs w:val="28"/>
        </w:rPr>
        <w:t>В переводе с</w:t>
      </w:r>
      <w:r w:rsidR="00280C61">
        <w:rPr>
          <w:rFonts w:ascii="Times New Roman" w:hAnsi="Times New Roman"/>
          <w:sz w:val="28"/>
          <w:szCs w:val="28"/>
        </w:rPr>
        <w:t xml:space="preserve"> </w:t>
      </w:r>
      <w:r w:rsidRPr="00863D75">
        <w:rPr>
          <w:rFonts w:ascii="Times New Roman" w:hAnsi="Times New Roman"/>
          <w:sz w:val="28"/>
          <w:szCs w:val="28"/>
        </w:rPr>
        <w:t>древнегреч</w:t>
      </w:r>
      <w:r w:rsidR="00DB6434" w:rsidRPr="00863D75">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sz w:val="28"/>
          <w:szCs w:val="28"/>
        </w:rPr>
        <w:t>atreus</w:t>
      </w:r>
      <w:r w:rsidRPr="00863D75">
        <w:rPr>
          <w:rFonts w:ascii="Times New Roman" w:hAnsi="Times New Roman"/>
          <w:sz w:val="28"/>
          <w:szCs w:val="28"/>
        </w:rPr>
        <w:t xml:space="preserve"> значит </w:t>
      </w:r>
      <w:r w:rsidR="00125D1E" w:rsidRPr="00863D75">
        <w:rPr>
          <w:rFonts w:ascii="Times New Roman" w:hAnsi="Times New Roman"/>
          <w:sz w:val="28"/>
          <w:szCs w:val="28"/>
        </w:rPr>
        <w:t>‘</w:t>
      </w:r>
      <w:r w:rsidRPr="00863D75">
        <w:rPr>
          <w:rFonts w:ascii="Times New Roman" w:hAnsi="Times New Roman"/>
          <w:sz w:val="28"/>
          <w:szCs w:val="28"/>
        </w:rPr>
        <w:t>бесстрашный</w:t>
      </w:r>
      <w:r w:rsidR="00280C61">
        <w:rPr>
          <w:rFonts w:ascii="Times New Roman" w:hAnsi="Times New Roman"/>
          <w:sz w:val="28"/>
          <w:szCs w:val="28"/>
        </w:rPr>
        <w:t>’</w:t>
      </w:r>
      <w:r w:rsidRPr="00863D75">
        <w:rPr>
          <w:rFonts w:ascii="Times New Roman" w:hAnsi="Times New Roman"/>
          <w:sz w:val="28"/>
          <w:szCs w:val="28"/>
        </w:rPr>
        <w:t xml:space="preserve">, это </w:t>
      </w:r>
      <w:r w:rsidR="00280C61" w:rsidRPr="00863D75">
        <w:rPr>
          <w:rFonts w:ascii="Times New Roman" w:hAnsi="Times New Roman"/>
          <w:sz w:val="28"/>
          <w:szCs w:val="28"/>
        </w:rPr>
        <w:t xml:space="preserve">же </w:t>
      </w:r>
      <w:r w:rsidRPr="00863D75">
        <w:rPr>
          <w:rFonts w:ascii="Times New Roman" w:hAnsi="Times New Roman"/>
          <w:sz w:val="28"/>
          <w:szCs w:val="28"/>
        </w:rPr>
        <w:t>имя носил персонаж древнегреческой мифологии царь Атрей. В произведении Атрейо является молодым воином-охотником из страны Зел</w:t>
      </w:r>
      <w:r w:rsidR="00723D78" w:rsidRPr="00863D75">
        <w:rPr>
          <w:rFonts w:ascii="Times New Roman" w:hAnsi="Times New Roman"/>
          <w:sz w:val="28"/>
          <w:szCs w:val="28"/>
        </w:rPr>
        <w:t>е</w:t>
      </w:r>
      <w:r w:rsidRPr="00863D75">
        <w:rPr>
          <w:rFonts w:ascii="Times New Roman" w:hAnsi="Times New Roman"/>
          <w:sz w:val="28"/>
          <w:szCs w:val="28"/>
        </w:rPr>
        <w:t>ного океана, который принимает на себя ответственность за спасение мира Фантазии, что делает его архетипическим героем, чья судьба переплетается с судьбой всего мира. Мифологические аллюзии содержатся также в других именах персонажей второстепенного значения. Имя лекаря-кентавра Цайрона (</w:t>
      </w:r>
      <w:r w:rsidRPr="00863D75">
        <w:rPr>
          <w:rFonts w:ascii="Times New Roman" w:hAnsi="Times New Roman"/>
          <w:i/>
          <w:sz w:val="28"/>
          <w:szCs w:val="28"/>
        </w:rPr>
        <w:t>Caíron</w:t>
      </w:r>
      <w:r w:rsidRPr="00863D75">
        <w:rPr>
          <w:rFonts w:ascii="Times New Roman" w:hAnsi="Times New Roman"/>
          <w:sz w:val="28"/>
          <w:szCs w:val="28"/>
        </w:rPr>
        <w:t xml:space="preserve">) происходит от имени персонажа греческой мифологии Хирона, который был также кентавром. Имя </w:t>
      </w:r>
      <w:r w:rsidRPr="00863D75">
        <w:rPr>
          <w:rFonts w:ascii="Times New Roman" w:hAnsi="Times New Roman"/>
          <w:i/>
          <w:sz w:val="28"/>
          <w:szCs w:val="28"/>
        </w:rPr>
        <w:t>Gaya, die Finstere Fürstin</w:t>
      </w:r>
      <w:r w:rsidRPr="00863D75">
        <w:rPr>
          <w:rFonts w:ascii="Times New Roman" w:hAnsi="Times New Roman"/>
          <w:sz w:val="28"/>
          <w:szCs w:val="28"/>
        </w:rPr>
        <w:t xml:space="preserve"> (рус. Гайя, Принцесса Тьмы) отсылает к древнегреческому слову </w:t>
      </w:r>
      <w:r w:rsidRPr="00863D75">
        <w:rPr>
          <w:rFonts w:ascii="Times New Roman" w:hAnsi="Times New Roman"/>
          <w:i/>
          <w:iCs/>
          <w:sz w:val="28"/>
          <w:szCs w:val="28"/>
        </w:rPr>
        <w:t>γα</w:t>
      </w:r>
      <w:r w:rsidR="00C33358" w:rsidRPr="00C33358">
        <w:rPr>
          <w:rFonts w:ascii="Cambria Math" w:hAnsi="Cambria Math" w:cs="Cambria Math"/>
          <w:bCs/>
          <w:i/>
          <w:color w:val="333333"/>
          <w:sz w:val="28"/>
          <w:szCs w:val="28"/>
          <w:shd w:val="clear" w:color="auto" w:fill="FFFFFF"/>
        </w:rPr>
        <w:t>ῖ</w:t>
      </w:r>
      <w:r w:rsidRPr="00863D75">
        <w:rPr>
          <w:rFonts w:ascii="Times New Roman" w:hAnsi="Times New Roman"/>
          <w:i/>
          <w:iCs/>
          <w:sz w:val="28"/>
          <w:szCs w:val="28"/>
        </w:rPr>
        <w:t>α</w:t>
      </w:r>
      <w:r w:rsidRPr="00863D75">
        <w:rPr>
          <w:rFonts w:ascii="Times New Roman" w:hAnsi="Times New Roman"/>
          <w:sz w:val="28"/>
          <w:szCs w:val="28"/>
        </w:rPr>
        <w:t xml:space="preserve">, что означает </w:t>
      </w:r>
      <w:r w:rsidR="00DB6434" w:rsidRPr="00863D75">
        <w:rPr>
          <w:rFonts w:ascii="Times New Roman" w:hAnsi="Times New Roman"/>
          <w:sz w:val="28"/>
          <w:szCs w:val="28"/>
        </w:rPr>
        <w:t>‘</w:t>
      </w:r>
      <w:r w:rsidRPr="00863D75">
        <w:rPr>
          <w:rFonts w:ascii="Times New Roman" w:hAnsi="Times New Roman"/>
          <w:sz w:val="28"/>
          <w:szCs w:val="28"/>
        </w:rPr>
        <w:t>земля</w:t>
      </w:r>
      <w:r w:rsidR="00DB6434" w:rsidRPr="00863D75">
        <w:rPr>
          <w:rFonts w:ascii="Times New Roman" w:hAnsi="Times New Roman"/>
          <w:sz w:val="28"/>
          <w:szCs w:val="28"/>
        </w:rPr>
        <w:t>’</w:t>
      </w:r>
      <w:r w:rsidRPr="00863D75">
        <w:rPr>
          <w:rFonts w:ascii="Times New Roman" w:hAnsi="Times New Roman"/>
          <w:sz w:val="28"/>
          <w:szCs w:val="28"/>
        </w:rPr>
        <w:t>. В</w:t>
      </w:r>
      <w:r w:rsidR="00C33358">
        <w:rPr>
          <w:rFonts w:ascii="Times New Roman" w:hAnsi="Times New Roman"/>
          <w:sz w:val="28"/>
          <w:szCs w:val="28"/>
        </w:rPr>
        <w:t xml:space="preserve"> </w:t>
      </w:r>
      <w:r w:rsidRPr="00863D75">
        <w:rPr>
          <w:rFonts w:ascii="Times New Roman" w:hAnsi="Times New Roman"/>
          <w:sz w:val="28"/>
          <w:szCs w:val="28"/>
        </w:rPr>
        <w:t xml:space="preserve">античном мире Геей называли богиню Земли и мать всех богов, которая была величественной и могущественной сущностью. Аллюзия подчеркивает величие и могущество принцессы, аналогичные богине Земли из древнегреческой мифологии. </w:t>
      </w:r>
    </w:p>
    <w:p w14:paraId="2D404AC1" w14:textId="05D5AED0"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Название леса орхидей </w:t>
      </w:r>
      <w:r w:rsidRPr="00863D75">
        <w:rPr>
          <w:rFonts w:ascii="Times New Roman" w:hAnsi="Times New Roman"/>
          <w:i/>
          <w:sz w:val="28"/>
          <w:szCs w:val="28"/>
        </w:rPr>
        <w:t>Garten Oglais</w:t>
      </w:r>
      <w:r w:rsidRPr="00863D75">
        <w:rPr>
          <w:rFonts w:ascii="Times New Roman" w:hAnsi="Times New Roman"/>
          <w:sz w:val="28"/>
          <w:szCs w:val="28"/>
        </w:rPr>
        <w:t xml:space="preserve"> может быть связано с именем древнегреческой богини Аглайи, одной из харит – богинь красоты, изящества и величия. Аглайя ассоциировалась с сиянием, блеском </w:t>
      </w:r>
      <w:r w:rsidR="00C33358">
        <w:rPr>
          <w:rFonts w:ascii="Times New Roman" w:hAnsi="Times New Roman"/>
          <w:sz w:val="28"/>
          <w:szCs w:val="28"/>
        </w:rPr>
        <w:br/>
      </w:r>
      <w:r w:rsidRPr="00863D75">
        <w:rPr>
          <w:rFonts w:ascii="Times New Roman" w:hAnsi="Times New Roman"/>
          <w:sz w:val="28"/>
          <w:szCs w:val="28"/>
        </w:rPr>
        <w:t>и</w:t>
      </w:r>
      <w:r w:rsidR="00C33358">
        <w:rPr>
          <w:rFonts w:ascii="Times New Roman" w:hAnsi="Times New Roman"/>
          <w:sz w:val="28"/>
          <w:szCs w:val="28"/>
        </w:rPr>
        <w:t xml:space="preserve"> </w:t>
      </w:r>
      <w:r w:rsidRPr="00863D75">
        <w:rPr>
          <w:rFonts w:ascii="Times New Roman" w:hAnsi="Times New Roman"/>
          <w:sz w:val="28"/>
          <w:szCs w:val="28"/>
        </w:rPr>
        <w:t>великолепием, что хорошо соотносится с описанием сада как места, где сияют невиданными красками гигантские плотоядные орхидеи.</w:t>
      </w:r>
    </w:p>
    <w:p w14:paraId="1680A748" w14:textId="00EFEBF4"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Аллюзивным является топопоэтоним </w:t>
      </w:r>
      <w:r w:rsidRPr="00863D75">
        <w:rPr>
          <w:rFonts w:ascii="Times New Roman" w:hAnsi="Times New Roman"/>
          <w:i/>
          <w:sz w:val="28"/>
          <w:szCs w:val="28"/>
        </w:rPr>
        <w:t>Elfenbeinturm</w:t>
      </w:r>
      <w:r w:rsidRPr="00863D75">
        <w:rPr>
          <w:rFonts w:ascii="Times New Roman" w:hAnsi="Times New Roman"/>
          <w:sz w:val="28"/>
          <w:szCs w:val="28"/>
        </w:rPr>
        <w:t xml:space="preserve"> (рус. Башня слоновой кости). Название дома правительницы Фантазии представляет собой классическую литературную аллюзию. В европейской культуре эта внедренная французским критиком и поэтом Сент-Бевом метафора стала символом отрыва от реальности, уединения и недоступности для простых </w:t>
      </w:r>
      <w:r w:rsidRPr="00863D75">
        <w:rPr>
          <w:rFonts w:ascii="Times New Roman" w:hAnsi="Times New Roman"/>
          <w:sz w:val="28"/>
          <w:szCs w:val="28"/>
        </w:rPr>
        <w:lastRenderedPageBreak/>
        <w:t>людей. Будучи использованным в тексте романа, топопоэтоним выступает как символ элитарности, отчужденности и возвышенности Девочки-Королевы, а также подчеркивает ее роль как недосягаемого источника мудрости и власти в мире Фантазии.</w:t>
      </w:r>
    </w:p>
    <w:p w14:paraId="609E2E7A" w14:textId="43D7A156" w:rsidR="00FE53FE" w:rsidRPr="00C33358" w:rsidRDefault="00FE53FE" w:rsidP="00CF50A7">
      <w:pPr>
        <w:spacing w:after="0" w:line="240" w:lineRule="auto"/>
        <w:ind w:firstLine="454"/>
        <w:jc w:val="both"/>
        <w:rPr>
          <w:rFonts w:ascii="Times New Roman" w:hAnsi="Times New Roman"/>
          <w:spacing w:val="-4"/>
          <w:sz w:val="28"/>
          <w:szCs w:val="28"/>
        </w:rPr>
      </w:pPr>
      <w:r w:rsidRPr="00C33358">
        <w:rPr>
          <w:rFonts w:ascii="Times New Roman" w:hAnsi="Times New Roman"/>
          <w:spacing w:val="-4"/>
          <w:sz w:val="28"/>
          <w:szCs w:val="28"/>
        </w:rPr>
        <w:t>В произведении присутству</w:t>
      </w:r>
      <w:r w:rsidR="00DB6434" w:rsidRPr="00C33358">
        <w:rPr>
          <w:rFonts w:ascii="Times New Roman" w:hAnsi="Times New Roman"/>
          <w:spacing w:val="-4"/>
          <w:sz w:val="28"/>
          <w:szCs w:val="28"/>
        </w:rPr>
        <w:t>ю</w:t>
      </w:r>
      <w:r w:rsidRPr="00C33358">
        <w:rPr>
          <w:rFonts w:ascii="Times New Roman" w:hAnsi="Times New Roman"/>
          <w:spacing w:val="-4"/>
          <w:sz w:val="28"/>
          <w:szCs w:val="28"/>
        </w:rPr>
        <w:t xml:space="preserve">т и другие топонимы, вдохновленные мифами разнообразных культур. Имя города </w:t>
      </w:r>
      <w:r w:rsidRPr="00C33358">
        <w:rPr>
          <w:rFonts w:ascii="Times New Roman" w:hAnsi="Times New Roman"/>
          <w:i/>
          <w:spacing w:val="-4"/>
          <w:sz w:val="28"/>
          <w:szCs w:val="28"/>
        </w:rPr>
        <w:t>Brousch</w:t>
      </w:r>
      <w:r w:rsidRPr="00C33358">
        <w:rPr>
          <w:rFonts w:ascii="Times New Roman" w:hAnsi="Times New Roman"/>
          <w:spacing w:val="-4"/>
          <w:sz w:val="28"/>
          <w:szCs w:val="28"/>
        </w:rPr>
        <w:t xml:space="preserve"> (рус. Броуш), расположенного на стыке реальности и фантазии, отражает влияние азиатских и арабских легенд, где мифический Буш часто изображается как место, где встречаются огромные растения и необыкновенные существа. Топопоэтоним </w:t>
      </w:r>
      <w:r w:rsidRPr="00C33358">
        <w:rPr>
          <w:rFonts w:ascii="Times New Roman" w:hAnsi="Times New Roman"/>
          <w:i/>
          <w:spacing w:val="-4"/>
          <w:sz w:val="28"/>
          <w:szCs w:val="28"/>
        </w:rPr>
        <w:t>Goab</w:t>
      </w:r>
      <w:r w:rsidRPr="00C33358">
        <w:rPr>
          <w:rFonts w:ascii="Times New Roman" w:hAnsi="Times New Roman"/>
          <w:spacing w:val="-4"/>
          <w:sz w:val="28"/>
          <w:szCs w:val="28"/>
        </w:rPr>
        <w:t xml:space="preserve">, </w:t>
      </w:r>
      <w:r w:rsidRPr="00C33358">
        <w:rPr>
          <w:rFonts w:ascii="Times New Roman" w:hAnsi="Times New Roman"/>
          <w:i/>
          <w:spacing w:val="-4"/>
          <w:sz w:val="28"/>
          <w:szCs w:val="28"/>
        </w:rPr>
        <w:t>die Wüste der Farben</w:t>
      </w:r>
      <w:r w:rsidRPr="00C33358">
        <w:rPr>
          <w:rFonts w:ascii="Times New Roman" w:hAnsi="Times New Roman"/>
          <w:spacing w:val="-4"/>
          <w:sz w:val="28"/>
          <w:szCs w:val="28"/>
        </w:rPr>
        <w:t xml:space="preserve"> (рус. Гоаб, Пустыня Цветов), отсылая к мифологии народа Сан, вводит в текст элементы древнейших верований и ритуалов, связанных с поклонением природным явлениям и</w:t>
      </w:r>
      <w:r w:rsidR="00DB6434" w:rsidRPr="00C33358">
        <w:rPr>
          <w:rFonts w:ascii="Times New Roman" w:hAnsi="Times New Roman"/>
          <w:spacing w:val="-4"/>
          <w:sz w:val="28"/>
          <w:szCs w:val="28"/>
        </w:rPr>
        <w:t> </w:t>
      </w:r>
      <w:r w:rsidRPr="00C33358">
        <w:rPr>
          <w:rFonts w:ascii="Times New Roman" w:hAnsi="Times New Roman"/>
          <w:spacing w:val="-4"/>
          <w:sz w:val="28"/>
          <w:szCs w:val="28"/>
        </w:rPr>
        <w:t xml:space="preserve">божествам, таким как бог песка </w:t>
      </w:r>
      <w:r w:rsidRPr="00C33358">
        <w:rPr>
          <w:rFonts w:ascii="Times New Roman" w:hAnsi="Times New Roman"/>
          <w:i/>
          <w:spacing w:val="-4"/>
          <w:sz w:val="28"/>
          <w:szCs w:val="28"/>
        </w:rPr>
        <w:t>Goab</w:t>
      </w:r>
      <w:r w:rsidRPr="00C33358">
        <w:rPr>
          <w:rFonts w:ascii="Times New Roman" w:hAnsi="Times New Roman"/>
          <w:spacing w:val="-4"/>
          <w:sz w:val="28"/>
          <w:szCs w:val="28"/>
        </w:rPr>
        <w:t xml:space="preserve">. </w:t>
      </w:r>
      <w:r w:rsidR="00DB6434" w:rsidRPr="00C33358">
        <w:rPr>
          <w:rFonts w:ascii="Times New Roman" w:hAnsi="Times New Roman"/>
          <w:spacing w:val="-4"/>
          <w:sz w:val="28"/>
          <w:szCs w:val="28"/>
        </w:rPr>
        <w:t>Н</w:t>
      </w:r>
      <w:r w:rsidRPr="00C33358">
        <w:rPr>
          <w:rFonts w:ascii="Times New Roman" w:hAnsi="Times New Roman"/>
          <w:spacing w:val="-4"/>
          <w:sz w:val="28"/>
          <w:szCs w:val="28"/>
        </w:rPr>
        <w:t xml:space="preserve">азвание </w:t>
      </w:r>
      <w:r w:rsidRPr="00C33358">
        <w:rPr>
          <w:rFonts w:ascii="Times New Roman" w:hAnsi="Times New Roman"/>
          <w:i/>
          <w:spacing w:val="-4"/>
          <w:sz w:val="28"/>
          <w:szCs w:val="28"/>
        </w:rPr>
        <w:t>Zauberschloß Hórok</w:t>
      </w:r>
      <w:r w:rsidRPr="00C33358">
        <w:rPr>
          <w:rFonts w:ascii="Times New Roman" w:hAnsi="Times New Roman"/>
          <w:spacing w:val="-4"/>
          <w:sz w:val="28"/>
          <w:szCs w:val="28"/>
        </w:rPr>
        <w:t xml:space="preserve"> (рус. Замок Хорок) отсылает уже к германской мифологии, где Хороком (</w:t>
      </w:r>
      <w:r w:rsidRPr="00C33358">
        <w:rPr>
          <w:rFonts w:ascii="Times New Roman" w:hAnsi="Times New Roman"/>
          <w:i/>
          <w:spacing w:val="-4"/>
          <w:sz w:val="28"/>
          <w:szCs w:val="28"/>
        </w:rPr>
        <w:t>Tzhoruk</w:t>
      </w:r>
      <w:r w:rsidRPr="00C33358">
        <w:rPr>
          <w:rFonts w:ascii="Times New Roman" w:hAnsi="Times New Roman"/>
          <w:spacing w:val="-4"/>
          <w:sz w:val="28"/>
          <w:szCs w:val="28"/>
        </w:rPr>
        <w:t>) называли злого духа. Это название придает месту таинственный и</w:t>
      </w:r>
      <w:r w:rsidR="00DB6434" w:rsidRPr="00C33358">
        <w:rPr>
          <w:rFonts w:ascii="Times New Roman" w:hAnsi="Times New Roman"/>
          <w:spacing w:val="-4"/>
          <w:sz w:val="28"/>
          <w:szCs w:val="28"/>
        </w:rPr>
        <w:t>,</w:t>
      </w:r>
      <w:r w:rsidRPr="00C33358">
        <w:rPr>
          <w:rFonts w:ascii="Times New Roman" w:hAnsi="Times New Roman"/>
          <w:spacing w:val="-4"/>
          <w:sz w:val="28"/>
          <w:szCs w:val="28"/>
        </w:rPr>
        <w:t xml:space="preserve"> возможно</w:t>
      </w:r>
      <w:r w:rsidR="00DB6434" w:rsidRPr="00C33358">
        <w:rPr>
          <w:rFonts w:ascii="Times New Roman" w:hAnsi="Times New Roman"/>
          <w:spacing w:val="-4"/>
          <w:sz w:val="28"/>
          <w:szCs w:val="28"/>
        </w:rPr>
        <w:t>,</w:t>
      </w:r>
      <w:r w:rsidRPr="00C33358">
        <w:rPr>
          <w:rFonts w:ascii="Times New Roman" w:hAnsi="Times New Roman"/>
          <w:spacing w:val="-4"/>
          <w:sz w:val="28"/>
          <w:szCs w:val="28"/>
        </w:rPr>
        <w:t xml:space="preserve"> даже зловещий оттенок, углубляя темные аспекты мира Фантазии.</w:t>
      </w:r>
    </w:p>
    <w:p w14:paraId="2F69D670" w14:textId="4541DA7D"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Интересно, что аллюзивная функция не обязательно проявляется через семантику поэтонима, отсылающего к прецедентному тексту. Поэтоним может создавать образ, ассоциативно указывающий на прецедентный текст. Так, меч </w:t>
      </w:r>
      <w:r w:rsidRPr="00863D75">
        <w:rPr>
          <w:rFonts w:ascii="Times New Roman" w:hAnsi="Times New Roman"/>
          <w:i/>
          <w:sz w:val="28"/>
          <w:szCs w:val="28"/>
        </w:rPr>
        <w:t>Sikánda</w:t>
      </w:r>
      <w:r w:rsidRPr="00863D75">
        <w:rPr>
          <w:rFonts w:ascii="Times New Roman" w:hAnsi="Times New Roman"/>
          <w:sz w:val="28"/>
          <w:szCs w:val="28"/>
        </w:rPr>
        <w:t xml:space="preserve"> (рус. Зиканда) дает своему обладателю магические способности</w:t>
      </w:r>
      <w:r w:rsidR="00C33358">
        <w:rPr>
          <w:rFonts w:ascii="Times New Roman" w:hAnsi="Times New Roman"/>
          <w:sz w:val="28"/>
          <w:szCs w:val="28"/>
        </w:rPr>
        <w:t>;</w:t>
      </w:r>
      <w:r w:rsidRPr="00863D75">
        <w:rPr>
          <w:rFonts w:ascii="Times New Roman" w:hAnsi="Times New Roman"/>
          <w:sz w:val="28"/>
          <w:szCs w:val="28"/>
        </w:rPr>
        <w:t xml:space="preserve"> в романе меч принадлежит Атрейо и служит ему не только в</w:t>
      </w:r>
      <w:r w:rsidR="00DB6434" w:rsidRPr="00863D75">
        <w:rPr>
          <w:rFonts w:ascii="Times New Roman" w:hAnsi="Times New Roman"/>
          <w:sz w:val="28"/>
          <w:szCs w:val="28"/>
        </w:rPr>
        <w:t> </w:t>
      </w:r>
      <w:r w:rsidRPr="00863D75">
        <w:rPr>
          <w:rFonts w:ascii="Times New Roman" w:hAnsi="Times New Roman"/>
          <w:sz w:val="28"/>
          <w:szCs w:val="28"/>
        </w:rPr>
        <w:t xml:space="preserve">качестве оружия, но и символизирует его силу и способность побеждать. Само наличие в тексте сказки волшебного меча с собственным именем отсылает читателя к артуровской мифологии: здесь прослеживается аллюзия на меч Эскалибур короля Артура. </w:t>
      </w:r>
    </w:p>
    <w:p w14:paraId="0A54518B" w14:textId="5B53BAB1"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Следует отметить, что преобладающий способ создания </w:t>
      </w:r>
      <w:r w:rsidR="00C33358">
        <w:rPr>
          <w:rFonts w:ascii="Times New Roman" w:hAnsi="Times New Roman"/>
          <w:sz w:val="28"/>
          <w:szCs w:val="28"/>
        </w:rPr>
        <w:br/>
      </w:r>
      <w:r w:rsidRPr="00863D75">
        <w:rPr>
          <w:rFonts w:ascii="Times New Roman" w:hAnsi="Times New Roman"/>
          <w:sz w:val="28"/>
          <w:szCs w:val="28"/>
        </w:rPr>
        <w:t xml:space="preserve">аллюзивных поэтонимов в романе – это языковая игра: как правило, </w:t>
      </w:r>
      <w:r w:rsidR="00C33358">
        <w:rPr>
          <w:rFonts w:ascii="Times New Roman" w:hAnsi="Times New Roman"/>
          <w:sz w:val="28"/>
          <w:szCs w:val="28"/>
        </w:rPr>
        <w:br/>
      </w:r>
      <w:r w:rsidRPr="00863D75">
        <w:rPr>
          <w:rFonts w:ascii="Times New Roman" w:hAnsi="Times New Roman"/>
          <w:sz w:val="28"/>
          <w:szCs w:val="28"/>
        </w:rPr>
        <w:t xml:space="preserve">М. Энде использует окказиональные словообразовательные дериваты прецедентных имен (имя кентавра </w:t>
      </w:r>
      <w:r w:rsidRPr="00863D75">
        <w:rPr>
          <w:rFonts w:ascii="Times New Roman" w:hAnsi="Times New Roman"/>
          <w:i/>
          <w:sz w:val="28"/>
          <w:szCs w:val="28"/>
        </w:rPr>
        <w:t>Caíron</w:t>
      </w:r>
      <w:r w:rsidRPr="00863D75">
        <w:rPr>
          <w:rFonts w:ascii="Times New Roman" w:hAnsi="Times New Roman"/>
          <w:sz w:val="28"/>
          <w:szCs w:val="28"/>
        </w:rPr>
        <w:t xml:space="preserve"> – от греч</w:t>
      </w:r>
      <w:r w:rsidR="00DB6434" w:rsidRPr="00863D75">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sz w:val="28"/>
          <w:szCs w:val="28"/>
        </w:rPr>
        <w:t>Chiron</w:t>
      </w:r>
      <w:r w:rsidRPr="00863D75">
        <w:rPr>
          <w:rFonts w:ascii="Times New Roman" w:hAnsi="Times New Roman"/>
          <w:sz w:val="28"/>
          <w:szCs w:val="28"/>
        </w:rPr>
        <w:t xml:space="preserve">, имя обезьяны-стража </w:t>
      </w:r>
      <w:r w:rsidRPr="00863D75">
        <w:rPr>
          <w:rFonts w:ascii="Times New Roman" w:hAnsi="Times New Roman"/>
          <w:i/>
          <w:sz w:val="28"/>
          <w:szCs w:val="28"/>
        </w:rPr>
        <w:t>Argax</w:t>
      </w:r>
      <w:r w:rsidRPr="00863D75">
        <w:rPr>
          <w:rFonts w:ascii="Times New Roman" w:hAnsi="Times New Roman"/>
          <w:sz w:val="28"/>
          <w:szCs w:val="28"/>
        </w:rPr>
        <w:t xml:space="preserve"> – от </w:t>
      </w:r>
      <w:r w:rsidRPr="00863D75">
        <w:rPr>
          <w:rFonts w:ascii="Times New Roman" w:hAnsi="Times New Roman"/>
          <w:i/>
          <w:sz w:val="28"/>
          <w:szCs w:val="28"/>
        </w:rPr>
        <w:t xml:space="preserve">Argus </w:t>
      </w:r>
      <w:r w:rsidRPr="00863D75">
        <w:rPr>
          <w:rFonts w:ascii="Times New Roman" w:hAnsi="Times New Roman"/>
          <w:sz w:val="28"/>
          <w:szCs w:val="28"/>
        </w:rPr>
        <w:t>и т. д.).</w:t>
      </w:r>
    </w:p>
    <w:p w14:paraId="5FC90694" w14:textId="7B9847AA" w:rsidR="00FE53FE" w:rsidRPr="00863D75" w:rsidRDefault="00DB6434" w:rsidP="00CF50A7">
      <w:pPr>
        <w:spacing w:after="0" w:line="240" w:lineRule="auto"/>
        <w:ind w:firstLine="454"/>
        <w:jc w:val="both"/>
        <w:rPr>
          <w:rFonts w:ascii="Times New Roman" w:hAnsi="Times New Roman"/>
          <w:sz w:val="28"/>
          <w:szCs w:val="28"/>
        </w:rPr>
      </w:pPr>
      <w:r w:rsidRPr="00C33358">
        <w:rPr>
          <w:rFonts w:ascii="Times New Roman" w:hAnsi="Times New Roman"/>
          <w:spacing w:val="-6"/>
          <w:sz w:val="28"/>
          <w:szCs w:val="28"/>
        </w:rPr>
        <w:t>Таким образом</w:t>
      </w:r>
      <w:r w:rsidR="00FE53FE" w:rsidRPr="00C33358">
        <w:rPr>
          <w:rFonts w:ascii="Times New Roman" w:hAnsi="Times New Roman"/>
          <w:spacing w:val="-6"/>
          <w:sz w:val="28"/>
          <w:szCs w:val="28"/>
        </w:rPr>
        <w:t>, автор романа широко использует аллюзивные</w:t>
      </w:r>
      <w:r w:rsidR="00FE53FE" w:rsidRPr="00863D75">
        <w:rPr>
          <w:rFonts w:ascii="Times New Roman" w:hAnsi="Times New Roman"/>
          <w:sz w:val="28"/>
          <w:szCs w:val="28"/>
        </w:rPr>
        <w:t xml:space="preserve"> поэтонимы. </w:t>
      </w:r>
      <w:r w:rsidR="00FE53FE" w:rsidRPr="00C33358">
        <w:rPr>
          <w:rFonts w:ascii="Times New Roman" w:hAnsi="Times New Roman"/>
          <w:spacing w:val="-6"/>
          <w:sz w:val="28"/>
          <w:szCs w:val="28"/>
        </w:rPr>
        <w:t>Задействуя культурно-исторические ассоциации читателя, М. Энде</w:t>
      </w:r>
      <w:r w:rsidR="00FE53FE" w:rsidRPr="00863D75">
        <w:rPr>
          <w:rFonts w:ascii="Times New Roman" w:hAnsi="Times New Roman"/>
          <w:sz w:val="28"/>
          <w:szCs w:val="28"/>
        </w:rPr>
        <w:t xml:space="preserve"> дополняет их своими авторскими интенциями так</w:t>
      </w:r>
      <w:r w:rsidRPr="00863D75">
        <w:rPr>
          <w:rFonts w:ascii="Times New Roman" w:hAnsi="Times New Roman"/>
          <w:sz w:val="28"/>
          <w:szCs w:val="28"/>
        </w:rPr>
        <w:t>,</w:t>
      </w:r>
      <w:r w:rsidR="00FE53FE" w:rsidRPr="00863D75">
        <w:rPr>
          <w:rFonts w:ascii="Times New Roman" w:hAnsi="Times New Roman"/>
          <w:sz w:val="28"/>
          <w:szCs w:val="28"/>
        </w:rPr>
        <w:t xml:space="preserve"> что возникает уникальный, </w:t>
      </w:r>
      <w:r w:rsidR="00C33358">
        <w:rPr>
          <w:rFonts w:ascii="Times New Roman" w:hAnsi="Times New Roman"/>
          <w:sz w:val="28"/>
          <w:szCs w:val="28"/>
        </w:rPr>
        <w:br/>
      </w:r>
      <w:r w:rsidR="00FE53FE" w:rsidRPr="00863D75">
        <w:rPr>
          <w:rFonts w:ascii="Times New Roman" w:hAnsi="Times New Roman"/>
          <w:sz w:val="28"/>
          <w:szCs w:val="28"/>
        </w:rPr>
        <w:t xml:space="preserve">но хорошо узнаваемый образ объекта или персонажа реального мира. </w:t>
      </w:r>
      <w:r w:rsidR="00C33358">
        <w:rPr>
          <w:rFonts w:ascii="Times New Roman" w:hAnsi="Times New Roman"/>
          <w:sz w:val="28"/>
          <w:szCs w:val="28"/>
        </w:rPr>
        <w:br/>
      </w:r>
      <w:r w:rsidR="00FE53FE" w:rsidRPr="00863D75">
        <w:rPr>
          <w:rFonts w:ascii="Times New Roman" w:hAnsi="Times New Roman"/>
          <w:sz w:val="28"/>
          <w:szCs w:val="28"/>
        </w:rPr>
        <w:t>При этом актуализация аллюзивной функции поэтонимов у</w:t>
      </w:r>
      <w:r w:rsidR="00C33358">
        <w:rPr>
          <w:rFonts w:ascii="Times New Roman" w:hAnsi="Times New Roman"/>
          <w:sz w:val="28"/>
          <w:szCs w:val="28"/>
        </w:rPr>
        <w:t xml:space="preserve"> </w:t>
      </w:r>
      <w:r w:rsidR="00FE53FE" w:rsidRPr="00863D75">
        <w:rPr>
          <w:rFonts w:ascii="Times New Roman" w:hAnsi="Times New Roman"/>
          <w:sz w:val="28"/>
          <w:szCs w:val="28"/>
        </w:rPr>
        <w:t>читателей определяется их фоновыми знаниями, ее предпосылкой является обширный пласт знаний, включающий знание мифологий разных народов</w:t>
      </w:r>
    </w:p>
    <w:p w14:paraId="3E0E47BD" w14:textId="77777777" w:rsidR="00FE53FE" w:rsidRPr="00863D75" w:rsidRDefault="00FE53FE" w:rsidP="00CF50A7">
      <w:pPr>
        <w:spacing w:after="0" w:line="240" w:lineRule="auto"/>
        <w:ind w:firstLine="454"/>
        <w:jc w:val="both"/>
        <w:rPr>
          <w:rFonts w:ascii="Times New Roman" w:hAnsi="Times New Roman"/>
          <w:sz w:val="28"/>
          <w:szCs w:val="28"/>
        </w:rPr>
      </w:pPr>
    </w:p>
    <w:p w14:paraId="44E2EDAF" w14:textId="77777777" w:rsidR="00FE53FE" w:rsidRPr="00863D75" w:rsidRDefault="00FE53FE" w:rsidP="00CF50A7">
      <w:pPr>
        <w:spacing w:after="0" w:line="240" w:lineRule="auto"/>
        <w:jc w:val="center"/>
        <w:rPr>
          <w:rFonts w:ascii="Times New Roman" w:hAnsi="Times New Roman"/>
          <w:sz w:val="24"/>
          <w:szCs w:val="24"/>
          <w:lang w:val="de-DE"/>
        </w:rPr>
      </w:pPr>
      <w:r w:rsidRPr="00863D75">
        <w:rPr>
          <w:rFonts w:ascii="Times New Roman" w:hAnsi="Times New Roman"/>
          <w:sz w:val="24"/>
          <w:szCs w:val="24"/>
        </w:rPr>
        <w:t>СПИСОК</w:t>
      </w:r>
      <w:r w:rsidRPr="00863D75">
        <w:rPr>
          <w:rFonts w:ascii="Times New Roman" w:hAnsi="Times New Roman"/>
          <w:sz w:val="24"/>
          <w:szCs w:val="24"/>
          <w:lang w:val="de-DE"/>
        </w:rPr>
        <w:t xml:space="preserve"> </w:t>
      </w:r>
      <w:r w:rsidRPr="00863D75">
        <w:rPr>
          <w:rFonts w:ascii="Times New Roman" w:hAnsi="Times New Roman"/>
          <w:sz w:val="24"/>
          <w:szCs w:val="24"/>
        </w:rPr>
        <w:t>ИСПОЛЬЗОВАННОЙ</w:t>
      </w:r>
      <w:r w:rsidRPr="00863D75">
        <w:rPr>
          <w:rFonts w:ascii="Times New Roman" w:hAnsi="Times New Roman"/>
          <w:sz w:val="24"/>
          <w:szCs w:val="24"/>
          <w:lang w:val="de-DE"/>
        </w:rPr>
        <w:t xml:space="preserve"> </w:t>
      </w:r>
      <w:r w:rsidRPr="00863D75">
        <w:rPr>
          <w:rFonts w:ascii="Times New Roman" w:hAnsi="Times New Roman"/>
          <w:sz w:val="24"/>
          <w:szCs w:val="24"/>
        </w:rPr>
        <w:t>ЛИТЕРАТУРЫ</w:t>
      </w:r>
    </w:p>
    <w:p w14:paraId="50C52C1D" w14:textId="77777777" w:rsidR="00FE53FE" w:rsidRPr="00863D75" w:rsidRDefault="00FE53FE" w:rsidP="00CF50A7">
      <w:pPr>
        <w:spacing w:after="0" w:line="240" w:lineRule="auto"/>
        <w:ind w:firstLine="454"/>
        <w:jc w:val="both"/>
        <w:rPr>
          <w:rFonts w:ascii="Times New Roman" w:hAnsi="Times New Roman"/>
          <w:sz w:val="24"/>
          <w:szCs w:val="24"/>
          <w:lang w:val="de-DE"/>
        </w:rPr>
      </w:pPr>
      <w:r w:rsidRPr="00863D75">
        <w:rPr>
          <w:rFonts w:ascii="Times New Roman" w:hAnsi="Times New Roman"/>
          <w:sz w:val="24"/>
          <w:szCs w:val="24"/>
          <w:lang w:val="de-DE"/>
        </w:rPr>
        <w:t>1.</w:t>
      </w:r>
      <w:r w:rsidRPr="00863D75">
        <w:rPr>
          <w:rFonts w:ascii="Times New Roman" w:hAnsi="Times New Roman"/>
          <w:sz w:val="24"/>
          <w:szCs w:val="24"/>
          <w:lang w:val="de-DE"/>
        </w:rPr>
        <w:tab/>
        <w:t>Ende, M. Die unendliche Geschichte / M. Ende. – Stuttgart : K. Thienemanns Verlag, 1979. – 428 S.</w:t>
      </w:r>
    </w:p>
    <w:p w14:paraId="5DE572AC" w14:textId="22327302" w:rsidR="00A45351" w:rsidRPr="00863D75" w:rsidRDefault="00ED38D3" w:rsidP="00CF50A7">
      <w:pPr>
        <w:pStyle w:val="affffffa"/>
        <w:tabs>
          <w:tab w:val="left" w:pos="709"/>
        </w:tabs>
        <w:spacing w:after="0" w:line="240" w:lineRule="auto"/>
        <w:ind w:left="0"/>
        <w:contextualSpacing w:val="0"/>
        <w:jc w:val="center"/>
        <w:rPr>
          <w:rFonts w:ascii="Times New Roman" w:hAnsi="Times New Roman"/>
          <w:b/>
          <w:bCs/>
          <w:color w:val="000000" w:themeColor="text1"/>
          <w:sz w:val="28"/>
          <w:szCs w:val="28"/>
        </w:rPr>
      </w:pPr>
      <w:hyperlink w:anchor="Ксодержанию" w:history="1">
        <w:r w:rsidR="00A45351" w:rsidRPr="00842553">
          <w:rPr>
            <w:rStyle w:val="afffffff0"/>
            <w:rFonts w:ascii="Times New Roman" w:hAnsi="Times New Roman"/>
            <w:b/>
            <w:bCs/>
            <w:sz w:val="28"/>
            <w:szCs w:val="28"/>
          </w:rPr>
          <w:t>К содержанию</w:t>
        </w:r>
      </w:hyperlink>
    </w:p>
    <w:p w14:paraId="6FF412D8" w14:textId="77777777" w:rsidR="00FE53FE" w:rsidRPr="00863D75" w:rsidRDefault="00FE53FE" w:rsidP="00CF50A7">
      <w:pPr>
        <w:spacing w:after="0" w:line="240" w:lineRule="auto"/>
        <w:ind w:firstLine="454"/>
        <w:rPr>
          <w:rFonts w:ascii="Times New Roman" w:hAnsi="Times New Roman"/>
          <w:b/>
          <w:sz w:val="28"/>
          <w:szCs w:val="28"/>
        </w:rPr>
      </w:pPr>
      <w:bookmarkStart w:id="104" w:name="Лисовская"/>
      <w:r w:rsidRPr="00863D75">
        <w:rPr>
          <w:rFonts w:ascii="Times New Roman" w:hAnsi="Times New Roman"/>
          <w:b/>
          <w:sz w:val="28"/>
          <w:szCs w:val="28"/>
        </w:rPr>
        <w:lastRenderedPageBreak/>
        <w:t xml:space="preserve">Д. В. ЛИСОВСКАЯ </w:t>
      </w:r>
    </w:p>
    <w:bookmarkEnd w:id="104"/>
    <w:p w14:paraId="0183D56B"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399F218B"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В. А. Петровская</w:t>
      </w:r>
    </w:p>
    <w:p w14:paraId="28D6A9C4" w14:textId="77777777" w:rsidR="00FE53FE" w:rsidRPr="00863D75" w:rsidRDefault="00FE53FE" w:rsidP="00CF50A7">
      <w:pPr>
        <w:spacing w:after="0" w:line="240" w:lineRule="auto"/>
        <w:ind w:firstLine="454"/>
        <w:rPr>
          <w:rFonts w:ascii="Times New Roman" w:hAnsi="Times New Roman"/>
          <w:sz w:val="28"/>
          <w:szCs w:val="28"/>
        </w:rPr>
      </w:pPr>
    </w:p>
    <w:p w14:paraId="4E3B8218" w14:textId="77777777" w:rsidR="00FE53F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КОНЦЕПТ «АМЕРИКАНСКОЙ МЕЧТЫ» В РОМАНЕ </w:t>
      </w:r>
    </w:p>
    <w:p w14:paraId="5BFAADE8" w14:textId="77777777" w:rsidR="00FE53F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Т. ДРАЙЗЕРА «СЕСТРА КЕРРИ»</w:t>
      </w:r>
    </w:p>
    <w:p w14:paraId="3AEE794B" w14:textId="77777777" w:rsidR="00FE53FE" w:rsidRPr="00863D75" w:rsidRDefault="00FE53FE" w:rsidP="00CF50A7">
      <w:pPr>
        <w:spacing w:after="0" w:line="240" w:lineRule="auto"/>
        <w:rPr>
          <w:rFonts w:ascii="Times New Roman" w:hAnsi="Times New Roman"/>
          <w:b/>
          <w:sz w:val="28"/>
          <w:szCs w:val="28"/>
          <w:lang w:val="be-BY"/>
        </w:rPr>
      </w:pPr>
    </w:p>
    <w:p w14:paraId="69B00E2E" w14:textId="56AFBC9F"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Роман «Сестра Керри» появился одновременно с другими произведениями, реалистически изображавшими различные стороны американской жизни в XIX и XX в</w:t>
      </w:r>
      <w:r w:rsidR="00057DD9" w:rsidRPr="00863D75">
        <w:rPr>
          <w:rFonts w:ascii="Times New Roman" w:hAnsi="Times New Roman"/>
          <w:sz w:val="28"/>
          <w:szCs w:val="28"/>
        </w:rPr>
        <w:t>в</w:t>
      </w:r>
      <w:r w:rsidRPr="00863D75">
        <w:rPr>
          <w:rFonts w:ascii="Times New Roman" w:hAnsi="Times New Roman"/>
          <w:sz w:val="28"/>
          <w:szCs w:val="28"/>
        </w:rPr>
        <w:t xml:space="preserve">. Но именно роман Т. Драйзера раскрыл суть «американской мечты», показав взлет и падение тех, кто верил в возможность осуществления такой мечты, их столкновение </w:t>
      </w:r>
      <w:r w:rsidR="00C33358">
        <w:rPr>
          <w:rFonts w:ascii="Times New Roman" w:hAnsi="Times New Roman"/>
          <w:sz w:val="28"/>
          <w:szCs w:val="28"/>
        </w:rPr>
        <w:br/>
      </w:r>
      <w:r w:rsidRPr="00863D75">
        <w:rPr>
          <w:rFonts w:ascii="Times New Roman" w:hAnsi="Times New Roman"/>
          <w:sz w:val="28"/>
          <w:szCs w:val="28"/>
        </w:rPr>
        <w:t>с жестокой реальностью и разочарование, превращение «американской мечты» в</w:t>
      </w:r>
      <w:r w:rsidR="00C33358">
        <w:rPr>
          <w:rFonts w:ascii="Times New Roman" w:hAnsi="Times New Roman"/>
          <w:sz w:val="28"/>
          <w:szCs w:val="28"/>
        </w:rPr>
        <w:t xml:space="preserve"> </w:t>
      </w:r>
      <w:r w:rsidRPr="00863D75">
        <w:rPr>
          <w:rFonts w:ascii="Times New Roman" w:hAnsi="Times New Roman"/>
          <w:sz w:val="28"/>
          <w:szCs w:val="28"/>
        </w:rPr>
        <w:t xml:space="preserve">«американскую трагедию». </w:t>
      </w:r>
    </w:p>
    <w:p w14:paraId="221CF60C" w14:textId="14956524" w:rsidR="00FE53FE" w:rsidRPr="00863D75" w:rsidRDefault="00FE53FE" w:rsidP="00CF50A7">
      <w:pPr>
        <w:spacing w:after="0" w:line="235" w:lineRule="auto"/>
        <w:ind w:firstLine="454"/>
        <w:jc w:val="both"/>
        <w:rPr>
          <w:rFonts w:ascii="Times New Roman" w:hAnsi="Times New Roman"/>
          <w:sz w:val="28"/>
          <w:szCs w:val="28"/>
          <w:lang w:val="be-BY"/>
        </w:rPr>
      </w:pPr>
      <w:r w:rsidRPr="00863D75">
        <w:rPr>
          <w:rFonts w:ascii="Times New Roman" w:hAnsi="Times New Roman"/>
          <w:sz w:val="28"/>
          <w:szCs w:val="28"/>
        </w:rPr>
        <w:t>Летом 1899 г</w:t>
      </w:r>
      <w:r w:rsidR="00057DD9" w:rsidRPr="00863D75">
        <w:rPr>
          <w:rFonts w:ascii="Times New Roman" w:hAnsi="Times New Roman"/>
          <w:sz w:val="28"/>
          <w:szCs w:val="28"/>
        </w:rPr>
        <w:t>.</w:t>
      </w:r>
      <w:r w:rsidRPr="00863D75">
        <w:rPr>
          <w:rFonts w:ascii="Times New Roman" w:hAnsi="Times New Roman"/>
          <w:sz w:val="28"/>
          <w:szCs w:val="28"/>
        </w:rPr>
        <w:t xml:space="preserve"> молодой журналист Теодор Драйзер вместе с супругой переехал из Нью-Йорка в деревню Моми. Здесь, в доме своего друга А.</w:t>
      </w:r>
      <w:r w:rsidR="00057DD9" w:rsidRPr="00863D75">
        <w:rPr>
          <w:rFonts w:ascii="Times New Roman" w:hAnsi="Times New Roman"/>
          <w:sz w:val="28"/>
          <w:szCs w:val="28"/>
        </w:rPr>
        <w:t> </w:t>
      </w:r>
      <w:r w:rsidRPr="00863D75">
        <w:rPr>
          <w:rFonts w:ascii="Times New Roman" w:hAnsi="Times New Roman"/>
          <w:sz w:val="28"/>
          <w:szCs w:val="28"/>
        </w:rPr>
        <w:t>Генри, он написал несколько рассказов: «Блестящие рабовладельцы» (“</w:t>
      </w:r>
      <w:r w:rsidRPr="00863D75">
        <w:rPr>
          <w:rFonts w:ascii="Times New Roman" w:hAnsi="Times New Roman"/>
          <w:sz w:val="28"/>
          <w:szCs w:val="28"/>
          <w:lang w:val="en-US"/>
        </w:rPr>
        <w:t>McEwen</w:t>
      </w:r>
      <w:r w:rsidRPr="00863D75">
        <w:rPr>
          <w:rFonts w:ascii="Times New Roman" w:hAnsi="Times New Roman"/>
          <w:sz w:val="28"/>
          <w:szCs w:val="28"/>
        </w:rPr>
        <w:t xml:space="preserve"> </w:t>
      </w:r>
      <w:r w:rsidRPr="00863D75">
        <w:rPr>
          <w:rFonts w:ascii="Times New Roman" w:hAnsi="Times New Roman"/>
          <w:sz w:val="28"/>
          <w:szCs w:val="28"/>
          <w:lang w:val="en-US"/>
        </w:rPr>
        <w:t>of</w:t>
      </w:r>
      <w:r w:rsidRPr="00863D75">
        <w:rPr>
          <w:rFonts w:ascii="Times New Roman" w:hAnsi="Times New Roman"/>
          <w:sz w:val="28"/>
          <w:szCs w:val="28"/>
        </w:rPr>
        <w:t xml:space="preserve">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Shining</w:t>
      </w:r>
      <w:r w:rsidRPr="00863D75">
        <w:rPr>
          <w:rFonts w:ascii="Times New Roman" w:hAnsi="Times New Roman"/>
          <w:sz w:val="28"/>
          <w:szCs w:val="28"/>
        </w:rPr>
        <w:t xml:space="preserve"> </w:t>
      </w:r>
      <w:r w:rsidRPr="00863D75">
        <w:rPr>
          <w:rFonts w:ascii="Times New Roman" w:hAnsi="Times New Roman"/>
          <w:sz w:val="28"/>
          <w:szCs w:val="28"/>
          <w:lang w:val="en-US"/>
        </w:rPr>
        <w:t>Slave</w:t>
      </w:r>
      <w:r w:rsidRPr="00863D75">
        <w:rPr>
          <w:rFonts w:ascii="Times New Roman" w:hAnsi="Times New Roman"/>
          <w:sz w:val="28"/>
          <w:szCs w:val="28"/>
        </w:rPr>
        <w:t xml:space="preserve"> </w:t>
      </w:r>
      <w:r w:rsidRPr="00863D75">
        <w:rPr>
          <w:rFonts w:ascii="Times New Roman" w:hAnsi="Times New Roman"/>
          <w:sz w:val="28"/>
          <w:szCs w:val="28"/>
          <w:lang w:val="en-US"/>
        </w:rPr>
        <w:t>Makers</w:t>
      </w:r>
      <w:r w:rsidRPr="00863D75">
        <w:rPr>
          <w:rFonts w:ascii="Times New Roman" w:hAnsi="Times New Roman"/>
          <w:sz w:val="28"/>
          <w:szCs w:val="28"/>
        </w:rPr>
        <w:t>”), «Негр Джеф» (“</w:t>
      </w:r>
      <w:r w:rsidRPr="00863D75">
        <w:rPr>
          <w:rFonts w:ascii="Times New Roman" w:hAnsi="Times New Roman"/>
          <w:sz w:val="28"/>
          <w:szCs w:val="28"/>
          <w:lang w:val="en-US"/>
        </w:rPr>
        <w:t>Nigger</w:t>
      </w:r>
      <w:r w:rsidRPr="00863D75">
        <w:rPr>
          <w:rFonts w:ascii="Times New Roman" w:hAnsi="Times New Roman"/>
          <w:sz w:val="28"/>
          <w:szCs w:val="28"/>
        </w:rPr>
        <w:t xml:space="preserve"> </w:t>
      </w:r>
      <w:r w:rsidRPr="00863D75">
        <w:rPr>
          <w:rFonts w:ascii="Times New Roman" w:hAnsi="Times New Roman"/>
          <w:sz w:val="28"/>
          <w:szCs w:val="28"/>
          <w:lang w:val="en-US"/>
        </w:rPr>
        <w:t>Jeff</w:t>
      </w:r>
      <w:r w:rsidRPr="00863D75">
        <w:rPr>
          <w:rFonts w:ascii="Times New Roman" w:hAnsi="Times New Roman"/>
          <w:sz w:val="28"/>
          <w:szCs w:val="28"/>
        </w:rPr>
        <w:t xml:space="preserve">”) </w:t>
      </w:r>
      <w:r w:rsidR="00C33358">
        <w:rPr>
          <w:rFonts w:ascii="Times New Roman" w:hAnsi="Times New Roman"/>
          <w:sz w:val="28"/>
          <w:szCs w:val="28"/>
        </w:rPr>
        <w:br/>
      </w:r>
      <w:r w:rsidRPr="00863D75">
        <w:rPr>
          <w:rFonts w:ascii="Times New Roman" w:hAnsi="Times New Roman"/>
          <w:sz w:val="28"/>
          <w:szCs w:val="28"/>
        </w:rPr>
        <w:t>и</w:t>
      </w:r>
      <w:r w:rsidR="00C33358">
        <w:rPr>
          <w:rFonts w:ascii="Times New Roman" w:hAnsi="Times New Roman"/>
          <w:sz w:val="28"/>
          <w:szCs w:val="28"/>
        </w:rPr>
        <w:t xml:space="preserve"> </w:t>
      </w:r>
      <w:r w:rsidRPr="00863D75">
        <w:rPr>
          <w:rFonts w:ascii="Times New Roman" w:hAnsi="Times New Roman"/>
          <w:sz w:val="28"/>
          <w:szCs w:val="28"/>
        </w:rPr>
        <w:t xml:space="preserve">др. Генри упорно и настойчиво уговаривал его начать работу над романом. «Наконец, </w:t>
      </w:r>
      <w:r w:rsidRPr="00863D75">
        <w:rPr>
          <w:rFonts w:ascii="Times New Roman" w:hAnsi="Times New Roman"/>
          <w:sz w:val="28"/>
          <w:szCs w:val="28"/>
        </w:rPr>
        <w:sym w:font="Symbol" w:char="F02D"/>
      </w:r>
      <w:r w:rsidRPr="00863D75">
        <w:rPr>
          <w:rFonts w:ascii="Times New Roman" w:hAnsi="Times New Roman"/>
          <w:sz w:val="28"/>
          <w:szCs w:val="28"/>
        </w:rPr>
        <w:t xml:space="preserve"> рассказывает Драйзер, </w:t>
      </w:r>
      <w:r w:rsidRPr="00863D75">
        <w:rPr>
          <w:rFonts w:ascii="Times New Roman" w:hAnsi="Times New Roman"/>
          <w:sz w:val="28"/>
          <w:szCs w:val="28"/>
        </w:rPr>
        <w:sym w:font="Symbol" w:char="F02D"/>
      </w:r>
      <w:r w:rsidRPr="00863D75">
        <w:rPr>
          <w:rFonts w:ascii="Times New Roman" w:hAnsi="Times New Roman"/>
          <w:sz w:val="28"/>
          <w:szCs w:val="28"/>
        </w:rPr>
        <w:t xml:space="preserve"> в сентябре 1899 г. я взял кусок желтой бумаги и, чтобы угодить ему, написал наобум заглавие </w:t>
      </w:r>
      <w:r w:rsidRPr="00863D75">
        <w:rPr>
          <w:rFonts w:ascii="Times New Roman" w:hAnsi="Times New Roman"/>
          <w:sz w:val="28"/>
          <w:szCs w:val="28"/>
        </w:rPr>
        <w:sym w:font="Symbol" w:char="F02D"/>
      </w:r>
      <w:r w:rsidRPr="00863D75">
        <w:rPr>
          <w:rFonts w:ascii="Times New Roman" w:hAnsi="Times New Roman"/>
          <w:sz w:val="28"/>
          <w:szCs w:val="28"/>
        </w:rPr>
        <w:t xml:space="preserve"> </w:t>
      </w:r>
      <w:r w:rsidR="00057DD9" w:rsidRPr="00863D75">
        <w:rPr>
          <w:rFonts w:ascii="Times New Roman" w:hAnsi="Times New Roman"/>
          <w:sz w:val="28"/>
          <w:szCs w:val="28"/>
        </w:rPr>
        <w:t>“</w:t>
      </w:r>
      <w:r w:rsidRPr="00863D75">
        <w:rPr>
          <w:rFonts w:ascii="Times New Roman" w:hAnsi="Times New Roman"/>
          <w:sz w:val="28"/>
          <w:szCs w:val="28"/>
        </w:rPr>
        <w:t>Сестра Керри</w:t>
      </w:r>
      <w:r w:rsidR="00057DD9" w:rsidRPr="00863D75">
        <w:rPr>
          <w:rFonts w:ascii="Times New Roman" w:hAnsi="Times New Roman"/>
          <w:sz w:val="28"/>
          <w:szCs w:val="28"/>
        </w:rPr>
        <w:t>”</w:t>
      </w:r>
      <w:r w:rsidRPr="00863D75">
        <w:rPr>
          <w:rFonts w:ascii="Times New Roman" w:hAnsi="Times New Roman"/>
          <w:sz w:val="28"/>
          <w:szCs w:val="28"/>
        </w:rPr>
        <w:t xml:space="preserve"> и начал писать» [1]. </w:t>
      </w:r>
    </w:p>
    <w:p w14:paraId="4C17DD16" w14:textId="4A24650D"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Сюжет </w:t>
      </w:r>
      <w:r w:rsidRPr="00863D75">
        <w:rPr>
          <w:rFonts w:ascii="Times New Roman" w:hAnsi="Times New Roman"/>
          <w:sz w:val="28"/>
          <w:szCs w:val="28"/>
          <w:lang w:val="be-BY"/>
        </w:rPr>
        <w:t xml:space="preserve">романа </w:t>
      </w:r>
      <w:r w:rsidRPr="00863D75">
        <w:rPr>
          <w:rFonts w:ascii="Times New Roman" w:hAnsi="Times New Roman"/>
          <w:sz w:val="28"/>
          <w:szCs w:val="28"/>
        </w:rPr>
        <w:t>«Сестр</w:t>
      </w:r>
      <w:r w:rsidRPr="00863D75">
        <w:rPr>
          <w:rFonts w:ascii="Times New Roman" w:hAnsi="Times New Roman"/>
          <w:sz w:val="28"/>
          <w:szCs w:val="28"/>
          <w:lang w:val="be-BY"/>
        </w:rPr>
        <w:t>а</w:t>
      </w:r>
      <w:r w:rsidRPr="00863D75">
        <w:rPr>
          <w:rFonts w:ascii="Times New Roman" w:hAnsi="Times New Roman"/>
          <w:sz w:val="28"/>
          <w:szCs w:val="28"/>
        </w:rPr>
        <w:t xml:space="preserve"> Керри» (“</w:t>
      </w:r>
      <w:r w:rsidRPr="00863D75">
        <w:rPr>
          <w:rFonts w:ascii="Times New Roman" w:hAnsi="Times New Roman"/>
          <w:sz w:val="28"/>
          <w:szCs w:val="28"/>
          <w:lang w:val="en-US"/>
        </w:rPr>
        <w:t>Sister</w:t>
      </w:r>
      <w:r w:rsidRPr="00863D75">
        <w:rPr>
          <w:rFonts w:ascii="Times New Roman" w:hAnsi="Times New Roman"/>
          <w:sz w:val="28"/>
          <w:szCs w:val="28"/>
        </w:rPr>
        <w:t xml:space="preserve"> </w:t>
      </w:r>
      <w:r w:rsidRPr="00863D75">
        <w:rPr>
          <w:rFonts w:ascii="Times New Roman" w:hAnsi="Times New Roman"/>
          <w:sz w:val="28"/>
          <w:szCs w:val="28"/>
          <w:lang w:val="en-US"/>
        </w:rPr>
        <w:t>Carrie</w:t>
      </w:r>
      <w:r w:rsidRPr="00863D75">
        <w:rPr>
          <w:rFonts w:ascii="Times New Roman" w:hAnsi="Times New Roman"/>
          <w:sz w:val="28"/>
          <w:szCs w:val="28"/>
        </w:rPr>
        <w:t>”) вдохновлен историей одной из сестер Драйзера по имени Эмма. Она жила в Чикаго на деньги архитектора, к которому не испытывала больших чувств. Эмма встретила управляющего рестораном Л. А. Гопкинса, который</w:t>
      </w:r>
      <w:r w:rsidR="00057DD9" w:rsidRPr="00863D75">
        <w:rPr>
          <w:rFonts w:ascii="Times New Roman" w:hAnsi="Times New Roman"/>
          <w:sz w:val="28"/>
          <w:szCs w:val="28"/>
        </w:rPr>
        <w:t>,</w:t>
      </w:r>
      <w:r w:rsidRPr="00863D75">
        <w:rPr>
          <w:rFonts w:ascii="Times New Roman" w:hAnsi="Times New Roman"/>
          <w:sz w:val="28"/>
          <w:szCs w:val="28"/>
        </w:rPr>
        <w:t xml:space="preserve"> оставив свою семью, увез ее в Канаду, забрав из кассы ресторана 3,5 тыс</w:t>
      </w:r>
      <w:r w:rsidR="00057DD9" w:rsidRPr="00863D75">
        <w:rPr>
          <w:rFonts w:ascii="Times New Roman" w:hAnsi="Times New Roman"/>
          <w:sz w:val="28"/>
          <w:szCs w:val="28"/>
        </w:rPr>
        <w:t>.</w:t>
      </w:r>
      <w:r w:rsidRPr="00863D75">
        <w:rPr>
          <w:rFonts w:ascii="Times New Roman" w:hAnsi="Times New Roman"/>
          <w:sz w:val="28"/>
          <w:szCs w:val="28"/>
        </w:rPr>
        <w:t xml:space="preserve"> долларов. Позже он вернул часть денег, но история была подробно описана в чикагских газетах, хотя собственники ресторана не стали подавать на него в суд после возврата части средств.</w:t>
      </w:r>
    </w:p>
    <w:p w14:paraId="4A896DB5" w14:textId="26FC3156" w:rsidR="00FE53FE" w:rsidRPr="00863D75" w:rsidRDefault="00FE53FE" w:rsidP="00CF50A7">
      <w:pPr>
        <w:spacing w:after="0" w:line="235" w:lineRule="auto"/>
        <w:ind w:firstLine="454"/>
        <w:jc w:val="both"/>
        <w:rPr>
          <w:rFonts w:ascii="Times New Roman" w:hAnsi="Times New Roman"/>
          <w:sz w:val="28"/>
          <w:szCs w:val="28"/>
          <w:lang w:val="be-BY"/>
        </w:rPr>
      </w:pPr>
      <w:r w:rsidRPr="00863D75">
        <w:rPr>
          <w:rFonts w:ascii="Times New Roman" w:hAnsi="Times New Roman"/>
          <w:sz w:val="28"/>
          <w:szCs w:val="28"/>
        </w:rPr>
        <w:t>В романах Т. Драйзера «Сестра Кэрри» (“</w:t>
      </w:r>
      <w:r w:rsidRPr="00863D75">
        <w:rPr>
          <w:rFonts w:ascii="Times New Roman" w:hAnsi="Times New Roman"/>
          <w:sz w:val="28"/>
          <w:szCs w:val="28"/>
          <w:lang w:val="en-US"/>
        </w:rPr>
        <w:t>Sister</w:t>
      </w:r>
      <w:r w:rsidRPr="00863D75">
        <w:rPr>
          <w:rFonts w:ascii="Times New Roman" w:hAnsi="Times New Roman"/>
          <w:sz w:val="28"/>
          <w:szCs w:val="28"/>
        </w:rPr>
        <w:t xml:space="preserve"> </w:t>
      </w:r>
      <w:r w:rsidRPr="00863D75">
        <w:rPr>
          <w:rFonts w:ascii="Times New Roman" w:hAnsi="Times New Roman"/>
          <w:sz w:val="28"/>
          <w:szCs w:val="28"/>
          <w:lang w:val="en-US"/>
        </w:rPr>
        <w:t>Carrie</w:t>
      </w:r>
      <w:r w:rsidRPr="00863D75">
        <w:rPr>
          <w:rFonts w:ascii="Times New Roman" w:hAnsi="Times New Roman"/>
          <w:sz w:val="28"/>
          <w:szCs w:val="28"/>
        </w:rPr>
        <w:t>”), «Дженни Герхардт» (“</w:t>
      </w:r>
      <w:r w:rsidRPr="00863D75">
        <w:rPr>
          <w:rFonts w:ascii="Times New Roman" w:hAnsi="Times New Roman"/>
          <w:sz w:val="28"/>
          <w:szCs w:val="28"/>
          <w:lang w:val="en-US"/>
        </w:rPr>
        <w:t>Jennie</w:t>
      </w:r>
      <w:r w:rsidRPr="00863D75">
        <w:rPr>
          <w:rFonts w:ascii="Times New Roman" w:hAnsi="Times New Roman"/>
          <w:sz w:val="28"/>
          <w:szCs w:val="28"/>
        </w:rPr>
        <w:t xml:space="preserve"> </w:t>
      </w:r>
      <w:r w:rsidRPr="00863D75">
        <w:rPr>
          <w:rFonts w:ascii="Times New Roman" w:hAnsi="Times New Roman"/>
          <w:sz w:val="28"/>
          <w:szCs w:val="28"/>
          <w:lang w:val="en-US"/>
        </w:rPr>
        <w:t>Gerhardt</w:t>
      </w:r>
      <w:r w:rsidRPr="00863D75">
        <w:rPr>
          <w:rFonts w:ascii="Times New Roman" w:hAnsi="Times New Roman"/>
          <w:sz w:val="28"/>
          <w:szCs w:val="28"/>
        </w:rPr>
        <w:t>”), «Финансист»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Financier</w:t>
      </w:r>
      <w:r w:rsidRPr="00863D75">
        <w:rPr>
          <w:rFonts w:ascii="Times New Roman" w:hAnsi="Times New Roman"/>
          <w:sz w:val="28"/>
          <w:szCs w:val="28"/>
        </w:rPr>
        <w:t xml:space="preserve">”) </w:t>
      </w:r>
      <w:r w:rsidR="00C33358">
        <w:rPr>
          <w:rFonts w:ascii="Times New Roman" w:hAnsi="Times New Roman"/>
          <w:sz w:val="28"/>
          <w:szCs w:val="28"/>
        </w:rPr>
        <w:br/>
      </w:r>
      <w:r w:rsidRPr="00863D75">
        <w:rPr>
          <w:rFonts w:ascii="Times New Roman" w:hAnsi="Times New Roman"/>
          <w:sz w:val="28"/>
          <w:szCs w:val="28"/>
        </w:rPr>
        <w:t>и</w:t>
      </w:r>
      <w:r w:rsidR="00C33358">
        <w:rPr>
          <w:rFonts w:ascii="Times New Roman" w:hAnsi="Times New Roman"/>
          <w:sz w:val="28"/>
          <w:szCs w:val="28"/>
        </w:rPr>
        <w:t xml:space="preserve"> </w:t>
      </w:r>
      <w:r w:rsidRPr="00863D75">
        <w:rPr>
          <w:rFonts w:ascii="Times New Roman" w:hAnsi="Times New Roman"/>
          <w:sz w:val="28"/>
          <w:szCs w:val="28"/>
        </w:rPr>
        <w:t>«Американская трагедия» (“</w:t>
      </w:r>
      <w:r w:rsidRPr="00863D75">
        <w:rPr>
          <w:rFonts w:ascii="Times New Roman" w:hAnsi="Times New Roman"/>
          <w:sz w:val="28"/>
          <w:szCs w:val="28"/>
          <w:lang w:val="en-US"/>
        </w:rPr>
        <w:t>An</w:t>
      </w:r>
      <w:r w:rsidRPr="00863D75">
        <w:rPr>
          <w:rFonts w:ascii="Times New Roman" w:hAnsi="Times New Roman"/>
          <w:sz w:val="28"/>
          <w:szCs w:val="28"/>
        </w:rPr>
        <w:t xml:space="preserve"> </w:t>
      </w:r>
      <w:r w:rsidRPr="00863D75">
        <w:rPr>
          <w:rFonts w:ascii="Times New Roman" w:hAnsi="Times New Roman"/>
          <w:sz w:val="28"/>
          <w:szCs w:val="28"/>
          <w:lang w:val="en-US"/>
        </w:rPr>
        <w:t>American</w:t>
      </w:r>
      <w:r w:rsidRPr="00863D75">
        <w:rPr>
          <w:rFonts w:ascii="Times New Roman" w:hAnsi="Times New Roman"/>
          <w:sz w:val="28"/>
          <w:szCs w:val="28"/>
        </w:rPr>
        <w:t xml:space="preserve"> </w:t>
      </w:r>
      <w:r w:rsidRPr="00863D75">
        <w:rPr>
          <w:rFonts w:ascii="Times New Roman" w:hAnsi="Times New Roman"/>
          <w:sz w:val="28"/>
          <w:szCs w:val="28"/>
          <w:lang w:val="en-US"/>
        </w:rPr>
        <w:t>Tragedy</w:t>
      </w:r>
      <w:r w:rsidRPr="00863D75">
        <w:rPr>
          <w:rFonts w:ascii="Times New Roman" w:hAnsi="Times New Roman"/>
          <w:sz w:val="28"/>
          <w:szCs w:val="28"/>
        </w:rPr>
        <w:t>”)</w:t>
      </w:r>
      <w:r w:rsidRPr="00863D75">
        <w:rPr>
          <w:rFonts w:ascii="Times New Roman" w:hAnsi="Times New Roman"/>
          <w:sz w:val="28"/>
          <w:szCs w:val="28"/>
          <w:lang w:val="be-BY"/>
        </w:rPr>
        <w:t xml:space="preserve"> </w:t>
      </w:r>
      <w:r w:rsidRPr="00863D75">
        <w:rPr>
          <w:rFonts w:ascii="Times New Roman" w:hAnsi="Times New Roman"/>
          <w:sz w:val="28"/>
          <w:szCs w:val="28"/>
        </w:rPr>
        <w:t xml:space="preserve">затрагиваются новые социальные проблемы, которые возникли в быстро развивающейся Америке тех лет и тесно связаны с концептом «американской мечты». </w:t>
      </w:r>
    </w:p>
    <w:p w14:paraId="154294FE" w14:textId="2A658B0B"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lang w:val="be-BY"/>
        </w:rPr>
        <w:t>Г</w:t>
      </w:r>
      <w:r w:rsidRPr="00863D75">
        <w:rPr>
          <w:rFonts w:ascii="Times New Roman" w:hAnsi="Times New Roman"/>
          <w:sz w:val="28"/>
          <w:szCs w:val="28"/>
        </w:rPr>
        <w:t xml:space="preserve">лавные герои </w:t>
      </w:r>
      <w:r w:rsidRPr="00863D75">
        <w:rPr>
          <w:rFonts w:ascii="Times New Roman" w:hAnsi="Times New Roman"/>
          <w:sz w:val="28"/>
          <w:szCs w:val="28"/>
          <w:lang w:val="be-BY"/>
        </w:rPr>
        <w:t xml:space="preserve">романов Т. Драйзера </w:t>
      </w:r>
      <w:r w:rsidRPr="00863D75">
        <w:rPr>
          <w:rFonts w:ascii="Times New Roman" w:hAnsi="Times New Roman"/>
          <w:sz w:val="28"/>
          <w:szCs w:val="28"/>
        </w:rPr>
        <w:t xml:space="preserve">стремятся к лучшей жизни </w:t>
      </w:r>
      <w:r w:rsidR="00C33358">
        <w:rPr>
          <w:rFonts w:ascii="Times New Roman" w:hAnsi="Times New Roman"/>
          <w:sz w:val="28"/>
          <w:szCs w:val="28"/>
        </w:rPr>
        <w:br/>
      </w:r>
      <w:r w:rsidRPr="00863D75">
        <w:rPr>
          <w:rFonts w:ascii="Times New Roman" w:hAnsi="Times New Roman"/>
          <w:sz w:val="28"/>
          <w:szCs w:val="28"/>
        </w:rPr>
        <w:t xml:space="preserve">и </w:t>
      </w:r>
      <w:r w:rsidRPr="00863D75">
        <w:rPr>
          <w:rFonts w:ascii="Times New Roman" w:hAnsi="Times New Roman"/>
          <w:sz w:val="28"/>
          <w:szCs w:val="28"/>
          <w:lang w:val="be-BY"/>
        </w:rPr>
        <w:t xml:space="preserve">новым </w:t>
      </w:r>
      <w:r w:rsidRPr="00863D75">
        <w:rPr>
          <w:rFonts w:ascii="Times New Roman" w:hAnsi="Times New Roman"/>
          <w:sz w:val="28"/>
          <w:szCs w:val="28"/>
        </w:rPr>
        <w:t>возможностям</w:t>
      </w:r>
      <w:r w:rsidRPr="00863D75">
        <w:rPr>
          <w:rFonts w:ascii="Times New Roman" w:hAnsi="Times New Roman"/>
          <w:sz w:val="28"/>
          <w:szCs w:val="28"/>
          <w:lang w:val="be-BY"/>
        </w:rPr>
        <w:t>, которые им сулит финансовое благополучие</w:t>
      </w:r>
      <w:r w:rsidRPr="00863D75">
        <w:rPr>
          <w:rFonts w:ascii="Times New Roman" w:hAnsi="Times New Roman"/>
          <w:sz w:val="28"/>
          <w:szCs w:val="28"/>
        </w:rPr>
        <w:t>. Богатство и</w:t>
      </w:r>
      <w:r w:rsidR="00C33358">
        <w:rPr>
          <w:rFonts w:ascii="Times New Roman" w:hAnsi="Times New Roman"/>
          <w:sz w:val="28"/>
          <w:szCs w:val="28"/>
        </w:rPr>
        <w:t xml:space="preserve"> </w:t>
      </w:r>
      <w:r w:rsidRPr="00863D75">
        <w:rPr>
          <w:rFonts w:ascii="Times New Roman" w:hAnsi="Times New Roman"/>
          <w:sz w:val="28"/>
          <w:szCs w:val="28"/>
        </w:rPr>
        <w:t xml:space="preserve">успех кажутся им источником счастья. Чарующая американская мечта манит, обещая материальные блага тем, кто окажется на вершине карьерной лестницы. </w:t>
      </w:r>
    </w:p>
    <w:p w14:paraId="365A9EC1" w14:textId="77777777" w:rsidR="00FE53FE" w:rsidRPr="00863D75" w:rsidRDefault="00FE53FE" w:rsidP="00CF50A7">
      <w:pPr>
        <w:spacing w:after="0" w:line="240" w:lineRule="auto"/>
        <w:ind w:firstLine="454"/>
        <w:jc w:val="both"/>
        <w:rPr>
          <w:rFonts w:ascii="Times New Roman" w:hAnsi="Times New Roman"/>
          <w:sz w:val="28"/>
          <w:szCs w:val="28"/>
        </w:rPr>
      </w:pPr>
      <w:r w:rsidRPr="00C33358">
        <w:rPr>
          <w:rFonts w:ascii="Times New Roman" w:hAnsi="Times New Roman"/>
          <w:spacing w:val="-4"/>
          <w:sz w:val="28"/>
          <w:szCs w:val="28"/>
        </w:rPr>
        <w:t>Т. Драйзер в своем романе «Сестра Керри» с большим</w:t>
      </w:r>
      <w:r w:rsidRPr="00863D75">
        <w:rPr>
          <w:rFonts w:ascii="Times New Roman" w:hAnsi="Times New Roman"/>
          <w:sz w:val="28"/>
          <w:szCs w:val="28"/>
        </w:rPr>
        <w:t xml:space="preserve"> художественным мастерством доказывает, что Америка вовсе не является вожделенной </w:t>
      </w:r>
      <w:r w:rsidRPr="00863D75">
        <w:rPr>
          <w:rFonts w:ascii="Times New Roman" w:hAnsi="Times New Roman"/>
          <w:sz w:val="28"/>
          <w:szCs w:val="28"/>
        </w:rPr>
        <w:lastRenderedPageBreak/>
        <w:t xml:space="preserve">страной, готовой исполнить все мечты бедняков. Он анализирует американское общество с социально-экономической и политико-идеологической точек зрения и приходит к выводу о том, что очень малая часть американцев добивается успеха. Большинству простых людей уготована неравноправная и жестокая борьба за существование, в которой они терпят поражение. </w:t>
      </w:r>
    </w:p>
    <w:p w14:paraId="4D891AB8" w14:textId="77777777"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На примере героев-одиночек, которые наделены качествами типичных представителей американского общества, идущих по извилистому жизненному пути, писатель показал, что путь к благополучию и успеху </w:t>
      </w:r>
      <w:r w:rsidRPr="00C33358">
        <w:rPr>
          <w:rFonts w:ascii="Times New Roman" w:hAnsi="Times New Roman"/>
          <w:spacing w:val="-2"/>
          <w:sz w:val="28"/>
          <w:szCs w:val="28"/>
        </w:rPr>
        <w:t>нередко связан с проявлением самых низменных качеств и</w:t>
      </w:r>
      <w:r w:rsidRPr="00863D75">
        <w:rPr>
          <w:rFonts w:ascii="Times New Roman" w:hAnsi="Times New Roman"/>
          <w:sz w:val="28"/>
          <w:szCs w:val="28"/>
        </w:rPr>
        <w:t xml:space="preserve"> преступлениями по отношению к своим близким. </w:t>
      </w:r>
    </w:p>
    <w:p w14:paraId="1FD2DF0F" w14:textId="46A7A1CC"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Роман «Сестра Керри» изобличает лицемерие буржуазной нравственности и звучит смелым призывом следовать системе общечеловеческих ценностей. Драйзер описывает нравственную бедность господствующего класса, скрывающегося под маской «безупречности». После прочтения романа читатель может сделать следующий вывод: концепция успеха, господствующая в буржуазном обществе, заставляет людей совершать безнравственные поступки.</w:t>
      </w:r>
    </w:p>
    <w:p w14:paraId="77C41099" w14:textId="55DCEBEB"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Драйзер наглядно демонстрирует безнравственность и цинизм тех, кто в погоне за успехом и богатством готов на все. Судьба Керри служит </w:t>
      </w:r>
      <w:r w:rsidRPr="00C33358">
        <w:rPr>
          <w:rFonts w:ascii="Times New Roman" w:hAnsi="Times New Roman"/>
          <w:spacing w:val="-6"/>
          <w:sz w:val="28"/>
          <w:szCs w:val="28"/>
        </w:rPr>
        <w:t>иллюстрацией нравственного падения на пути к финансовому</w:t>
      </w:r>
      <w:r w:rsidRPr="00863D75">
        <w:rPr>
          <w:rFonts w:ascii="Times New Roman" w:hAnsi="Times New Roman"/>
          <w:sz w:val="28"/>
          <w:szCs w:val="28"/>
        </w:rPr>
        <w:t xml:space="preserve"> благополучию. Писатель приводит читателя к заключению о том, что успех Керри </w:t>
      </w:r>
      <w:r w:rsidRPr="00C33358">
        <w:rPr>
          <w:rFonts w:ascii="Times New Roman" w:hAnsi="Times New Roman"/>
          <w:spacing w:val="-2"/>
          <w:sz w:val="28"/>
          <w:szCs w:val="28"/>
        </w:rPr>
        <w:t>обусловлен ее феноменальной способностью приспосабливаться к</w:t>
      </w:r>
      <w:r w:rsidR="00C33358">
        <w:rPr>
          <w:rFonts w:ascii="Times New Roman" w:hAnsi="Times New Roman"/>
          <w:sz w:val="28"/>
          <w:szCs w:val="28"/>
        </w:rPr>
        <w:t xml:space="preserve"> </w:t>
      </w:r>
      <w:r w:rsidRPr="00863D75">
        <w:rPr>
          <w:rFonts w:ascii="Times New Roman" w:hAnsi="Times New Roman"/>
          <w:sz w:val="28"/>
          <w:szCs w:val="28"/>
        </w:rPr>
        <w:t>правилам и следовать законам буржуазного общества. Керри (Каролина Мибер) успешно поднимается по социальной лестнице, превращаясь из</w:t>
      </w:r>
      <w:r w:rsidR="00C33358">
        <w:rPr>
          <w:rFonts w:ascii="Times New Roman" w:hAnsi="Times New Roman"/>
          <w:sz w:val="28"/>
          <w:szCs w:val="28"/>
        </w:rPr>
        <w:t xml:space="preserve"> </w:t>
      </w:r>
      <w:r w:rsidRPr="00863D75">
        <w:rPr>
          <w:rFonts w:ascii="Times New Roman" w:hAnsi="Times New Roman"/>
          <w:sz w:val="28"/>
          <w:szCs w:val="28"/>
        </w:rPr>
        <w:t>бедной работницы обувной фабрики в артистку Нью-Йоркского музыкального театра на Бродвее и «Казино». Но это только видимость подъема. На самом деле каждый шаг к обеспеченной жизни сопровождается моральным падением, на которое героиню толкает общество. И Драйзер тщательно отмечает, как понемногу каждый такой «успех» отравляет Керри, заставляя ее отказываться от своих убеждений и нравственных ценностей.</w:t>
      </w:r>
    </w:p>
    <w:p w14:paraId="37BDA8BB" w14:textId="04C7CC7E" w:rsidR="00FE53FE" w:rsidRPr="00863D75" w:rsidRDefault="00FE53FE" w:rsidP="00CF50A7">
      <w:pPr>
        <w:spacing w:after="0" w:line="245" w:lineRule="auto"/>
        <w:ind w:firstLine="454"/>
        <w:jc w:val="both"/>
        <w:rPr>
          <w:rFonts w:ascii="Times New Roman" w:hAnsi="Times New Roman"/>
          <w:sz w:val="28"/>
          <w:szCs w:val="28"/>
          <w:lang w:val="en-US"/>
        </w:rPr>
      </w:pPr>
      <w:r w:rsidRPr="00863D75">
        <w:rPr>
          <w:rFonts w:ascii="Times New Roman" w:hAnsi="Times New Roman"/>
          <w:sz w:val="28"/>
          <w:szCs w:val="28"/>
        </w:rPr>
        <w:t xml:space="preserve">Одним из ключевых аспектов романа оказывается понимание, что Керри никогда не будет удовлетворена тем, что имеет, она всегда будет желать большего. Не успев получить одно, она уже тянется за другим </w:t>
      </w:r>
      <w:r w:rsidR="00C33358">
        <w:rPr>
          <w:rFonts w:ascii="Times New Roman" w:hAnsi="Times New Roman"/>
          <w:sz w:val="28"/>
          <w:szCs w:val="28"/>
        </w:rPr>
        <w:br/>
      </w:r>
      <w:r w:rsidRPr="00863D75">
        <w:rPr>
          <w:rFonts w:ascii="Times New Roman" w:hAnsi="Times New Roman"/>
          <w:sz w:val="28"/>
          <w:szCs w:val="28"/>
        </w:rPr>
        <w:t xml:space="preserve">и не может довольствоваться тем, что уже в ее власти. Стремление </w:t>
      </w:r>
      <w:r w:rsidR="00C33358">
        <w:rPr>
          <w:rFonts w:ascii="Times New Roman" w:hAnsi="Times New Roman"/>
          <w:sz w:val="28"/>
          <w:szCs w:val="28"/>
        </w:rPr>
        <w:br/>
      </w:r>
      <w:r w:rsidRPr="00863D75">
        <w:rPr>
          <w:rFonts w:ascii="Times New Roman" w:hAnsi="Times New Roman"/>
          <w:sz w:val="28"/>
          <w:szCs w:val="28"/>
        </w:rPr>
        <w:t xml:space="preserve">к новым целям, готовность достигать их любыми способами, неспособность радоваться тому, что имеешь, и ценить тех, кто рядом </w:t>
      </w:r>
      <w:r w:rsidR="00C33358">
        <w:rPr>
          <w:rFonts w:ascii="Times New Roman" w:hAnsi="Times New Roman"/>
          <w:sz w:val="28"/>
          <w:szCs w:val="28"/>
        </w:rPr>
        <w:br/>
      </w:r>
      <w:r w:rsidRPr="00863D75">
        <w:rPr>
          <w:rFonts w:ascii="Times New Roman" w:hAnsi="Times New Roman"/>
          <w:sz w:val="28"/>
          <w:szCs w:val="28"/>
        </w:rPr>
        <w:t>с тобой, являются, по мнению Т.</w:t>
      </w:r>
      <w:r w:rsidR="00057DD9" w:rsidRPr="00863D75">
        <w:rPr>
          <w:rFonts w:ascii="Times New Roman" w:hAnsi="Times New Roman"/>
          <w:sz w:val="28"/>
          <w:szCs w:val="28"/>
        </w:rPr>
        <w:t> </w:t>
      </w:r>
      <w:r w:rsidRPr="00863D75">
        <w:rPr>
          <w:rFonts w:ascii="Times New Roman" w:hAnsi="Times New Roman"/>
          <w:sz w:val="28"/>
          <w:szCs w:val="28"/>
        </w:rPr>
        <w:t xml:space="preserve">Драйзера, доказательством эфемерности «американской мечты». Эта мысль прослеживается и в эпиграфе к роману: «В своей качалке у окна ты будешь одиноко сидеть, мечтая и тоскуя! </w:t>
      </w:r>
      <w:r w:rsidR="00C33358">
        <w:rPr>
          <w:rFonts w:ascii="Times New Roman" w:hAnsi="Times New Roman"/>
          <w:sz w:val="28"/>
          <w:szCs w:val="28"/>
        </w:rPr>
        <w:br/>
      </w:r>
      <w:r w:rsidRPr="00863D75">
        <w:rPr>
          <w:rFonts w:ascii="Times New Roman" w:hAnsi="Times New Roman"/>
          <w:sz w:val="28"/>
          <w:szCs w:val="28"/>
        </w:rPr>
        <w:t xml:space="preserve">В своей качалке у окна ты будешь мечтать о таком счастье, какого тебе </w:t>
      </w:r>
      <w:r w:rsidRPr="00863D75">
        <w:rPr>
          <w:rFonts w:ascii="Times New Roman" w:hAnsi="Times New Roman"/>
          <w:sz w:val="28"/>
          <w:szCs w:val="28"/>
        </w:rPr>
        <w:lastRenderedPageBreak/>
        <w:t xml:space="preserve">никогда не изведать!» // </w:t>
      </w:r>
      <w:r w:rsidRPr="00863D75">
        <w:rPr>
          <w:rFonts w:ascii="Times New Roman" w:hAnsi="Times New Roman"/>
          <w:i/>
          <w:iCs/>
          <w:sz w:val="28"/>
          <w:szCs w:val="28"/>
          <w:lang w:val="en-US"/>
        </w:rPr>
        <w:t>In</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your</w:t>
      </w:r>
      <w:r w:rsidRPr="00863D75">
        <w:rPr>
          <w:rFonts w:ascii="Times New Roman" w:hAnsi="Times New Roman"/>
          <w:i/>
          <w:iCs/>
          <w:sz w:val="28"/>
          <w:szCs w:val="28"/>
        </w:rPr>
        <w:t xml:space="preserve"> </w:t>
      </w:r>
      <w:r w:rsidRPr="00863D75">
        <w:rPr>
          <w:rFonts w:ascii="Times New Roman" w:hAnsi="Times New Roman"/>
          <w:i/>
          <w:iCs/>
          <w:sz w:val="28"/>
          <w:szCs w:val="28"/>
          <w:lang w:val="en-US"/>
        </w:rPr>
        <w:t>rocking</w:t>
      </w:r>
      <w:r w:rsidRPr="00863D75">
        <w:rPr>
          <w:rFonts w:ascii="Times New Roman" w:hAnsi="Times New Roman"/>
          <w:i/>
          <w:iCs/>
          <w:sz w:val="28"/>
          <w:szCs w:val="28"/>
        </w:rPr>
        <w:t>-</w:t>
      </w:r>
      <w:r w:rsidRPr="00863D75">
        <w:rPr>
          <w:rFonts w:ascii="Times New Roman" w:hAnsi="Times New Roman"/>
          <w:i/>
          <w:iCs/>
          <w:sz w:val="28"/>
          <w:szCs w:val="28"/>
          <w:lang w:val="en-US"/>
        </w:rPr>
        <w:t>chair</w:t>
      </w:r>
      <w:r w:rsidRPr="00863D75">
        <w:rPr>
          <w:rFonts w:ascii="Times New Roman" w:hAnsi="Times New Roman"/>
          <w:i/>
          <w:iCs/>
          <w:sz w:val="28"/>
          <w:szCs w:val="28"/>
        </w:rPr>
        <w:t xml:space="preserve">, </w:t>
      </w:r>
      <w:r w:rsidRPr="00863D75">
        <w:rPr>
          <w:rFonts w:ascii="Times New Roman" w:hAnsi="Times New Roman"/>
          <w:i/>
          <w:iCs/>
          <w:sz w:val="28"/>
          <w:szCs w:val="28"/>
          <w:lang w:val="en-US"/>
        </w:rPr>
        <w:t>by</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your</w:t>
      </w:r>
      <w:r w:rsidRPr="00863D75">
        <w:rPr>
          <w:rFonts w:ascii="Times New Roman" w:hAnsi="Times New Roman"/>
          <w:i/>
          <w:iCs/>
          <w:sz w:val="28"/>
          <w:szCs w:val="28"/>
        </w:rPr>
        <w:t xml:space="preserve"> </w:t>
      </w:r>
      <w:r w:rsidRPr="00863D75">
        <w:rPr>
          <w:rFonts w:ascii="Times New Roman" w:hAnsi="Times New Roman"/>
          <w:i/>
          <w:iCs/>
          <w:sz w:val="28"/>
          <w:szCs w:val="28"/>
          <w:lang w:val="en-US"/>
        </w:rPr>
        <w:t>window</w:t>
      </w:r>
      <w:r w:rsidRPr="00863D75">
        <w:rPr>
          <w:rFonts w:ascii="Times New Roman" w:hAnsi="Times New Roman"/>
          <w:i/>
          <w:iCs/>
          <w:sz w:val="28"/>
          <w:szCs w:val="28"/>
        </w:rPr>
        <w:t xml:space="preserve"> </w:t>
      </w:r>
      <w:r w:rsidRPr="00863D75">
        <w:rPr>
          <w:rFonts w:ascii="Times New Roman" w:hAnsi="Times New Roman"/>
          <w:i/>
          <w:iCs/>
          <w:sz w:val="28"/>
          <w:szCs w:val="28"/>
          <w:lang w:val="en-US"/>
        </w:rPr>
        <w:t>dreaming</w:t>
      </w:r>
      <w:r w:rsidRPr="00863D75">
        <w:rPr>
          <w:rFonts w:ascii="Times New Roman" w:hAnsi="Times New Roman"/>
          <w:i/>
          <w:iCs/>
          <w:sz w:val="28"/>
          <w:szCs w:val="28"/>
        </w:rPr>
        <w:t xml:space="preserve">, </w:t>
      </w:r>
      <w:r w:rsidRPr="00863D75">
        <w:rPr>
          <w:rFonts w:ascii="Times New Roman" w:hAnsi="Times New Roman"/>
          <w:i/>
          <w:iCs/>
          <w:sz w:val="28"/>
          <w:szCs w:val="28"/>
          <w:lang w:val="en-US"/>
        </w:rPr>
        <w:t>shall</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long</w:t>
      </w:r>
      <w:r w:rsidRPr="00863D75">
        <w:rPr>
          <w:rFonts w:ascii="Times New Roman" w:hAnsi="Times New Roman"/>
          <w:i/>
          <w:iCs/>
          <w:sz w:val="28"/>
          <w:szCs w:val="28"/>
        </w:rPr>
        <w:t xml:space="preserve">, </w:t>
      </w:r>
      <w:r w:rsidRPr="00863D75">
        <w:rPr>
          <w:rFonts w:ascii="Times New Roman" w:hAnsi="Times New Roman"/>
          <w:i/>
          <w:iCs/>
          <w:sz w:val="28"/>
          <w:szCs w:val="28"/>
          <w:lang w:val="en-US"/>
        </w:rPr>
        <w:t>alone</w:t>
      </w:r>
      <w:r w:rsidRPr="00863D75">
        <w:rPr>
          <w:rFonts w:ascii="Times New Roman" w:hAnsi="Times New Roman"/>
          <w:i/>
          <w:iCs/>
          <w:sz w:val="28"/>
          <w:szCs w:val="28"/>
        </w:rPr>
        <w:t xml:space="preserve">. </w:t>
      </w:r>
      <w:r w:rsidRPr="00863D75">
        <w:rPr>
          <w:rFonts w:ascii="Times New Roman" w:hAnsi="Times New Roman"/>
          <w:i/>
          <w:iCs/>
          <w:sz w:val="28"/>
          <w:szCs w:val="28"/>
          <w:lang w:val="en-US"/>
        </w:rPr>
        <w:t>In your rocking-chair, by your window, shall you dream such happiness as you may never feel</w:t>
      </w:r>
      <w:r w:rsidRPr="00863D75">
        <w:rPr>
          <w:rFonts w:ascii="Times New Roman" w:hAnsi="Times New Roman"/>
          <w:sz w:val="28"/>
          <w:szCs w:val="28"/>
          <w:lang w:val="en-US"/>
        </w:rPr>
        <w:t xml:space="preserve"> [2, </w:t>
      </w:r>
      <w:r w:rsidRPr="00863D75">
        <w:rPr>
          <w:rFonts w:ascii="Times New Roman" w:hAnsi="Times New Roman"/>
          <w:sz w:val="28"/>
          <w:szCs w:val="28"/>
        </w:rPr>
        <w:t>с</w:t>
      </w:r>
      <w:r w:rsidRPr="00863D75">
        <w:rPr>
          <w:rFonts w:ascii="Times New Roman" w:hAnsi="Times New Roman"/>
          <w:sz w:val="28"/>
          <w:szCs w:val="28"/>
          <w:lang w:val="en-US"/>
        </w:rPr>
        <w:t>. 244].</w:t>
      </w:r>
    </w:p>
    <w:p w14:paraId="01FEDE30" w14:textId="354CF397"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Стоит отметить, что Т. Драйзер в финале романа переключается </w:t>
      </w:r>
      <w:r w:rsidR="00D605B4">
        <w:rPr>
          <w:rFonts w:ascii="Times New Roman" w:hAnsi="Times New Roman"/>
          <w:sz w:val="28"/>
          <w:szCs w:val="28"/>
        </w:rPr>
        <w:br/>
      </w:r>
      <w:r w:rsidRPr="00863D75">
        <w:rPr>
          <w:rFonts w:ascii="Times New Roman" w:hAnsi="Times New Roman"/>
          <w:sz w:val="28"/>
          <w:szCs w:val="28"/>
        </w:rPr>
        <w:t>на</w:t>
      </w:r>
      <w:r w:rsidR="00D605B4">
        <w:rPr>
          <w:rFonts w:ascii="Times New Roman" w:hAnsi="Times New Roman"/>
          <w:sz w:val="28"/>
          <w:szCs w:val="28"/>
        </w:rPr>
        <w:t xml:space="preserve"> </w:t>
      </w:r>
      <w:r w:rsidRPr="00863D75">
        <w:rPr>
          <w:rFonts w:ascii="Times New Roman" w:hAnsi="Times New Roman"/>
          <w:sz w:val="28"/>
          <w:szCs w:val="28"/>
        </w:rPr>
        <w:t>повествование от второго лица. Данный прием позволяет автору говорить напрямую с читателем. Складывается ощущение, что автор обращается к нам, так как все мы, подобно Керри, жаждем получить все самое лучшее, мечтаем забыть прошлое и надеемся на будущее, которое, к</w:t>
      </w:r>
      <w:r w:rsidR="003A3994" w:rsidRPr="00863D75">
        <w:rPr>
          <w:rFonts w:ascii="Times New Roman" w:hAnsi="Times New Roman"/>
          <w:sz w:val="28"/>
          <w:szCs w:val="28"/>
        </w:rPr>
        <w:t> </w:t>
      </w:r>
      <w:r w:rsidRPr="00863D75">
        <w:rPr>
          <w:rFonts w:ascii="Times New Roman" w:hAnsi="Times New Roman"/>
          <w:sz w:val="28"/>
          <w:szCs w:val="28"/>
        </w:rPr>
        <w:t>сожалению, всегда оказывается по ту сторону витрины магазина.</w:t>
      </w:r>
    </w:p>
    <w:p w14:paraId="299E7928" w14:textId="4F0A2093"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заключение хотелось бы привести слова Синклера Льюиса, </w:t>
      </w:r>
      <w:r w:rsidR="00D605B4">
        <w:rPr>
          <w:rFonts w:ascii="Times New Roman" w:hAnsi="Times New Roman"/>
          <w:sz w:val="28"/>
          <w:szCs w:val="28"/>
        </w:rPr>
        <w:br/>
      </w:r>
      <w:r w:rsidRPr="00863D75">
        <w:rPr>
          <w:rFonts w:ascii="Times New Roman" w:hAnsi="Times New Roman"/>
          <w:sz w:val="28"/>
          <w:szCs w:val="28"/>
        </w:rPr>
        <w:t xml:space="preserve">первого американского писателя, получившего Нобелевскую премию </w:t>
      </w:r>
      <w:r w:rsidR="00D605B4">
        <w:rPr>
          <w:rFonts w:ascii="Times New Roman" w:hAnsi="Times New Roman"/>
          <w:sz w:val="28"/>
          <w:szCs w:val="28"/>
        </w:rPr>
        <w:br/>
      </w:r>
      <w:r w:rsidRPr="00863D75">
        <w:rPr>
          <w:rFonts w:ascii="Times New Roman" w:hAnsi="Times New Roman"/>
          <w:sz w:val="28"/>
          <w:szCs w:val="28"/>
        </w:rPr>
        <w:t>по</w:t>
      </w:r>
      <w:r w:rsidR="00D605B4">
        <w:rPr>
          <w:rFonts w:ascii="Times New Roman" w:hAnsi="Times New Roman"/>
          <w:sz w:val="28"/>
          <w:szCs w:val="28"/>
        </w:rPr>
        <w:t xml:space="preserve"> </w:t>
      </w:r>
      <w:r w:rsidRPr="00863D75">
        <w:rPr>
          <w:rFonts w:ascii="Times New Roman" w:hAnsi="Times New Roman"/>
          <w:sz w:val="28"/>
          <w:szCs w:val="28"/>
        </w:rPr>
        <w:t xml:space="preserve">литературе: «Драйзер, как никакой другой человек, марширующий </w:t>
      </w:r>
      <w:r w:rsidR="00D605B4">
        <w:rPr>
          <w:rFonts w:ascii="Times New Roman" w:hAnsi="Times New Roman"/>
          <w:sz w:val="28"/>
          <w:szCs w:val="28"/>
        </w:rPr>
        <w:br/>
      </w:r>
      <w:r w:rsidRPr="00863D75">
        <w:rPr>
          <w:rFonts w:ascii="Times New Roman" w:hAnsi="Times New Roman"/>
          <w:sz w:val="28"/>
          <w:szCs w:val="28"/>
        </w:rPr>
        <w:t>в</w:t>
      </w:r>
      <w:r w:rsidR="00D605B4">
        <w:rPr>
          <w:rFonts w:ascii="Times New Roman" w:hAnsi="Times New Roman"/>
          <w:sz w:val="28"/>
          <w:szCs w:val="28"/>
        </w:rPr>
        <w:t xml:space="preserve"> </w:t>
      </w:r>
      <w:r w:rsidRPr="00863D75">
        <w:rPr>
          <w:rFonts w:ascii="Times New Roman" w:hAnsi="Times New Roman"/>
          <w:sz w:val="28"/>
          <w:szCs w:val="28"/>
        </w:rPr>
        <w:t xml:space="preserve">одиночку, обычно не оцененный по достоинству, часто ненавидимый, расчистил тропу от викторианской и хауэллсианской робости </w:t>
      </w:r>
      <w:r w:rsidR="00D605B4">
        <w:rPr>
          <w:rFonts w:ascii="Times New Roman" w:hAnsi="Times New Roman"/>
          <w:sz w:val="28"/>
          <w:szCs w:val="28"/>
        </w:rPr>
        <w:br/>
      </w:r>
      <w:r w:rsidRPr="00D605B4">
        <w:rPr>
          <w:rFonts w:ascii="Times New Roman" w:hAnsi="Times New Roman"/>
          <w:spacing w:val="-2"/>
          <w:sz w:val="28"/>
          <w:szCs w:val="28"/>
        </w:rPr>
        <w:t>и</w:t>
      </w:r>
      <w:r w:rsidR="00D605B4" w:rsidRPr="00D605B4">
        <w:rPr>
          <w:rFonts w:ascii="Times New Roman" w:hAnsi="Times New Roman"/>
          <w:spacing w:val="-2"/>
          <w:sz w:val="28"/>
          <w:szCs w:val="28"/>
        </w:rPr>
        <w:t xml:space="preserve"> </w:t>
      </w:r>
      <w:r w:rsidRPr="00D605B4">
        <w:rPr>
          <w:rFonts w:ascii="Times New Roman" w:hAnsi="Times New Roman"/>
          <w:spacing w:val="-2"/>
          <w:sz w:val="28"/>
          <w:szCs w:val="28"/>
        </w:rPr>
        <w:t>джентльменства в американской художественной литературе к</w:t>
      </w:r>
      <w:r w:rsidRPr="00863D75">
        <w:rPr>
          <w:rFonts w:ascii="Times New Roman" w:hAnsi="Times New Roman"/>
          <w:sz w:val="28"/>
          <w:szCs w:val="28"/>
        </w:rPr>
        <w:t xml:space="preserve"> честности, смелости и страсти жизни. Великий первый роман Драйзера </w:t>
      </w:r>
      <w:r w:rsidR="003A3994" w:rsidRPr="00863D75">
        <w:rPr>
          <w:rFonts w:ascii="Times New Roman" w:hAnsi="Times New Roman"/>
          <w:sz w:val="28"/>
          <w:szCs w:val="28"/>
        </w:rPr>
        <w:t>“</w:t>
      </w:r>
      <w:r w:rsidRPr="00863D75">
        <w:rPr>
          <w:rFonts w:ascii="Times New Roman" w:hAnsi="Times New Roman"/>
          <w:sz w:val="28"/>
          <w:szCs w:val="28"/>
        </w:rPr>
        <w:t>Сестра Керри</w:t>
      </w:r>
      <w:r w:rsidR="003A3994" w:rsidRPr="00863D75">
        <w:rPr>
          <w:rFonts w:ascii="Times New Roman" w:hAnsi="Times New Roman"/>
          <w:sz w:val="28"/>
          <w:szCs w:val="28"/>
        </w:rPr>
        <w:t>”</w:t>
      </w:r>
      <w:r w:rsidRPr="00863D75">
        <w:rPr>
          <w:rFonts w:ascii="Times New Roman" w:hAnsi="Times New Roman"/>
          <w:sz w:val="28"/>
          <w:szCs w:val="28"/>
        </w:rPr>
        <w:t xml:space="preserve">, пришедший в запертую в доме и лишенную воздуха Америку, </w:t>
      </w:r>
      <w:r w:rsidR="00D605B4">
        <w:rPr>
          <w:rFonts w:ascii="Times New Roman" w:hAnsi="Times New Roman"/>
          <w:sz w:val="28"/>
          <w:szCs w:val="28"/>
        </w:rPr>
        <w:br/>
      </w:r>
      <w:r w:rsidRPr="00863D75">
        <w:rPr>
          <w:rFonts w:ascii="Times New Roman" w:hAnsi="Times New Roman"/>
          <w:sz w:val="28"/>
          <w:szCs w:val="28"/>
        </w:rPr>
        <w:t xml:space="preserve">как великий вольный западный ветер в нашу душную домашнюю обстановку, дал нам первый свежий воздух со времен Марка Твена </w:t>
      </w:r>
      <w:r w:rsidR="00D605B4">
        <w:rPr>
          <w:rFonts w:ascii="Times New Roman" w:hAnsi="Times New Roman"/>
          <w:sz w:val="28"/>
          <w:szCs w:val="28"/>
        </w:rPr>
        <w:br/>
      </w:r>
      <w:r w:rsidRPr="00863D75">
        <w:rPr>
          <w:rFonts w:ascii="Times New Roman" w:hAnsi="Times New Roman"/>
          <w:sz w:val="28"/>
          <w:szCs w:val="28"/>
        </w:rPr>
        <w:t xml:space="preserve">и Уитмена» [3]. </w:t>
      </w:r>
    </w:p>
    <w:p w14:paraId="3F9AC355" w14:textId="07FBB67A"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Роман Т. Драйзера «Сестра Керри» занимает особое место </w:t>
      </w:r>
      <w:r w:rsidR="00D605B4">
        <w:rPr>
          <w:rFonts w:ascii="Times New Roman" w:hAnsi="Times New Roman"/>
          <w:sz w:val="28"/>
          <w:szCs w:val="28"/>
        </w:rPr>
        <w:br/>
      </w:r>
      <w:r w:rsidRPr="00D605B4">
        <w:rPr>
          <w:rFonts w:ascii="Times New Roman" w:hAnsi="Times New Roman"/>
          <w:spacing w:val="-4"/>
          <w:sz w:val="28"/>
          <w:szCs w:val="28"/>
        </w:rPr>
        <w:t>в</w:t>
      </w:r>
      <w:r w:rsidR="00D605B4" w:rsidRPr="00D605B4">
        <w:rPr>
          <w:rFonts w:ascii="Times New Roman" w:hAnsi="Times New Roman"/>
          <w:spacing w:val="-4"/>
          <w:sz w:val="28"/>
          <w:szCs w:val="28"/>
        </w:rPr>
        <w:t xml:space="preserve"> </w:t>
      </w:r>
      <w:r w:rsidRPr="00D605B4">
        <w:rPr>
          <w:rFonts w:ascii="Times New Roman" w:hAnsi="Times New Roman"/>
          <w:spacing w:val="-4"/>
          <w:sz w:val="28"/>
          <w:szCs w:val="28"/>
        </w:rPr>
        <w:t>американской литературе. Он представляет собой подробное</w:t>
      </w:r>
      <w:r w:rsidRPr="00863D75">
        <w:rPr>
          <w:rFonts w:ascii="Times New Roman" w:hAnsi="Times New Roman"/>
          <w:sz w:val="28"/>
          <w:szCs w:val="28"/>
        </w:rPr>
        <w:t xml:space="preserve"> исследование концепта «американской мечты» и трагедии тех, кто стремился воплотить эту иллюзию в жизнь. </w:t>
      </w:r>
    </w:p>
    <w:p w14:paraId="251CF49B" w14:textId="77777777" w:rsidR="003A3994" w:rsidRPr="00D605B4" w:rsidRDefault="003A3994" w:rsidP="00CF50A7">
      <w:pPr>
        <w:spacing w:after="0" w:line="240" w:lineRule="auto"/>
        <w:jc w:val="center"/>
        <w:rPr>
          <w:rFonts w:ascii="Times New Roman" w:hAnsi="Times New Roman"/>
          <w:sz w:val="28"/>
          <w:szCs w:val="28"/>
        </w:rPr>
      </w:pPr>
    </w:p>
    <w:p w14:paraId="6F76FA69" w14:textId="738DE1D1" w:rsidR="00FE53FE" w:rsidRPr="00863D75" w:rsidRDefault="00FE53FE" w:rsidP="00CF50A7">
      <w:pPr>
        <w:spacing w:after="0" w:line="240" w:lineRule="auto"/>
        <w:jc w:val="center"/>
        <w:rPr>
          <w:rFonts w:ascii="Times New Roman" w:hAnsi="Times New Roman"/>
          <w:sz w:val="24"/>
          <w:szCs w:val="24"/>
          <w:lang w:val="be-BY"/>
        </w:rPr>
      </w:pPr>
      <w:r w:rsidRPr="00863D75">
        <w:rPr>
          <w:rFonts w:ascii="Times New Roman" w:hAnsi="Times New Roman"/>
          <w:sz w:val="24"/>
          <w:szCs w:val="24"/>
        </w:rPr>
        <w:t>СПИСОК ИСПОЛЬЗОВАННОЙ ЛИТЕРАТУРЫ</w:t>
      </w:r>
    </w:p>
    <w:p w14:paraId="427177B8" w14:textId="77777777" w:rsidR="00FE53FE" w:rsidRPr="00863D75" w:rsidRDefault="00FE53FE" w:rsidP="00CF50A7">
      <w:pPr>
        <w:pStyle w:val="3b"/>
        <w:numPr>
          <w:ilvl w:val="0"/>
          <w:numId w:val="56"/>
        </w:numPr>
        <w:tabs>
          <w:tab w:val="clear" w:pos="851"/>
          <w:tab w:val="num" w:pos="709"/>
        </w:tabs>
        <w:jc w:val="both"/>
        <w:rPr>
          <w:sz w:val="24"/>
          <w:szCs w:val="24"/>
        </w:rPr>
      </w:pPr>
      <w:r w:rsidRPr="00863D75">
        <w:rPr>
          <w:sz w:val="24"/>
          <w:szCs w:val="24"/>
        </w:rPr>
        <w:t xml:space="preserve">Засурский, Я. Н. Теодор Драйзер [Электронный ресурс]. / Я. Н. Засурский. – Режим доступа: </w:t>
      </w:r>
      <w:hyperlink r:id="rId44" w:history="1">
        <w:r w:rsidRPr="00863D75">
          <w:rPr>
            <w:rStyle w:val="afffffff0"/>
            <w:color w:val="auto"/>
            <w:sz w:val="24"/>
            <w:szCs w:val="24"/>
            <w:u w:val="none"/>
            <w:lang w:val="en-US"/>
          </w:rPr>
          <w:t>http</w:t>
        </w:r>
        <w:r w:rsidRPr="00863D75">
          <w:rPr>
            <w:rStyle w:val="afffffff0"/>
            <w:color w:val="auto"/>
            <w:sz w:val="24"/>
            <w:szCs w:val="24"/>
            <w:u w:val="none"/>
          </w:rPr>
          <w:t>://</w:t>
        </w:r>
        <w:r w:rsidRPr="00863D75">
          <w:rPr>
            <w:rStyle w:val="afffffff0"/>
            <w:color w:val="auto"/>
            <w:sz w:val="24"/>
            <w:szCs w:val="24"/>
            <w:u w:val="none"/>
            <w:lang w:val="en-US"/>
          </w:rPr>
          <w:t>american</w:t>
        </w:r>
        <w:r w:rsidRPr="00863D75">
          <w:rPr>
            <w:rStyle w:val="afffffff0"/>
            <w:color w:val="auto"/>
            <w:sz w:val="24"/>
            <w:szCs w:val="24"/>
            <w:u w:val="none"/>
          </w:rPr>
          <w:t>-</w:t>
        </w:r>
        <w:r w:rsidRPr="00863D75">
          <w:rPr>
            <w:rStyle w:val="afffffff0"/>
            <w:color w:val="auto"/>
            <w:sz w:val="24"/>
            <w:szCs w:val="24"/>
            <w:u w:val="none"/>
            <w:lang w:val="en-US"/>
          </w:rPr>
          <w:t>lit</w:t>
        </w:r>
        <w:r w:rsidRPr="00863D75">
          <w:rPr>
            <w:rStyle w:val="afffffff0"/>
            <w:color w:val="auto"/>
            <w:sz w:val="24"/>
            <w:szCs w:val="24"/>
            <w:u w:val="none"/>
          </w:rPr>
          <w:t>.</w:t>
        </w:r>
        <w:r w:rsidRPr="00863D75">
          <w:rPr>
            <w:rStyle w:val="afffffff0"/>
            <w:color w:val="auto"/>
            <w:sz w:val="24"/>
            <w:szCs w:val="24"/>
            <w:u w:val="none"/>
            <w:lang w:val="en-US"/>
          </w:rPr>
          <w:t>niv</w:t>
        </w:r>
        <w:r w:rsidRPr="00863D75">
          <w:rPr>
            <w:rStyle w:val="afffffff0"/>
            <w:color w:val="auto"/>
            <w:sz w:val="24"/>
            <w:szCs w:val="24"/>
            <w:u w:val="none"/>
          </w:rPr>
          <w:t>.</w:t>
        </w:r>
        <w:r w:rsidRPr="00863D75">
          <w:rPr>
            <w:rStyle w:val="afffffff0"/>
            <w:color w:val="auto"/>
            <w:sz w:val="24"/>
            <w:szCs w:val="24"/>
            <w:u w:val="none"/>
            <w:lang w:val="en-US"/>
          </w:rPr>
          <w:t>ru</w:t>
        </w:r>
        <w:r w:rsidRPr="00863D75">
          <w:rPr>
            <w:rStyle w:val="afffffff0"/>
            <w:color w:val="auto"/>
            <w:sz w:val="24"/>
            <w:szCs w:val="24"/>
            <w:u w:val="none"/>
          </w:rPr>
          <w:t>/</w:t>
        </w:r>
        <w:r w:rsidRPr="00863D75">
          <w:rPr>
            <w:rStyle w:val="afffffff0"/>
            <w:color w:val="auto"/>
            <w:sz w:val="24"/>
            <w:szCs w:val="24"/>
            <w:u w:val="none"/>
            <w:lang w:val="en-US"/>
          </w:rPr>
          <w:t>american</w:t>
        </w:r>
        <w:r w:rsidRPr="00863D75">
          <w:rPr>
            <w:rStyle w:val="afffffff0"/>
            <w:color w:val="auto"/>
            <w:sz w:val="24"/>
            <w:szCs w:val="24"/>
            <w:u w:val="none"/>
          </w:rPr>
          <w:t>-</w:t>
        </w:r>
        <w:r w:rsidRPr="00863D75">
          <w:rPr>
            <w:rStyle w:val="afffffff0"/>
            <w:color w:val="auto"/>
            <w:sz w:val="24"/>
            <w:szCs w:val="24"/>
            <w:u w:val="none"/>
            <w:lang w:val="en-US"/>
          </w:rPr>
          <w:t>lit</w:t>
        </w:r>
        <w:r w:rsidRPr="00863D75">
          <w:rPr>
            <w:rStyle w:val="afffffff0"/>
            <w:color w:val="auto"/>
            <w:sz w:val="24"/>
            <w:szCs w:val="24"/>
            <w:u w:val="none"/>
          </w:rPr>
          <w:t>/</w:t>
        </w:r>
        <w:r w:rsidRPr="00863D75">
          <w:rPr>
            <w:rStyle w:val="afffffff0"/>
            <w:color w:val="auto"/>
            <w:sz w:val="24"/>
            <w:szCs w:val="24"/>
            <w:u w:val="none"/>
            <w:lang w:val="en-US"/>
          </w:rPr>
          <w:t>zasurksij</w:t>
        </w:r>
        <w:r w:rsidRPr="00863D75">
          <w:rPr>
            <w:rStyle w:val="afffffff0"/>
            <w:color w:val="auto"/>
            <w:sz w:val="24"/>
            <w:szCs w:val="24"/>
            <w:u w:val="none"/>
          </w:rPr>
          <w:t>-</w:t>
        </w:r>
        <w:r w:rsidRPr="00863D75">
          <w:rPr>
            <w:rStyle w:val="afffffff0"/>
            <w:color w:val="auto"/>
            <w:sz w:val="24"/>
            <w:szCs w:val="24"/>
            <w:u w:val="none"/>
            <w:lang w:val="en-US"/>
          </w:rPr>
          <w:t>drajzer</w:t>
        </w:r>
        <w:r w:rsidRPr="00863D75">
          <w:rPr>
            <w:rStyle w:val="afffffff0"/>
            <w:color w:val="auto"/>
            <w:sz w:val="24"/>
            <w:szCs w:val="24"/>
            <w:u w:val="none"/>
          </w:rPr>
          <w:t>/</w:t>
        </w:r>
        <w:r w:rsidRPr="00863D75">
          <w:rPr>
            <w:rStyle w:val="afffffff0"/>
            <w:color w:val="auto"/>
            <w:sz w:val="24"/>
            <w:szCs w:val="24"/>
            <w:u w:val="none"/>
            <w:lang w:val="en-US"/>
          </w:rPr>
          <w:t>sestra</w:t>
        </w:r>
        <w:r w:rsidRPr="00863D75">
          <w:rPr>
            <w:rStyle w:val="afffffff0"/>
            <w:color w:val="auto"/>
            <w:sz w:val="24"/>
            <w:szCs w:val="24"/>
            <w:u w:val="none"/>
          </w:rPr>
          <w:t>-</w:t>
        </w:r>
        <w:r w:rsidRPr="00863D75">
          <w:rPr>
            <w:rStyle w:val="afffffff0"/>
            <w:color w:val="auto"/>
            <w:sz w:val="24"/>
            <w:szCs w:val="24"/>
            <w:u w:val="none"/>
            <w:lang w:val="en-US"/>
          </w:rPr>
          <w:t>kerri</w:t>
        </w:r>
        <w:r w:rsidRPr="00863D75">
          <w:rPr>
            <w:rStyle w:val="afffffff0"/>
            <w:color w:val="auto"/>
            <w:sz w:val="24"/>
            <w:szCs w:val="24"/>
            <w:u w:val="none"/>
          </w:rPr>
          <w:t>.</w:t>
        </w:r>
        <w:r w:rsidRPr="00863D75">
          <w:rPr>
            <w:rStyle w:val="afffffff0"/>
            <w:color w:val="auto"/>
            <w:sz w:val="24"/>
            <w:szCs w:val="24"/>
            <w:u w:val="none"/>
            <w:lang w:val="en-US"/>
          </w:rPr>
          <w:t>htm</w:t>
        </w:r>
      </w:hyperlink>
      <w:r w:rsidRPr="00863D75">
        <w:rPr>
          <w:sz w:val="24"/>
          <w:szCs w:val="24"/>
        </w:rPr>
        <w:t xml:space="preserve">. – Дата доступа: 08.05.2024. </w:t>
      </w:r>
    </w:p>
    <w:p w14:paraId="160AA523" w14:textId="77777777" w:rsidR="00FE53FE" w:rsidRPr="00863D75" w:rsidRDefault="00FE53FE" w:rsidP="00CF50A7">
      <w:pPr>
        <w:pStyle w:val="3b"/>
        <w:numPr>
          <w:ilvl w:val="0"/>
          <w:numId w:val="56"/>
        </w:numPr>
        <w:tabs>
          <w:tab w:val="clear" w:pos="851"/>
          <w:tab w:val="num" w:pos="709"/>
        </w:tabs>
        <w:jc w:val="both"/>
        <w:rPr>
          <w:sz w:val="24"/>
          <w:szCs w:val="24"/>
        </w:rPr>
      </w:pPr>
      <w:r w:rsidRPr="00863D75">
        <w:rPr>
          <w:sz w:val="24"/>
          <w:szCs w:val="24"/>
        </w:rPr>
        <w:t>Драйзер, Т. Сестра Керри : пер. с англ. / Т. Драйзер. – М. : АСТ, 2001. – 438 с.</w:t>
      </w:r>
    </w:p>
    <w:p w14:paraId="316DFAA5" w14:textId="12FDBA24" w:rsidR="00FE53FE" w:rsidRPr="00CF50A7" w:rsidRDefault="00FE53FE" w:rsidP="00CF50A7">
      <w:pPr>
        <w:pStyle w:val="3b"/>
        <w:numPr>
          <w:ilvl w:val="0"/>
          <w:numId w:val="56"/>
        </w:numPr>
        <w:tabs>
          <w:tab w:val="clear" w:pos="851"/>
          <w:tab w:val="num" w:pos="709"/>
        </w:tabs>
        <w:jc w:val="both"/>
        <w:rPr>
          <w:sz w:val="24"/>
          <w:szCs w:val="24"/>
          <w:lang w:val="en-US"/>
        </w:rPr>
      </w:pPr>
      <w:r w:rsidRPr="00863D75">
        <w:rPr>
          <w:sz w:val="24"/>
          <w:szCs w:val="24"/>
          <w:lang w:val="en-US"/>
        </w:rPr>
        <w:t>Lewis</w:t>
      </w:r>
      <w:r w:rsidRPr="00CF50A7">
        <w:rPr>
          <w:sz w:val="24"/>
          <w:szCs w:val="24"/>
          <w:lang w:val="en-US"/>
        </w:rPr>
        <w:t xml:space="preserve">, </w:t>
      </w:r>
      <w:r w:rsidRPr="00863D75">
        <w:rPr>
          <w:sz w:val="24"/>
          <w:szCs w:val="24"/>
          <w:lang w:val="en-US"/>
        </w:rPr>
        <w:t>S</w:t>
      </w:r>
      <w:r w:rsidRPr="00CF50A7">
        <w:rPr>
          <w:sz w:val="24"/>
          <w:szCs w:val="24"/>
          <w:lang w:val="en-US"/>
        </w:rPr>
        <w:t xml:space="preserve">. </w:t>
      </w:r>
      <w:r w:rsidRPr="00863D75">
        <w:rPr>
          <w:sz w:val="24"/>
          <w:szCs w:val="24"/>
          <w:lang w:val="en-US"/>
        </w:rPr>
        <w:t>The</w:t>
      </w:r>
      <w:r w:rsidRPr="00CF50A7">
        <w:rPr>
          <w:sz w:val="24"/>
          <w:szCs w:val="24"/>
          <w:lang w:val="en-US"/>
        </w:rPr>
        <w:t xml:space="preserve"> </w:t>
      </w:r>
      <w:r w:rsidRPr="00863D75">
        <w:rPr>
          <w:sz w:val="24"/>
          <w:szCs w:val="24"/>
          <w:lang w:val="en-US"/>
        </w:rPr>
        <w:t>American</w:t>
      </w:r>
      <w:r w:rsidRPr="00CF50A7">
        <w:rPr>
          <w:sz w:val="24"/>
          <w:szCs w:val="24"/>
          <w:lang w:val="en-US"/>
        </w:rPr>
        <w:t xml:space="preserve"> </w:t>
      </w:r>
      <w:r w:rsidRPr="00863D75">
        <w:rPr>
          <w:sz w:val="24"/>
          <w:szCs w:val="24"/>
          <w:lang w:val="en-US"/>
        </w:rPr>
        <w:t>Fear</w:t>
      </w:r>
      <w:r w:rsidRPr="00CF50A7">
        <w:rPr>
          <w:sz w:val="24"/>
          <w:szCs w:val="24"/>
          <w:lang w:val="en-US"/>
        </w:rPr>
        <w:t xml:space="preserve"> </w:t>
      </w:r>
      <w:r w:rsidRPr="00863D75">
        <w:rPr>
          <w:sz w:val="24"/>
          <w:szCs w:val="24"/>
          <w:lang w:val="en-US"/>
        </w:rPr>
        <w:t>of</w:t>
      </w:r>
      <w:r w:rsidRPr="00CF50A7">
        <w:rPr>
          <w:sz w:val="24"/>
          <w:szCs w:val="24"/>
          <w:lang w:val="en-US"/>
        </w:rPr>
        <w:t xml:space="preserve"> </w:t>
      </w:r>
      <w:r w:rsidRPr="00863D75">
        <w:rPr>
          <w:sz w:val="24"/>
          <w:szCs w:val="24"/>
          <w:lang w:val="en-US"/>
        </w:rPr>
        <w:t>Literature</w:t>
      </w:r>
      <w:r w:rsidRPr="00CF50A7">
        <w:rPr>
          <w:sz w:val="24"/>
          <w:szCs w:val="24"/>
          <w:lang w:val="en-US"/>
        </w:rPr>
        <w:t xml:space="preserve"> [</w:t>
      </w:r>
      <w:r w:rsidR="00972B63" w:rsidRPr="00863D75">
        <w:rPr>
          <w:sz w:val="24"/>
          <w:szCs w:val="24"/>
          <w:lang w:val="en-US"/>
        </w:rPr>
        <w:t>Electronic</w:t>
      </w:r>
      <w:r w:rsidR="00972B63" w:rsidRPr="00CF50A7">
        <w:rPr>
          <w:sz w:val="24"/>
          <w:szCs w:val="24"/>
          <w:lang w:val="en-US"/>
        </w:rPr>
        <w:t xml:space="preserve"> </w:t>
      </w:r>
      <w:r w:rsidR="00972B63" w:rsidRPr="00863D75">
        <w:rPr>
          <w:sz w:val="24"/>
          <w:szCs w:val="24"/>
          <w:lang w:val="en-US"/>
        </w:rPr>
        <w:t>Resource</w:t>
      </w:r>
      <w:r w:rsidRPr="00CF50A7">
        <w:rPr>
          <w:sz w:val="24"/>
          <w:szCs w:val="24"/>
          <w:lang w:val="en-US"/>
        </w:rPr>
        <w:t xml:space="preserve">] / </w:t>
      </w:r>
      <w:r w:rsidRPr="00863D75">
        <w:rPr>
          <w:sz w:val="24"/>
          <w:szCs w:val="24"/>
          <w:lang w:val="en-US"/>
        </w:rPr>
        <w:t>S</w:t>
      </w:r>
      <w:r w:rsidRPr="00CF50A7">
        <w:rPr>
          <w:sz w:val="24"/>
          <w:szCs w:val="24"/>
          <w:lang w:val="en-US"/>
        </w:rPr>
        <w:t xml:space="preserve">. </w:t>
      </w:r>
      <w:r w:rsidRPr="00863D75">
        <w:rPr>
          <w:sz w:val="24"/>
          <w:szCs w:val="24"/>
          <w:lang w:val="en-US"/>
        </w:rPr>
        <w:t>Lewis</w:t>
      </w:r>
      <w:r w:rsidRPr="00CF50A7">
        <w:rPr>
          <w:sz w:val="24"/>
          <w:szCs w:val="24"/>
          <w:lang w:val="en-US"/>
        </w:rPr>
        <w:t xml:space="preserve">. – </w:t>
      </w:r>
      <w:r w:rsidR="00972B63" w:rsidRPr="00863D75">
        <w:rPr>
          <w:sz w:val="24"/>
          <w:szCs w:val="24"/>
          <w:lang w:val="en-US"/>
        </w:rPr>
        <w:t>Access</w:t>
      </w:r>
      <w:r w:rsidR="00972B63" w:rsidRPr="00CF50A7">
        <w:rPr>
          <w:sz w:val="24"/>
          <w:szCs w:val="24"/>
          <w:lang w:val="en-US"/>
        </w:rPr>
        <w:t xml:space="preserve"> </w:t>
      </w:r>
      <w:r w:rsidR="00972B63" w:rsidRPr="00863D75">
        <w:rPr>
          <w:sz w:val="24"/>
          <w:szCs w:val="24"/>
          <w:lang w:val="en-US"/>
        </w:rPr>
        <w:t>mode</w:t>
      </w:r>
      <w:r w:rsidRPr="00CF50A7">
        <w:rPr>
          <w:sz w:val="24"/>
          <w:szCs w:val="24"/>
          <w:lang w:val="en-US"/>
        </w:rPr>
        <w:t xml:space="preserve">: </w:t>
      </w:r>
      <w:hyperlink r:id="rId45" w:history="1">
        <w:r w:rsidRPr="00863D75">
          <w:rPr>
            <w:rStyle w:val="afffffff0"/>
            <w:color w:val="auto"/>
            <w:sz w:val="24"/>
            <w:szCs w:val="24"/>
            <w:u w:val="none"/>
            <w:lang w:val="en-US"/>
          </w:rPr>
          <w:t>https</w:t>
        </w:r>
        <w:r w:rsidRPr="00CF50A7">
          <w:rPr>
            <w:rStyle w:val="afffffff0"/>
            <w:color w:val="auto"/>
            <w:sz w:val="24"/>
            <w:szCs w:val="24"/>
            <w:u w:val="none"/>
            <w:lang w:val="en-US"/>
          </w:rPr>
          <w:t>://</w:t>
        </w:r>
        <w:r w:rsidRPr="00863D75">
          <w:rPr>
            <w:rStyle w:val="afffffff0"/>
            <w:color w:val="auto"/>
            <w:sz w:val="24"/>
            <w:szCs w:val="24"/>
            <w:u w:val="none"/>
            <w:lang w:val="en-US"/>
          </w:rPr>
          <w:t>www</w:t>
        </w:r>
        <w:r w:rsidRPr="00CF50A7">
          <w:rPr>
            <w:rStyle w:val="afffffff0"/>
            <w:color w:val="auto"/>
            <w:sz w:val="24"/>
            <w:szCs w:val="24"/>
            <w:u w:val="none"/>
            <w:lang w:val="en-US"/>
          </w:rPr>
          <w:t>.</w:t>
        </w:r>
        <w:r w:rsidRPr="00863D75">
          <w:rPr>
            <w:rStyle w:val="afffffff0"/>
            <w:color w:val="auto"/>
            <w:sz w:val="24"/>
            <w:szCs w:val="24"/>
            <w:u w:val="none"/>
            <w:lang w:val="en-US"/>
          </w:rPr>
          <w:t>nobelprize</w:t>
        </w:r>
        <w:r w:rsidRPr="00CF50A7">
          <w:rPr>
            <w:rStyle w:val="afffffff0"/>
            <w:color w:val="auto"/>
            <w:sz w:val="24"/>
            <w:szCs w:val="24"/>
            <w:u w:val="none"/>
            <w:lang w:val="en-US"/>
          </w:rPr>
          <w:t>.</w:t>
        </w:r>
        <w:r w:rsidRPr="00863D75">
          <w:rPr>
            <w:rStyle w:val="afffffff0"/>
            <w:color w:val="auto"/>
            <w:sz w:val="24"/>
            <w:szCs w:val="24"/>
            <w:u w:val="none"/>
            <w:lang w:val="en-US"/>
          </w:rPr>
          <w:t>org</w:t>
        </w:r>
        <w:r w:rsidRPr="00CF50A7">
          <w:rPr>
            <w:rStyle w:val="afffffff0"/>
            <w:color w:val="auto"/>
            <w:sz w:val="24"/>
            <w:szCs w:val="24"/>
            <w:u w:val="none"/>
            <w:lang w:val="en-US"/>
          </w:rPr>
          <w:t>/</w:t>
        </w:r>
        <w:r w:rsidRPr="00863D75">
          <w:rPr>
            <w:rStyle w:val="afffffff0"/>
            <w:color w:val="auto"/>
            <w:sz w:val="24"/>
            <w:szCs w:val="24"/>
            <w:u w:val="none"/>
            <w:lang w:val="en-US"/>
          </w:rPr>
          <w:t>prizes</w:t>
        </w:r>
        <w:r w:rsidRPr="00CF50A7">
          <w:rPr>
            <w:rStyle w:val="afffffff0"/>
            <w:color w:val="auto"/>
            <w:sz w:val="24"/>
            <w:szCs w:val="24"/>
            <w:u w:val="none"/>
            <w:lang w:val="en-US"/>
          </w:rPr>
          <w:t>/</w:t>
        </w:r>
        <w:r w:rsidRPr="00863D75">
          <w:rPr>
            <w:rStyle w:val="afffffff0"/>
            <w:color w:val="auto"/>
            <w:sz w:val="24"/>
            <w:szCs w:val="24"/>
            <w:u w:val="none"/>
            <w:lang w:val="en-US"/>
          </w:rPr>
          <w:t>literature</w:t>
        </w:r>
        <w:r w:rsidRPr="00CF50A7">
          <w:rPr>
            <w:rStyle w:val="afffffff0"/>
            <w:color w:val="auto"/>
            <w:sz w:val="24"/>
            <w:szCs w:val="24"/>
            <w:u w:val="none"/>
            <w:lang w:val="en-US"/>
          </w:rPr>
          <w:t>/1930/</w:t>
        </w:r>
        <w:r w:rsidRPr="00863D75">
          <w:rPr>
            <w:rStyle w:val="afffffff0"/>
            <w:color w:val="auto"/>
            <w:sz w:val="24"/>
            <w:szCs w:val="24"/>
            <w:u w:val="none"/>
            <w:lang w:val="en-US"/>
          </w:rPr>
          <w:t>lewis</w:t>
        </w:r>
        <w:r w:rsidRPr="00CF50A7">
          <w:rPr>
            <w:rStyle w:val="afffffff0"/>
            <w:color w:val="auto"/>
            <w:sz w:val="24"/>
            <w:szCs w:val="24"/>
            <w:u w:val="none"/>
            <w:lang w:val="en-US"/>
          </w:rPr>
          <w:t>/</w:t>
        </w:r>
        <w:r w:rsidRPr="00863D75">
          <w:rPr>
            <w:rStyle w:val="afffffff0"/>
            <w:color w:val="auto"/>
            <w:sz w:val="24"/>
            <w:szCs w:val="24"/>
            <w:u w:val="none"/>
            <w:lang w:val="en-US"/>
          </w:rPr>
          <w:t>lecture</w:t>
        </w:r>
      </w:hyperlink>
      <w:r w:rsidRPr="00CF50A7">
        <w:rPr>
          <w:sz w:val="24"/>
          <w:szCs w:val="24"/>
          <w:lang w:val="en-US"/>
        </w:rPr>
        <w:t>.</w:t>
      </w:r>
      <w:r w:rsidR="007F5044" w:rsidRPr="00CF50A7">
        <w:rPr>
          <w:sz w:val="24"/>
          <w:szCs w:val="24"/>
          <w:lang w:val="en-US"/>
        </w:rPr>
        <w:t xml:space="preserve"> </w:t>
      </w:r>
      <w:r w:rsidRPr="00CF50A7">
        <w:rPr>
          <w:sz w:val="24"/>
          <w:szCs w:val="24"/>
          <w:lang w:val="en-US"/>
        </w:rPr>
        <w:t xml:space="preserve">– </w:t>
      </w:r>
      <w:r w:rsidR="00972B63" w:rsidRPr="00863D75">
        <w:rPr>
          <w:sz w:val="24"/>
          <w:szCs w:val="24"/>
          <w:lang w:val="en-US"/>
        </w:rPr>
        <w:t>Access</w:t>
      </w:r>
      <w:r w:rsidR="00972B63" w:rsidRPr="00CF50A7">
        <w:rPr>
          <w:sz w:val="24"/>
          <w:szCs w:val="24"/>
          <w:lang w:val="en-US"/>
        </w:rPr>
        <w:t xml:space="preserve"> </w:t>
      </w:r>
      <w:r w:rsidR="00972B63" w:rsidRPr="00863D75">
        <w:rPr>
          <w:sz w:val="24"/>
          <w:szCs w:val="24"/>
          <w:lang w:val="en-US"/>
        </w:rPr>
        <w:t>date</w:t>
      </w:r>
      <w:r w:rsidRPr="00CF50A7">
        <w:rPr>
          <w:sz w:val="24"/>
          <w:szCs w:val="24"/>
          <w:lang w:val="en-US"/>
        </w:rPr>
        <w:t xml:space="preserve">: 09.05.2024. </w:t>
      </w:r>
    </w:p>
    <w:p w14:paraId="0846FF2C" w14:textId="2913E4FC" w:rsidR="00B05C32" w:rsidRPr="00863D75" w:rsidRDefault="00ED38D3" w:rsidP="00CF50A7">
      <w:pPr>
        <w:pStyle w:val="affffffa"/>
        <w:tabs>
          <w:tab w:val="left" w:pos="709"/>
        </w:tabs>
        <w:spacing w:after="0" w:line="240" w:lineRule="auto"/>
        <w:ind w:left="0"/>
        <w:contextualSpacing w:val="0"/>
        <w:jc w:val="center"/>
        <w:rPr>
          <w:rFonts w:ascii="Times New Roman" w:hAnsi="Times New Roman"/>
          <w:b/>
          <w:bCs/>
          <w:color w:val="000000" w:themeColor="text1"/>
          <w:sz w:val="28"/>
          <w:szCs w:val="28"/>
        </w:rPr>
      </w:pPr>
      <w:hyperlink w:anchor="Ксодержанию" w:history="1">
        <w:r w:rsidR="00B05C32" w:rsidRPr="00842553">
          <w:rPr>
            <w:rStyle w:val="afffffff0"/>
            <w:rFonts w:ascii="Times New Roman" w:hAnsi="Times New Roman"/>
            <w:b/>
            <w:bCs/>
            <w:sz w:val="28"/>
            <w:szCs w:val="28"/>
          </w:rPr>
          <w:t>К содержанию</w:t>
        </w:r>
      </w:hyperlink>
    </w:p>
    <w:p w14:paraId="359B5BAA" w14:textId="77777777" w:rsidR="0086747C" w:rsidRPr="00863D75" w:rsidRDefault="0086747C" w:rsidP="00CF50A7">
      <w:pPr>
        <w:shd w:val="clear" w:color="auto" w:fill="FFFFFF"/>
        <w:spacing w:after="0" w:line="240" w:lineRule="auto"/>
        <w:ind w:firstLine="454"/>
        <w:jc w:val="both"/>
        <w:rPr>
          <w:rFonts w:ascii="Times New Roman" w:hAnsi="Times New Roman"/>
          <w:b/>
          <w:bCs/>
          <w:color w:val="000000"/>
          <w:sz w:val="28"/>
          <w:szCs w:val="28"/>
        </w:rPr>
      </w:pPr>
    </w:p>
    <w:p w14:paraId="19902278" w14:textId="77777777" w:rsidR="007F5044" w:rsidRDefault="007F5044" w:rsidP="00CF50A7">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14:paraId="0A693930" w14:textId="0038AEA2" w:rsidR="00FE53FE" w:rsidRPr="00863D75" w:rsidRDefault="00FE53FE" w:rsidP="00CF50A7">
      <w:pPr>
        <w:shd w:val="clear" w:color="auto" w:fill="FFFFFF"/>
        <w:spacing w:after="0" w:line="240" w:lineRule="auto"/>
        <w:ind w:firstLine="454"/>
        <w:rPr>
          <w:rFonts w:ascii="Times New Roman" w:hAnsi="Times New Roman"/>
          <w:b/>
          <w:bCs/>
          <w:color w:val="000000"/>
          <w:sz w:val="28"/>
          <w:szCs w:val="28"/>
        </w:rPr>
      </w:pPr>
      <w:bookmarkStart w:id="105" w:name="Нестерук"/>
      <w:r w:rsidRPr="00863D75">
        <w:rPr>
          <w:rFonts w:ascii="Times New Roman" w:hAnsi="Times New Roman"/>
          <w:b/>
          <w:bCs/>
          <w:color w:val="000000"/>
          <w:sz w:val="28"/>
          <w:szCs w:val="28"/>
        </w:rPr>
        <w:lastRenderedPageBreak/>
        <w:t>В. А.</w:t>
      </w:r>
      <w:r w:rsidRPr="00863D75">
        <w:rPr>
          <w:rFonts w:ascii="Times New Roman" w:hAnsi="Times New Roman"/>
          <w:b/>
          <w:bCs/>
          <w:color w:val="000000"/>
          <w:sz w:val="28"/>
          <w:szCs w:val="28"/>
          <w:lang w:val="be-BY"/>
        </w:rPr>
        <w:t xml:space="preserve"> </w:t>
      </w:r>
      <w:r w:rsidRPr="00863D75">
        <w:rPr>
          <w:rFonts w:ascii="Times New Roman" w:hAnsi="Times New Roman"/>
          <w:b/>
          <w:bCs/>
          <w:color w:val="000000"/>
          <w:sz w:val="28"/>
          <w:szCs w:val="28"/>
        </w:rPr>
        <w:t>НЕСТЕРУК</w:t>
      </w:r>
    </w:p>
    <w:bookmarkEnd w:id="105"/>
    <w:p w14:paraId="01C39619" w14:textId="77777777" w:rsidR="00FE53FE" w:rsidRPr="00863D75" w:rsidRDefault="00FE53FE" w:rsidP="00CF50A7">
      <w:pPr>
        <w:shd w:val="clear" w:color="auto" w:fill="FFFFFF"/>
        <w:spacing w:after="0" w:line="240"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w:t>
      </w:r>
      <w:r w:rsidRPr="00863D75">
        <w:rPr>
          <w:rFonts w:ascii="Times New Roman" w:hAnsi="Times New Roman"/>
          <w:bCs/>
          <w:color w:val="000000"/>
          <w:sz w:val="28"/>
          <w:szCs w:val="28"/>
          <w:lang w:val="be-BY"/>
        </w:rPr>
        <w:t xml:space="preserve"> </w:t>
      </w:r>
      <w:r w:rsidRPr="00863D75">
        <w:rPr>
          <w:rFonts w:ascii="Times New Roman" w:hAnsi="Times New Roman"/>
          <w:bCs/>
          <w:color w:val="000000"/>
          <w:sz w:val="28"/>
          <w:szCs w:val="28"/>
        </w:rPr>
        <w:t>Пушкина</w:t>
      </w:r>
    </w:p>
    <w:p w14:paraId="4761DE46" w14:textId="77777777" w:rsidR="00FE53FE" w:rsidRPr="00863D75" w:rsidRDefault="00FE53FE" w:rsidP="00CF50A7">
      <w:pPr>
        <w:shd w:val="clear" w:color="auto" w:fill="FFFFFF"/>
        <w:tabs>
          <w:tab w:val="left" w:pos="2268"/>
        </w:tabs>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М. В. Романюк</w:t>
      </w:r>
    </w:p>
    <w:p w14:paraId="10990F2F" w14:textId="77777777" w:rsidR="00FE53FE" w:rsidRPr="00863D75" w:rsidRDefault="00FE53FE" w:rsidP="00CF50A7">
      <w:pPr>
        <w:shd w:val="clear" w:color="auto" w:fill="FFFFFF"/>
        <w:tabs>
          <w:tab w:val="left" w:pos="2268"/>
        </w:tabs>
        <w:spacing w:after="0" w:line="240" w:lineRule="auto"/>
        <w:ind w:firstLine="454"/>
        <w:rPr>
          <w:rFonts w:ascii="Times New Roman" w:hAnsi="Times New Roman"/>
          <w:bCs/>
          <w:color w:val="000000"/>
          <w:sz w:val="28"/>
          <w:szCs w:val="28"/>
        </w:rPr>
      </w:pPr>
    </w:p>
    <w:p w14:paraId="5AE829D5" w14:textId="3DFAF758" w:rsidR="00FE53FE" w:rsidRPr="00863D75" w:rsidRDefault="00FE53FE" w:rsidP="00CF50A7">
      <w:pPr>
        <w:shd w:val="clear" w:color="auto" w:fill="FFFFFF"/>
        <w:spacing w:after="0" w:line="240"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ЦЕНТРАЛЬНЫЕ ОБРАЗЫ В ТРИЛОГИИ ДЖ.</w:t>
      </w:r>
      <w:r w:rsidR="00972B63" w:rsidRPr="00863D75">
        <w:rPr>
          <w:rFonts w:ascii="Times New Roman" w:hAnsi="Times New Roman"/>
          <w:b/>
          <w:bCs/>
          <w:color w:val="000000"/>
          <w:sz w:val="28"/>
          <w:szCs w:val="28"/>
          <w:lang w:val="en-US"/>
        </w:rPr>
        <w:t> </w:t>
      </w:r>
      <w:r w:rsidRPr="00863D75">
        <w:rPr>
          <w:rFonts w:ascii="Times New Roman" w:hAnsi="Times New Roman"/>
          <w:b/>
          <w:bCs/>
          <w:color w:val="000000"/>
          <w:sz w:val="28"/>
          <w:szCs w:val="28"/>
        </w:rPr>
        <w:t>Р.</w:t>
      </w:r>
      <w:r w:rsidR="00972B63" w:rsidRPr="00863D75">
        <w:rPr>
          <w:rFonts w:ascii="Times New Roman" w:hAnsi="Times New Roman"/>
          <w:b/>
          <w:bCs/>
          <w:color w:val="000000"/>
          <w:sz w:val="28"/>
          <w:szCs w:val="28"/>
          <w:lang w:val="en-US"/>
        </w:rPr>
        <w:t> </w:t>
      </w:r>
      <w:r w:rsidRPr="00863D75">
        <w:rPr>
          <w:rFonts w:ascii="Times New Roman" w:hAnsi="Times New Roman"/>
          <w:b/>
          <w:bCs/>
          <w:color w:val="000000"/>
          <w:sz w:val="28"/>
          <w:szCs w:val="28"/>
        </w:rPr>
        <w:t>Р.</w:t>
      </w:r>
      <w:r w:rsidRPr="00863D75">
        <w:rPr>
          <w:rFonts w:ascii="Times New Roman" w:hAnsi="Times New Roman"/>
          <w:b/>
          <w:bCs/>
          <w:color w:val="000000"/>
          <w:sz w:val="28"/>
          <w:szCs w:val="28"/>
          <w:lang w:val="be-BY"/>
        </w:rPr>
        <w:t xml:space="preserve"> </w:t>
      </w:r>
      <w:r w:rsidRPr="00863D75">
        <w:rPr>
          <w:rFonts w:ascii="Times New Roman" w:hAnsi="Times New Roman"/>
          <w:b/>
          <w:bCs/>
          <w:color w:val="000000"/>
          <w:sz w:val="28"/>
          <w:szCs w:val="28"/>
        </w:rPr>
        <w:t xml:space="preserve">ТОЛКИНА </w:t>
      </w:r>
    </w:p>
    <w:p w14:paraId="1799AD38" w14:textId="77777777" w:rsidR="00FE53FE" w:rsidRPr="00863D75" w:rsidRDefault="00FE53FE" w:rsidP="00CF50A7">
      <w:pPr>
        <w:shd w:val="clear" w:color="auto" w:fill="FFFFFF"/>
        <w:spacing w:after="0" w:line="240" w:lineRule="auto"/>
        <w:ind w:firstLine="454"/>
        <w:rPr>
          <w:rFonts w:ascii="Times New Roman" w:hAnsi="Times New Roman"/>
          <w:b/>
          <w:bCs/>
          <w:color w:val="000000"/>
          <w:sz w:val="28"/>
          <w:szCs w:val="28"/>
        </w:rPr>
      </w:pPr>
      <w:r w:rsidRPr="00863D75">
        <w:rPr>
          <w:rFonts w:ascii="Times New Roman" w:hAnsi="Times New Roman"/>
          <w:b/>
          <w:bCs/>
          <w:color w:val="000000"/>
          <w:sz w:val="28"/>
          <w:szCs w:val="28"/>
        </w:rPr>
        <w:t>«ВЛАСТЕЛИН КОЛЕЦ»</w:t>
      </w:r>
    </w:p>
    <w:p w14:paraId="7D96F2D7" w14:textId="77777777" w:rsidR="00FE53FE" w:rsidRPr="00863D75" w:rsidRDefault="00FE53FE" w:rsidP="00CF50A7">
      <w:pPr>
        <w:shd w:val="clear" w:color="auto" w:fill="FFFFFF"/>
        <w:spacing w:after="0" w:line="240" w:lineRule="auto"/>
        <w:ind w:firstLine="454"/>
        <w:jc w:val="both"/>
        <w:rPr>
          <w:rFonts w:ascii="Times New Roman" w:hAnsi="Times New Roman"/>
          <w:sz w:val="28"/>
          <w:szCs w:val="28"/>
        </w:rPr>
      </w:pPr>
    </w:p>
    <w:p w14:paraId="22EF1679" w14:textId="60FD06F3"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iCs/>
          <w:sz w:val="28"/>
          <w:szCs w:val="28"/>
        </w:rPr>
        <w:t>Создатель жанра фэнтези Д</w:t>
      </w:r>
      <w:r w:rsidRPr="00863D75">
        <w:rPr>
          <w:rFonts w:ascii="Times New Roman" w:hAnsi="Times New Roman"/>
          <w:iCs/>
          <w:sz w:val="28"/>
          <w:szCs w:val="28"/>
          <w:lang w:val="be-BY"/>
        </w:rPr>
        <w:t>ж</w:t>
      </w:r>
      <w:r w:rsidRPr="00863D75">
        <w:rPr>
          <w:rFonts w:ascii="Times New Roman" w:hAnsi="Times New Roman"/>
          <w:iCs/>
          <w:sz w:val="28"/>
          <w:szCs w:val="28"/>
        </w:rPr>
        <w:t>.</w:t>
      </w:r>
      <w:r w:rsidR="00972B63" w:rsidRPr="00863D75">
        <w:rPr>
          <w:rFonts w:ascii="Times New Roman" w:hAnsi="Times New Roman"/>
          <w:iCs/>
          <w:sz w:val="28"/>
          <w:szCs w:val="28"/>
          <w:lang w:val="en-US"/>
        </w:rPr>
        <w:t> </w:t>
      </w:r>
      <w:r w:rsidRPr="00863D75">
        <w:rPr>
          <w:rFonts w:ascii="Times New Roman" w:hAnsi="Times New Roman"/>
          <w:iCs/>
          <w:sz w:val="28"/>
          <w:szCs w:val="28"/>
        </w:rPr>
        <w:t>Р.</w:t>
      </w:r>
      <w:r w:rsidR="00972B63" w:rsidRPr="00863D75">
        <w:rPr>
          <w:rFonts w:ascii="Times New Roman" w:hAnsi="Times New Roman"/>
          <w:iCs/>
          <w:sz w:val="28"/>
          <w:szCs w:val="28"/>
          <w:lang w:val="en-US"/>
        </w:rPr>
        <w:t> </w:t>
      </w:r>
      <w:r w:rsidRPr="00863D75">
        <w:rPr>
          <w:rFonts w:ascii="Times New Roman" w:hAnsi="Times New Roman"/>
          <w:iCs/>
          <w:sz w:val="28"/>
          <w:szCs w:val="28"/>
        </w:rPr>
        <w:t>Р.</w:t>
      </w:r>
      <w:r w:rsidRPr="00863D75">
        <w:rPr>
          <w:rFonts w:ascii="Times New Roman" w:hAnsi="Times New Roman"/>
          <w:iCs/>
          <w:sz w:val="28"/>
          <w:szCs w:val="28"/>
          <w:lang w:val="be-BY"/>
        </w:rPr>
        <w:t xml:space="preserve"> </w:t>
      </w:r>
      <w:r w:rsidRPr="00863D75">
        <w:rPr>
          <w:rFonts w:ascii="Times New Roman" w:hAnsi="Times New Roman"/>
          <w:iCs/>
          <w:sz w:val="28"/>
          <w:szCs w:val="28"/>
        </w:rPr>
        <w:t>Толкин в сво</w:t>
      </w:r>
      <w:r w:rsidR="00723D78" w:rsidRPr="00863D75">
        <w:rPr>
          <w:rFonts w:ascii="Times New Roman" w:hAnsi="Times New Roman"/>
          <w:iCs/>
          <w:sz w:val="28"/>
          <w:szCs w:val="28"/>
        </w:rPr>
        <w:t>е</w:t>
      </w:r>
      <w:r w:rsidRPr="00863D75">
        <w:rPr>
          <w:rFonts w:ascii="Times New Roman" w:hAnsi="Times New Roman"/>
          <w:iCs/>
          <w:sz w:val="28"/>
          <w:szCs w:val="28"/>
        </w:rPr>
        <w:t>м творчестве большое внимание уделял проработке образности, позволяющей ему передавать свои идеи. Под художественным образом</w:t>
      </w:r>
      <w:r w:rsidRPr="00863D75">
        <w:rPr>
          <w:rFonts w:ascii="Times New Roman" w:hAnsi="Times New Roman"/>
          <w:iCs/>
          <w:sz w:val="28"/>
          <w:szCs w:val="28"/>
          <w:lang w:val="be-BY"/>
        </w:rPr>
        <w:t xml:space="preserve"> </w:t>
      </w:r>
      <w:r w:rsidRPr="00863D75">
        <w:rPr>
          <w:rFonts w:ascii="Times New Roman" w:hAnsi="Times New Roman"/>
          <w:iCs/>
          <w:sz w:val="28"/>
          <w:szCs w:val="28"/>
        </w:rPr>
        <w:t xml:space="preserve">мы понимаем категорию, характеризующую специфические соотношения внехудожественной действительности и искусства, процесса и результата художественного творчества. К центральным образам трилогии «Властелин колец» целесообразно отнести </w:t>
      </w:r>
      <w:r w:rsidRPr="00863D75">
        <w:rPr>
          <w:rFonts w:ascii="Times New Roman" w:hAnsi="Times New Roman"/>
          <w:sz w:val="28"/>
          <w:szCs w:val="28"/>
        </w:rPr>
        <w:t xml:space="preserve">образы войны и мира, а также природы </w:t>
      </w:r>
      <w:r w:rsidR="007F5044">
        <w:rPr>
          <w:rFonts w:ascii="Times New Roman" w:hAnsi="Times New Roman"/>
          <w:sz w:val="28"/>
          <w:szCs w:val="28"/>
        </w:rPr>
        <w:br/>
      </w:r>
      <w:r w:rsidRPr="00863D75">
        <w:rPr>
          <w:rFonts w:ascii="Times New Roman" w:hAnsi="Times New Roman"/>
          <w:sz w:val="28"/>
          <w:szCs w:val="28"/>
        </w:rPr>
        <w:t>и</w:t>
      </w:r>
      <w:r w:rsidR="007F5044">
        <w:rPr>
          <w:rFonts w:ascii="Times New Roman" w:hAnsi="Times New Roman"/>
          <w:sz w:val="28"/>
          <w:szCs w:val="28"/>
        </w:rPr>
        <w:t xml:space="preserve"> </w:t>
      </w:r>
      <w:r w:rsidRPr="00863D75">
        <w:rPr>
          <w:rFonts w:ascii="Times New Roman" w:hAnsi="Times New Roman"/>
          <w:sz w:val="28"/>
          <w:szCs w:val="28"/>
        </w:rPr>
        <w:t xml:space="preserve">технологического прогресса. </w:t>
      </w:r>
    </w:p>
    <w:p w14:paraId="493DD6E1" w14:textId="0D9AECAE" w:rsidR="00FE53FE" w:rsidRPr="00863D75" w:rsidRDefault="00FE53FE" w:rsidP="00CF50A7">
      <w:pPr>
        <w:spacing w:after="0" w:line="245" w:lineRule="auto"/>
        <w:ind w:firstLine="454"/>
        <w:jc w:val="both"/>
        <w:rPr>
          <w:rFonts w:ascii="Times New Roman" w:hAnsi="Times New Roman"/>
          <w:sz w:val="28"/>
          <w:szCs w:val="28"/>
          <w:lang w:val="en-US"/>
        </w:rPr>
      </w:pPr>
      <w:r w:rsidRPr="00863D75">
        <w:rPr>
          <w:rFonts w:ascii="Times New Roman" w:hAnsi="Times New Roman"/>
          <w:sz w:val="28"/>
          <w:szCs w:val="28"/>
        </w:rPr>
        <w:t>Природа как один из главных образов в повествовании очень часто является движущей силой сюжета, которая может символизировать как положительные, так и отрицательные</w:t>
      </w:r>
      <w:r w:rsidRPr="00863D75">
        <w:rPr>
          <w:rFonts w:ascii="Times New Roman" w:hAnsi="Times New Roman"/>
          <w:sz w:val="28"/>
          <w:szCs w:val="28"/>
          <w:lang w:val="be-BY"/>
        </w:rPr>
        <w:t xml:space="preserve"> </w:t>
      </w:r>
      <w:r w:rsidRPr="00863D75">
        <w:rPr>
          <w:rFonts w:ascii="Times New Roman" w:hAnsi="Times New Roman"/>
          <w:sz w:val="28"/>
          <w:szCs w:val="28"/>
        </w:rPr>
        <w:t>стороны жизни. Чем дальше герой удаляется от родных просторов, малой родины, тем больше негативных характеристик приобретает природа. Центральный мотив путешествия подч</w:t>
      </w:r>
      <w:r w:rsidR="00723D78" w:rsidRPr="00863D75">
        <w:rPr>
          <w:rFonts w:ascii="Times New Roman" w:hAnsi="Times New Roman"/>
          <w:sz w:val="28"/>
          <w:szCs w:val="28"/>
        </w:rPr>
        <w:t>е</w:t>
      </w:r>
      <w:r w:rsidRPr="00863D75">
        <w:rPr>
          <w:rFonts w:ascii="Times New Roman" w:hAnsi="Times New Roman"/>
          <w:sz w:val="28"/>
          <w:szCs w:val="28"/>
        </w:rPr>
        <w:t>ркивает это постепенное изменение. По мере продвижения Фродо окружение становится вс</w:t>
      </w:r>
      <w:r w:rsidR="00723D78" w:rsidRPr="00863D75">
        <w:rPr>
          <w:rFonts w:ascii="Times New Roman" w:hAnsi="Times New Roman"/>
          <w:sz w:val="28"/>
          <w:szCs w:val="28"/>
        </w:rPr>
        <w:t>е</w:t>
      </w:r>
      <w:r w:rsidRPr="00863D75">
        <w:rPr>
          <w:rFonts w:ascii="Times New Roman" w:hAnsi="Times New Roman"/>
          <w:sz w:val="28"/>
          <w:szCs w:val="28"/>
        </w:rPr>
        <w:t xml:space="preserve"> более опасным, начиная от Шира, хоббитских зел</w:t>
      </w:r>
      <w:r w:rsidR="00723D78" w:rsidRPr="00863D75">
        <w:rPr>
          <w:rFonts w:ascii="Times New Roman" w:hAnsi="Times New Roman"/>
          <w:sz w:val="28"/>
          <w:szCs w:val="28"/>
        </w:rPr>
        <w:t>е</w:t>
      </w:r>
      <w:r w:rsidRPr="00863D75">
        <w:rPr>
          <w:rFonts w:ascii="Times New Roman" w:hAnsi="Times New Roman"/>
          <w:sz w:val="28"/>
          <w:szCs w:val="28"/>
        </w:rPr>
        <w:t>ных земель, заканчивая инфернальными пейзажами Мордора. Наиболее яркими представителями природного образа, или типа, являются энты – гигантские антропоморфные деревья. Способность к речи энты получили от</w:t>
      </w:r>
      <w:r w:rsidR="007F5044">
        <w:rPr>
          <w:rFonts w:ascii="Times New Roman" w:hAnsi="Times New Roman"/>
          <w:sz w:val="28"/>
          <w:szCs w:val="28"/>
        </w:rPr>
        <w:t xml:space="preserve"> </w:t>
      </w:r>
      <w:r w:rsidRPr="00863D75">
        <w:rPr>
          <w:rFonts w:ascii="Times New Roman" w:hAnsi="Times New Roman"/>
          <w:sz w:val="28"/>
          <w:szCs w:val="28"/>
        </w:rPr>
        <w:t xml:space="preserve">эльфов, которым они симпатизируют: </w:t>
      </w:r>
      <w:r w:rsidRPr="00863D75">
        <w:rPr>
          <w:rFonts w:ascii="Times New Roman" w:hAnsi="Times New Roman"/>
          <w:i/>
          <w:sz w:val="28"/>
          <w:szCs w:val="28"/>
        </w:rPr>
        <w:t>«</w:t>
      </w:r>
      <w:r w:rsidRPr="00863D75">
        <w:rPr>
          <w:rFonts w:ascii="Times New Roman" w:hAnsi="Times New Roman"/>
          <w:i/>
          <w:sz w:val="28"/>
          <w:szCs w:val="28"/>
          <w:lang w:val="en-US"/>
        </w:rPr>
        <w:t>I</w:t>
      </w:r>
      <w:r w:rsidRPr="00863D75">
        <w:rPr>
          <w:rFonts w:ascii="Times New Roman" w:hAnsi="Times New Roman"/>
          <w:i/>
          <w:sz w:val="28"/>
          <w:szCs w:val="28"/>
        </w:rPr>
        <w:t xml:space="preserve"> </w:t>
      </w:r>
      <w:r w:rsidRPr="00863D75">
        <w:rPr>
          <w:rFonts w:ascii="Times New Roman" w:hAnsi="Times New Roman"/>
          <w:i/>
          <w:sz w:val="28"/>
          <w:szCs w:val="28"/>
          <w:lang w:val="en-US"/>
        </w:rPr>
        <w:t>take</w:t>
      </w:r>
      <w:r w:rsidRPr="00863D75">
        <w:rPr>
          <w:rFonts w:ascii="Times New Roman" w:hAnsi="Times New Roman"/>
          <w:i/>
          <w:sz w:val="28"/>
          <w:szCs w:val="28"/>
        </w:rPr>
        <w:t xml:space="preserve"> </w:t>
      </w:r>
      <w:r w:rsidRPr="00863D75">
        <w:rPr>
          <w:rFonts w:ascii="Times New Roman" w:hAnsi="Times New Roman"/>
          <w:i/>
          <w:sz w:val="28"/>
          <w:szCs w:val="28"/>
          <w:lang w:val="en-US"/>
        </w:rPr>
        <w:t>more</w:t>
      </w:r>
      <w:r w:rsidRPr="00863D75">
        <w:rPr>
          <w:rFonts w:ascii="Times New Roman" w:hAnsi="Times New Roman"/>
          <w:i/>
          <w:sz w:val="28"/>
          <w:szCs w:val="28"/>
        </w:rPr>
        <w:t xml:space="preserve"> </w:t>
      </w:r>
      <w:r w:rsidRPr="00863D75">
        <w:rPr>
          <w:rFonts w:ascii="Times New Roman" w:hAnsi="Times New Roman"/>
          <w:i/>
          <w:sz w:val="28"/>
          <w:szCs w:val="28"/>
          <w:lang w:val="en-US"/>
        </w:rPr>
        <w:t>kindly</w:t>
      </w:r>
      <w:r w:rsidRPr="00863D75">
        <w:rPr>
          <w:rFonts w:ascii="Times New Roman" w:hAnsi="Times New Roman"/>
          <w:i/>
          <w:sz w:val="28"/>
          <w:szCs w:val="28"/>
        </w:rPr>
        <w:t xml:space="preserve"> </w:t>
      </w:r>
      <w:r w:rsidRPr="00863D75">
        <w:rPr>
          <w:rFonts w:ascii="Times New Roman" w:hAnsi="Times New Roman"/>
          <w:i/>
          <w:sz w:val="28"/>
          <w:szCs w:val="28"/>
          <w:lang w:val="en-US"/>
        </w:rPr>
        <w:t>to</w:t>
      </w:r>
      <w:r w:rsidRPr="00863D75">
        <w:rPr>
          <w:rFonts w:ascii="Times New Roman" w:hAnsi="Times New Roman"/>
          <w:i/>
          <w:sz w:val="28"/>
          <w:szCs w:val="28"/>
        </w:rPr>
        <w:t xml:space="preserve"> </w:t>
      </w:r>
      <w:r w:rsidRPr="00863D75">
        <w:rPr>
          <w:rFonts w:ascii="Times New Roman" w:hAnsi="Times New Roman"/>
          <w:i/>
          <w:sz w:val="28"/>
          <w:szCs w:val="28"/>
          <w:lang w:val="en-US"/>
        </w:rPr>
        <w:t>Elves</w:t>
      </w:r>
      <w:r w:rsidRPr="00863D75">
        <w:rPr>
          <w:rFonts w:ascii="Times New Roman" w:hAnsi="Times New Roman"/>
          <w:i/>
          <w:sz w:val="28"/>
          <w:szCs w:val="28"/>
        </w:rPr>
        <w:t xml:space="preserve"> </w:t>
      </w:r>
      <w:r w:rsidRPr="00863D75">
        <w:rPr>
          <w:rFonts w:ascii="Times New Roman" w:hAnsi="Times New Roman"/>
          <w:i/>
          <w:sz w:val="28"/>
          <w:szCs w:val="28"/>
          <w:lang w:val="en-US"/>
        </w:rPr>
        <w:t>than</w:t>
      </w:r>
      <w:r w:rsidRPr="00863D75">
        <w:rPr>
          <w:rFonts w:ascii="Times New Roman" w:hAnsi="Times New Roman"/>
          <w:i/>
          <w:sz w:val="28"/>
          <w:szCs w:val="28"/>
        </w:rPr>
        <w:t xml:space="preserve"> </w:t>
      </w:r>
      <w:r w:rsidRPr="00863D75">
        <w:rPr>
          <w:rFonts w:ascii="Times New Roman" w:hAnsi="Times New Roman"/>
          <w:i/>
          <w:sz w:val="28"/>
          <w:szCs w:val="28"/>
          <w:lang w:val="en-US"/>
        </w:rPr>
        <w:t>to</w:t>
      </w:r>
      <w:r w:rsidRPr="00863D75">
        <w:rPr>
          <w:rFonts w:ascii="Times New Roman" w:hAnsi="Times New Roman"/>
          <w:i/>
          <w:sz w:val="28"/>
          <w:szCs w:val="28"/>
        </w:rPr>
        <w:t xml:space="preserve"> </w:t>
      </w:r>
      <w:r w:rsidRPr="00863D75">
        <w:rPr>
          <w:rFonts w:ascii="Times New Roman" w:hAnsi="Times New Roman"/>
          <w:i/>
          <w:sz w:val="28"/>
          <w:szCs w:val="28"/>
          <w:lang w:val="en-US"/>
        </w:rPr>
        <w:t>others</w:t>
      </w:r>
      <w:r w:rsidRPr="00863D75">
        <w:rPr>
          <w:rFonts w:ascii="Times New Roman" w:hAnsi="Times New Roman"/>
          <w:i/>
          <w:sz w:val="28"/>
          <w:szCs w:val="28"/>
        </w:rPr>
        <w:t xml:space="preserve">: </w:t>
      </w:r>
      <w:r w:rsidRPr="00863D75">
        <w:rPr>
          <w:rFonts w:ascii="Times New Roman" w:hAnsi="Times New Roman"/>
          <w:i/>
          <w:sz w:val="28"/>
          <w:szCs w:val="28"/>
          <w:lang w:val="en-US"/>
        </w:rPr>
        <w:t>it</w:t>
      </w:r>
      <w:r w:rsidRPr="00863D75">
        <w:rPr>
          <w:rFonts w:ascii="Times New Roman" w:hAnsi="Times New Roman"/>
          <w:i/>
          <w:sz w:val="28"/>
          <w:szCs w:val="28"/>
        </w:rPr>
        <w:t xml:space="preserve"> </w:t>
      </w:r>
      <w:r w:rsidRPr="00863D75">
        <w:rPr>
          <w:rFonts w:ascii="Times New Roman" w:hAnsi="Times New Roman"/>
          <w:i/>
          <w:sz w:val="28"/>
          <w:szCs w:val="28"/>
          <w:lang w:val="en-US"/>
        </w:rPr>
        <w:t>was</w:t>
      </w:r>
      <w:r w:rsidRPr="00863D75">
        <w:rPr>
          <w:rFonts w:ascii="Times New Roman" w:hAnsi="Times New Roman"/>
          <w:i/>
          <w:sz w:val="28"/>
          <w:szCs w:val="28"/>
        </w:rPr>
        <w:t xml:space="preserve"> </w:t>
      </w:r>
      <w:r w:rsidRPr="00863D75">
        <w:rPr>
          <w:rFonts w:ascii="Times New Roman" w:hAnsi="Times New Roman"/>
          <w:i/>
          <w:sz w:val="28"/>
          <w:szCs w:val="28"/>
          <w:lang w:val="en-US"/>
        </w:rPr>
        <w:t>the</w:t>
      </w:r>
      <w:r w:rsidRPr="00863D75">
        <w:rPr>
          <w:rFonts w:ascii="Times New Roman" w:hAnsi="Times New Roman"/>
          <w:i/>
          <w:sz w:val="28"/>
          <w:szCs w:val="28"/>
        </w:rPr>
        <w:t xml:space="preserve"> </w:t>
      </w:r>
      <w:r w:rsidRPr="00863D75">
        <w:rPr>
          <w:rFonts w:ascii="Times New Roman" w:hAnsi="Times New Roman"/>
          <w:i/>
          <w:sz w:val="28"/>
          <w:szCs w:val="28"/>
          <w:lang w:val="en-US"/>
        </w:rPr>
        <w:t>Elves</w:t>
      </w:r>
      <w:r w:rsidRPr="00863D75">
        <w:rPr>
          <w:rFonts w:ascii="Times New Roman" w:hAnsi="Times New Roman"/>
          <w:i/>
          <w:sz w:val="28"/>
          <w:szCs w:val="28"/>
        </w:rPr>
        <w:t xml:space="preserve"> </w:t>
      </w:r>
      <w:r w:rsidRPr="00863D75">
        <w:rPr>
          <w:rFonts w:ascii="Times New Roman" w:hAnsi="Times New Roman"/>
          <w:i/>
          <w:sz w:val="28"/>
          <w:szCs w:val="28"/>
          <w:lang w:val="en-US"/>
        </w:rPr>
        <w:t>that</w:t>
      </w:r>
      <w:r w:rsidRPr="00863D75">
        <w:rPr>
          <w:rFonts w:ascii="Times New Roman" w:hAnsi="Times New Roman"/>
          <w:i/>
          <w:sz w:val="28"/>
          <w:szCs w:val="28"/>
        </w:rPr>
        <w:t xml:space="preserve"> </w:t>
      </w:r>
      <w:r w:rsidRPr="00863D75">
        <w:rPr>
          <w:rFonts w:ascii="Times New Roman" w:hAnsi="Times New Roman"/>
          <w:i/>
          <w:sz w:val="28"/>
          <w:szCs w:val="28"/>
          <w:lang w:val="en-US"/>
        </w:rPr>
        <w:t>cured</w:t>
      </w:r>
      <w:r w:rsidRPr="00863D75">
        <w:rPr>
          <w:rFonts w:ascii="Times New Roman" w:hAnsi="Times New Roman"/>
          <w:i/>
          <w:sz w:val="28"/>
          <w:szCs w:val="28"/>
        </w:rPr>
        <w:t xml:space="preserve"> </w:t>
      </w:r>
      <w:r w:rsidRPr="00863D75">
        <w:rPr>
          <w:rFonts w:ascii="Times New Roman" w:hAnsi="Times New Roman"/>
          <w:i/>
          <w:sz w:val="28"/>
          <w:szCs w:val="28"/>
          <w:lang w:val="en-US"/>
        </w:rPr>
        <w:t>us</w:t>
      </w:r>
      <w:r w:rsidRPr="00863D75">
        <w:rPr>
          <w:rFonts w:ascii="Times New Roman" w:hAnsi="Times New Roman"/>
          <w:i/>
          <w:sz w:val="28"/>
          <w:szCs w:val="28"/>
        </w:rPr>
        <w:t xml:space="preserve"> </w:t>
      </w:r>
      <w:r w:rsidRPr="00863D75">
        <w:rPr>
          <w:rFonts w:ascii="Times New Roman" w:hAnsi="Times New Roman"/>
          <w:i/>
          <w:sz w:val="28"/>
          <w:szCs w:val="28"/>
          <w:lang w:val="en-US"/>
        </w:rPr>
        <w:t>of</w:t>
      </w:r>
      <w:r w:rsidRPr="00863D75">
        <w:rPr>
          <w:rFonts w:ascii="Times New Roman" w:hAnsi="Times New Roman"/>
          <w:i/>
          <w:sz w:val="28"/>
          <w:szCs w:val="28"/>
        </w:rPr>
        <w:t xml:space="preserve"> </w:t>
      </w:r>
      <w:r w:rsidRPr="00863D75">
        <w:rPr>
          <w:rFonts w:ascii="Times New Roman" w:hAnsi="Times New Roman"/>
          <w:i/>
          <w:sz w:val="28"/>
          <w:szCs w:val="28"/>
          <w:lang w:val="en-US"/>
        </w:rPr>
        <w:t>dumbness</w:t>
      </w:r>
      <w:r w:rsidRPr="00863D75">
        <w:rPr>
          <w:rFonts w:ascii="Times New Roman" w:hAnsi="Times New Roman"/>
          <w:i/>
          <w:sz w:val="28"/>
          <w:szCs w:val="28"/>
        </w:rPr>
        <w:t xml:space="preserve"> </w:t>
      </w:r>
      <w:r w:rsidRPr="00863D75">
        <w:rPr>
          <w:rFonts w:ascii="Times New Roman" w:hAnsi="Times New Roman"/>
          <w:i/>
          <w:sz w:val="28"/>
          <w:szCs w:val="28"/>
          <w:lang w:val="en-US"/>
        </w:rPr>
        <w:t>long</w:t>
      </w:r>
      <w:r w:rsidRPr="00863D75">
        <w:rPr>
          <w:rFonts w:ascii="Times New Roman" w:hAnsi="Times New Roman"/>
          <w:i/>
          <w:sz w:val="28"/>
          <w:szCs w:val="28"/>
        </w:rPr>
        <w:t xml:space="preserve"> </w:t>
      </w:r>
      <w:r w:rsidRPr="00863D75">
        <w:rPr>
          <w:rFonts w:ascii="Times New Roman" w:hAnsi="Times New Roman"/>
          <w:i/>
          <w:sz w:val="28"/>
          <w:szCs w:val="28"/>
          <w:lang w:val="en-US"/>
        </w:rPr>
        <w:t>ago</w:t>
      </w:r>
      <w:r w:rsidRPr="00863D75">
        <w:rPr>
          <w:rFonts w:ascii="Times New Roman" w:hAnsi="Times New Roman"/>
          <w:i/>
          <w:sz w:val="28"/>
          <w:szCs w:val="28"/>
        </w:rPr>
        <w:t xml:space="preserve">, </w:t>
      </w:r>
      <w:r w:rsidRPr="00863D75">
        <w:rPr>
          <w:rFonts w:ascii="Times New Roman" w:hAnsi="Times New Roman"/>
          <w:i/>
          <w:sz w:val="28"/>
          <w:szCs w:val="28"/>
          <w:lang w:val="en-US"/>
        </w:rPr>
        <w:t>and</w:t>
      </w:r>
      <w:r w:rsidRPr="00863D75">
        <w:rPr>
          <w:rFonts w:ascii="Times New Roman" w:hAnsi="Times New Roman"/>
          <w:i/>
          <w:sz w:val="28"/>
          <w:szCs w:val="28"/>
        </w:rPr>
        <w:t xml:space="preserve"> </w:t>
      </w:r>
      <w:r w:rsidRPr="00863D75">
        <w:rPr>
          <w:rFonts w:ascii="Times New Roman" w:hAnsi="Times New Roman"/>
          <w:i/>
          <w:sz w:val="28"/>
          <w:szCs w:val="28"/>
          <w:lang w:val="en-US"/>
        </w:rPr>
        <w:t>that</w:t>
      </w:r>
      <w:r w:rsidRPr="00863D75">
        <w:rPr>
          <w:rFonts w:ascii="Times New Roman" w:hAnsi="Times New Roman"/>
          <w:i/>
          <w:sz w:val="28"/>
          <w:szCs w:val="28"/>
        </w:rPr>
        <w:t xml:space="preserve"> </w:t>
      </w:r>
      <w:r w:rsidRPr="00863D75">
        <w:rPr>
          <w:rFonts w:ascii="Times New Roman" w:hAnsi="Times New Roman"/>
          <w:i/>
          <w:sz w:val="28"/>
          <w:szCs w:val="28"/>
          <w:lang w:val="en-US"/>
        </w:rPr>
        <w:t>was</w:t>
      </w:r>
      <w:r w:rsidRPr="00863D75">
        <w:rPr>
          <w:rFonts w:ascii="Times New Roman" w:hAnsi="Times New Roman"/>
          <w:i/>
          <w:sz w:val="28"/>
          <w:szCs w:val="28"/>
        </w:rPr>
        <w:t xml:space="preserve"> </w:t>
      </w:r>
      <w:r w:rsidRPr="00863D75">
        <w:rPr>
          <w:rFonts w:ascii="Times New Roman" w:hAnsi="Times New Roman"/>
          <w:i/>
          <w:sz w:val="28"/>
          <w:szCs w:val="28"/>
          <w:lang w:val="en-US"/>
        </w:rPr>
        <w:t>a</w:t>
      </w:r>
      <w:r w:rsidRPr="00863D75">
        <w:rPr>
          <w:rFonts w:ascii="Times New Roman" w:hAnsi="Times New Roman"/>
          <w:i/>
          <w:sz w:val="28"/>
          <w:szCs w:val="28"/>
        </w:rPr>
        <w:t xml:space="preserve"> </w:t>
      </w:r>
      <w:r w:rsidRPr="00863D75">
        <w:rPr>
          <w:rFonts w:ascii="Times New Roman" w:hAnsi="Times New Roman"/>
          <w:i/>
          <w:sz w:val="28"/>
          <w:szCs w:val="28"/>
          <w:lang w:val="en-US"/>
        </w:rPr>
        <w:t>great</w:t>
      </w:r>
      <w:r w:rsidRPr="00863D75">
        <w:rPr>
          <w:rFonts w:ascii="Times New Roman" w:hAnsi="Times New Roman"/>
          <w:i/>
          <w:sz w:val="28"/>
          <w:szCs w:val="28"/>
        </w:rPr>
        <w:t xml:space="preserve"> </w:t>
      </w:r>
      <w:r w:rsidRPr="00863D75">
        <w:rPr>
          <w:rFonts w:ascii="Times New Roman" w:hAnsi="Times New Roman"/>
          <w:i/>
          <w:sz w:val="28"/>
          <w:szCs w:val="28"/>
          <w:lang w:val="en-US"/>
        </w:rPr>
        <w:t>gift</w:t>
      </w:r>
      <w:r w:rsidRPr="00863D75">
        <w:rPr>
          <w:rFonts w:ascii="Times New Roman" w:hAnsi="Times New Roman"/>
          <w:i/>
          <w:sz w:val="28"/>
          <w:szCs w:val="28"/>
        </w:rPr>
        <w:t xml:space="preserve"> </w:t>
      </w:r>
      <w:r w:rsidRPr="00863D75">
        <w:rPr>
          <w:rFonts w:ascii="Times New Roman" w:hAnsi="Times New Roman"/>
          <w:i/>
          <w:sz w:val="28"/>
          <w:szCs w:val="28"/>
          <w:lang w:val="en-US"/>
        </w:rPr>
        <w:t>that</w:t>
      </w:r>
      <w:r w:rsidRPr="00863D75">
        <w:rPr>
          <w:rFonts w:ascii="Times New Roman" w:hAnsi="Times New Roman"/>
          <w:i/>
          <w:sz w:val="28"/>
          <w:szCs w:val="28"/>
        </w:rPr>
        <w:t xml:space="preserve"> </w:t>
      </w:r>
      <w:r w:rsidRPr="00863D75">
        <w:rPr>
          <w:rFonts w:ascii="Times New Roman" w:hAnsi="Times New Roman"/>
          <w:i/>
          <w:sz w:val="28"/>
          <w:szCs w:val="28"/>
          <w:lang w:val="en-US"/>
        </w:rPr>
        <w:t>cannot</w:t>
      </w:r>
      <w:r w:rsidRPr="00863D75">
        <w:rPr>
          <w:rFonts w:ascii="Times New Roman" w:hAnsi="Times New Roman"/>
          <w:i/>
          <w:sz w:val="28"/>
          <w:szCs w:val="28"/>
        </w:rPr>
        <w:t xml:space="preserve"> </w:t>
      </w:r>
      <w:r w:rsidRPr="00863D75">
        <w:rPr>
          <w:rFonts w:ascii="Times New Roman" w:hAnsi="Times New Roman"/>
          <w:i/>
          <w:sz w:val="28"/>
          <w:szCs w:val="28"/>
          <w:lang w:val="en-US"/>
        </w:rPr>
        <w:t>be</w:t>
      </w:r>
      <w:r w:rsidRPr="00863D75">
        <w:rPr>
          <w:rFonts w:ascii="Times New Roman" w:hAnsi="Times New Roman"/>
          <w:i/>
          <w:sz w:val="28"/>
          <w:szCs w:val="28"/>
        </w:rPr>
        <w:t xml:space="preserve"> </w:t>
      </w:r>
      <w:r w:rsidRPr="00863D75">
        <w:rPr>
          <w:rFonts w:ascii="Times New Roman" w:hAnsi="Times New Roman"/>
          <w:i/>
          <w:sz w:val="28"/>
          <w:szCs w:val="28"/>
          <w:lang w:val="en-US"/>
        </w:rPr>
        <w:t>forgotten</w:t>
      </w:r>
      <w:r w:rsidRPr="00863D75">
        <w:rPr>
          <w:rFonts w:ascii="Times New Roman" w:hAnsi="Times New Roman"/>
          <w:i/>
          <w:sz w:val="28"/>
          <w:szCs w:val="28"/>
        </w:rPr>
        <w:t>»</w:t>
      </w:r>
      <w:r w:rsidRPr="00863D75">
        <w:rPr>
          <w:rFonts w:ascii="Times New Roman" w:hAnsi="Times New Roman"/>
          <w:sz w:val="28"/>
          <w:szCs w:val="28"/>
        </w:rPr>
        <w:t xml:space="preserve"> [1, с. 472]); хотя Фангорн, он же Древень, заявляет о нейтралитете своего народа. В итоге энты вс</w:t>
      </w:r>
      <w:r w:rsidR="00723D78" w:rsidRPr="00863D75">
        <w:rPr>
          <w:rFonts w:ascii="Times New Roman" w:hAnsi="Times New Roman"/>
          <w:sz w:val="28"/>
          <w:szCs w:val="28"/>
        </w:rPr>
        <w:t>е</w:t>
      </w:r>
      <w:r w:rsidRPr="00863D75">
        <w:rPr>
          <w:rFonts w:ascii="Times New Roman" w:hAnsi="Times New Roman"/>
          <w:sz w:val="28"/>
          <w:szCs w:val="28"/>
        </w:rPr>
        <w:t xml:space="preserve"> же встают на</w:t>
      </w:r>
      <w:r w:rsidR="007F5044">
        <w:rPr>
          <w:rFonts w:ascii="Times New Roman" w:hAnsi="Times New Roman"/>
          <w:sz w:val="28"/>
          <w:szCs w:val="28"/>
        </w:rPr>
        <w:t xml:space="preserve"> </w:t>
      </w:r>
      <w:r w:rsidRPr="00863D75">
        <w:rPr>
          <w:rFonts w:ascii="Times New Roman" w:hAnsi="Times New Roman"/>
          <w:sz w:val="28"/>
          <w:szCs w:val="28"/>
        </w:rPr>
        <w:t xml:space="preserve">сторону добра, разрушая Изенгард, что является прямым олицетворением борьбы природы и технологий: </w:t>
      </w:r>
      <w:r w:rsidRPr="00863D75">
        <w:rPr>
          <w:rFonts w:ascii="Times New Roman" w:hAnsi="Times New Roman"/>
          <w:i/>
          <w:sz w:val="28"/>
          <w:szCs w:val="28"/>
        </w:rPr>
        <w:t xml:space="preserve">«An angry Ent is terrifying. </w:t>
      </w:r>
      <w:r w:rsidRPr="00863D75">
        <w:rPr>
          <w:rFonts w:ascii="Times New Roman" w:hAnsi="Times New Roman"/>
          <w:i/>
          <w:sz w:val="28"/>
          <w:szCs w:val="28"/>
          <w:lang w:val="en-US"/>
        </w:rPr>
        <w:t>Their fingers, and their toes, just freeze on to rock; and they tear it up like bread-crust. It was like watching the work of great tree-roots in a hundred years, all packed into a few moments»</w:t>
      </w:r>
      <w:r w:rsidRPr="00863D75">
        <w:rPr>
          <w:rFonts w:ascii="Times New Roman" w:hAnsi="Times New Roman"/>
          <w:sz w:val="28"/>
          <w:szCs w:val="28"/>
          <w:lang w:val="en-US"/>
        </w:rPr>
        <w:t xml:space="preserve"> [1, </w:t>
      </w:r>
      <w:r w:rsidRPr="00863D75">
        <w:rPr>
          <w:rFonts w:ascii="Times New Roman" w:hAnsi="Times New Roman"/>
          <w:sz w:val="28"/>
          <w:szCs w:val="28"/>
        </w:rPr>
        <w:t>с</w:t>
      </w:r>
      <w:r w:rsidRPr="00863D75">
        <w:rPr>
          <w:rFonts w:ascii="Times New Roman" w:hAnsi="Times New Roman"/>
          <w:sz w:val="28"/>
          <w:szCs w:val="28"/>
          <w:lang w:val="en-US"/>
        </w:rPr>
        <w:t>. 567].</w:t>
      </w:r>
    </w:p>
    <w:p w14:paraId="6469550C" w14:textId="2A2173D3"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Противоположностью природного образа является образ технологического прогресса, главным носителем которого выступает Саруман. Изначально волшебник служил добру, занимая пост главы Белого Совета. Со временем, однако, он перешел на т</w:t>
      </w:r>
      <w:r w:rsidR="00723D78" w:rsidRPr="00863D75">
        <w:rPr>
          <w:rFonts w:ascii="Times New Roman" w:hAnsi="Times New Roman"/>
          <w:sz w:val="28"/>
          <w:szCs w:val="28"/>
        </w:rPr>
        <w:t>е</w:t>
      </w:r>
      <w:r w:rsidRPr="00863D75">
        <w:rPr>
          <w:rFonts w:ascii="Times New Roman" w:hAnsi="Times New Roman"/>
          <w:sz w:val="28"/>
          <w:szCs w:val="28"/>
        </w:rPr>
        <w:t xml:space="preserve">мную сторону, попав под влияние Саурона. Образ владений Сарумана напоминает промышленный Бирмингем, куда Толкин переехал в тяжелые школьные годы: множество заводов, печей, кузниц, повсюду дым и ямы шахт. </w:t>
      </w:r>
      <w:r w:rsidRPr="00863D75">
        <w:rPr>
          <w:rFonts w:ascii="Times New Roman" w:hAnsi="Times New Roman"/>
          <w:sz w:val="28"/>
          <w:szCs w:val="28"/>
        </w:rPr>
        <w:lastRenderedPageBreak/>
        <w:t>Саруман – изобретатель, главные его изобретения – порох и новые породы орков и троллей, урук-хай и олог-хай соответственно. Отличительной особенностью этих пород является устойчивость к солнечному свету, что идеально коррелирует с</w:t>
      </w:r>
      <w:r w:rsidR="00BD14EC">
        <w:rPr>
          <w:rFonts w:ascii="Times New Roman" w:hAnsi="Times New Roman"/>
          <w:sz w:val="28"/>
          <w:szCs w:val="28"/>
        </w:rPr>
        <w:t xml:space="preserve"> </w:t>
      </w:r>
      <w:r w:rsidRPr="00863D75">
        <w:rPr>
          <w:rFonts w:ascii="Times New Roman" w:hAnsi="Times New Roman"/>
          <w:sz w:val="28"/>
          <w:szCs w:val="28"/>
        </w:rPr>
        <w:t xml:space="preserve">образом белизны их хозяина и создателя. </w:t>
      </w:r>
      <w:r w:rsidR="00BD14EC">
        <w:rPr>
          <w:rFonts w:ascii="Times New Roman" w:hAnsi="Times New Roman"/>
          <w:sz w:val="28"/>
          <w:szCs w:val="28"/>
        </w:rPr>
        <w:br/>
      </w:r>
      <w:r w:rsidRPr="00863D75">
        <w:rPr>
          <w:rFonts w:ascii="Times New Roman" w:hAnsi="Times New Roman"/>
          <w:sz w:val="28"/>
          <w:szCs w:val="28"/>
        </w:rPr>
        <w:t>О</w:t>
      </w:r>
      <w:r w:rsidRPr="00863D75">
        <w:rPr>
          <w:rFonts w:ascii="Times New Roman" w:hAnsi="Times New Roman"/>
          <w:sz w:val="28"/>
          <w:szCs w:val="28"/>
          <w:lang w:val="en-US"/>
        </w:rPr>
        <w:t xml:space="preserve"> </w:t>
      </w:r>
      <w:r w:rsidRPr="00863D75">
        <w:rPr>
          <w:rFonts w:ascii="Times New Roman" w:hAnsi="Times New Roman"/>
          <w:sz w:val="28"/>
          <w:szCs w:val="28"/>
        </w:rPr>
        <w:t>негативной</w:t>
      </w:r>
      <w:r w:rsidRPr="00863D75">
        <w:rPr>
          <w:rFonts w:ascii="Times New Roman" w:hAnsi="Times New Roman"/>
          <w:sz w:val="28"/>
          <w:szCs w:val="28"/>
          <w:lang w:val="en-US"/>
        </w:rPr>
        <w:t xml:space="preserve"> </w:t>
      </w:r>
      <w:r w:rsidRPr="00863D75">
        <w:rPr>
          <w:rFonts w:ascii="Times New Roman" w:hAnsi="Times New Roman"/>
          <w:sz w:val="28"/>
          <w:szCs w:val="28"/>
        </w:rPr>
        <w:t>роли</w:t>
      </w:r>
      <w:r w:rsidRPr="00863D75">
        <w:rPr>
          <w:rFonts w:ascii="Times New Roman" w:hAnsi="Times New Roman"/>
          <w:sz w:val="28"/>
          <w:szCs w:val="28"/>
          <w:lang w:val="en-US"/>
        </w:rPr>
        <w:t xml:space="preserve"> </w:t>
      </w:r>
      <w:r w:rsidRPr="00863D75">
        <w:rPr>
          <w:rFonts w:ascii="Times New Roman" w:hAnsi="Times New Roman"/>
          <w:sz w:val="28"/>
          <w:szCs w:val="28"/>
        </w:rPr>
        <w:t>прогресса</w:t>
      </w:r>
      <w:r w:rsidRPr="00863D75">
        <w:rPr>
          <w:rFonts w:ascii="Times New Roman" w:hAnsi="Times New Roman"/>
          <w:sz w:val="28"/>
          <w:szCs w:val="28"/>
          <w:lang w:val="en-US"/>
        </w:rPr>
        <w:t xml:space="preserve"> </w:t>
      </w:r>
      <w:r w:rsidRPr="00863D75">
        <w:rPr>
          <w:rFonts w:ascii="Times New Roman" w:hAnsi="Times New Roman"/>
          <w:sz w:val="28"/>
          <w:szCs w:val="28"/>
        </w:rPr>
        <w:t>Толкин</w:t>
      </w:r>
      <w:r w:rsidRPr="00863D75">
        <w:rPr>
          <w:rFonts w:ascii="Times New Roman" w:hAnsi="Times New Roman"/>
          <w:sz w:val="28"/>
          <w:szCs w:val="28"/>
          <w:lang w:val="en-US"/>
        </w:rPr>
        <w:t xml:space="preserve"> </w:t>
      </w:r>
      <w:r w:rsidRPr="00863D75">
        <w:rPr>
          <w:rFonts w:ascii="Times New Roman" w:hAnsi="Times New Roman"/>
          <w:sz w:val="28"/>
          <w:szCs w:val="28"/>
        </w:rPr>
        <w:t>упоминает</w:t>
      </w:r>
      <w:r w:rsidRPr="00863D75">
        <w:rPr>
          <w:rFonts w:ascii="Times New Roman" w:hAnsi="Times New Roman"/>
          <w:sz w:val="28"/>
          <w:szCs w:val="28"/>
          <w:lang w:val="en-US"/>
        </w:rPr>
        <w:t xml:space="preserve"> </w:t>
      </w:r>
      <w:r w:rsidRPr="00863D75">
        <w:rPr>
          <w:rFonts w:ascii="Times New Roman" w:hAnsi="Times New Roman"/>
          <w:sz w:val="28"/>
          <w:szCs w:val="28"/>
        </w:rPr>
        <w:t>и</w:t>
      </w:r>
      <w:r w:rsidRPr="00863D75">
        <w:rPr>
          <w:rFonts w:ascii="Times New Roman" w:hAnsi="Times New Roman"/>
          <w:sz w:val="28"/>
          <w:szCs w:val="28"/>
          <w:lang w:val="en-US"/>
        </w:rPr>
        <w:t xml:space="preserve"> </w:t>
      </w:r>
      <w:r w:rsidRPr="00863D75">
        <w:rPr>
          <w:rFonts w:ascii="Times New Roman" w:hAnsi="Times New Roman"/>
          <w:sz w:val="28"/>
          <w:szCs w:val="28"/>
        </w:rPr>
        <w:t>в</w:t>
      </w:r>
      <w:r w:rsidRPr="00863D75">
        <w:rPr>
          <w:rFonts w:ascii="Times New Roman" w:hAnsi="Times New Roman"/>
          <w:sz w:val="28"/>
          <w:szCs w:val="28"/>
          <w:lang w:val="en-US"/>
        </w:rPr>
        <w:t xml:space="preserve"> </w:t>
      </w:r>
      <w:r w:rsidRPr="00863D75">
        <w:rPr>
          <w:rFonts w:ascii="Times New Roman" w:hAnsi="Times New Roman"/>
          <w:sz w:val="28"/>
          <w:szCs w:val="28"/>
        </w:rPr>
        <w:t>более</w:t>
      </w:r>
      <w:r w:rsidRPr="00863D75">
        <w:rPr>
          <w:rFonts w:ascii="Times New Roman" w:hAnsi="Times New Roman"/>
          <w:sz w:val="28"/>
          <w:szCs w:val="28"/>
          <w:lang w:val="en-US"/>
        </w:rPr>
        <w:t xml:space="preserve"> </w:t>
      </w:r>
      <w:r w:rsidRPr="00863D75">
        <w:rPr>
          <w:rFonts w:ascii="Times New Roman" w:hAnsi="Times New Roman"/>
          <w:sz w:val="28"/>
          <w:szCs w:val="28"/>
        </w:rPr>
        <w:t>раннем</w:t>
      </w:r>
      <w:r w:rsidRPr="00863D75">
        <w:rPr>
          <w:rFonts w:ascii="Times New Roman" w:hAnsi="Times New Roman"/>
          <w:sz w:val="28"/>
          <w:szCs w:val="28"/>
          <w:lang w:val="en-US"/>
        </w:rPr>
        <w:t xml:space="preserve"> </w:t>
      </w:r>
      <w:r w:rsidRPr="00863D75">
        <w:rPr>
          <w:rFonts w:ascii="Times New Roman" w:hAnsi="Times New Roman"/>
          <w:sz w:val="28"/>
          <w:szCs w:val="28"/>
        </w:rPr>
        <w:t>произведении</w:t>
      </w:r>
      <w:r w:rsidRPr="00863D75">
        <w:rPr>
          <w:rFonts w:ascii="Times New Roman" w:hAnsi="Times New Roman"/>
          <w:sz w:val="28"/>
          <w:szCs w:val="28"/>
          <w:lang w:val="en-US"/>
        </w:rPr>
        <w:t xml:space="preserve"> «</w:t>
      </w:r>
      <w:r w:rsidRPr="00863D75">
        <w:rPr>
          <w:rFonts w:ascii="Times New Roman" w:hAnsi="Times New Roman"/>
          <w:sz w:val="28"/>
          <w:szCs w:val="28"/>
        </w:rPr>
        <w:t>Хоббит</w:t>
      </w:r>
      <w:r w:rsidRPr="00863D75">
        <w:rPr>
          <w:rFonts w:ascii="Times New Roman" w:hAnsi="Times New Roman"/>
          <w:sz w:val="28"/>
          <w:szCs w:val="28"/>
          <w:lang w:val="en-US"/>
        </w:rPr>
        <w:t xml:space="preserve">»: </w:t>
      </w:r>
      <w:r w:rsidRPr="00863D75">
        <w:rPr>
          <w:rFonts w:ascii="Times New Roman" w:hAnsi="Times New Roman"/>
          <w:i/>
          <w:sz w:val="28"/>
          <w:szCs w:val="28"/>
          <w:lang w:val="en-US"/>
        </w:rPr>
        <w:t xml:space="preserve">«It is not unlikely that they invented some </w:t>
      </w:r>
      <w:r w:rsidR="00BD14EC" w:rsidRPr="00BD14EC">
        <w:rPr>
          <w:rFonts w:ascii="Times New Roman" w:hAnsi="Times New Roman"/>
          <w:i/>
          <w:sz w:val="28"/>
          <w:szCs w:val="28"/>
          <w:lang w:val="en-US"/>
        </w:rPr>
        <w:br/>
      </w:r>
      <w:r w:rsidRPr="00863D75">
        <w:rPr>
          <w:rFonts w:ascii="Times New Roman" w:hAnsi="Times New Roman"/>
          <w:i/>
          <w:sz w:val="28"/>
          <w:szCs w:val="28"/>
          <w:lang w:val="en-US"/>
        </w:rPr>
        <w:t xml:space="preserve">of the machines that have since troubled the world, especially the </w:t>
      </w:r>
      <w:r w:rsidR="00BD14EC" w:rsidRPr="00BD14EC">
        <w:rPr>
          <w:rFonts w:ascii="Times New Roman" w:hAnsi="Times New Roman"/>
          <w:i/>
          <w:sz w:val="28"/>
          <w:szCs w:val="28"/>
          <w:lang w:val="en-US"/>
        </w:rPr>
        <w:br/>
      </w:r>
      <w:r w:rsidRPr="00863D75">
        <w:rPr>
          <w:rFonts w:ascii="Times New Roman" w:hAnsi="Times New Roman"/>
          <w:i/>
          <w:sz w:val="28"/>
          <w:szCs w:val="28"/>
          <w:lang w:val="en-US"/>
        </w:rPr>
        <w:t xml:space="preserve">ingenious devices for killing large numbers of people at once, for </w:t>
      </w:r>
      <w:r w:rsidR="00BD14EC" w:rsidRPr="00BD14EC">
        <w:rPr>
          <w:rFonts w:ascii="Times New Roman" w:hAnsi="Times New Roman"/>
          <w:i/>
          <w:sz w:val="28"/>
          <w:szCs w:val="28"/>
          <w:lang w:val="en-US"/>
        </w:rPr>
        <w:br/>
      </w:r>
      <w:r w:rsidRPr="00863D75">
        <w:rPr>
          <w:rFonts w:ascii="Times New Roman" w:hAnsi="Times New Roman"/>
          <w:i/>
          <w:sz w:val="28"/>
          <w:szCs w:val="28"/>
          <w:lang w:val="en-US"/>
        </w:rPr>
        <w:t xml:space="preserve">wheels and engines and explosions always delighted them…» </w:t>
      </w:r>
      <w:r w:rsidRPr="00BD14EC">
        <w:rPr>
          <w:rFonts w:ascii="Times New Roman" w:hAnsi="Times New Roman"/>
          <w:sz w:val="28"/>
          <w:szCs w:val="28"/>
        </w:rPr>
        <w:t xml:space="preserve">[2, </w:t>
      </w:r>
      <w:r w:rsidRPr="00863D75">
        <w:rPr>
          <w:rFonts w:ascii="Times New Roman" w:hAnsi="Times New Roman"/>
          <w:sz w:val="28"/>
          <w:szCs w:val="28"/>
          <w:lang w:val="en-US"/>
        </w:rPr>
        <w:t>c</w:t>
      </w:r>
      <w:r w:rsidRPr="00BD14EC">
        <w:rPr>
          <w:rFonts w:ascii="Times New Roman" w:hAnsi="Times New Roman"/>
          <w:sz w:val="28"/>
          <w:szCs w:val="28"/>
        </w:rPr>
        <w:t>.</w:t>
      </w:r>
      <w:r w:rsidR="00BD14EC" w:rsidRPr="00BD14EC">
        <w:rPr>
          <w:rFonts w:ascii="Times New Roman" w:hAnsi="Times New Roman"/>
          <w:sz w:val="28"/>
          <w:szCs w:val="28"/>
        </w:rPr>
        <w:t xml:space="preserve"> </w:t>
      </w:r>
      <w:r w:rsidRPr="00863D75">
        <w:rPr>
          <w:rFonts w:ascii="Times New Roman" w:hAnsi="Times New Roman"/>
          <w:sz w:val="28"/>
          <w:szCs w:val="28"/>
        </w:rPr>
        <w:t xml:space="preserve">62]. Образ инноватора-изобретателя сочетается в Сарумане с образом предателя, </w:t>
      </w:r>
      <w:r w:rsidR="00BD14EC">
        <w:rPr>
          <w:rFonts w:ascii="Times New Roman" w:hAnsi="Times New Roman"/>
          <w:sz w:val="28"/>
          <w:szCs w:val="28"/>
        </w:rPr>
        <w:br/>
      </w:r>
      <w:r w:rsidRPr="00863D75">
        <w:rPr>
          <w:rFonts w:ascii="Times New Roman" w:hAnsi="Times New Roman"/>
          <w:sz w:val="28"/>
          <w:szCs w:val="28"/>
        </w:rPr>
        <w:t>что придает генеральному образу технологического прогресса ещ</w:t>
      </w:r>
      <w:r w:rsidR="00723D78" w:rsidRPr="00863D75">
        <w:rPr>
          <w:rFonts w:ascii="Times New Roman" w:hAnsi="Times New Roman"/>
          <w:sz w:val="28"/>
          <w:szCs w:val="28"/>
        </w:rPr>
        <w:t>е</w:t>
      </w:r>
      <w:r w:rsidRPr="00863D75">
        <w:rPr>
          <w:rFonts w:ascii="Times New Roman" w:hAnsi="Times New Roman"/>
          <w:sz w:val="28"/>
          <w:szCs w:val="28"/>
        </w:rPr>
        <w:t xml:space="preserve"> больше негативных черт.</w:t>
      </w:r>
    </w:p>
    <w:p w14:paraId="37F088FF" w14:textId="2586EA5D"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Образы войны и мира представлены с пацифистской точки зрения: Толкин не приемлет войну как способ достижения цели и оправдывает только вынужденные оборонительные действия. Ни одна война толкинианы не была начата по инициативе валар, эльфов, или других свободных народов; конфликты возникали по инициативе антагонистов – Мелькора и</w:t>
      </w:r>
      <w:r w:rsidR="00BD14EC">
        <w:rPr>
          <w:rFonts w:ascii="Times New Roman" w:hAnsi="Times New Roman"/>
          <w:sz w:val="28"/>
          <w:szCs w:val="28"/>
        </w:rPr>
        <w:t xml:space="preserve"> </w:t>
      </w:r>
      <w:r w:rsidRPr="00863D75">
        <w:rPr>
          <w:rFonts w:ascii="Times New Roman" w:hAnsi="Times New Roman"/>
          <w:sz w:val="28"/>
          <w:szCs w:val="28"/>
        </w:rPr>
        <w:t>его слуг. Главным героем-пацифистом представляется Гэндальф, антипод Сарумана. Сюжетные линии этих волшебников различаются диаметрально, хотя они оба являются истари, майар, что означает их равный статус. Отношение автора к пацифизму ч</w:t>
      </w:r>
      <w:r w:rsidR="00723D78" w:rsidRPr="00863D75">
        <w:rPr>
          <w:rFonts w:ascii="Times New Roman" w:hAnsi="Times New Roman"/>
          <w:sz w:val="28"/>
          <w:szCs w:val="28"/>
        </w:rPr>
        <w:t>е</w:t>
      </w:r>
      <w:r w:rsidRPr="00863D75">
        <w:rPr>
          <w:rFonts w:ascii="Times New Roman" w:hAnsi="Times New Roman"/>
          <w:sz w:val="28"/>
          <w:szCs w:val="28"/>
        </w:rPr>
        <w:t xml:space="preserve">тко выражается через следующую реплику Гэндальфа: </w:t>
      </w:r>
      <w:r w:rsidRPr="00863D75">
        <w:rPr>
          <w:rFonts w:ascii="Times New Roman" w:hAnsi="Times New Roman"/>
          <w:i/>
          <w:sz w:val="28"/>
          <w:szCs w:val="28"/>
        </w:rPr>
        <w:t>«</w:t>
      </w:r>
      <w:r w:rsidRPr="00863D75">
        <w:rPr>
          <w:rFonts w:ascii="Times New Roman" w:hAnsi="Times New Roman"/>
          <w:i/>
          <w:sz w:val="28"/>
          <w:szCs w:val="28"/>
          <w:lang w:val="en-US"/>
        </w:rPr>
        <w:t>Deserves</w:t>
      </w:r>
      <w:r w:rsidRPr="00863D75">
        <w:rPr>
          <w:rFonts w:ascii="Times New Roman" w:hAnsi="Times New Roman"/>
          <w:i/>
          <w:sz w:val="28"/>
          <w:szCs w:val="28"/>
        </w:rPr>
        <w:t xml:space="preserve"> </w:t>
      </w:r>
      <w:r w:rsidRPr="00863D75">
        <w:rPr>
          <w:rFonts w:ascii="Times New Roman" w:hAnsi="Times New Roman"/>
          <w:i/>
          <w:sz w:val="28"/>
          <w:szCs w:val="28"/>
          <w:lang w:val="en-US"/>
        </w:rPr>
        <w:t>it</w:t>
      </w:r>
      <w:r w:rsidRPr="00863D75">
        <w:rPr>
          <w:rFonts w:ascii="Times New Roman" w:hAnsi="Times New Roman"/>
          <w:i/>
          <w:sz w:val="28"/>
          <w:szCs w:val="28"/>
        </w:rPr>
        <w:t xml:space="preserve">! </w:t>
      </w:r>
      <w:r w:rsidRPr="00863D75">
        <w:rPr>
          <w:rFonts w:ascii="Times New Roman" w:hAnsi="Times New Roman"/>
          <w:i/>
          <w:sz w:val="28"/>
          <w:szCs w:val="28"/>
          <w:lang w:val="en-US"/>
        </w:rPr>
        <w:t>I daresay he does. Many that live deserve death. And some that die deserve life. Can you give it to them? Then do not be too eager to deal out death in judgement. For even the very wise cannot see all ends…»</w:t>
      </w:r>
      <w:r w:rsidRPr="00863D75">
        <w:rPr>
          <w:rFonts w:ascii="Times New Roman" w:hAnsi="Times New Roman"/>
          <w:sz w:val="28"/>
          <w:szCs w:val="28"/>
          <w:lang w:val="en-US"/>
        </w:rPr>
        <w:t xml:space="preserve"> [1, </w:t>
      </w:r>
      <w:r w:rsidRPr="00863D75">
        <w:rPr>
          <w:rFonts w:ascii="Times New Roman" w:hAnsi="Times New Roman"/>
          <w:sz w:val="28"/>
          <w:szCs w:val="28"/>
        </w:rPr>
        <w:t>с</w:t>
      </w:r>
      <w:r w:rsidRPr="00863D75">
        <w:rPr>
          <w:rFonts w:ascii="Times New Roman" w:hAnsi="Times New Roman"/>
          <w:sz w:val="28"/>
          <w:szCs w:val="28"/>
          <w:lang w:val="en-US"/>
        </w:rPr>
        <w:t xml:space="preserve">. 59]. </w:t>
      </w:r>
      <w:r w:rsidRPr="00863D75">
        <w:rPr>
          <w:rFonts w:ascii="Times New Roman" w:hAnsi="Times New Roman"/>
          <w:sz w:val="28"/>
          <w:szCs w:val="28"/>
        </w:rPr>
        <w:t>В этих словах проявляется милосердие, что доказывает принадлежность мага стороне добра. Гэндальф призывает Фродо быть снисходительным к Голлуму, хоббиту, который получил кольцо всевластья братоубийственным путем, и со временем исказился в облике. Пацифизм предполагает пощаду, и именно пощада не раз сыграет положительным героям на руку.</w:t>
      </w:r>
    </w:p>
    <w:p w14:paraId="21C47E19" w14:textId="12B3A9D7" w:rsidR="00FE53FE" w:rsidRPr="00863D75" w:rsidRDefault="00FE53FE"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Подводя итог, мы делаем вывод о том, что в романе «Властелин </w:t>
      </w:r>
      <w:r w:rsidR="00BD14EC">
        <w:rPr>
          <w:rFonts w:ascii="Times New Roman" w:hAnsi="Times New Roman"/>
          <w:sz w:val="28"/>
          <w:szCs w:val="28"/>
        </w:rPr>
        <w:br/>
      </w:r>
      <w:r w:rsidRPr="00863D75">
        <w:rPr>
          <w:rFonts w:ascii="Times New Roman" w:hAnsi="Times New Roman"/>
          <w:sz w:val="28"/>
          <w:szCs w:val="28"/>
        </w:rPr>
        <w:t xml:space="preserve">колец» </w:t>
      </w:r>
      <w:r w:rsidRPr="00863D75">
        <w:rPr>
          <w:rFonts w:ascii="Times New Roman" w:hAnsi="Times New Roman"/>
          <w:iCs/>
          <w:sz w:val="28"/>
          <w:szCs w:val="28"/>
        </w:rPr>
        <w:t xml:space="preserve">образы природы, технологического прогресса, войны и мира </w:t>
      </w:r>
      <w:r w:rsidRPr="00863D75">
        <w:rPr>
          <w:rFonts w:ascii="Times New Roman" w:hAnsi="Times New Roman"/>
          <w:sz w:val="28"/>
          <w:szCs w:val="28"/>
        </w:rPr>
        <w:t>отражают идеи Дж.</w:t>
      </w:r>
      <w:r w:rsidR="00972B63" w:rsidRPr="00863D75">
        <w:rPr>
          <w:rFonts w:ascii="Times New Roman" w:hAnsi="Times New Roman"/>
          <w:sz w:val="28"/>
          <w:szCs w:val="28"/>
          <w:lang w:val="en-US"/>
        </w:rPr>
        <w:t> </w:t>
      </w:r>
      <w:r w:rsidRPr="00863D75">
        <w:rPr>
          <w:rFonts w:ascii="Times New Roman" w:hAnsi="Times New Roman"/>
          <w:sz w:val="28"/>
          <w:szCs w:val="28"/>
        </w:rPr>
        <w:t>Р.</w:t>
      </w:r>
      <w:r w:rsidR="00972B63" w:rsidRPr="00863D75">
        <w:rPr>
          <w:rFonts w:ascii="Times New Roman" w:hAnsi="Times New Roman"/>
          <w:sz w:val="28"/>
          <w:szCs w:val="28"/>
          <w:lang w:val="en-US"/>
        </w:rPr>
        <w:t> </w:t>
      </w:r>
      <w:r w:rsidRPr="00863D75">
        <w:rPr>
          <w:rFonts w:ascii="Times New Roman" w:hAnsi="Times New Roman"/>
          <w:sz w:val="28"/>
          <w:szCs w:val="28"/>
        </w:rPr>
        <w:t>Р. Толкина. Через эти образы автор переда</w:t>
      </w:r>
      <w:r w:rsidR="00723D78" w:rsidRPr="00863D75">
        <w:rPr>
          <w:rFonts w:ascii="Times New Roman" w:hAnsi="Times New Roman"/>
          <w:sz w:val="28"/>
          <w:szCs w:val="28"/>
        </w:rPr>
        <w:t>е</w:t>
      </w:r>
      <w:r w:rsidRPr="00863D75">
        <w:rPr>
          <w:rFonts w:ascii="Times New Roman" w:hAnsi="Times New Roman"/>
          <w:sz w:val="28"/>
          <w:szCs w:val="28"/>
        </w:rPr>
        <w:t xml:space="preserve">т свою непримиримую позицию по отношению к войне и скептицизм </w:t>
      </w:r>
      <w:r w:rsidR="00BD14EC">
        <w:rPr>
          <w:rFonts w:ascii="Times New Roman" w:hAnsi="Times New Roman"/>
          <w:sz w:val="28"/>
          <w:szCs w:val="28"/>
        </w:rPr>
        <w:br/>
      </w:r>
      <w:r w:rsidRPr="00863D75">
        <w:rPr>
          <w:rFonts w:ascii="Times New Roman" w:hAnsi="Times New Roman"/>
          <w:sz w:val="28"/>
          <w:szCs w:val="28"/>
        </w:rPr>
        <w:t>к технологическому прогрессу, в то время как природа выступает символом добра и гармонии.</w:t>
      </w:r>
    </w:p>
    <w:p w14:paraId="0A26484C" w14:textId="77777777" w:rsidR="00FE53FE" w:rsidRPr="00863D75" w:rsidRDefault="00FE53FE" w:rsidP="00CF50A7">
      <w:pPr>
        <w:spacing w:after="0" w:line="245" w:lineRule="auto"/>
        <w:ind w:firstLine="454"/>
        <w:jc w:val="both"/>
        <w:rPr>
          <w:rFonts w:ascii="Times New Roman" w:hAnsi="Times New Roman"/>
          <w:sz w:val="28"/>
          <w:szCs w:val="40"/>
        </w:rPr>
      </w:pPr>
    </w:p>
    <w:p w14:paraId="79B03C76" w14:textId="77777777" w:rsidR="00FE53FE" w:rsidRPr="00863D75" w:rsidRDefault="00FE53FE" w:rsidP="00CF50A7">
      <w:pPr>
        <w:shd w:val="clear" w:color="auto" w:fill="FFFFFF"/>
        <w:spacing w:after="0" w:line="245" w:lineRule="auto"/>
        <w:jc w:val="center"/>
        <w:rPr>
          <w:rFonts w:ascii="Times New Roman" w:hAnsi="Times New Roman"/>
          <w:color w:val="000000"/>
          <w:sz w:val="24"/>
          <w:szCs w:val="24"/>
          <w:lang w:val="en-US"/>
        </w:rPr>
      </w:pPr>
      <w:r w:rsidRPr="00863D75">
        <w:rPr>
          <w:rFonts w:ascii="Times New Roman" w:hAnsi="Times New Roman"/>
          <w:color w:val="000000"/>
          <w:sz w:val="24"/>
          <w:szCs w:val="24"/>
        </w:rPr>
        <w:t>СПИСОК</w:t>
      </w:r>
      <w:r w:rsidRPr="00863D75">
        <w:rPr>
          <w:rFonts w:ascii="Times New Roman" w:hAnsi="Times New Roman"/>
          <w:color w:val="000000"/>
          <w:sz w:val="24"/>
          <w:szCs w:val="24"/>
          <w:lang w:val="en-US"/>
        </w:rPr>
        <w:t xml:space="preserve"> </w:t>
      </w:r>
      <w:r w:rsidRPr="00863D75">
        <w:rPr>
          <w:rFonts w:ascii="Times New Roman" w:hAnsi="Times New Roman"/>
          <w:color w:val="000000"/>
          <w:sz w:val="24"/>
          <w:szCs w:val="24"/>
        </w:rPr>
        <w:t>ИСПОЛЬЗОВАННОЙ</w:t>
      </w:r>
      <w:r w:rsidRPr="00863D75">
        <w:rPr>
          <w:rFonts w:ascii="Times New Roman" w:hAnsi="Times New Roman"/>
          <w:color w:val="000000"/>
          <w:sz w:val="24"/>
          <w:szCs w:val="24"/>
          <w:lang w:val="en-US"/>
        </w:rPr>
        <w:t xml:space="preserve"> </w:t>
      </w:r>
      <w:r w:rsidRPr="00863D75">
        <w:rPr>
          <w:rFonts w:ascii="Times New Roman" w:hAnsi="Times New Roman"/>
          <w:color w:val="000000"/>
          <w:sz w:val="24"/>
          <w:szCs w:val="24"/>
        </w:rPr>
        <w:t>ЛИТЕРАТУРЫ</w:t>
      </w:r>
    </w:p>
    <w:p w14:paraId="790C6530" w14:textId="35743C73" w:rsidR="00FE53FE" w:rsidRPr="00863D75" w:rsidRDefault="00FE53FE" w:rsidP="00CF50A7">
      <w:pPr>
        <w:pStyle w:val="3b"/>
        <w:spacing w:line="245" w:lineRule="auto"/>
        <w:ind w:left="0" w:firstLine="454"/>
        <w:jc w:val="both"/>
        <w:rPr>
          <w:sz w:val="24"/>
          <w:szCs w:val="24"/>
          <w:lang w:val="en-US"/>
        </w:rPr>
      </w:pPr>
      <w:r w:rsidRPr="00863D75">
        <w:rPr>
          <w:sz w:val="24"/>
          <w:szCs w:val="24"/>
          <w:lang w:val="en-US"/>
        </w:rPr>
        <w:t>1.</w:t>
      </w:r>
      <w:r w:rsidR="00BD14EC" w:rsidRPr="00BD14EC">
        <w:rPr>
          <w:sz w:val="24"/>
          <w:szCs w:val="24"/>
          <w:lang w:val="en-US"/>
        </w:rPr>
        <w:t> </w:t>
      </w:r>
      <w:r w:rsidRPr="00863D75">
        <w:rPr>
          <w:sz w:val="24"/>
          <w:szCs w:val="24"/>
          <w:lang w:val="en-US"/>
        </w:rPr>
        <w:t>Tolkien, J.</w:t>
      </w:r>
      <w:r w:rsidR="00BD14EC" w:rsidRPr="00BD14EC">
        <w:rPr>
          <w:sz w:val="24"/>
          <w:szCs w:val="24"/>
          <w:lang w:val="en-US"/>
        </w:rPr>
        <w:t> </w:t>
      </w:r>
      <w:r w:rsidRPr="00863D75">
        <w:rPr>
          <w:sz w:val="24"/>
          <w:szCs w:val="24"/>
          <w:lang w:val="en-US"/>
        </w:rPr>
        <w:t>R.</w:t>
      </w:r>
      <w:r w:rsidR="00BD14EC" w:rsidRPr="00BD14EC">
        <w:rPr>
          <w:sz w:val="24"/>
          <w:szCs w:val="24"/>
          <w:lang w:val="en-US"/>
        </w:rPr>
        <w:t> </w:t>
      </w:r>
      <w:r w:rsidRPr="00863D75">
        <w:rPr>
          <w:sz w:val="24"/>
          <w:szCs w:val="24"/>
          <w:lang w:val="en-US"/>
        </w:rPr>
        <w:t>R The Lord of the Rings [</w:t>
      </w:r>
      <w:r w:rsidR="00972B63" w:rsidRPr="00863D75">
        <w:rPr>
          <w:sz w:val="24"/>
          <w:szCs w:val="24"/>
          <w:lang w:val="en-US"/>
        </w:rPr>
        <w:t>Electronic Resource</w:t>
      </w:r>
      <w:r w:rsidRPr="00863D75">
        <w:rPr>
          <w:sz w:val="24"/>
          <w:szCs w:val="24"/>
          <w:lang w:val="en-US"/>
        </w:rPr>
        <w:t>] / J.</w:t>
      </w:r>
      <w:r w:rsidR="00BD14EC" w:rsidRPr="00BD14EC">
        <w:rPr>
          <w:sz w:val="24"/>
          <w:szCs w:val="24"/>
          <w:lang w:val="en-US"/>
        </w:rPr>
        <w:t> </w:t>
      </w:r>
      <w:r w:rsidRPr="00863D75">
        <w:rPr>
          <w:sz w:val="24"/>
          <w:szCs w:val="24"/>
          <w:lang w:val="en-US"/>
        </w:rPr>
        <w:t>R.</w:t>
      </w:r>
      <w:r w:rsidR="00BD14EC" w:rsidRPr="00BD14EC">
        <w:rPr>
          <w:sz w:val="24"/>
          <w:szCs w:val="24"/>
          <w:lang w:val="en-US"/>
        </w:rPr>
        <w:t> </w:t>
      </w:r>
      <w:r w:rsidRPr="00863D75">
        <w:rPr>
          <w:sz w:val="24"/>
          <w:szCs w:val="24"/>
          <w:lang w:val="en-US"/>
        </w:rPr>
        <w:t xml:space="preserve">R. Tolkien. – </w:t>
      </w:r>
      <w:r w:rsidR="00972B63" w:rsidRPr="00863D75">
        <w:rPr>
          <w:sz w:val="24"/>
          <w:szCs w:val="24"/>
          <w:lang w:val="en-US"/>
        </w:rPr>
        <w:t>Access mode</w:t>
      </w:r>
      <w:r w:rsidRPr="00863D75">
        <w:rPr>
          <w:sz w:val="24"/>
          <w:szCs w:val="24"/>
          <w:lang w:val="en-US"/>
        </w:rPr>
        <w:t xml:space="preserve">: </w:t>
      </w:r>
      <w:hyperlink r:id="rId46" w:history="1">
        <w:r w:rsidRPr="00863D75">
          <w:rPr>
            <w:rStyle w:val="afffffff0"/>
            <w:color w:val="auto"/>
            <w:sz w:val="24"/>
            <w:szCs w:val="24"/>
            <w:u w:val="none"/>
            <w:lang w:val="en-US"/>
          </w:rPr>
          <w:t>https://gosafir.com/mag/wp-content/uploads/2019/12/Tolkien-J.-The-lord-of-the-rings-HarperCollins-ebooks-2010.pdf</w:t>
        </w:r>
      </w:hyperlink>
      <w:r w:rsidRPr="00863D75">
        <w:rPr>
          <w:sz w:val="24"/>
          <w:szCs w:val="24"/>
          <w:lang w:val="en-US"/>
        </w:rPr>
        <w:t>.</w:t>
      </w:r>
      <w:r w:rsidR="00972B63" w:rsidRPr="00863D75">
        <w:rPr>
          <w:sz w:val="24"/>
          <w:szCs w:val="24"/>
          <w:lang w:val="en-US"/>
        </w:rPr>
        <w:t xml:space="preserve"> </w:t>
      </w:r>
      <w:r w:rsidR="00BD14EC" w:rsidRPr="00BD14EC">
        <w:rPr>
          <w:sz w:val="24"/>
          <w:szCs w:val="24"/>
          <w:lang w:val="en-US"/>
        </w:rPr>
        <w:t>–</w:t>
      </w:r>
      <w:r w:rsidRPr="00863D75">
        <w:rPr>
          <w:sz w:val="24"/>
          <w:szCs w:val="24"/>
          <w:lang w:val="en-US"/>
        </w:rPr>
        <w:t xml:space="preserve"> </w:t>
      </w:r>
      <w:r w:rsidR="00972B63" w:rsidRPr="00863D75">
        <w:rPr>
          <w:sz w:val="24"/>
          <w:szCs w:val="24"/>
          <w:lang w:val="en-US"/>
        </w:rPr>
        <w:t>Access date</w:t>
      </w:r>
      <w:r w:rsidRPr="00863D75">
        <w:rPr>
          <w:sz w:val="24"/>
          <w:szCs w:val="24"/>
          <w:lang w:val="en-US"/>
        </w:rPr>
        <w:t>: 23.04.2024.</w:t>
      </w:r>
    </w:p>
    <w:p w14:paraId="6B92D90C" w14:textId="425068DF" w:rsidR="00FE53FE" w:rsidRPr="00BD14EC" w:rsidRDefault="00BD14EC" w:rsidP="00CF50A7">
      <w:pPr>
        <w:pStyle w:val="3b"/>
        <w:ind w:left="0" w:firstLine="454"/>
        <w:jc w:val="both"/>
        <w:rPr>
          <w:sz w:val="24"/>
          <w:szCs w:val="24"/>
          <w:lang w:val="en-US"/>
        </w:rPr>
      </w:pPr>
      <w:r>
        <w:rPr>
          <w:sz w:val="24"/>
          <w:szCs w:val="24"/>
          <w:lang w:val="en-US"/>
        </w:rPr>
        <w:lastRenderedPageBreak/>
        <w:t>2.</w:t>
      </w:r>
      <w:r w:rsidRPr="00BD14EC">
        <w:rPr>
          <w:sz w:val="24"/>
          <w:szCs w:val="24"/>
          <w:lang w:val="en-US"/>
        </w:rPr>
        <w:t> </w:t>
      </w:r>
      <w:r w:rsidR="00FE53FE" w:rsidRPr="00863D75">
        <w:rPr>
          <w:sz w:val="24"/>
          <w:szCs w:val="24"/>
          <w:lang w:val="en-US"/>
        </w:rPr>
        <w:t>Tolkien, J.</w:t>
      </w:r>
      <w:r w:rsidRPr="00BD14EC">
        <w:rPr>
          <w:sz w:val="24"/>
          <w:szCs w:val="24"/>
          <w:lang w:val="en-US"/>
        </w:rPr>
        <w:t> </w:t>
      </w:r>
      <w:r w:rsidR="00FE53FE" w:rsidRPr="00863D75">
        <w:rPr>
          <w:sz w:val="24"/>
          <w:szCs w:val="24"/>
          <w:lang w:val="en-US"/>
        </w:rPr>
        <w:t>R.</w:t>
      </w:r>
      <w:r w:rsidRPr="00BD14EC">
        <w:rPr>
          <w:sz w:val="24"/>
          <w:szCs w:val="24"/>
          <w:lang w:val="en-US"/>
        </w:rPr>
        <w:t> </w:t>
      </w:r>
      <w:r w:rsidR="00FE53FE" w:rsidRPr="00863D75">
        <w:rPr>
          <w:sz w:val="24"/>
          <w:szCs w:val="24"/>
          <w:lang w:val="en-US"/>
        </w:rPr>
        <w:t>R The Hobbit [</w:t>
      </w:r>
      <w:r w:rsidR="00972B63" w:rsidRPr="00863D75">
        <w:rPr>
          <w:sz w:val="24"/>
          <w:szCs w:val="24"/>
          <w:lang w:val="en-US"/>
        </w:rPr>
        <w:t>Electronic Resource</w:t>
      </w:r>
      <w:r w:rsidR="00FE53FE" w:rsidRPr="00863D75">
        <w:rPr>
          <w:sz w:val="24"/>
          <w:szCs w:val="24"/>
          <w:lang w:val="en-US"/>
        </w:rPr>
        <w:t>] / J.</w:t>
      </w:r>
      <w:r>
        <w:rPr>
          <w:sz w:val="24"/>
          <w:szCs w:val="24"/>
          <w:lang w:val="uk-UA"/>
        </w:rPr>
        <w:t> </w:t>
      </w:r>
      <w:r w:rsidR="00FE53FE" w:rsidRPr="00863D75">
        <w:rPr>
          <w:sz w:val="24"/>
          <w:szCs w:val="24"/>
          <w:lang w:val="en-US"/>
        </w:rPr>
        <w:t>R.</w:t>
      </w:r>
      <w:r>
        <w:rPr>
          <w:sz w:val="24"/>
          <w:szCs w:val="24"/>
          <w:lang w:val="uk-UA"/>
        </w:rPr>
        <w:t> </w:t>
      </w:r>
      <w:r w:rsidR="00FE53FE" w:rsidRPr="00863D75">
        <w:rPr>
          <w:sz w:val="24"/>
          <w:szCs w:val="24"/>
          <w:lang w:val="en-US"/>
        </w:rPr>
        <w:t xml:space="preserve">R. Tolkien. – </w:t>
      </w:r>
      <w:r w:rsidR="00972B63" w:rsidRPr="00863D75">
        <w:rPr>
          <w:sz w:val="24"/>
          <w:szCs w:val="24"/>
          <w:lang w:val="en-US"/>
        </w:rPr>
        <w:t>Access mode</w:t>
      </w:r>
      <w:r w:rsidR="00FE53FE" w:rsidRPr="00863D75">
        <w:rPr>
          <w:sz w:val="24"/>
          <w:szCs w:val="24"/>
          <w:lang w:val="en-US"/>
        </w:rPr>
        <w:t xml:space="preserve">: </w:t>
      </w:r>
      <w:hyperlink r:id="rId47" w:history="1">
        <w:r w:rsidR="00FE53FE" w:rsidRPr="00863D75">
          <w:rPr>
            <w:rStyle w:val="afffffff0"/>
            <w:color w:val="auto"/>
            <w:sz w:val="24"/>
            <w:szCs w:val="24"/>
            <w:u w:val="none"/>
            <w:lang w:val="en-US"/>
          </w:rPr>
          <w:t>https://www.gobowenschool.co.uk/the-hobbit-pdf-book/</w:t>
        </w:r>
      </w:hyperlink>
      <w:r w:rsidR="00FE53FE" w:rsidRPr="00863D75">
        <w:rPr>
          <w:sz w:val="24"/>
          <w:szCs w:val="24"/>
          <w:lang w:val="en-US"/>
        </w:rPr>
        <w:t>.</w:t>
      </w:r>
      <w:r w:rsidR="00972B63" w:rsidRPr="00863D75">
        <w:rPr>
          <w:sz w:val="24"/>
          <w:szCs w:val="24"/>
          <w:lang w:val="en-US"/>
        </w:rPr>
        <w:t xml:space="preserve"> </w:t>
      </w:r>
      <w:r>
        <w:rPr>
          <w:sz w:val="24"/>
          <w:szCs w:val="24"/>
          <w:lang w:val="uk-UA"/>
        </w:rPr>
        <w:t>–</w:t>
      </w:r>
      <w:r w:rsidR="00FE53FE" w:rsidRPr="00BD14EC">
        <w:rPr>
          <w:sz w:val="24"/>
          <w:szCs w:val="24"/>
          <w:lang w:val="en-US"/>
        </w:rPr>
        <w:t xml:space="preserve"> </w:t>
      </w:r>
      <w:r w:rsidR="00972B63" w:rsidRPr="00863D75">
        <w:rPr>
          <w:sz w:val="24"/>
          <w:szCs w:val="24"/>
          <w:lang w:val="en-US"/>
        </w:rPr>
        <w:t>Access</w:t>
      </w:r>
      <w:r w:rsidR="00972B63" w:rsidRPr="00BD14EC">
        <w:rPr>
          <w:sz w:val="24"/>
          <w:szCs w:val="24"/>
          <w:lang w:val="en-US"/>
        </w:rPr>
        <w:t xml:space="preserve"> </w:t>
      </w:r>
      <w:r w:rsidR="00972B63" w:rsidRPr="00863D75">
        <w:rPr>
          <w:sz w:val="24"/>
          <w:szCs w:val="24"/>
          <w:lang w:val="en-US"/>
        </w:rPr>
        <w:t>date</w:t>
      </w:r>
      <w:r w:rsidR="00FE53FE" w:rsidRPr="00BD14EC">
        <w:rPr>
          <w:sz w:val="24"/>
          <w:szCs w:val="24"/>
          <w:lang w:val="en-US"/>
        </w:rPr>
        <w:t>: 23.04.2024.</w:t>
      </w:r>
    </w:p>
    <w:p w14:paraId="33698C40" w14:textId="47F8BD8E" w:rsidR="00D402C3" w:rsidRPr="00863D75" w:rsidRDefault="00ED38D3" w:rsidP="00CF50A7">
      <w:pPr>
        <w:pStyle w:val="affffffa"/>
        <w:tabs>
          <w:tab w:val="left" w:pos="709"/>
        </w:tabs>
        <w:spacing w:after="0" w:line="240" w:lineRule="auto"/>
        <w:ind w:left="0"/>
        <w:contextualSpacing w:val="0"/>
        <w:jc w:val="center"/>
        <w:rPr>
          <w:rFonts w:ascii="Times New Roman" w:hAnsi="Times New Roman"/>
          <w:b/>
          <w:bCs/>
          <w:color w:val="000000" w:themeColor="text1"/>
          <w:sz w:val="28"/>
          <w:szCs w:val="28"/>
        </w:rPr>
      </w:pPr>
      <w:hyperlink w:anchor="Ксодержанию" w:history="1">
        <w:r w:rsidR="00D402C3" w:rsidRPr="00430BD8">
          <w:rPr>
            <w:rStyle w:val="afffffff0"/>
            <w:rFonts w:ascii="Times New Roman" w:hAnsi="Times New Roman"/>
            <w:b/>
            <w:bCs/>
            <w:sz w:val="28"/>
            <w:szCs w:val="28"/>
          </w:rPr>
          <w:t>К содержанию</w:t>
        </w:r>
      </w:hyperlink>
    </w:p>
    <w:p w14:paraId="2A80C269" w14:textId="77777777" w:rsidR="00972B63" w:rsidRDefault="00972B63" w:rsidP="00CF50A7">
      <w:pPr>
        <w:spacing w:after="0" w:line="240" w:lineRule="auto"/>
        <w:ind w:firstLine="454"/>
        <w:rPr>
          <w:rFonts w:ascii="Times New Roman" w:hAnsi="Times New Roman"/>
          <w:sz w:val="28"/>
          <w:szCs w:val="28"/>
          <w:lang w:val="uk-UA"/>
        </w:rPr>
      </w:pPr>
    </w:p>
    <w:p w14:paraId="717B2D2D" w14:textId="77777777" w:rsidR="00BD14EC" w:rsidRPr="00BD14EC" w:rsidRDefault="00BD14EC" w:rsidP="00CF50A7">
      <w:pPr>
        <w:spacing w:after="0" w:line="240" w:lineRule="auto"/>
        <w:ind w:firstLine="454"/>
        <w:rPr>
          <w:rFonts w:ascii="Times New Roman" w:hAnsi="Times New Roman"/>
          <w:sz w:val="28"/>
          <w:szCs w:val="28"/>
          <w:lang w:val="uk-UA"/>
        </w:rPr>
      </w:pPr>
    </w:p>
    <w:p w14:paraId="38483A87" w14:textId="6AE9E846" w:rsidR="00FE53FE" w:rsidRPr="00863D75" w:rsidRDefault="00FE53FE" w:rsidP="00CF50A7">
      <w:pPr>
        <w:spacing w:after="0" w:line="240" w:lineRule="auto"/>
        <w:ind w:firstLine="454"/>
        <w:rPr>
          <w:rFonts w:ascii="Times New Roman" w:hAnsi="Times New Roman"/>
          <w:b/>
          <w:sz w:val="28"/>
          <w:szCs w:val="28"/>
        </w:rPr>
      </w:pPr>
      <w:bookmarkStart w:id="106" w:name="Прихожко"/>
      <w:r w:rsidRPr="00863D75">
        <w:rPr>
          <w:rFonts w:ascii="Times New Roman" w:hAnsi="Times New Roman"/>
          <w:b/>
          <w:sz w:val="28"/>
          <w:szCs w:val="28"/>
        </w:rPr>
        <w:t>Я. А. ПРИХОЖКО</w:t>
      </w:r>
    </w:p>
    <w:bookmarkEnd w:id="106"/>
    <w:p w14:paraId="45FA2AC7"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2947F70D" w14:textId="77777777" w:rsidR="00FE53FE" w:rsidRPr="00863D75" w:rsidRDefault="00FE53FE"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В. А. Петровская</w:t>
      </w:r>
    </w:p>
    <w:p w14:paraId="48DD70A2" w14:textId="77777777" w:rsidR="00FE53FE" w:rsidRPr="00863D75" w:rsidRDefault="00FE53FE" w:rsidP="00CF50A7">
      <w:pPr>
        <w:spacing w:after="0" w:line="240" w:lineRule="auto"/>
        <w:ind w:firstLine="454"/>
        <w:rPr>
          <w:rFonts w:ascii="Times New Roman" w:hAnsi="Times New Roman"/>
          <w:sz w:val="28"/>
          <w:szCs w:val="28"/>
        </w:rPr>
      </w:pPr>
    </w:p>
    <w:p w14:paraId="7236D88E" w14:textId="77777777" w:rsidR="00FE53F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ХУДОЖЕСТВЕННЫЕ ОСОБЕННОСТИ ДЕТЕКТИВНЫХ</w:t>
      </w:r>
    </w:p>
    <w:p w14:paraId="3D1EBA65" w14:textId="77777777" w:rsidR="00FE53FE" w:rsidRPr="00863D75" w:rsidRDefault="00FE53FE"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НОВЕЛЛ ЭДГАРА АЛЛАНА ПО</w:t>
      </w:r>
    </w:p>
    <w:p w14:paraId="5EE18371" w14:textId="77777777" w:rsidR="00FE53FE" w:rsidRPr="00863D75" w:rsidRDefault="00FE53FE" w:rsidP="00CF50A7">
      <w:pPr>
        <w:spacing w:after="0" w:line="240" w:lineRule="auto"/>
        <w:ind w:firstLine="454"/>
        <w:jc w:val="both"/>
        <w:rPr>
          <w:rFonts w:ascii="Times New Roman" w:hAnsi="Times New Roman"/>
          <w:sz w:val="28"/>
          <w:szCs w:val="28"/>
        </w:rPr>
      </w:pPr>
    </w:p>
    <w:p w14:paraId="0C7C5C39" w14:textId="5CD9FE44"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Детективная литература (от лат. </w:t>
      </w:r>
      <w:r w:rsidRPr="00863D75">
        <w:rPr>
          <w:rFonts w:ascii="Times New Roman" w:hAnsi="Times New Roman"/>
          <w:i/>
          <w:iCs/>
          <w:sz w:val="28"/>
          <w:szCs w:val="28"/>
        </w:rPr>
        <w:t>detectio</w:t>
      </w:r>
      <w:r w:rsidRPr="00863D75">
        <w:rPr>
          <w:rFonts w:ascii="Times New Roman" w:hAnsi="Times New Roman"/>
          <w:sz w:val="28"/>
          <w:szCs w:val="28"/>
        </w:rPr>
        <w:t xml:space="preserve"> </w:t>
      </w:r>
      <w:r w:rsidR="00972B63" w:rsidRPr="00863D75">
        <w:rPr>
          <w:rFonts w:ascii="Times New Roman" w:hAnsi="Times New Roman"/>
          <w:sz w:val="28"/>
          <w:szCs w:val="28"/>
        </w:rPr>
        <w:t>‘</w:t>
      </w:r>
      <w:r w:rsidRPr="00863D75">
        <w:rPr>
          <w:rFonts w:ascii="Times New Roman" w:hAnsi="Times New Roman"/>
          <w:sz w:val="28"/>
          <w:szCs w:val="28"/>
        </w:rPr>
        <w:t>раскрытие</w:t>
      </w:r>
      <w:r w:rsidR="00972B63" w:rsidRPr="00863D75">
        <w:rPr>
          <w:rFonts w:ascii="Times New Roman" w:hAnsi="Times New Roman"/>
          <w:sz w:val="28"/>
          <w:szCs w:val="28"/>
        </w:rPr>
        <w:t>’</w:t>
      </w:r>
      <w:r w:rsidRPr="00863D75">
        <w:rPr>
          <w:rFonts w:ascii="Times New Roman" w:hAnsi="Times New Roman"/>
          <w:sz w:val="28"/>
          <w:szCs w:val="28"/>
        </w:rPr>
        <w:t xml:space="preserve">, англ. </w:t>
      </w:r>
      <w:r w:rsidRPr="00863D75">
        <w:rPr>
          <w:rFonts w:ascii="Times New Roman" w:hAnsi="Times New Roman"/>
          <w:i/>
          <w:iCs/>
          <w:sz w:val="28"/>
          <w:szCs w:val="28"/>
        </w:rPr>
        <w:t>detect</w:t>
      </w:r>
      <w:r w:rsidRPr="00863D75">
        <w:rPr>
          <w:rFonts w:ascii="Times New Roman" w:hAnsi="Times New Roman"/>
          <w:sz w:val="28"/>
          <w:szCs w:val="28"/>
        </w:rPr>
        <w:t xml:space="preserve"> </w:t>
      </w:r>
      <w:r w:rsidR="00972B63" w:rsidRPr="00863D75">
        <w:rPr>
          <w:rFonts w:ascii="Times New Roman" w:hAnsi="Times New Roman"/>
          <w:sz w:val="28"/>
          <w:szCs w:val="28"/>
        </w:rPr>
        <w:t>‘</w:t>
      </w:r>
      <w:r w:rsidRPr="00863D75">
        <w:rPr>
          <w:rFonts w:ascii="Times New Roman" w:hAnsi="Times New Roman"/>
          <w:sz w:val="28"/>
          <w:szCs w:val="28"/>
        </w:rPr>
        <w:t>открывать, обнаруживать</w:t>
      </w:r>
      <w:r w:rsidR="00972B63" w:rsidRPr="00863D75">
        <w:rPr>
          <w:rFonts w:ascii="Times New Roman" w:hAnsi="Times New Roman"/>
          <w:sz w:val="28"/>
          <w:szCs w:val="28"/>
        </w:rPr>
        <w:t>’</w:t>
      </w:r>
      <w:r w:rsidRPr="00863D75">
        <w:rPr>
          <w:rFonts w:ascii="Times New Roman" w:hAnsi="Times New Roman"/>
          <w:sz w:val="28"/>
          <w:szCs w:val="28"/>
        </w:rPr>
        <w:t xml:space="preserve">, </w:t>
      </w:r>
      <w:r w:rsidRPr="00863D75">
        <w:rPr>
          <w:rFonts w:ascii="Times New Roman" w:hAnsi="Times New Roman"/>
          <w:i/>
          <w:iCs/>
          <w:sz w:val="28"/>
          <w:szCs w:val="28"/>
        </w:rPr>
        <w:t>detective</w:t>
      </w:r>
      <w:r w:rsidRPr="00863D75">
        <w:rPr>
          <w:rFonts w:ascii="Times New Roman" w:hAnsi="Times New Roman"/>
          <w:sz w:val="28"/>
          <w:szCs w:val="28"/>
        </w:rPr>
        <w:t xml:space="preserve"> </w:t>
      </w:r>
      <w:r w:rsidR="00972B63" w:rsidRPr="00863D75">
        <w:rPr>
          <w:rFonts w:ascii="Times New Roman" w:hAnsi="Times New Roman"/>
          <w:sz w:val="28"/>
          <w:szCs w:val="28"/>
        </w:rPr>
        <w:t>‘</w:t>
      </w:r>
      <w:r w:rsidRPr="00863D75">
        <w:rPr>
          <w:rFonts w:ascii="Times New Roman" w:hAnsi="Times New Roman"/>
          <w:sz w:val="28"/>
          <w:szCs w:val="28"/>
        </w:rPr>
        <w:t>сыщик</w:t>
      </w:r>
      <w:r w:rsidR="00972B63" w:rsidRPr="00863D75">
        <w:rPr>
          <w:rFonts w:ascii="Times New Roman" w:hAnsi="Times New Roman"/>
          <w:sz w:val="28"/>
          <w:szCs w:val="28"/>
        </w:rPr>
        <w:t>’</w:t>
      </w:r>
      <w:r w:rsidRPr="00863D75">
        <w:rPr>
          <w:rFonts w:ascii="Times New Roman" w:hAnsi="Times New Roman"/>
          <w:sz w:val="28"/>
          <w:szCs w:val="28"/>
        </w:rPr>
        <w:t>) – литература, посвященная раскрытию методом логического анализа сложной, запутанной тайны, чаще всего связанной с преступлением [1, с. 66].</w:t>
      </w:r>
    </w:p>
    <w:p w14:paraId="19EAA5D7" w14:textId="64F83707"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Крупнейшими представителями детективной литературы XIX в</w:t>
      </w:r>
      <w:r w:rsidR="00972B63" w:rsidRPr="00863D75">
        <w:rPr>
          <w:rFonts w:ascii="Times New Roman" w:hAnsi="Times New Roman"/>
          <w:sz w:val="28"/>
          <w:szCs w:val="28"/>
        </w:rPr>
        <w:t>.</w:t>
      </w:r>
      <w:r w:rsidRPr="00863D75">
        <w:rPr>
          <w:rFonts w:ascii="Times New Roman" w:hAnsi="Times New Roman"/>
          <w:sz w:val="28"/>
          <w:szCs w:val="28"/>
        </w:rPr>
        <w:t xml:space="preserve"> являются Эмиль Габорио, Уилки Коллинз и Артур Конан Дойл – автор чрезвычайно популярного персонажа – сыщика-любителя Шерлока Холмса. Родоначальником жанра детективного рассказа по праву считается Эдгар Аллан По.</w:t>
      </w:r>
    </w:p>
    <w:p w14:paraId="59E8E63F" w14:textId="2163E834"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Краеугольными камнями нового жанра детективной новеллы стали четыре новеллы Э.</w:t>
      </w:r>
      <w:r w:rsidR="00972B63" w:rsidRPr="00863D75">
        <w:rPr>
          <w:rFonts w:ascii="Times New Roman" w:hAnsi="Times New Roman"/>
          <w:sz w:val="28"/>
          <w:szCs w:val="28"/>
        </w:rPr>
        <w:t> </w:t>
      </w:r>
      <w:r w:rsidRPr="00863D75">
        <w:rPr>
          <w:rFonts w:ascii="Times New Roman" w:hAnsi="Times New Roman"/>
          <w:sz w:val="28"/>
          <w:szCs w:val="28"/>
        </w:rPr>
        <w:t>А. По: «Убийства на улице Морг»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Murders</w:t>
      </w:r>
      <w:r w:rsidRPr="00863D75">
        <w:rPr>
          <w:rFonts w:ascii="Times New Roman" w:hAnsi="Times New Roman"/>
          <w:sz w:val="28"/>
          <w:szCs w:val="28"/>
        </w:rPr>
        <w:t xml:space="preserve"> </w:t>
      </w:r>
      <w:r w:rsidRPr="00863D75">
        <w:rPr>
          <w:rFonts w:ascii="Times New Roman" w:hAnsi="Times New Roman"/>
          <w:sz w:val="28"/>
          <w:szCs w:val="28"/>
          <w:lang w:val="en-US"/>
        </w:rPr>
        <w:t>in</w:t>
      </w:r>
      <w:r w:rsidRPr="00863D75">
        <w:rPr>
          <w:rFonts w:ascii="Times New Roman" w:hAnsi="Times New Roman"/>
          <w:sz w:val="28"/>
          <w:szCs w:val="28"/>
        </w:rPr>
        <w:t xml:space="preserve">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Rue</w:t>
      </w:r>
      <w:r w:rsidRPr="00863D75">
        <w:rPr>
          <w:rFonts w:ascii="Times New Roman" w:hAnsi="Times New Roman"/>
          <w:sz w:val="28"/>
          <w:szCs w:val="28"/>
        </w:rPr>
        <w:t xml:space="preserve"> </w:t>
      </w:r>
      <w:r w:rsidRPr="00863D75">
        <w:rPr>
          <w:rFonts w:ascii="Times New Roman" w:hAnsi="Times New Roman"/>
          <w:sz w:val="28"/>
          <w:szCs w:val="28"/>
          <w:lang w:val="en-US"/>
        </w:rPr>
        <w:t>Morgue</w:t>
      </w:r>
      <w:r w:rsidRPr="00863D75">
        <w:rPr>
          <w:rFonts w:ascii="Times New Roman" w:hAnsi="Times New Roman"/>
          <w:sz w:val="28"/>
          <w:szCs w:val="28"/>
        </w:rPr>
        <w:t>”) (1841), «Тайна Мари Роже»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Mystery</w:t>
      </w:r>
      <w:r w:rsidRPr="00863D75">
        <w:rPr>
          <w:rFonts w:ascii="Times New Roman" w:hAnsi="Times New Roman"/>
          <w:sz w:val="28"/>
          <w:szCs w:val="28"/>
        </w:rPr>
        <w:t xml:space="preserve"> </w:t>
      </w:r>
      <w:r w:rsidRPr="00863D75">
        <w:rPr>
          <w:rFonts w:ascii="Times New Roman" w:hAnsi="Times New Roman"/>
          <w:sz w:val="28"/>
          <w:szCs w:val="28"/>
          <w:lang w:val="en-US"/>
        </w:rPr>
        <w:t>of</w:t>
      </w:r>
      <w:r w:rsidRPr="00863D75">
        <w:rPr>
          <w:rFonts w:ascii="Times New Roman" w:hAnsi="Times New Roman"/>
          <w:sz w:val="28"/>
          <w:szCs w:val="28"/>
        </w:rPr>
        <w:t xml:space="preserve"> </w:t>
      </w:r>
      <w:r w:rsidRPr="00863D75">
        <w:rPr>
          <w:rFonts w:ascii="Times New Roman" w:hAnsi="Times New Roman"/>
          <w:sz w:val="28"/>
          <w:szCs w:val="28"/>
          <w:lang w:val="en-US"/>
        </w:rPr>
        <w:t>Marie</w:t>
      </w:r>
      <w:r w:rsidRPr="00863D75">
        <w:rPr>
          <w:rFonts w:ascii="Times New Roman" w:hAnsi="Times New Roman"/>
          <w:sz w:val="28"/>
          <w:szCs w:val="28"/>
        </w:rPr>
        <w:t xml:space="preserve"> </w:t>
      </w:r>
      <w:r w:rsidRPr="00863D75">
        <w:rPr>
          <w:rFonts w:ascii="Times New Roman" w:hAnsi="Times New Roman"/>
          <w:sz w:val="28"/>
          <w:szCs w:val="28"/>
          <w:lang w:val="en-US"/>
        </w:rPr>
        <w:t>Roget</w:t>
      </w:r>
      <w:r w:rsidRPr="00863D75">
        <w:rPr>
          <w:rFonts w:ascii="Times New Roman" w:hAnsi="Times New Roman"/>
          <w:sz w:val="28"/>
          <w:szCs w:val="28"/>
        </w:rPr>
        <w:t>”) (1842), «Золотой жук»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Gold</w:t>
      </w:r>
      <w:r w:rsidRPr="00863D75">
        <w:rPr>
          <w:rFonts w:ascii="Times New Roman" w:hAnsi="Times New Roman"/>
          <w:sz w:val="28"/>
          <w:szCs w:val="28"/>
        </w:rPr>
        <w:t>-</w:t>
      </w:r>
      <w:r w:rsidRPr="00863D75">
        <w:rPr>
          <w:rFonts w:ascii="Times New Roman" w:hAnsi="Times New Roman"/>
          <w:sz w:val="28"/>
          <w:szCs w:val="28"/>
          <w:lang w:val="en-US"/>
        </w:rPr>
        <w:t>Bug</w:t>
      </w:r>
      <w:r w:rsidRPr="00863D75">
        <w:rPr>
          <w:rFonts w:ascii="Times New Roman" w:hAnsi="Times New Roman"/>
          <w:sz w:val="28"/>
          <w:szCs w:val="28"/>
        </w:rPr>
        <w:t>”) (1843) и «Похищенное письмо» (“</w:t>
      </w:r>
      <w:r w:rsidRPr="00863D75">
        <w:rPr>
          <w:rFonts w:ascii="Times New Roman" w:hAnsi="Times New Roman"/>
          <w:sz w:val="28"/>
          <w:szCs w:val="28"/>
          <w:lang w:val="en-US"/>
        </w:rPr>
        <w:t>The</w:t>
      </w:r>
      <w:r w:rsidRPr="00863D75">
        <w:rPr>
          <w:rFonts w:ascii="Times New Roman" w:hAnsi="Times New Roman"/>
          <w:sz w:val="28"/>
          <w:szCs w:val="28"/>
        </w:rPr>
        <w:t xml:space="preserve"> </w:t>
      </w:r>
      <w:r w:rsidRPr="00863D75">
        <w:rPr>
          <w:rFonts w:ascii="Times New Roman" w:hAnsi="Times New Roman"/>
          <w:sz w:val="28"/>
          <w:szCs w:val="28"/>
          <w:lang w:val="en-US"/>
        </w:rPr>
        <w:t>Purloined</w:t>
      </w:r>
      <w:r w:rsidRPr="00863D75">
        <w:rPr>
          <w:rFonts w:ascii="Times New Roman" w:hAnsi="Times New Roman"/>
          <w:sz w:val="28"/>
          <w:szCs w:val="28"/>
        </w:rPr>
        <w:t xml:space="preserve"> </w:t>
      </w:r>
      <w:r w:rsidRPr="00863D75">
        <w:rPr>
          <w:rFonts w:ascii="Times New Roman" w:hAnsi="Times New Roman"/>
          <w:sz w:val="28"/>
          <w:szCs w:val="28"/>
          <w:lang w:val="en-US"/>
        </w:rPr>
        <w:t>Letter</w:t>
      </w:r>
      <w:r w:rsidRPr="00863D75">
        <w:rPr>
          <w:rFonts w:ascii="Times New Roman" w:hAnsi="Times New Roman"/>
          <w:sz w:val="28"/>
          <w:szCs w:val="28"/>
        </w:rPr>
        <w:t xml:space="preserve">”) (1844). Три из вышеперечисленных новелл посвящены раскрытию преступления, а в центре повествования четвертой новеллы – расшифровка древнего манускрипта, в котором содержится информация о местонахождении сокровищ, украденных и спрятанных пиратами. </w:t>
      </w:r>
    </w:p>
    <w:p w14:paraId="56D5E11E" w14:textId="0D1BB4F8"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Эдгар По тонко чувствовал интерес американской публики ко всему необычному, загадочному, таинственному. Самобытность его детективных новелл привлекала многочисленных читателей не только в Америке, </w:t>
      </w:r>
      <w:r w:rsidR="00972B63" w:rsidRPr="00863D75">
        <w:rPr>
          <w:rFonts w:ascii="Times New Roman" w:hAnsi="Times New Roman"/>
          <w:sz w:val="28"/>
          <w:szCs w:val="28"/>
        </w:rPr>
        <w:br/>
      </w:r>
      <w:r w:rsidRPr="00863D75">
        <w:rPr>
          <w:rFonts w:ascii="Times New Roman" w:hAnsi="Times New Roman"/>
          <w:sz w:val="28"/>
          <w:szCs w:val="28"/>
        </w:rPr>
        <w:t>но и в других частях света. Существует версия, что Э.</w:t>
      </w:r>
      <w:r w:rsidR="00972B63" w:rsidRPr="00863D75">
        <w:rPr>
          <w:rFonts w:ascii="Times New Roman" w:hAnsi="Times New Roman"/>
          <w:sz w:val="28"/>
          <w:szCs w:val="28"/>
        </w:rPr>
        <w:t> </w:t>
      </w:r>
      <w:r w:rsidRPr="00863D75">
        <w:rPr>
          <w:rFonts w:ascii="Times New Roman" w:hAnsi="Times New Roman"/>
          <w:sz w:val="28"/>
          <w:szCs w:val="28"/>
        </w:rPr>
        <w:t>А. По намеревался создать оригинальную канву повествования и именно по этой причине перенес действие своей новеллы в Париж и сделал героем француза Дюпена.</w:t>
      </w:r>
    </w:p>
    <w:p w14:paraId="662A1AC1" w14:textId="6E6B7432"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Детективные новеллы Э.</w:t>
      </w:r>
      <w:r w:rsidR="00972B63" w:rsidRPr="00863D75">
        <w:rPr>
          <w:rFonts w:ascii="Times New Roman" w:hAnsi="Times New Roman"/>
          <w:sz w:val="28"/>
          <w:szCs w:val="28"/>
        </w:rPr>
        <w:t> </w:t>
      </w:r>
      <w:r w:rsidRPr="00863D75">
        <w:rPr>
          <w:rFonts w:ascii="Times New Roman" w:hAnsi="Times New Roman"/>
          <w:sz w:val="28"/>
          <w:szCs w:val="28"/>
        </w:rPr>
        <w:t xml:space="preserve">А. По уникальны по своей структуре, стилю </w:t>
      </w:r>
      <w:r w:rsidR="00172B52">
        <w:rPr>
          <w:rFonts w:ascii="Times New Roman" w:hAnsi="Times New Roman"/>
          <w:sz w:val="28"/>
          <w:szCs w:val="28"/>
          <w:lang w:val="uk-UA"/>
        </w:rPr>
        <w:br/>
      </w:r>
      <w:r w:rsidRPr="00863D75">
        <w:rPr>
          <w:rFonts w:ascii="Times New Roman" w:hAnsi="Times New Roman"/>
          <w:sz w:val="28"/>
          <w:szCs w:val="28"/>
        </w:rPr>
        <w:t>и</w:t>
      </w:r>
      <w:r w:rsidR="00172B52">
        <w:rPr>
          <w:rFonts w:ascii="Times New Roman" w:hAnsi="Times New Roman"/>
          <w:sz w:val="28"/>
          <w:szCs w:val="28"/>
          <w:lang w:val="uk-UA"/>
        </w:rPr>
        <w:t xml:space="preserve"> </w:t>
      </w:r>
      <w:r w:rsidRPr="00863D75">
        <w:rPr>
          <w:rFonts w:ascii="Times New Roman" w:hAnsi="Times New Roman"/>
          <w:sz w:val="28"/>
          <w:szCs w:val="28"/>
        </w:rPr>
        <w:t>мотивам преступлений. Они основаны на реальных событиях и имеют философский подтекст, который делает произведения еще более интересными. Все новеллы Э.</w:t>
      </w:r>
      <w:r w:rsidR="00972B63" w:rsidRPr="00863D75">
        <w:rPr>
          <w:rFonts w:ascii="Times New Roman" w:hAnsi="Times New Roman"/>
          <w:sz w:val="28"/>
          <w:szCs w:val="28"/>
        </w:rPr>
        <w:t> </w:t>
      </w:r>
      <w:r w:rsidRPr="00863D75">
        <w:rPr>
          <w:rFonts w:ascii="Times New Roman" w:hAnsi="Times New Roman"/>
          <w:sz w:val="28"/>
          <w:szCs w:val="28"/>
        </w:rPr>
        <w:t>А. По изобилуют длинными описаниями, тонким анализом и абстрактными рассуждениями.</w:t>
      </w:r>
    </w:p>
    <w:p w14:paraId="78515CAA" w14:textId="04672C6D"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lastRenderedPageBreak/>
        <w:t>Основной сюжетный мотив детективных новелл Э.</w:t>
      </w:r>
      <w:r w:rsidR="00972B63" w:rsidRPr="00863D75">
        <w:rPr>
          <w:rFonts w:ascii="Times New Roman" w:hAnsi="Times New Roman"/>
          <w:sz w:val="28"/>
          <w:szCs w:val="28"/>
        </w:rPr>
        <w:t> </w:t>
      </w:r>
      <w:r w:rsidRPr="00863D75">
        <w:rPr>
          <w:rFonts w:ascii="Times New Roman" w:hAnsi="Times New Roman"/>
          <w:sz w:val="28"/>
          <w:szCs w:val="28"/>
        </w:rPr>
        <w:t>А. По – раскрытие тайны или преступления. Все новеллы объединяет особый стиль повествования – «рассказ-задача». Читателю предлагается не только изучить основные сюжетные линии новеллы, но и принять участие в поиске логического решения задачи. Автор при этом делится с читателем всеми условиями задачи, не скрывая ни одного факта или обстоятельства, без которого задача не может быть решена.</w:t>
      </w:r>
    </w:p>
    <w:p w14:paraId="645CDDF1" w14:textId="15774B8C" w:rsidR="00FE53FE" w:rsidRPr="00863D75" w:rsidRDefault="00FE53FE"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Сюжетная линия детективных новелл </w:t>
      </w:r>
      <w:r w:rsidR="00CF321D" w:rsidRPr="00863D75">
        <w:rPr>
          <w:rFonts w:ascii="Times New Roman" w:hAnsi="Times New Roman"/>
          <w:sz w:val="28"/>
          <w:szCs w:val="28"/>
        </w:rPr>
        <w:t>Э.</w:t>
      </w:r>
      <w:r w:rsidR="00972B63" w:rsidRPr="00863D75">
        <w:rPr>
          <w:rFonts w:ascii="Times New Roman" w:hAnsi="Times New Roman"/>
          <w:sz w:val="28"/>
          <w:szCs w:val="28"/>
        </w:rPr>
        <w:t> </w:t>
      </w:r>
      <w:r w:rsidR="00CF321D"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По основана на</w:t>
      </w:r>
      <w:r w:rsidR="00972B63" w:rsidRPr="00863D75">
        <w:rPr>
          <w:rFonts w:ascii="Times New Roman" w:hAnsi="Times New Roman"/>
          <w:sz w:val="28"/>
          <w:szCs w:val="28"/>
        </w:rPr>
        <w:t> </w:t>
      </w:r>
      <w:r w:rsidRPr="00863D75">
        <w:rPr>
          <w:rFonts w:ascii="Times New Roman" w:hAnsi="Times New Roman"/>
          <w:sz w:val="28"/>
          <w:szCs w:val="28"/>
        </w:rPr>
        <w:t xml:space="preserve">взаимодействии двух персонажей. Одним из них всегда выступает главный герой, а вторым является рассказчик. Какие же черты присущи </w:t>
      </w:r>
      <w:r w:rsidRPr="00424634">
        <w:rPr>
          <w:rFonts w:ascii="Times New Roman" w:hAnsi="Times New Roman"/>
          <w:spacing w:val="-4"/>
          <w:sz w:val="28"/>
          <w:szCs w:val="28"/>
        </w:rPr>
        <w:t>главному герою детективной новеллы Э.</w:t>
      </w:r>
      <w:r w:rsidR="00972B63" w:rsidRPr="00424634">
        <w:rPr>
          <w:rFonts w:ascii="Times New Roman" w:hAnsi="Times New Roman"/>
          <w:spacing w:val="-4"/>
          <w:sz w:val="28"/>
          <w:szCs w:val="28"/>
        </w:rPr>
        <w:t> </w:t>
      </w:r>
      <w:r w:rsidRPr="00424634">
        <w:rPr>
          <w:rFonts w:ascii="Times New Roman" w:hAnsi="Times New Roman"/>
          <w:spacing w:val="-4"/>
          <w:sz w:val="28"/>
          <w:szCs w:val="28"/>
        </w:rPr>
        <w:t>А.</w:t>
      </w:r>
      <w:r w:rsidR="00972B63" w:rsidRPr="00424634">
        <w:rPr>
          <w:rFonts w:ascii="Times New Roman" w:hAnsi="Times New Roman"/>
          <w:spacing w:val="-4"/>
          <w:sz w:val="28"/>
          <w:szCs w:val="28"/>
        </w:rPr>
        <w:t> </w:t>
      </w:r>
      <w:r w:rsidRPr="00424634">
        <w:rPr>
          <w:rFonts w:ascii="Times New Roman" w:hAnsi="Times New Roman"/>
          <w:spacing w:val="-4"/>
          <w:sz w:val="28"/>
          <w:szCs w:val="28"/>
        </w:rPr>
        <w:t>По? Это образованный</w:t>
      </w:r>
      <w:r w:rsidRPr="00863D75">
        <w:rPr>
          <w:rFonts w:ascii="Times New Roman" w:hAnsi="Times New Roman"/>
          <w:sz w:val="28"/>
          <w:szCs w:val="28"/>
        </w:rPr>
        <w:t xml:space="preserve"> человек, тонко мыслящий, эрудированный, склонный к наблюдению и анализу, немного эксцентричный. Он наделен высокоразвитым логическим мышлением, отличной памятью, острой наблюдательностью, гибкостью ума. Главный герой новеллы разгадывает тайны и раскрывает преступления, опираясь на логику, науку и «математический» подход, т</w:t>
      </w:r>
      <w:r w:rsidR="00972B63" w:rsidRPr="00863D75">
        <w:rPr>
          <w:rFonts w:ascii="Times New Roman" w:hAnsi="Times New Roman"/>
          <w:sz w:val="28"/>
          <w:szCs w:val="28"/>
        </w:rPr>
        <w:t>. </w:t>
      </w:r>
      <w:r w:rsidRPr="00863D75">
        <w:rPr>
          <w:rFonts w:ascii="Times New Roman" w:hAnsi="Times New Roman"/>
          <w:sz w:val="28"/>
          <w:szCs w:val="28"/>
        </w:rPr>
        <w:t>е</w:t>
      </w:r>
      <w:r w:rsidR="00972B63" w:rsidRPr="00863D75">
        <w:rPr>
          <w:rFonts w:ascii="Times New Roman" w:hAnsi="Times New Roman"/>
          <w:sz w:val="28"/>
          <w:szCs w:val="28"/>
        </w:rPr>
        <w:t>.</w:t>
      </w:r>
      <w:r w:rsidRPr="00863D75">
        <w:rPr>
          <w:rFonts w:ascii="Times New Roman" w:hAnsi="Times New Roman"/>
          <w:sz w:val="28"/>
          <w:szCs w:val="28"/>
        </w:rPr>
        <w:t xml:space="preserve"> </w:t>
      </w:r>
      <w:r w:rsidRPr="00424634">
        <w:rPr>
          <w:rFonts w:ascii="Times New Roman" w:hAnsi="Times New Roman"/>
          <w:spacing w:val="-4"/>
          <w:sz w:val="28"/>
          <w:szCs w:val="28"/>
        </w:rPr>
        <w:t>методично сопоставляет детали и делает выводы. Он не</w:t>
      </w:r>
      <w:r w:rsidRPr="00863D75">
        <w:rPr>
          <w:rFonts w:ascii="Times New Roman" w:hAnsi="Times New Roman"/>
          <w:sz w:val="28"/>
          <w:szCs w:val="28"/>
        </w:rPr>
        <w:t xml:space="preserve"> профессиональный детектив, а</w:t>
      </w:r>
      <w:r w:rsidR="00972B63" w:rsidRPr="00863D75">
        <w:rPr>
          <w:rFonts w:ascii="Times New Roman" w:hAnsi="Times New Roman"/>
          <w:sz w:val="28"/>
          <w:szCs w:val="28"/>
        </w:rPr>
        <w:t> </w:t>
      </w:r>
      <w:r w:rsidRPr="00863D75">
        <w:rPr>
          <w:rFonts w:ascii="Times New Roman" w:hAnsi="Times New Roman"/>
          <w:sz w:val="28"/>
          <w:szCs w:val="28"/>
        </w:rPr>
        <w:t>любитель, живущий в уединении. Он читает различные газеты, делает выводы и берется за дело. Его отличает рациональный ум и</w:t>
      </w:r>
      <w:r w:rsidR="00972B63" w:rsidRPr="00863D75">
        <w:rPr>
          <w:rFonts w:ascii="Times New Roman" w:hAnsi="Times New Roman"/>
          <w:sz w:val="28"/>
          <w:szCs w:val="28"/>
        </w:rPr>
        <w:t> </w:t>
      </w:r>
      <w:r w:rsidRPr="00863D75">
        <w:rPr>
          <w:rFonts w:ascii="Times New Roman" w:hAnsi="Times New Roman"/>
          <w:sz w:val="28"/>
          <w:szCs w:val="28"/>
        </w:rPr>
        <w:t>меланхолический характер. Рассказчик представляет собой отзывчивого и</w:t>
      </w:r>
      <w:r w:rsidR="00972B63" w:rsidRPr="00863D75">
        <w:rPr>
          <w:rFonts w:ascii="Times New Roman" w:hAnsi="Times New Roman"/>
          <w:sz w:val="28"/>
          <w:szCs w:val="28"/>
        </w:rPr>
        <w:t> </w:t>
      </w:r>
      <w:r w:rsidRPr="00863D75">
        <w:rPr>
          <w:rFonts w:ascii="Times New Roman" w:hAnsi="Times New Roman"/>
          <w:sz w:val="28"/>
          <w:szCs w:val="28"/>
        </w:rPr>
        <w:t>энергичного молодого человека, который не принадлежит к древнему аристократическому роду, но обладает тактом, благородством и</w:t>
      </w:r>
      <w:r w:rsidR="00972B63" w:rsidRPr="00863D75">
        <w:rPr>
          <w:rFonts w:ascii="Times New Roman" w:hAnsi="Times New Roman"/>
          <w:sz w:val="28"/>
          <w:szCs w:val="28"/>
        </w:rPr>
        <w:t> </w:t>
      </w:r>
      <w:r w:rsidRPr="00863D75">
        <w:rPr>
          <w:rFonts w:ascii="Times New Roman" w:hAnsi="Times New Roman"/>
          <w:sz w:val="28"/>
          <w:szCs w:val="28"/>
        </w:rPr>
        <w:t>порядочностью. Рассказчик не лишен аналитических способностей, но</w:t>
      </w:r>
      <w:r w:rsidR="00972B63" w:rsidRPr="00863D75">
        <w:rPr>
          <w:rFonts w:ascii="Times New Roman" w:hAnsi="Times New Roman"/>
          <w:sz w:val="28"/>
          <w:szCs w:val="28"/>
        </w:rPr>
        <w:t> </w:t>
      </w:r>
      <w:r w:rsidRPr="00863D75">
        <w:rPr>
          <w:rFonts w:ascii="Times New Roman" w:hAnsi="Times New Roman"/>
          <w:sz w:val="28"/>
          <w:szCs w:val="28"/>
        </w:rPr>
        <w:t xml:space="preserve">уровень их развития значительно ниже, чем у главного героя. </w:t>
      </w:r>
    </w:p>
    <w:p w14:paraId="59BB4DE0" w14:textId="77777777" w:rsidR="00FE53FE" w:rsidRPr="00424634" w:rsidRDefault="00FE53FE" w:rsidP="00CF50A7">
      <w:pPr>
        <w:spacing w:after="0" w:line="240" w:lineRule="auto"/>
        <w:ind w:firstLine="454"/>
        <w:jc w:val="both"/>
        <w:rPr>
          <w:rFonts w:ascii="Times New Roman" w:hAnsi="Times New Roman"/>
          <w:spacing w:val="-6"/>
          <w:sz w:val="28"/>
          <w:szCs w:val="28"/>
        </w:rPr>
      </w:pPr>
      <w:r w:rsidRPr="00424634">
        <w:rPr>
          <w:rFonts w:ascii="Times New Roman" w:hAnsi="Times New Roman"/>
          <w:spacing w:val="-6"/>
          <w:sz w:val="28"/>
          <w:szCs w:val="28"/>
        </w:rPr>
        <w:t>Функция главного героя – разгадать тайну, найти преступника. В чем же заключается роль рассказчика? Рассказчик участвует в процессе поиска верного ответа, делает неверные предположения, на фоне которых проницательность главного героя кажется гениальной, восхищается его наблюдательностью, умом, способностью к дедукции и логикой рассуждений.</w:t>
      </w:r>
    </w:p>
    <w:p w14:paraId="01A776BA" w14:textId="615B8F77"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Методы, к которым прибегает Дюпен, имеют весьма отдаленное отношение к методам уголовного розыска. Э.</w:t>
      </w:r>
      <w:r w:rsidR="00972B63" w:rsidRPr="00863D75">
        <w:rPr>
          <w:rFonts w:ascii="Times New Roman" w:hAnsi="Times New Roman"/>
          <w:sz w:val="28"/>
          <w:szCs w:val="28"/>
        </w:rPr>
        <w:t> </w:t>
      </w:r>
      <w:r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По не очень хорошо разбирался в криминалистике, да и знать было нечего, ибо криминалистика как наука делала в то время свои первые шаги. Преступления, их мотивы, уголовное расследование играют у Э.</w:t>
      </w:r>
      <w:r w:rsidR="00972B63" w:rsidRPr="00863D75">
        <w:rPr>
          <w:rFonts w:ascii="Times New Roman" w:hAnsi="Times New Roman"/>
          <w:sz w:val="28"/>
          <w:szCs w:val="28"/>
        </w:rPr>
        <w:t> </w:t>
      </w:r>
      <w:r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По второстепенную роль. В</w:t>
      </w:r>
      <w:r w:rsidR="00972B63" w:rsidRPr="00863D75">
        <w:rPr>
          <w:rFonts w:ascii="Times New Roman" w:hAnsi="Times New Roman"/>
          <w:sz w:val="28"/>
          <w:szCs w:val="28"/>
        </w:rPr>
        <w:t> </w:t>
      </w:r>
      <w:r w:rsidRPr="00863D75">
        <w:rPr>
          <w:rFonts w:ascii="Times New Roman" w:hAnsi="Times New Roman"/>
          <w:sz w:val="28"/>
          <w:szCs w:val="28"/>
        </w:rPr>
        <w:t>«Золотом жуке», например, само преступление вообще отсутствует.</w:t>
      </w:r>
    </w:p>
    <w:p w14:paraId="108263B6" w14:textId="0CC3BF69" w:rsidR="00FE53FE" w:rsidRPr="00863D75" w:rsidRDefault="00FE53FE"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Одной из важнейших особенностей детективных новелл Э.</w:t>
      </w:r>
      <w:r w:rsidR="00972B63" w:rsidRPr="00863D75">
        <w:rPr>
          <w:rFonts w:ascii="Times New Roman" w:hAnsi="Times New Roman"/>
          <w:sz w:val="28"/>
          <w:szCs w:val="28"/>
        </w:rPr>
        <w:t> </w:t>
      </w:r>
      <w:r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 xml:space="preserve">По является фокус повествования. Внимание автора сосредоточено </w:t>
      </w:r>
      <w:r w:rsidR="00972B63" w:rsidRPr="00863D75">
        <w:rPr>
          <w:rFonts w:ascii="Times New Roman" w:hAnsi="Times New Roman"/>
          <w:sz w:val="28"/>
          <w:szCs w:val="28"/>
        </w:rPr>
        <w:br/>
      </w:r>
      <w:r w:rsidRPr="00863D75">
        <w:rPr>
          <w:rFonts w:ascii="Times New Roman" w:hAnsi="Times New Roman"/>
          <w:sz w:val="28"/>
          <w:szCs w:val="28"/>
        </w:rPr>
        <w:t>не на расследовании преступления, а на человеке, пытающемся найти разгадку и раскрыть преступление. Таким образом, в центре повествования</w:t>
      </w:r>
      <w:r w:rsidR="00972B63" w:rsidRPr="00863D75">
        <w:rPr>
          <w:rFonts w:ascii="Times New Roman" w:hAnsi="Times New Roman"/>
          <w:sz w:val="28"/>
          <w:szCs w:val="28"/>
        </w:rPr>
        <w:t> </w:t>
      </w:r>
      <w:r w:rsidRPr="00863D75">
        <w:rPr>
          <w:rFonts w:ascii="Times New Roman" w:hAnsi="Times New Roman"/>
          <w:sz w:val="28"/>
          <w:szCs w:val="28"/>
        </w:rPr>
        <w:t>– характер. Все остальное в большей или меньшей степени подчинено задаче его раскрытия. Именно с этим связаны основные литературные достоинства детективов Э.</w:t>
      </w:r>
      <w:r w:rsidR="00972B63" w:rsidRPr="00863D75">
        <w:rPr>
          <w:rFonts w:ascii="Times New Roman" w:hAnsi="Times New Roman"/>
          <w:sz w:val="28"/>
          <w:szCs w:val="28"/>
        </w:rPr>
        <w:t> </w:t>
      </w:r>
      <w:r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По.</w:t>
      </w:r>
    </w:p>
    <w:p w14:paraId="7538020D" w14:textId="54C1E09B" w:rsidR="00FE53FE" w:rsidRPr="00424634" w:rsidRDefault="00FE53FE" w:rsidP="00CF50A7">
      <w:pPr>
        <w:spacing w:after="0" w:line="235" w:lineRule="auto"/>
        <w:ind w:firstLine="454"/>
        <w:jc w:val="both"/>
        <w:rPr>
          <w:rFonts w:ascii="Times New Roman" w:hAnsi="Times New Roman"/>
          <w:spacing w:val="-4"/>
          <w:sz w:val="28"/>
          <w:szCs w:val="28"/>
        </w:rPr>
      </w:pPr>
      <w:r w:rsidRPr="00863D75">
        <w:rPr>
          <w:rFonts w:ascii="Times New Roman" w:hAnsi="Times New Roman"/>
          <w:sz w:val="28"/>
          <w:szCs w:val="28"/>
        </w:rPr>
        <w:lastRenderedPageBreak/>
        <w:t>В своих детективных новеллах Э.</w:t>
      </w:r>
      <w:r w:rsidR="00972B63" w:rsidRPr="00863D75">
        <w:rPr>
          <w:rFonts w:ascii="Times New Roman" w:hAnsi="Times New Roman"/>
          <w:sz w:val="28"/>
          <w:szCs w:val="28"/>
        </w:rPr>
        <w:t> </w:t>
      </w:r>
      <w:r w:rsidRPr="00863D75">
        <w:rPr>
          <w:rFonts w:ascii="Times New Roman" w:hAnsi="Times New Roman"/>
          <w:sz w:val="28"/>
          <w:szCs w:val="28"/>
        </w:rPr>
        <w:t>А.</w:t>
      </w:r>
      <w:r w:rsidR="00972B63" w:rsidRPr="00863D75">
        <w:rPr>
          <w:rFonts w:ascii="Times New Roman" w:hAnsi="Times New Roman"/>
          <w:sz w:val="28"/>
          <w:szCs w:val="28"/>
        </w:rPr>
        <w:t> </w:t>
      </w:r>
      <w:r w:rsidRPr="00863D75">
        <w:rPr>
          <w:rFonts w:ascii="Times New Roman" w:hAnsi="Times New Roman"/>
          <w:sz w:val="28"/>
          <w:szCs w:val="28"/>
        </w:rPr>
        <w:t xml:space="preserve">По изучает способность человеческого разума анализировать жизненные события. Его герой, обладающий незаурядным талантом к анализу, увлекается загадками </w:t>
      </w:r>
      <w:r w:rsidR="00424634">
        <w:rPr>
          <w:rFonts w:ascii="Times New Roman" w:hAnsi="Times New Roman"/>
          <w:sz w:val="28"/>
          <w:szCs w:val="28"/>
          <w:lang w:val="uk-UA"/>
        </w:rPr>
        <w:br/>
      </w:r>
      <w:r w:rsidRPr="00863D75">
        <w:rPr>
          <w:rFonts w:ascii="Times New Roman" w:hAnsi="Times New Roman"/>
          <w:sz w:val="28"/>
          <w:szCs w:val="28"/>
        </w:rPr>
        <w:t>и</w:t>
      </w:r>
      <w:r w:rsidR="00424634">
        <w:rPr>
          <w:rFonts w:ascii="Times New Roman" w:hAnsi="Times New Roman"/>
          <w:sz w:val="28"/>
          <w:szCs w:val="28"/>
          <w:lang w:val="uk-UA"/>
        </w:rPr>
        <w:t xml:space="preserve"> </w:t>
      </w:r>
      <w:r w:rsidRPr="00863D75">
        <w:rPr>
          <w:rFonts w:ascii="Times New Roman" w:hAnsi="Times New Roman"/>
          <w:sz w:val="28"/>
          <w:szCs w:val="28"/>
        </w:rPr>
        <w:t>головоломками, демонстрирует определенные навыки решения сложных задач, которые обычному человеку кажутся почти неестественными. Детективные истории с главным героем Дюпеном можно рассматривать как своеобразное противостояние между физической силой и силой человеческого ума. Невероятный интеллект Дюпена позволяет ему в самых сложных и запутанных ситуациях логически сопоставлять и объединять разрозненные сведения, замечать, казалось бы, несущественные детали и</w:t>
      </w:r>
      <w:r w:rsidR="00972B63" w:rsidRPr="00863D75">
        <w:rPr>
          <w:rFonts w:ascii="Times New Roman" w:hAnsi="Times New Roman"/>
          <w:sz w:val="28"/>
          <w:szCs w:val="28"/>
        </w:rPr>
        <w:t> </w:t>
      </w:r>
      <w:r w:rsidRPr="00863D75">
        <w:rPr>
          <w:rFonts w:ascii="Times New Roman" w:hAnsi="Times New Roman"/>
          <w:sz w:val="28"/>
          <w:szCs w:val="28"/>
        </w:rPr>
        <w:t xml:space="preserve">делать из всего этого соответствующие выводы. Образ Дюпена становится символом триумфа интеллекта человека в решении сложных </w:t>
      </w:r>
      <w:r w:rsidRPr="00424634">
        <w:rPr>
          <w:rFonts w:ascii="Times New Roman" w:hAnsi="Times New Roman"/>
          <w:spacing w:val="-4"/>
          <w:sz w:val="28"/>
          <w:szCs w:val="28"/>
        </w:rPr>
        <w:t>задач, разгадке тайн и раскрытии преступлений. Таким об</w:t>
      </w:r>
      <w:r w:rsidR="00CF321D" w:rsidRPr="00424634">
        <w:rPr>
          <w:rFonts w:ascii="Times New Roman" w:hAnsi="Times New Roman"/>
          <w:spacing w:val="-4"/>
          <w:sz w:val="28"/>
          <w:szCs w:val="28"/>
        </w:rPr>
        <w:t>разом, детективные новеллы Э.</w:t>
      </w:r>
      <w:r w:rsidR="00972B63" w:rsidRPr="00424634">
        <w:rPr>
          <w:rFonts w:ascii="Times New Roman" w:hAnsi="Times New Roman"/>
          <w:spacing w:val="-4"/>
          <w:sz w:val="28"/>
          <w:szCs w:val="28"/>
        </w:rPr>
        <w:t> </w:t>
      </w:r>
      <w:r w:rsidR="00CF321D" w:rsidRPr="00424634">
        <w:rPr>
          <w:rFonts w:ascii="Times New Roman" w:hAnsi="Times New Roman"/>
          <w:spacing w:val="-4"/>
          <w:sz w:val="28"/>
          <w:szCs w:val="28"/>
        </w:rPr>
        <w:t>А. </w:t>
      </w:r>
      <w:r w:rsidRPr="00424634">
        <w:rPr>
          <w:rFonts w:ascii="Times New Roman" w:hAnsi="Times New Roman"/>
          <w:spacing w:val="-4"/>
          <w:sz w:val="28"/>
          <w:szCs w:val="28"/>
        </w:rPr>
        <w:t xml:space="preserve">По представляют собой оду человеческому интеллекту. </w:t>
      </w:r>
    </w:p>
    <w:p w14:paraId="00B39643" w14:textId="77777777" w:rsidR="00FE53FE" w:rsidRPr="00424634" w:rsidRDefault="00FE53FE" w:rsidP="00CF50A7">
      <w:pPr>
        <w:spacing w:after="0" w:line="235" w:lineRule="auto"/>
        <w:ind w:firstLine="454"/>
        <w:jc w:val="center"/>
        <w:rPr>
          <w:rFonts w:ascii="Times New Roman" w:hAnsi="Times New Roman"/>
          <w:sz w:val="28"/>
          <w:szCs w:val="24"/>
        </w:rPr>
      </w:pPr>
    </w:p>
    <w:p w14:paraId="04984902" w14:textId="77777777" w:rsidR="00FE53FE" w:rsidRPr="00863D75" w:rsidRDefault="00FE53FE" w:rsidP="00CF50A7">
      <w:pPr>
        <w:spacing w:after="0" w:line="235" w:lineRule="auto"/>
        <w:jc w:val="center"/>
        <w:rPr>
          <w:rFonts w:ascii="Times New Roman" w:hAnsi="Times New Roman"/>
          <w:color w:val="000000"/>
          <w:sz w:val="24"/>
          <w:szCs w:val="24"/>
        </w:rPr>
      </w:pPr>
      <w:r w:rsidRPr="00863D75">
        <w:rPr>
          <w:rFonts w:ascii="Times New Roman" w:hAnsi="Times New Roman"/>
          <w:color w:val="000000"/>
          <w:sz w:val="24"/>
          <w:szCs w:val="24"/>
        </w:rPr>
        <w:t>СПИСОК ИСПОЛЬЗОВАННОЙ ЛИТЕРАТУРЫ</w:t>
      </w:r>
    </w:p>
    <w:p w14:paraId="61357BD6" w14:textId="680F88F5" w:rsidR="00FE53FE" w:rsidRPr="00863D75" w:rsidRDefault="00FE53FE" w:rsidP="00CF50A7">
      <w:pPr>
        <w:pStyle w:val="3b"/>
        <w:numPr>
          <w:ilvl w:val="0"/>
          <w:numId w:val="57"/>
        </w:numPr>
        <w:spacing w:line="235" w:lineRule="auto"/>
        <w:ind w:left="0" w:firstLine="454"/>
        <w:jc w:val="both"/>
        <w:rPr>
          <w:color w:val="000000"/>
          <w:sz w:val="24"/>
          <w:szCs w:val="24"/>
        </w:rPr>
      </w:pPr>
      <w:r w:rsidRPr="00863D75">
        <w:rPr>
          <w:color w:val="000000"/>
          <w:sz w:val="24"/>
          <w:szCs w:val="24"/>
        </w:rPr>
        <w:t>Тимофеев, Л. И. Словарь литературоведчески</w:t>
      </w:r>
      <w:r w:rsidR="00CF321D" w:rsidRPr="00863D75">
        <w:rPr>
          <w:color w:val="000000"/>
          <w:sz w:val="24"/>
          <w:szCs w:val="24"/>
        </w:rPr>
        <w:t>х терминов / Л. И. Тимофеев, С. В. </w:t>
      </w:r>
      <w:r w:rsidRPr="00863D75">
        <w:rPr>
          <w:color w:val="000000"/>
          <w:sz w:val="24"/>
          <w:szCs w:val="24"/>
        </w:rPr>
        <w:t>Тураев. – М. : Просвещение, 1974. – 509 с.</w:t>
      </w:r>
    </w:p>
    <w:p w14:paraId="5BDCA939" w14:textId="553CD666" w:rsidR="00FE53FE" w:rsidRPr="00863D75" w:rsidRDefault="00972B63" w:rsidP="00CF50A7">
      <w:pPr>
        <w:pStyle w:val="3b"/>
        <w:numPr>
          <w:ilvl w:val="0"/>
          <w:numId w:val="57"/>
        </w:numPr>
        <w:spacing w:line="235" w:lineRule="auto"/>
        <w:ind w:left="0" w:firstLine="454"/>
        <w:jc w:val="both"/>
        <w:rPr>
          <w:color w:val="000000"/>
          <w:sz w:val="24"/>
          <w:szCs w:val="24"/>
        </w:rPr>
      </w:pPr>
      <w:r w:rsidRPr="00863D75">
        <w:rPr>
          <w:color w:val="000000"/>
          <w:sz w:val="24"/>
          <w:szCs w:val="24"/>
        </w:rPr>
        <w:t xml:space="preserve">По, Эдгар Аллан </w:t>
      </w:r>
      <w:r w:rsidR="00FE53FE" w:rsidRPr="00863D75">
        <w:rPr>
          <w:color w:val="000000"/>
          <w:sz w:val="24"/>
          <w:szCs w:val="24"/>
        </w:rPr>
        <w:t xml:space="preserve">Убийства на улице Морг : новеллы / Эдгар Аллан </w:t>
      </w:r>
      <w:r w:rsidR="00CF321D" w:rsidRPr="00863D75">
        <w:rPr>
          <w:color w:val="000000"/>
          <w:sz w:val="24"/>
          <w:szCs w:val="24"/>
        </w:rPr>
        <w:t xml:space="preserve">По ; пер. </w:t>
      </w:r>
      <w:r w:rsidR="00424634">
        <w:rPr>
          <w:color w:val="000000"/>
          <w:sz w:val="24"/>
          <w:szCs w:val="24"/>
          <w:lang w:val="uk-UA"/>
        </w:rPr>
        <w:br/>
      </w:r>
      <w:r w:rsidR="00CF321D" w:rsidRPr="00863D75">
        <w:rPr>
          <w:color w:val="000000"/>
          <w:sz w:val="24"/>
          <w:szCs w:val="24"/>
        </w:rPr>
        <w:t>с англ. Норы Галь, Р. </w:t>
      </w:r>
      <w:r w:rsidR="00FE53FE" w:rsidRPr="00863D75">
        <w:rPr>
          <w:color w:val="000000"/>
          <w:sz w:val="24"/>
          <w:szCs w:val="24"/>
        </w:rPr>
        <w:t>Гальпериной, И. Гуровой. – СПб. : Азбука-Аттикус, 2023. – 288 с.</w:t>
      </w:r>
    </w:p>
    <w:p w14:paraId="1A25AB31" w14:textId="444E7932" w:rsidR="00D402C3" w:rsidRPr="00863D75" w:rsidRDefault="00ED38D3" w:rsidP="00CF50A7">
      <w:pPr>
        <w:pStyle w:val="affffffa"/>
        <w:tabs>
          <w:tab w:val="left" w:pos="709"/>
        </w:tabs>
        <w:spacing w:after="0" w:line="235" w:lineRule="auto"/>
        <w:ind w:left="0"/>
        <w:contextualSpacing w:val="0"/>
        <w:jc w:val="center"/>
        <w:rPr>
          <w:rFonts w:ascii="Times New Roman" w:hAnsi="Times New Roman"/>
          <w:b/>
          <w:bCs/>
          <w:color w:val="000000" w:themeColor="text1"/>
          <w:sz w:val="28"/>
          <w:szCs w:val="28"/>
        </w:rPr>
      </w:pPr>
      <w:hyperlink w:anchor="Ксодержанию" w:history="1">
        <w:r w:rsidR="00D402C3" w:rsidRPr="00430BD8">
          <w:rPr>
            <w:rStyle w:val="afffffff0"/>
            <w:rFonts w:ascii="Times New Roman" w:hAnsi="Times New Roman"/>
            <w:b/>
            <w:bCs/>
            <w:sz w:val="28"/>
            <w:szCs w:val="28"/>
          </w:rPr>
          <w:t>К содержанию</w:t>
        </w:r>
      </w:hyperlink>
    </w:p>
    <w:p w14:paraId="5C81EAF5" w14:textId="77777777" w:rsidR="00CF321D" w:rsidRDefault="00CF321D" w:rsidP="00CF50A7">
      <w:pPr>
        <w:pStyle w:val="affffffa"/>
        <w:tabs>
          <w:tab w:val="left" w:pos="709"/>
        </w:tabs>
        <w:spacing w:after="0" w:line="235" w:lineRule="auto"/>
        <w:ind w:left="0" w:firstLine="454"/>
        <w:contextualSpacing w:val="0"/>
        <w:jc w:val="center"/>
        <w:rPr>
          <w:rFonts w:ascii="Times New Roman" w:hAnsi="Times New Roman"/>
          <w:color w:val="000000" w:themeColor="text1"/>
          <w:sz w:val="28"/>
          <w:szCs w:val="28"/>
          <w:lang w:val="uk-UA"/>
        </w:rPr>
      </w:pPr>
    </w:p>
    <w:p w14:paraId="48ECDFDD" w14:textId="77777777" w:rsidR="00424634" w:rsidRPr="00424634" w:rsidRDefault="00424634" w:rsidP="00CF50A7">
      <w:pPr>
        <w:pStyle w:val="affffffa"/>
        <w:tabs>
          <w:tab w:val="left" w:pos="709"/>
        </w:tabs>
        <w:spacing w:after="0" w:line="235" w:lineRule="auto"/>
        <w:ind w:left="0" w:firstLine="454"/>
        <w:contextualSpacing w:val="0"/>
        <w:jc w:val="center"/>
        <w:rPr>
          <w:rFonts w:ascii="Times New Roman" w:hAnsi="Times New Roman"/>
          <w:color w:val="000000" w:themeColor="text1"/>
          <w:sz w:val="28"/>
          <w:szCs w:val="28"/>
          <w:lang w:val="uk-UA"/>
        </w:rPr>
      </w:pPr>
    </w:p>
    <w:p w14:paraId="345FECE4" w14:textId="77777777" w:rsidR="00FE53FE" w:rsidRPr="00863D75" w:rsidRDefault="00FE53FE" w:rsidP="00CF50A7">
      <w:pPr>
        <w:shd w:val="clear" w:color="auto" w:fill="FFFFFF"/>
        <w:spacing w:after="0" w:line="235" w:lineRule="auto"/>
        <w:ind w:firstLine="454"/>
        <w:contextualSpacing/>
        <w:rPr>
          <w:rFonts w:ascii="Times New Roman" w:hAnsi="Times New Roman"/>
          <w:b/>
          <w:bCs/>
          <w:sz w:val="28"/>
          <w:szCs w:val="28"/>
        </w:rPr>
      </w:pPr>
      <w:bookmarkStart w:id="107" w:name="Супрунович"/>
      <w:r w:rsidRPr="00863D75">
        <w:rPr>
          <w:rFonts w:ascii="Times New Roman" w:hAnsi="Times New Roman"/>
          <w:b/>
          <w:bCs/>
          <w:sz w:val="28"/>
          <w:szCs w:val="28"/>
        </w:rPr>
        <w:t>М. Ю.</w:t>
      </w:r>
      <w:r w:rsidRPr="00863D75">
        <w:rPr>
          <w:rFonts w:ascii="Times New Roman" w:hAnsi="Times New Roman"/>
          <w:b/>
          <w:bCs/>
          <w:sz w:val="28"/>
          <w:szCs w:val="28"/>
          <w:lang w:val="en-US"/>
        </w:rPr>
        <w:t> </w:t>
      </w:r>
      <w:r w:rsidRPr="00863D75">
        <w:rPr>
          <w:rFonts w:ascii="Times New Roman" w:hAnsi="Times New Roman"/>
          <w:b/>
          <w:bCs/>
          <w:sz w:val="28"/>
          <w:szCs w:val="28"/>
        </w:rPr>
        <w:t xml:space="preserve">СУПРУНОВИЧ </w:t>
      </w:r>
    </w:p>
    <w:bookmarkEnd w:id="107"/>
    <w:p w14:paraId="5F0FBBF2" w14:textId="77777777" w:rsidR="00FE53FE" w:rsidRPr="00863D75" w:rsidRDefault="00FE53FE" w:rsidP="00CF50A7">
      <w:pPr>
        <w:shd w:val="clear" w:color="auto" w:fill="FFFFFF"/>
        <w:spacing w:after="0" w:line="235" w:lineRule="auto"/>
        <w:ind w:firstLine="454"/>
        <w:contextualSpacing/>
        <w:rPr>
          <w:rFonts w:ascii="Times New Roman" w:hAnsi="Times New Roman"/>
          <w:sz w:val="28"/>
          <w:szCs w:val="28"/>
        </w:rPr>
      </w:pPr>
      <w:r w:rsidRPr="00863D75">
        <w:rPr>
          <w:rFonts w:ascii="Times New Roman" w:hAnsi="Times New Roman"/>
          <w:bCs/>
          <w:sz w:val="28"/>
          <w:szCs w:val="28"/>
        </w:rPr>
        <w:t>Брест, БрГУ имени А. С.</w:t>
      </w:r>
      <w:r w:rsidRPr="00863D75">
        <w:rPr>
          <w:rFonts w:ascii="Times New Roman" w:hAnsi="Times New Roman"/>
          <w:bCs/>
          <w:sz w:val="28"/>
          <w:szCs w:val="28"/>
          <w:lang w:val="en-US"/>
        </w:rPr>
        <w:t> </w:t>
      </w:r>
      <w:r w:rsidRPr="00863D75">
        <w:rPr>
          <w:rFonts w:ascii="Times New Roman" w:hAnsi="Times New Roman"/>
          <w:bCs/>
          <w:sz w:val="28"/>
          <w:szCs w:val="28"/>
        </w:rPr>
        <w:t>Пушкина</w:t>
      </w:r>
    </w:p>
    <w:p w14:paraId="79AA19F0" w14:textId="77777777" w:rsidR="00FE53FE" w:rsidRPr="00863D75" w:rsidRDefault="00FE53FE" w:rsidP="00CF50A7">
      <w:pPr>
        <w:shd w:val="clear" w:color="auto" w:fill="FFFFFF"/>
        <w:tabs>
          <w:tab w:val="left" w:pos="2268"/>
        </w:tabs>
        <w:spacing w:after="0" w:line="235" w:lineRule="auto"/>
        <w:ind w:firstLine="454"/>
        <w:contextualSpacing/>
        <w:rPr>
          <w:rFonts w:ascii="Times New Roman" w:hAnsi="Times New Roman"/>
          <w:bCs/>
          <w:sz w:val="28"/>
          <w:szCs w:val="28"/>
        </w:rPr>
      </w:pPr>
      <w:r w:rsidRPr="00863D75">
        <w:rPr>
          <w:rFonts w:ascii="Times New Roman" w:hAnsi="Times New Roman"/>
          <w:bCs/>
          <w:sz w:val="28"/>
          <w:szCs w:val="28"/>
        </w:rPr>
        <w:t>Научный руководитель – М. В. Романюк</w:t>
      </w:r>
    </w:p>
    <w:p w14:paraId="0DB20307" w14:textId="77777777" w:rsidR="00FE53FE" w:rsidRPr="00863D75" w:rsidRDefault="00FE53FE" w:rsidP="00CF50A7">
      <w:pPr>
        <w:shd w:val="clear" w:color="auto" w:fill="FFFFFF"/>
        <w:tabs>
          <w:tab w:val="left" w:pos="2268"/>
        </w:tabs>
        <w:spacing w:after="0" w:line="235" w:lineRule="auto"/>
        <w:ind w:firstLine="454"/>
        <w:contextualSpacing/>
        <w:rPr>
          <w:rFonts w:ascii="Times New Roman" w:hAnsi="Times New Roman"/>
          <w:bCs/>
          <w:sz w:val="28"/>
          <w:szCs w:val="28"/>
        </w:rPr>
      </w:pPr>
    </w:p>
    <w:p w14:paraId="012ADA52" w14:textId="77777777" w:rsidR="00FE53FE" w:rsidRPr="00863D75" w:rsidRDefault="00FE53FE" w:rsidP="00CF50A7">
      <w:pPr>
        <w:shd w:val="clear" w:color="auto" w:fill="FFFFFF"/>
        <w:tabs>
          <w:tab w:val="left" w:pos="2268"/>
        </w:tabs>
        <w:spacing w:after="0" w:line="235" w:lineRule="auto"/>
        <w:ind w:firstLine="454"/>
        <w:contextualSpacing/>
        <w:rPr>
          <w:rFonts w:ascii="Times New Roman" w:hAnsi="Times New Roman"/>
          <w:b/>
          <w:bCs/>
          <w:sz w:val="28"/>
          <w:szCs w:val="28"/>
        </w:rPr>
      </w:pPr>
      <w:r w:rsidRPr="00863D75">
        <w:rPr>
          <w:rFonts w:ascii="Times New Roman" w:hAnsi="Times New Roman"/>
          <w:b/>
          <w:bCs/>
          <w:sz w:val="28"/>
          <w:szCs w:val="28"/>
        </w:rPr>
        <w:t>ВИДЫ И ФОРМЫ КОМИЧЕСКОГО В ЛИТЕРАТУРЕ</w:t>
      </w:r>
    </w:p>
    <w:p w14:paraId="640626CC" w14:textId="77777777" w:rsidR="00FE53FE" w:rsidRPr="00863D75" w:rsidRDefault="00FE53FE" w:rsidP="00CF50A7">
      <w:pPr>
        <w:shd w:val="clear" w:color="auto" w:fill="FFFFFF"/>
        <w:tabs>
          <w:tab w:val="left" w:pos="2268"/>
        </w:tabs>
        <w:spacing w:after="0" w:line="235" w:lineRule="auto"/>
        <w:ind w:firstLine="454"/>
        <w:contextualSpacing/>
        <w:jc w:val="both"/>
        <w:rPr>
          <w:rFonts w:ascii="Times New Roman" w:hAnsi="Times New Roman"/>
          <w:b/>
          <w:bCs/>
          <w:sz w:val="28"/>
          <w:szCs w:val="28"/>
        </w:rPr>
      </w:pPr>
    </w:p>
    <w:p w14:paraId="5B0B43FD" w14:textId="7D4D47BA" w:rsidR="00FE53FE" w:rsidRPr="00863D75" w:rsidRDefault="00FE53FE" w:rsidP="00CF50A7">
      <w:pPr>
        <w:spacing w:after="0" w:line="235"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Комическое представляет собой сложную философско-эстетическую категорию, включающую такие обширные понятия, как юмор, сарказм, </w:t>
      </w:r>
      <w:r w:rsidRPr="00424634">
        <w:rPr>
          <w:rFonts w:ascii="Times New Roman" w:hAnsi="Times New Roman"/>
          <w:spacing w:val="-4"/>
          <w:sz w:val="28"/>
          <w:szCs w:val="28"/>
        </w:rPr>
        <w:t>ирония, сатира. В основе комического лежат несоответствия и</w:t>
      </w:r>
      <w:r w:rsidR="00424634">
        <w:rPr>
          <w:rFonts w:ascii="Times New Roman" w:hAnsi="Times New Roman"/>
          <w:sz w:val="28"/>
          <w:szCs w:val="28"/>
          <w:lang w:val="uk-UA"/>
        </w:rPr>
        <w:t xml:space="preserve"> </w:t>
      </w:r>
      <w:r w:rsidRPr="00863D75">
        <w:rPr>
          <w:rFonts w:ascii="Times New Roman" w:hAnsi="Times New Roman"/>
          <w:sz w:val="28"/>
          <w:szCs w:val="28"/>
        </w:rPr>
        <w:t xml:space="preserve">противоречия между какими-либо сторонами объекта или ситуации. Как правило, такие несоответствия порождают смех. Хотя смех является наиболее распространенным сигналом комического и его видимым результатом, этого сигнала недостаточно для выделения явлений комического из других явлений и переживаний. Смех не всегда указывает на комическое, </w:t>
      </w:r>
      <w:r w:rsidR="00424634">
        <w:rPr>
          <w:rFonts w:ascii="Times New Roman" w:hAnsi="Times New Roman"/>
          <w:sz w:val="28"/>
          <w:szCs w:val="28"/>
          <w:lang w:val="uk-UA"/>
        </w:rPr>
        <w:br/>
      </w:r>
      <w:r w:rsidRPr="00863D75">
        <w:rPr>
          <w:rFonts w:ascii="Times New Roman" w:hAnsi="Times New Roman"/>
          <w:sz w:val="28"/>
          <w:szCs w:val="28"/>
        </w:rPr>
        <w:t xml:space="preserve">а комическое не всегда проявляется через смех. Смех может быть </w:t>
      </w:r>
      <w:r w:rsidR="00424634">
        <w:rPr>
          <w:rFonts w:ascii="Times New Roman" w:hAnsi="Times New Roman"/>
          <w:sz w:val="28"/>
          <w:szCs w:val="28"/>
          <w:lang w:val="uk-UA"/>
        </w:rPr>
        <w:br/>
      </w:r>
      <w:r w:rsidR="00424634">
        <w:rPr>
          <w:rFonts w:ascii="Times New Roman" w:hAnsi="Times New Roman"/>
          <w:sz w:val="28"/>
          <w:szCs w:val="28"/>
        </w:rPr>
        <w:t>вызван различными причинами, не</w:t>
      </w:r>
      <w:r w:rsidR="00424634">
        <w:rPr>
          <w:rFonts w:ascii="Times New Roman" w:hAnsi="Times New Roman"/>
          <w:sz w:val="28"/>
          <w:szCs w:val="28"/>
          <w:lang w:val="uk-UA"/>
        </w:rPr>
        <w:t xml:space="preserve"> </w:t>
      </w:r>
      <w:r w:rsidRPr="00863D75">
        <w:rPr>
          <w:rFonts w:ascii="Times New Roman" w:hAnsi="Times New Roman"/>
          <w:sz w:val="28"/>
          <w:szCs w:val="28"/>
        </w:rPr>
        <w:t xml:space="preserve">связанными с комическим, например физиологическими процессами. </w:t>
      </w:r>
    </w:p>
    <w:p w14:paraId="5A3C2B15" w14:textId="6B38C886" w:rsidR="00FE53FE" w:rsidRPr="00863D75" w:rsidRDefault="00FE53FE" w:rsidP="00CF50A7">
      <w:pPr>
        <w:spacing w:after="0" w:line="235" w:lineRule="auto"/>
        <w:ind w:firstLine="454"/>
        <w:contextualSpacing/>
        <w:jc w:val="both"/>
        <w:rPr>
          <w:rFonts w:ascii="Times New Roman" w:hAnsi="Times New Roman"/>
          <w:sz w:val="28"/>
          <w:szCs w:val="28"/>
        </w:rPr>
      </w:pPr>
      <w:r w:rsidRPr="00863D75">
        <w:rPr>
          <w:rFonts w:ascii="Times New Roman" w:hAnsi="Times New Roman"/>
          <w:sz w:val="28"/>
          <w:szCs w:val="28"/>
        </w:rPr>
        <w:t>Под комическим понимаются как случайные события, объекты и</w:t>
      </w:r>
      <w:r w:rsidR="00972B63" w:rsidRPr="00863D75">
        <w:rPr>
          <w:rFonts w:ascii="Times New Roman" w:hAnsi="Times New Roman"/>
          <w:sz w:val="28"/>
          <w:szCs w:val="28"/>
        </w:rPr>
        <w:t> </w:t>
      </w:r>
      <w:r w:rsidRPr="00863D75">
        <w:rPr>
          <w:rFonts w:ascii="Times New Roman" w:hAnsi="Times New Roman"/>
          <w:sz w:val="28"/>
          <w:szCs w:val="28"/>
        </w:rPr>
        <w:t xml:space="preserve">отношения, возникающие независимо от намерений, так и определенный вид творчества, направленный на создание системы явлений или понятий, </w:t>
      </w:r>
      <w:r w:rsidRPr="00863D75">
        <w:rPr>
          <w:rFonts w:ascii="Times New Roman" w:hAnsi="Times New Roman"/>
          <w:sz w:val="28"/>
          <w:szCs w:val="28"/>
        </w:rPr>
        <w:lastRenderedPageBreak/>
        <w:t>а</w:t>
      </w:r>
      <w:r w:rsidR="00972B63" w:rsidRPr="00863D75">
        <w:rPr>
          <w:rFonts w:ascii="Times New Roman" w:hAnsi="Times New Roman"/>
          <w:sz w:val="28"/>
          <w:szCs w:val="28"/>
        </w:rPr>
        <w:t> </w:t>
      </w:r>
      <w:r w:rsidRPr="00863D75">
        <w:rPr>
          <w:rFonts w:ascii="Times New Roman" w:hAnsi="Times New Roman"/>
          <w:sz w:val="28"/>
          <w:szCs w:val="28"/>
        </w:rPr>
        <w:t xml:space="preserve">также системы слов для вызова комического эффекта. Кроме того, комическое связано с определенным кругом переживаний. В комическом идеи подаются косвенно, требуя от читателя активного участия в их раскрытии, поэтому смех нередко является сильным инструментом критики. </w:t>
      </w:r>
    </w:p>
    <w:p w14:paraId="514DAD3A" w14:textId="3A980FE1" w:rsidR="00FE53FE" w:rsidRPr="00863D75" w:rsidRDefault="00FE53FE"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Как справедливо замечает Ю. Б. Борев, у смеха множество оттенков. Но</w:t>
      </w:r>
      <w:r w:rsidR="00972B63" w:rsidRPr="00863D75">
        <w:rPr>
          <w:rFonts w:ascii="Times New Roman" w:hAnsi="Times New Roman"/>
          <w:sz w:val="28"/>
          <w:szCs w:val="28"/>
        </w:rPr>
        <w:t> </w:t>
      </w:r>
      <w:r w:rsidRPr="00863D75">
        <w:rPr>
          <w:rFonts w:ascii="Times New Roman" w:hAnsi="Times New Roman"/>
          <w:sz w:val="28"/>
          <w:szCs w:val="28"/>
        </w:rPr>
        <w:t xml:space="preserve">их применение в искусстве зависит не от произвола автора, </w:t>
      </w:r>
      <w:r w:rsidR="00972B63" w:rsidRPr="00863D75">
        <w:rPr>
          <w:rFonts w:ascii="Times New Roman" w:hAnsi="Times New Roman"/>
          <w:sz w:val="28"/>
          <w:szCs w:val="28"/>
        </w:rPr>
        <w:br/>
      </w:r>
      <w:r w:rsidRPr="00863D75">
        <w:rPr>
          <w:rFonts w:ascii="Times New Roman" w:hAnsi="Times New Roman"/>
          <w:sz w:val="28"/>
          <w:szCs w:val="28"/>
        </w:rPr>
        <w:t xml:space="preserve">а от качественной определенности и индивидуального своеобразия явления. Художник соизмеряет, согласовывает все нюансы </w:t>
      </w:r>
      <w:r w:rsidR="00FB6AF8">
        <w:rPr>
          <w:rFonts w:ascii="Times New Roman" w:hAnsi="Times New Roman"/>
          <w:sz w:val="28"/>
          <w:szCs w:val="28"/>
          <w:lang w:val="uk-UA"/>
        </w:rPr>
        <w:br/>
      </w:r>
      <w:r w:rsidRPr="00863D75">
        <w:rPr>
          <w:rFonts w:ascii="Times New Roman" w:hAnsi="Times New Roman"/>
          <w:sz w:val="28"/>
          <w:szCs w:val="28"/>
        </w:rPr>
        <w:t xml:space="preserve">своего эстетического отношения к действительности с сущностью </w:t>
      </w:r>
      <w:r w:rsidR="00FB6AF8">
        <w:rPr>
          <w:rFonts w:ascii="Times New Roman" w:hAnsi="Times New Roman"/>
          <w:sz w:val="28"/>
          <w:szCs w:val="28"/>
          <w:lang w:val="uk-UA"/>
        </w:rPr>
        <w:br/>
      </w:r>
      <w:r w:rsidRPr="00863D75">
        <w:rPr>
          <w:rFonts w:ascii="Times New Roman" w:hAnsi="Times New Roman"/>
          <w:sz w:val="28"/>
          <w:szCs w:val="28"/>
        </w:rPr>
        <w:t>и индивидуальными особенностями явлений. Выбор оттенка смеха должен явиться результатом безошибочно точной эстетической оценки комедийного конфликта и сталкивающихся в нем характеров [1, с. 112]. Именно множество оттенков смеха определяет необходимость точного разграничения разных форм комического.</w:t>
      </w:r>
    </w:p>
    <w:p w14:paraId="2BFB79CA" w14:textId="6CAFE962" w:rsidR="00FE53FE" w:rsidRPr="00863D75" w:rsidRDefault="00FE53FE"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Вопрос о формах комического исследуется как в эстетике, так </w:t>
      </w:r>
      <w:r w:rsidR="00972B63" w:rsidRPr="00863D75">
        <w:rPr>
          <w:rFonts w:ascii="Times New Roman" w:hAnsi="Times New Roman"/>
          <w:sz w:val="28"/>
          <w:szCs w:val="28"/>
        </w:rPr>
        <w:br/>
      </w:r>
      <w:r w:rsidRPr="00863D75">
        <w:rPr>
          <w:rFonts w:ascii="Times New Roman" w:hAnsi="Times New Roman"/>
          <w:sz w:val="28"/>
          <w:szCs w:val="28"/>
        </w:rPr>
        <w:t xml:space="preserve">и в филологии, в частности в стилистике, риторике, литературоведении. Среди основных форм комического преимущественно выделяют юмор, сатиру, иронию и сарказм; некоторые исследователи к ним присоединяют пародию, шутку, балагурство, остроту, насмешку и т. п. До сих пор исследователи не пришли к единой классификации форм комического, </w:t>
      </w:r>
      <w:r w:rsidR="00FB6AF8">
        <w:rPr>
          <w:rFonts w:ascii="Times New Roman" w:hAnsi="Times New Roman"/>
          <w:sz w:val="28"/>
          <w:szCs w:val="28"/>
          <w:lang w:val="uk-UA"/>
        </w:rPr>
        <w:br/>
      </w:r>
      <w:r w:rsidRPr="00863D75">
        <w:rPr>
          <w:rFonts w:ascii="Times New Roman" w:hAnsi="Times New Roman"/>
          <w:sz w:val="28"/>
          <w:szCs w:val="28"/>
        </w:rPr>
        <w:t xml:space="preserve">не выделили дифференциальных признаков всех используемых форм комического. Нельзя не согласиться с Э. В. Шабуниной, по мнению которой причина этого лежит, во-первых, в эмоциональном разнообразии реакций, которые продуцируют комические тексты; во-вторых, </w:t>
      </w:r>
      <w:r w:rsidR="00FB6AF8">
        <w:rPr>
          <w:rFonts w:ascii="Times New Roman" w:hAnsi="Times New Roman"/>
          <w:sz w:val="28"/>
          <w:szCs w:val="28"/>
          <w:lang w:val="uk-UA"/>
        </w:rPr>
        <w:br/>
      </w:r>
      <w:r w:rsidRPr="00863D75">
        <w:rPr>
          <w:rFonts w:ascii="Times New Roman" w:hAnsi="Times New Roman"/>
          <w:sz w:val="28"/>
          <w:szCs w:val="28"/>
        </w:rPr>
        <w:t>в отсутствии принципиальной разницы между некоторыми из этих понятий, которые в научных работах зачастую используются в качестве синонимов [2, с. 19].</w:t>
      </w:r>
    </w:p>
    <w:p w14:paraId="697C0D8D" w14:textId="59E6AEC0" w:rsidR="00FE53FE" w:rsidRPr="00863D75" w:rsidRDefault="00FE53FE"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Из различных видов систематизации комического классификация Б. Дземидока представляется наиболее естественной и содержательной. Среди произведений искусства, считающихся комическими, в зависимости от эмоциональной насыщенности ученый выделяет такие, которые затрагивают явления простые, поверхностные и как бы нейтральные. Произведения такого рода не представляют собой сколько-нибудь значительной ценности и не нуждаются в углубленном анализе, всегда наполнены игривым весельем, зачастую примитивным. Познания, сопутствующие их восприятию, весьма однородны. Это радостные и</w:t>
      </w:r>
      <w:r w:rsidR="00972B63" w:rsidRPr="00863D75">
        <w:rPr>
          <w:rFonts w:ascii="Times New Roman" w:hAnsi="Times New Roman"/>
          <w:sz w:val="28"/>
          <w:szCs w:val="28"/>
        </w:rPr>
        <w:t> </w:t>
      </w:r>
      <w:r w:rsidRPr="00863D75">
        <w:rPr>
          <w:rFonts w:ascii="Times New Roman" w:hAnsi="Times New Roman"/>
          <w:sz w:val="28"/>
          <w:szCs w:val="28"/>
        </w:rPr>
        <w:t xml:space="preserve">светлые чувства, не включающие гнев, негодование, презрение, печаль, горечь, сочувствие и т. п. Вызвать смех и развлечь – это их главная цель. Комические события, ситуации, речения, комические черты во внешности персонажей так же, как и само произведение, можно трактовать как </w:t>
      </w:r>
      <w:r w:rsidRPr="00863D75">
        <w:rPr>
          <w:rFonts w:ascii="Times New Roman" w:hAnsi="Times New Roman"/>
          <w:sz w:val="28"/>
          <w:szCs w:val="28"/>
        </w:rPr>
        <w:lastRenderedPageBreak/>
        <w:t xml:space="preserve">явления чистого комизма. Сложный комизм характерен для произведений, обладающих совсем иными качествами. Он сочетает в себе элементы юмора и сатиры, оценочный и рациональный подход. Это произведения, затрагивающие, как правило, сложные внутренние явления, произведения, побуждающие к анализу и раздумью. Они вызывают не только смех, </w:t>
      </w:r>
      <w:r w:rsidR="00972B63" w:rsidRPr="00863D75">
        <w:rPr>
          <w:rFonts w:ascii="Times New Roman" w:hAnsi="Times New Roman"/>
          <w:sz w:val="28"/>
          <w:szCs w:val="28"/>
        </w:rPr>
        <w:br/>
      </w:r>
      <w:r w:rsidRPr="00863D75">
        <w:rPr>
          <w:rFonts w:ascii="Times New Roman" w:hAnsi="Times New Roman"/>
          <w:sz w:val="28"/>
          <w:szCs w:val="28"/>
        </w:rPr>
        <w:t>но и боль, грусть, сочувствие, гнев, негодование, презрение.</w:t>
      </w:r>
    </w:p>
    <w:p w14:paraId="5720CBE3" w14:textId="59B4E0C4" w:rsidR="00FE53FE" w:rsidRPr="00863D75" w:rsidRDefault="00FE53FE"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Простейшая форма комического – это фарс с присущим ему внешним комизмом, «наружным безобразием». Он возникает в ситуациях, когда человек становится игрушкой случая или посмешищем для других людей. Вторая форма комического</w:t>
      </w:r>
      <w:r w:rsidR="00FB6AF8">
        <w:rPr>
          <w:rFonts w:ascii="Times New Roman" w:hAnsi="Times New Roman"/>
          <w:sz w:val="28"/>
          <w:szCs w:val="28"/>
          <w:lang w:val="uk-UA"/>
        </w:rPr>
        <w:t xml:space="preserve"> </w:t>
      </w:r>
      <w:r w:rsidRPr="00863D75">
        <w:rPr>
          <w:rFonts w:ascii="Times New Roman" w:hAnsi="Times New Roman"/>
          <w:sz w:val="28"/>
          <w:szCs w:val="28"/>
        </w:rPr>
        <w:t>– словесная, к которой относятся остроты и</w:t>
      </w:r>
      <w:r w:rsidR="00972B63" w:rsidRPr="00863D75">
        <w:rPr>
          <w:rFonts w:ascii="Times New Roman" w:hAnsi="Times New Roman"/>
          <w:sz w:val="28"/>
          <w:szCs w:val="28"/>
        </w:rPr>
        <w:t> </w:t>
      </w:r>
      <w:r w:rsidRPr="00863D75">
        <w:rPr>
          <w:rFonts w:ascii="Times New Roman" w:hAnsi="Times New Roman"/>
          <w:sz w:val="28"/>
          <w:szCs w:val="28"/>
        </w:rPr>
        <w:t>насмешки. Сущность как острот, так и насмешек состоит в неожиданно быстром сближении двух совершенно различных, даже противоположных предметов, понятий, сходных только по какому-то совершенно случайному признаку. В остроте это сближение имеет целью поразить неожиданностью, а в насмешке</w:t>
      </w:r>
      <w:r w:rsidR="00FB6AF8">
        <w:rPr>
          <w:rFonts w:ascii="Times New Roman" w:hAnsi="Times New Roman"/>
          <w:sz w:val="28"/>
          <w:szCs w:val="28"/>
          <w:lang w:val="uk-UA"/>
        </w:rPr>
        <w:t xml:space="preserve"> </w:t>
      </w:r>
      <w:r w:rsidRPr="00863D75">
        <w:rPr>
          <w:rFonts w:ascii="Times New Roman" w:hAnsi="Times New Roman"/>
          <w:sz w:val="28"/>
          <w:szCs w:val="28"/>
        </w:rPr>
        <w:t>– уязвить другого. К третьему, высшему виду комического относится юмор, который представляет собой способность человека смеяться над самим собой. Склонность к юмору доступна не всем людям. К</w:t>
      </w:r>
      <w:r w:rsidR="00972B63" w:rsidRPr="00863D75">
        <w:rPr>
          <w:rFonts w:ascii="Times New Roman" w:hAnsi="Times New Roman"/>
          <w:sz w:val="28"/>
          <w:szCs w:val="28"/>
        </w:rPr>
        <w:t> </w:t>
      </w:r>
      <w:r w:rsidRPr="00863D75">
        <w:rPr>
          <w:rFonts w:ascii="Times New Roman" w:hAnsi="Times New Roman"/>
          <w:sz w:val="28"/>
          <w:szCs w:val="28"/>
        </w:rPr>
        <w:t>нему расположены люди высоконравственные, обладающие умом и</w:t>
      </w:r>
      <w:r w:rsidR="00972B63" w:rsidRPr="00863D75">
        <w:rPr>
          <w:rFonts w:ascii="Times New Roman" w:hAnsi="Times New Roman"/>
          <w:sz w:val="28"/>
          <w:szCs w:val="28"/>
        </w:rPr>
        <w:t> </w:t>
      </w:r>
      <w:r w:rsidRPr="00863D75">
        <w:rPr>
          <w:rFonts w:ascii="Times New Roman" w:hAnsi="Times New Roman"/>
          <w:sz w:val="28"/>
          <w:szCs w:val="28"/>
        </w:rPr>
        <w:t>наблюдательностью. Юмористическое расположение духа двойственно, оно составляет смесь самоуважения и самопрезрения. Недовольство юмориста может распространяться и на все общество. Тем не менее юмористический смех фокусируется лишь на отдельных недостатках, в</w:t>
      </w:r>
      <w:r w:rsidR="00972B63" w:rsidRPr="00863D75">
        <w:rPr>
          <w:rFonts w:ascii="Times New Roman" w:hAnsi="Times New Roman"/>
          <w:sz w:val="28"/>
          <w:szCs w:val="28"/>
        </w:rPr>
        <w:t> </w:t>
      </w:r>
      <w:r w:rsidRPr="00863D75">
        <w:rPr>
          <w:rFonts w:ascii="Times New Roman" w:hAnsi="Times New Roman"/>
          <w:sz w:val="28"/>
          <w:szCs w:val="28"/>
        </w:rPr>
        <w:t>целом же он позитивен и проникнут любовью к людям. Юмор может проявляться в фарсе, остротах и т. д. [3, с. 91].</w:t>
      </w:r>
    </w:p>
    <w:p w14:paraId="203AB25C" w14:textId="602ABD07" w:rsidR="00FE53FE" w:rsidRPr="00863D75" w:rsidRDefault="00FE53FE" w:rsidP="00CF50A7">
      <w:pPr>
        <w:spacing w:after="0" w:line="245" w:lineRule="auto"/>
        <w:ind w:firstLine="454"/>
        <w:contextualSpacing/>
        <w:jc w:val="both"/>
        <w:rPr>
          <w:rFonts w:ascii="Times New Roman" w:hAnsi="Times New Roman"/>
          <w:sz w:val="28"/>
          <w:szCs w:val="28"/>
        </w:rPr>
      </w:pPr>
      <w:r w:rsidRPr="00863D75">
        <w:rPr>
          <w:rFonts w:ascii="Times New Roman" w:hAnsi="Times New Roman"/>
          <w:sz w:val="28"/>
          <w:szCs w:val="28"/>
        </w:rPr>
        <w:t>Основой сатиры всегда являлся комизм как способ обнаружения расхождения между видимостью и сущностью, формой и содержанием. Отличительная черта сатиры не столько в том, что она обнаруживает дурные или подлые явления, сколько в том, что она совершает это через слияние негодования с комическим изобличением. Обыденные предметы и</w:t>
      </w:r>
      <w:r w:rsidR="00972B63" w:rsidRPr="00863D75">
        <w:rPr>
          <w:rFonts w:ascii="Times New Roman" w:hAnsi="Times New Roman"/>
          <w:sz w:val="28"/>
          <w:szCs w:val="28"/>
        </w:rPr>
        <w:t> </w:t>
      </w:r>
      <w:r w:rsidRPr="00863D75">
        <w:rPr>
          <w:rFonts w:ascii="Times New Roman" w:hAnsi="Times New Roman"/>
          <w:sz w:val="28"/>
          <w:szCs w:val="28"/>
        </w:rPr>
        <w:t xml:space="preserve">явления демонстрируются через смешное, благодаря чему впоследствии становится понятно, что эта норма – лишь прикрытие зла. </w:t>
      </w:r>
    </w:p>
    <w:p w14:paraId="06D946AC" w14:textId="0B1FAD34" w:rsidR="00FE53FE" w:rsidRPr="00863D75" w:rsidRDefault="00FE53FE"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Все основные художественные средства, все основные приемы комического служат созданию явлений, отклоняющихся от нормы, явлений, порождающих восприятие комического. Иногда все сводится </w:t>
      </w:r>
      <w:r w:rsidR="00FB6AF8">
        <w:rPr>
          <w:rFonts w:ascii="Times New Roman" w:hAnsi="Times New Roman"/>
          <w:sz w:val="28"/>
          <w:szCs w:val="28"/>
          <w:lang w:val="uk-UA"/>
        </w:rPr>
        <w:br/>
      </w:r>
      <w:r w:rsidRPr="00863D75">
        <w:rPr>
          <w:rFonts w:ascii="Times New Roman" w:hAnsi="Times New Roman"/>
          <w:sz w:val="28"/>
          <w:szCs w:val="28"/>
        </w:rPr>
        <w:t>к тому, чтобы придать какому-либо явлению свойства, которые позволят причислить его к разряду «отклоняющихся от нормы» [4, с. 66].</w:t>
      </w:r>
    </w:p>
    <w:p w14:paraId="5878E064" w14:textId="5C9D175C" w:rsidR="00FE53FE" w:rsidRPr="00863D75" w:rsidRDefault="00FE53FE"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 xml:space="preserve">Проанализировав труды различных исследователей, можно прийти </w:t>
      </w:r>
      <w:r w:rsidR="00FB6AF8">
        <w:rPr>
          <w:rFonts w:ascii="Times New Roman" w:hAnsi="Times New Roman"/>
          <w:sz w:val="28"/>
          <w:szCs w:val="28"/>
          <w:lang w:val="uk-UA"/>
        </w:rPr>
        <w:br/>
      </w:r>
      <w:r w:rsidRPr="00863D75">
        <w:rPr>
          <w:rFonts w:ascii="Times New Roman" w:hAnsi="Times New Roman"/>
          <w:sz w:val="28"/>
          <w:szCs w:val="28"/>
        </w:rPr>
        <w:t>к</w:t>
      </w:r>
      <w:r w:rsidR="00FB6AF8">
        <w:rPr>
          <w:rFonts w:ascii="Times New Roman" w:hAnsi="Times New Roman"/>
          <w:sz w:val="28"/>
          <w:szCs w:val="28"/>
          <w:lang w:val="uk-UA"/>
        </w:rPr>
        <w:t xml:space="preserve"> </w:t>
      </w:r>
      <w:r w:rsidRPr="00863D75">
        <w:rPr>
          <w:rFonts w:ascii="Times New Roman" w:hAnsi="Times New Roman"/>
          <w:sz w:val="28"/>
          <w:szCs w:val="28"/>
        </w:rPr>
        <w:t xml:space="preserve">заключению, что существует четыре базовых приема комического. </w:t>
      </w:r>
    </w:p>
    <w:p w14:paraId="3045471A" w14:textId="09C6D3DF" w:rsidR="00FE53FE" w:rsidRPr="00863D75" w:rsidRDefault="00FE53FE" w:rsidP="00CF50A7">
      <w:pPr>
        <w:spacing w:after="0" w:line="240" w:lineRule="auto"/>
        <w:ind w:firstLine="454"/>
        <w:contextualSpacing/>
        <w:jc w:val="both"/>
        <w:rPr>
          <w:rFonts w:ascii="Times New Roman" w:hAnsi="Times New Roman"/>
          <w:sz w:val="28"/>
          <w:szCs w:val="28"/>
        </w:rPr>
      </w:pPr>
      <w:r w:rsidRPr="00863D75">
        <w:rPr>
          <w:rFonts w:ascii="Times New Roman" w:hAnsi="Times New Roman"/>
          <w:sz w:val="28"/>
          <w:szCs w:val="28"/>
        </w:rPr>
        <w:t>Один из наиболее распространенных приемов комического заключается в изменении и деформации обыденных явлений. Художники играют с</w:t>
      </w:r>
      <w:r w:rsidR="00FB6AF8">
        <w:rPr>
          <w:rFonts w:ascii="Times New Roman" w:hAnsi="Times New Roman"/>
          <w:sz w:val="28"/>
          <w:szCs w:val="28"/>
          <w:lang w:val="uk-UA"/>
        </w:rPr>
        <w:t xml:space="preserve"> </w:t>
      </w:r>
      <w:r w:rsidRPr="00863D75">
        <w:rPr>
          <w:rFonts w:ascii="Times New Roman" w:hAnsi="Times New Roman"/>
          <w:sz w:val="28"/>
          <w:szCs w:val="28"/>
        </w:rPr>
        <w:t xml:space="preserve">ожиданиями зрителя, представляя им нечто необычное </w:t>
      </w:r>
      <w:r w:rsidR="00FB6AF8">
        <w:rPr>
          <w:rFonts w:ascii="Times New Roman" w:hAnsi="Times New Roman"/>
          <w:sz w:val="28"/>
          <w:szCs w:val="28"/>
          <w:lang w:val="uk-UA"/>
        </w:rPr>
        <w:br/>
      </w:r>
      <w:r w:rsidRPr="00863D75">
        <w:rPr>
          <w:rFonts w:ascii="Times New Roman" w:hAnsi="Times New Roman"/>
          <w:sz w:val="28"/>
          <w:szCs w:val="28"/>
        </w:rPr>
        <w:lastRenderedPageBreak/>
        <w:t xml:space="preserve">и непривычное. Это может быть как изменение формы и размера объектов, так и их внезапное превращение в нечто смешное и нелепое, для чего используются такие понятия, как гротеск, преувеличение, пародирование, травестировка и окарикатуривание. </w:t>
      </w:r>
    </w:p>
    <w:p w14:paraId="6CC58410" w14:textId="0B33813A" w:rsidR="00FE53FE" w:rsidRPr="00863D75" w:rsidRDefault="00FE53FE" w:rsidP="00CF50A7">
      <w:pPr>
        <w:spacing w:after="0" w:line="235" w:lineRule="auto"/>
        <w:ind w:firstLine="454"/>
        <w:contextualSpacing/>
        <w:jc w:val="both"/>
        <w:rPr>
          <w:rFonts w:ascii="Times New Roman" w:hAnsi="Times New Roman"/>
          <w:sz w:val="28"/>
          <w:szCs w:val="28"/>
        </w:rPr>
      </w:pPr>
      <w:r w:rsidRPr="00863D75">
        <w:rPr>
          <w:rFonts w:ascii="Times New Roman" w:hAnsi="Times New Roman"/>
          <w:sz w:val="28"/>
          <w:szCs w:val="28"/>
        </w:rPr>
        <w:t>Другой прием комического заключается в создании необычных эффектов и сопоставлений. К необычным эффектам и сопоставлениям относят главным образом неожиданность с целью создания комического: сюжетные ходы и повороты, не предвиденные слушателем, читателем или зрителем и происходящие вразрез с его предположениями, неожиданные сопоставления или сближения взаимоисключающих или просто различных явлений, которые выходят за рамки обычных сравнений (к примеру, сходства людей и животных или людей и предметов), демонстрация контраста посредством сопоставления типов людей, противоположных друг другу (чаще всего по взглядам, привычкам, темпераменту, чертам характера и т. п.), остроты, основанные на сопоставлении несоизмеримых или далеких по смыслу явлений. Сочетание различных элементов, которые на первый взгляд кажутся несовместимыми или даже абсурдными, создает смешные и</w:t>
      </w:r>
      <w:r w:rsidR="00972B63" w:rsidRPr="00863D75">
        <w:rPr>
          <w:rFonts w:ascii="Times New Roman" w:hAnsi="Times New Roman"/>
          <w:sz w:val="28"/>
          <w:szCs w:val="28"/>
        </w:rPr>
        <w:t> </w:t>
      </w:r>
      <w:r w:rsidRPr="00863D75">
        <w:rPr>
          <w:rFonts w:ascii="Times New Roman" w:hAnsi="Times New Roman"/>
          <w:sz w:val="28"/>
          <w:szCs w:val="28"/>
        </w:rPr>
        <w:t>неожиданные сцены, заставляющие зрителей улыбаться [5].</w:t>
      </w:r>
    </w:p>
    <w:p w14:paraId="70684EEC" w14:textId="7A905F56" w:rsidR="00FE53FE" w:rsidRPr="00863D75" w:rsidRDefault="00FE53FE" w:rsidP="00CF50A7">
      <w:pPr>
        <w:spacing w:after="0" w:line="235" w:lineRule="auto"/>
        <w:ind w:firstLine="454"/>
        <w:contextualSpacing/>
        <w:jc w:val="both"/>
        <w:rPr>
          <w:rFonts w:ascii="Times New Roman" w:hAnsi="Times New Roman"/>
          <w:sz w:val="28"/>
          <w:szCs w:val="28"/>
        </w:rPr>
      </w:pPr>
      <w:r w:rsidRPr="00863D75">
        <w:rPr>
          <w:rFonts w:ascii="Times New Roman" w:hAnsi="Times New Roman"/>
          <w:sz w:val="28"/>
          <w:szCs w:val="28"/>
        </w:rPr>
        <w:t>Третий прием комического связан с использованием несоразмерности в</w:t>
      </w:r>
      <w:r w:rsidR="00972B63" w:rsidRPr="00863D75">
        <w:rPr>
          <w:rFonts w:ascii="Times New Roman" w:hAnsi="Times New Roman"/>
          <w:sz w:val="28"/>
          <w:szCs w:val="28"/>
        </w:rPr>
        <w:t> </w:t>
      </w:r>
      <w:r w:rsidRPr="00863D75">
        <w:rPr>
          <w:rFonts w:ascii="Times New Roman" w:hAnsi="Times New Roman"/>
          <w:sz w:val="28"/>
          <w:szCs w:val="28"/>
        </w:rPr>
        <w:t xml:space="preserve">отношениях между различными явлениями. Писатели утрируют или преувеличивают различия между объектами или персонажами посредством анахронизмов, создавая комические ситуации и конфликты. Это вызывает смех и удивление у зрителей, позволяя им увидеть мир </w:t>
      </w:r>
      <w:r w:rsidR="00FB6AF8">
        <w:rPr>
          <w:rFonts w:ascii="Times New Roman" w:hAnsi="Times New Roman"/>
          <w:sz w:val="28"/>
          <w:szCs w:val="28"/>
          <w:lang w:val="uk-UA"/>
        </w:rPr>
        <w:br/>
      </w:r>
      <w:r w:rsidRPr="00863D75">
        <w:rPr>
          <w:rFonts w:ascii="Times New Roman" w:hAnsi="Times New Roman"/>
          <w:sz w:val="28"/>
          <w:szCs w:val="28"/>
        </w:rPr>
        <w:t xml:space="preserve">с новой перспективы и в более ярком свете. </w:t>
      </w:r>
    </w:p>
    <w:p w14:paraId="6CA8B056" w14:textId="0FC35B4D" w:rsidR="00FE53FE" w:rsidRPr="00FB6AF8" w:rsidRDefault="00FE53FE" w:rsidP="00CF50A7">
      <w:pPr>
        <w:spacing w:after="0" w:line="235" w:lineRule="auto"/>
        <w:ind w:firstLine="454"/>
        <w:contextualSpacing/>
        <w:jc w:val="both"/>
        <w:rPr>
          <w:rFonts w:ascii="Times New Roman" w:hAnsi="Times New Roman"/>
          <w:spacing w:val="-4"/>
          <w:sz w:val="28"/>
          <w:szCs w:val="28"/>
        </w:rPr>
      </w:pPr>
      <w:r w:rsidRPr="00FB6AF8">
        <w:rPr>
          <w:rFonts w:ascii="Times New Roman" w:hAnsi="Times New Roman"/>
          <w:spacing w:val="-4"/>
          <w:sz w:val="28"/>
          <w:szCs w:val="28"/>
        </w:rPr>
        <w:t>Наконец, четвертым приемом комического является создание явлений, которые отклоняются от общепринятых норм и ожиданий. Данные явления могут выражаться в виде хаотичных и нелогичных высказываний, абсурдных диалогах или нерациональных действиях. Многие авторы играют с</w:t>
      </w:r>
      <w:r w:rsidR="00972B63" w:rsidRPr="00FB6AF8">
        <w:rPr>
          <w:rFonts w:ascii="Times New Roman" w:hAnsi="Times New Roman"/>
          <w:spacing w:val="-4"/>
          <w:sz w:val="28"/>
          <w:szCs w:val="28"/>
        </w:rPr>
        <w:t> </w:t>
      </w:r>
      <w:r w:rsidRPr="00FB6AF8">
        <w:rPr>
          <w:rFonts w:ascii="Times New Roman" w:hAnsi="Times New Roman"/>
          <w:spacing w:val="-4"/>
          <w:sz w:val="28"/>
          <w:szCs w:val="28"/>
        </w:rPr>
        <w:t>конвенциями и стереотипами, нарушая их и создавая нестандартные ситуации и персонажей, что позволяет расширить границы комического.</w:t>
      </w:r>
    </w:p>
    <w:p w14:paraId="1E81D625" w14:textId="24DB30AB" w:rsidR="00FE53FE" w:rsidRPr="00863D75" w:rsidRDefault="00FE53FE" w:rsidP="00CF50A7">
      <w:pPr>
        <w:spacing w:after="0" w:line="235" w:lineRule="auto"/>
        <w:ind w:firstLine="454"/>
        <w:contextualSpacing/>
        <w:jc w:val="both"/>
        <w:rPr>
          <w:rFonts w:ascii="Times New Roman" w:hAnsi="Times New Roman"/>
          <w:sz w:val="28"/>
          <w:szCs w:val="28"/>
        </w:rPr>
      </w:pPr>
      <w:r w:rsidRPr="00863D75">
        <w:rPr>
          <w:rFonts w:ascii="Times New Roman" w:hAnsi="Times New Roman"/>
          <w:sz w:val="28"/>
          <w:szCs w:val="28"/>
        </w:rPr>
        <w:t>Таким образом, комизм можно разделить на простой и сложный. Простой комизм используется преимущественно с развлекательной целью, в то время как сложный ставит своей задачей обличение человеческих и</w:t>
      </w:r>
      <w:r w:rsidR="00972B63" w:rsidRPr="00863D75">
        <w:rPr>
          <w:rFonts w:ascii="Times New Roman" w:hAnsi="Times New Roman"/>
          <w:sz w:val="28"/>
          <w:szCs w:val="28"/>
        </w:rPr>
        <w:t> </w:t>
      </w:r>
      <w:r w:rsidRPr="00863D75">
        <w:rPr>
          <w:rFonts w:ascii="Times New Roman" w:hAnsi="Times New Roman"/>
          <w:sz w:val="28"/>
          <w:szCs w:val="28"/>
        </w:rPr>
        <w:t>общественных недостатков. Сложный комизм включает юмор, представляющий собой сочетание смеха с любовью, и сатиру, сочетающую смех с негодованием. Комизм реализуется через различные приемы, среди которых выделяется деформация явлений, неожиданные эффекты и</w:t>
      </w:r>
      <w:r w:rsidR="00972B63" w:rsidRPr="00863D75">
        <w:rPr>
          <w:rFonts w:ascii="Times New Roman" w:hAnsi="Times New Roman"/>
          <w:sz w:val="28"/>
          <w:szCs w:val="28"/>
        </w:rPr>
        <w:t> </w:t>
      </w:r>
      <w:r w:rsidRPr="00863D75">
        <w:rPr>
          <w:rFonts w:ascii="Times New Roman" w:hAnsi="Times New Roman"/>
          <w:sz w:val="28"/>
          <w:szCs w:val="28"/>
        </w:rPr>
        <w:t>сопоставления, несоразмерность явлений, отклонение от нормы.</w:t>
      </w:r>
    </w:p>
    <w:p w14:paraId="76010981" w14:textId="77777777" w:rsidR="00FE53FE" w:rsidRPr="00863D75" w:rsidRDefault="00FE53FE" w:rsidP="00CF50A7">
      <w:pPr>
        <w:spacing w:after="0" w:line="235" w:lineRule="auto"/>
        <w:ind w:firstLine="454"/>
        <w:contextualSpacing/>
        <w:jc w:val="both"/>
        <w:rPr>
          <w:rFonts w:ascii="Times New Roman" w:hAnsi="Times New Roman"/>
          <w:bCs/>
          <w:sz w:val="28"/>
          <w:szCs w:val="28"/>
        </w:rPr>
      </w:pPr>
    </w:p>
    <w:p w14:paraId="20D67F52" w14:textId="77777777" w:rsidR="00FE53FE" w:rsidRPr="00863D75" w:rsidRDefault="00FE53FE" w:rsidP="00CF50A7">
      <w:pPr>
        <w:shd w:val="clear" w:color="auto" w:fill="FFFFFF"/>
        <w:tabs>
          <w:tab w:val="left" w:pos="2268"/>
        </w:tabs>
        <w:spacing w:after="0" w:line="235" w:lineRule="auto"/>
        <w:contextualSpacing/>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5FDF1E2A" w14:textId="77777777" w:rsidR="00FE53FE" w:rsidRPr="00863D75" w:rsidRDefault="00FE53FE" w:rsidP="00CF50A7">
      <w:pPr>
        <w:pStyle w:val="affffffa"/>
        <w:numPr>
          <w:ilvl w:val="0"/>
          <w:numId w:val="58"/>
        </w:numPr>
        <w:spacing w:after="0" w:line="240" w:lineRule="auto"/>
        <w:ind w:left="0" w:firstLine="454"/>
        <w:rPr>
          <w:rFonts w:ascii="Times New Roman" w:hAnsi="Times New Roman"/>
          <w:sz w:val="24"/>
          <w:szCs w:val="24"/>
        </w:rPr>
      </w:pPr>
      <w:r w:rsidRPr="00863D75">
        <w:rPr>
          <w:rFonts w:ascii="Times New Roman" w:hAnsi="Times New Roman"/>
          <w:sz w:val="24"/>
          <w:szCs w:val="24"/>
        </w:rPr>
        <w:t>Борев, Ю. Б. Комическое, или О том, как смех казнит несовершенство мира, очищает и обновляет человека и утверждает радость бытия / Ю. Б. Борев. – М. : Искусство, 1970. – 275 с.</w:t>
      </w:r>
    </w:p>
    <w:p w14:paraId="0D952600" w14:textId="59C37F72" w:rsidR="00FE53FE" w:rsidRPr="00863D75" w:rsidRDefault="00FE53FE" w:rsidP="00CF50A7">
      <w:pPr>
        <w:pStyle w:val="affffffa"/>
        <w:numPr>
          <w:ilvl w:val="0"/>
          <w:numId w:val="58"/>
        </w:numPr>
        <w:spacing w:after="0" w:line="240" w:lineRule="auto"/>
        <w:ind w:left="0" w:firstLine="454"/>
        <w:rPr>
          <w:rFonts w:ascii="Times New Roman" w:hAnsi="Times New Roman"/>
          <w:sz w:val="24"/>
          <w:szCs w:val="24"/>
        </w:rPr>
      </w:pPr>
      <w:r w:rsidRPr="00863D75">
        <w:rPr>
          <w:rFonts w:ascii="Times New Roman" w:hAnsi="Times New Roman"/>
          <w:sz w:val="24"/>
          <w:szCs w:val="24"/>
        </w:rPr>
        <w:lastRenderedPageBreak/>
        <w:t>Шабунина, Э. В. Природа комического в романах П. Г. Вудхауса о Дживсе и</w:t>
      </w:r>
      <w:r w:rsidR="00972B63" w:rsidRPr="00863D75">
        <w:rPr>
          <w:rFonts w:ascii="Times New Roman" w:hAnsi="Times New Roman"/>
          <w:sz w:val="24"/>
          <w:szCs w:val="24"/>
        </w:rPr>
        <w:t> </w:t>
      </w:r>
      <w:r w:rsidRPr="00863D75">
        <w:rPr>
          <w:rFonts w:ascii="Times New Roman" w:hAnsi="Times New Roman"/>
          <w:sz w:val="24"/>
          <w:szCs w:val="24"/>
        </w:rPr>
        <w:t>Вустере : дис. … д-ра филол. наук / Э. В. Шабунина. – СПб., 2016. – 163 л.</w:t>
      </w:r>
    </w:p>
    <w:p w14:paraId="2DDF8154" w14:textId="5B8D01BD" w:rsidR="00FE53FE" w:rsidRPr="00863D75" w:rsidRDefault="00FE53FE" w:rsidP="00CF50A7">
      <w:pPr>
        <w:pStyle w:val="affffffa"/>
        <w:numPr>
          <w:ilvl w:val="0"/>
          <w:numId w:val="58"/>
        </w:numPr>
        <w:spacing w:after="0" w:line="240" w:lineRule="auto"/>
        <w:ind w:left="0" w:firstLine="454"/>
        <w:rPr>
          <w:rFonts w:ascii="Times New Roman" w:hAnsi="Times New Roman"/>
          <w:sz w:val="24"/>
          <w:szCs w:val="24"/>
        </w:rPr>
      </w:pPr>
      <w:r w:rsidRPr="00863D75">
        <w:rPr>
          <w:rFonts w:ascii="Times New Roman" w:hAnsi="Times New Roman"/>
          <w:sz w:val="24"/>
          <w:szCs w:val="24"/>
        </w:rPr>
        <w:t xml:space="preserve">Рюмина, М. Т. Эстетика смеха. Смех как виртуальная реальность / </w:t>
      </w:r>
      <w:r w:rsidR="00764C4C" w:rsidRPr="00863D75">
        <w:rPr>
          <w:rFonts w:ascii="Times New Roman" w:hAnsi="Times New Roman"/>
          <w:sz w:val="24"/>
          <w:szCs w:val="24"/>
        </w:rPr>
        <w:t>М. Т. Рюмина.</w:t>
      </w:r>
      <w:r w:rsidRPr="00863D75">
        <w:rPr>
          <w:rFonts w:ascii="Times New Roman" w:hAnsi="Times New Roman"/>
          <w:sz w:val="24"/>
          <w:szCs w:val="24"/>
        </w:rPr>
        <w:t>– 3-е изд. испр. – М. : ЛИБРОКОМ, 2010. – 320 с.</w:t>
      </w:r>
    </w:p>
    <w:p w14:paraId="72713740" w14:textId="77777777" w:rsidR="00FE53FE" w:rsidRPr="00863D75" w:rsidRDefault="00FE53FE" w:rsidP="00CF50A7">
      <w:pPr>
        <w:pStyle w:val="affffffa"/>
        <w:numPr>
          <w:ilvl w:val="0"/>
          <w:numId w:val="58"/>
        </w:numPr>
        <w:spacing w:after="0" w:line="240" w:lineRule="auto"/>
        <w:ind w:left="0" w:firstLine="454"/>
        <w:rPr>
          <w:rFonts w:ascii="Times New Roman" w:hAnsi="Times New Roman"/>
          <w:sz w:val="24"/>
          <w:szCs w:val="24"/>
        </w:rPr>
      </w:pPr>
      <w:r w:rsidRPr="00863D75">
        <w:rPr>
          <w:rFonts w:ascii="Times New Roman" w:hAnsi="Times New Roman"/>
          <w:sz w:val="24"/>
          <w:szCs w:val="24"/>
        </w:rPr>
        <w:t>Дземидок, Б. О комическом / Б. Дземидок. – М. : Прогресс, 1974. – 224 с.</w:t>
      </w:r>
    </w:p>
    <w:p w14:paraId="7C6173E1" w14:textId="1318782B" w:rsidR="00FE53FE" w:rsidRPr="00863D75" w:rsidRDefault="00FE53FE" w:rsidP="00CF50A7">
      <w:pPr>
        <w:pStyle w:val="affffffa"/>
        <w:numPr>
          <w:ilvl w:val="0"/>
          <w:numId w:val="58"/>
        </w:numPr>
        <w:spacing w:after="0" w:line="240" w:lineRule="auto"/>
        <w:ind w:left="0" w:firstLine="454"/>
        <w:rPr>
          <w:rFonts w:ascii="Times New Roman" w:hAnsi="Times New Roman"/>
          <w:sz w:val="24"/>
          <w:szCs w:val="24"/>
        </w:rPr>
      </w:pPr>
      <w:r w:rsidRPr="00863D75">
        <w:rPr>
          <w:rFonts w:ascii="Times New Roman" w:hAnsi="Times New Roman"/>
          <w:sz w:val="24"/>
          <w:szCs w:val="24"/>
        </w:rPr>
        <w:t xml:space="preserve">Виды и приемы комического [Электронный ресурс] / Режим доступа: </w:t>
      </w:r>
      <w:r w:rsidRPr="00863D75">
        <w:rPr>
          <w:rFonts w:ascii="Times New Roman" w:hAnsi="Times New Roman"/>
          <w:sz w:val="24"/>
          <w:szCs w:val="24"/>
          <w:lang w:val="en-US"/>
        </w:rPr>
        <w:t>https</w:t>
      </w:r>
      <w:r w:rsidRPr="00863D75">
        <w:rPr>
          <w:rFonts w:ascii="Times New Roman" w:hAnsi="Times New Roman"/>
          <w:sz w:val="24"/>
          <w:szCs w:val="24"/>
        </w:rPr>
        <w:t>://4</w:t>
      </w:r>
      <w:r w:rsidRPr="00863D75">
        <w:rPr>
          <w:rFonts w:ascii="Times New Roman" w:hAnsi="Times New Roman"/>
          <w:sz w:val="24"/>
          <w:szCs w:val="24"/>
          <w:lang w:val="en-US"/>
        </w:rPr>
        <w:t>brain</w:t>
      </w:r>
      <w:r w:rsidRPr="00863D75">
        <w:rPr>
          <w:rFonts w:ascii="Times New Roman" w:hAnsi="Times New Roman"/>
          <w:sz w:val="24"/>
          <w:szCs w:val="24"/>
        </w:rPr>
        <w:t>.</w:t>
      </w:r>
      <w:r w:rsidRPr="00863D75">
        <w:rPr>
          <w:rFonts w:ascii="Times New Roman" w:hAnsi="Times New Roman"/>
          <w:sz w:val="24"/>
          <w:szCs w:val="24"/>
          <w:lang w:val="en-US"/>
        </w:rPr>
        <w:t>ru</w:t>
      </w:r>
      <w:r w:rsidRPr="00863D75">
        <w:rPr>
          <w:rFonts w:ascii="Times New Roman" w:hAnsi="Times New Roman"/>
          <w:sz w:val="24"/>
          <w:szCs w:val="24"/>
        </w:rPr>
        <w:t>/</w:t>
      </w:r>
      <w:r w:rsidRPr="00863D75">
        <w:rPr>
          <w:rFonts w:ascii="Times New Roman" w:hAnsi="Times New Roman"/>
          <w:sz w:val="24"/>
          <w:szCs w:val="24"/>
          <w:lang w:val="en-US"/>
        </w:rPr>
        <w:t>humor</w:t>
      </w:r>
      <w:r w:rsidRPr="00863D75">
        <w:rPr>
          <w:rFonts w:ascii="Times New Roman" w:hAnsi="Times New Roman"/>
          <w:sz w:val="24"/>
          <w:szCs w:val="24"/>
        </w:rPr>
        <w:t>/</w:t>
      </w:r>
      <w:r w:rsidRPr="00863D75">
        <w:rPr>
          <w:rFonts w:ascii="Times New Roman" w:hAnsi="Times New Roman"/>
          <w:sz w:val="24"/>
          <w:szCs w:val="24"/>
          <w:lang w:val="en-US"/>
        </w:rPr>
        <w:t>vidy</w:t>
      </w:r>
      <w:r w:rsidRPr="00863D75">
        <w:rPr>
          <w:rFonts w:ascii="Times New Roman" w:hAnsi="Times New Roman"/>
          <w:sz w:val="24"/>
          <w:szCs w:val="24"/>
        </w:rPr>
        <w:t>.</w:t>
      </w:r>
      <w:r w:rsidRPr="00863D75">
        <w:rPr>
          <w:rFonts w:ascii="Times New Roman" w:hAnsi="Times New Roman"/>
          <w:sz w:val="24"/>
          <w:szCs w:val="24"/>
          <w:lang w:val="en-US"/>
        </w:rPr>
        <w:t>php</w:t>
      </w:r>
      <w:r w:rsidRPr="00863D75">
        <w:rPr>
          <w:rFonts w:ascii="Times New Roman" w:hAnsi="Times New Roman"/>
          <w:sz w:val="24"/>
          <w:szCs w:val="24"/>
        </w:rPr>
        <w:t>. – Дата доступа: 16.03.</w:t>
      </w:r>
      <w:r w:rsidR="00FB6AF8">
        <w:rPr>
          <w:rFonts w:ascii="Times New Roman" w:hAnsi="Times New Roman"/>
          <w:sz w:val="24"/>
          <w:szCs w:val="24"/>
          <w:lang w:val="uk-UA"/>
        </w:rPr>
        <w:t>20</w:t>
      </w:r>
      <w:r w:rsidRPr="00863D75">
        <w:rPr>
          <w:rFonts w:ascii="Times New Roman" w:hAnsi="Times New Roman"/>
          <w:sz w:val="24"/>
          <w:szCs w:val="24"/>
        </w:rPr>
        <w:t>24.</w:t>
      </w:r>
    </w:p>
    <w:p w14:paraId="0BED7AD0" w14:textId="2C67EA41" w:rsidR="00FF4597" w:rsidRPr="00863D75" w:rsidRDefault="00ED38D3" w:rsidP="00CF50A7">
      <w:pPr>
        <w:pStyle w:val="affffffa"/>
        <w:tabs>
          <w:tab w:val="left" w:pos="709"/>
        </w:tabs>
        <w:spacing w:after="0" w:line="240" w:lineRule="auto"/>
        <w:ind w:left="0"/>
        <w:contextualSpacing w:val="0"/>
        <w:jc w:val="center"/>
        <w:rPr>
          <w:rFonts w:ascii="Times New Roman" w:hAnsi="Times New Roman"/>
          <w:b/>
          <w:bCs/>
          <w:color w:val="000000" w:themeColor="text1"/>
          <w:sz w:val="28"/>
          <w:szCs w:val="28"/>
        </w:rPr>
      </w:pPr>
      <w:hyperlink w:anchor="Ксодержанию" w:history="1">
        <w:r w:rsidR="00FE53FE" w:rsidRPr="00430BD8">
          <w:rPr>
            <w:rStyle w:val="afffffff0"/>
            <w:rFonts w:ascii="Times New Roman" w:hAnsi="Times New Roman"/>
            <w:b/>
            <w:bCs/>
            <w:sz w:val="28"/>
            <w:szCs w:val="28"/>
          </w:rPr>
          <w:t>К содержанию</w:t>
        </w:r>
      </w:hyperlink>
    </w:p>
    <w:p w14:paraId="482B862A" w14:textId="77777777" w:rsidR="00FE53FE" w:rsidRDefault="00FE53FE" w:rsidP="00CF50A7">
      <w:pPr>
        <w:spacing w:after="0" w:line="240" w:lineRule="auto"/>
        <w:ind w:firstLine="426"/>
        <w:rPr>
          <w:rFonts w:ascii="Times New Roman" w:eastAsia="Times New Roman" w:hAnsi="Times New Roman"/>
          <w:sz w:val="28"/>
          <w:szCs w:val="28"/>
          <w:lang w:val="uk-UA"/>
        </w:rPr>
      </w:pPr>
    </w:p>
    <w:p w14:paraId="6E45526A" w14:textId="77777777" w:rsidR="00FB6AF8" w:rsidRPr="00FB6AF8" w:rsidRDefault="00FB6AF8" w:rsidP="00CF50A7">
      <w:pPr>
        <w:spacing w:after="0" w:line="240" w:lineRule="auto"/>
        <w:ind w:firstLine="426"/>
        <w:rPr>
          <w:rFonts w:ascii="Times New Roman" w:eastAsia="Times New Roman" w:hAnsi="Times New Roman"/>
          <w:sz w:val="28"/>
          <w:szCs w:val="28"/>
          <w:lang w:val="uk-UA"/>
        </w:rPr>
      </w:pPr>
    </w:p>
    <w:p w14:paraId="11E4A3F7" w14:textId="669DA0B7" w:rsidR="00FE53FE" w:rsidRPr="00863D75" w:rsidRDefault="00FE53FE" w:rsidP="00CF50A7">
      <w:pPr>
        <w:spacing w:after="0" w:line="240" w:lineRule="auto"/>
        <w:ind w:firstLine="426"/>
        <w:rPr>
          <w:rFonts w:ascii="Times New Roman" w:eastAsia="Times New Roman" w:hAnsi="Times New Roman"/>
          <w:b/>
          <w:sz w:val="28"/>
          <w:szCs w:val="28"/>
        </w:rPr>
      </w:pPr>
      <w:bookmarkStart w:id="108" w:name="Суханицкий"/>
      <w:r w:rsidRPr="00863D75">
        <w:rPr>
          <w:rFonts w:ascii="Times New Roman" w:eastAsia="Times New Roman" w:hAnsi="Times New Roman"/>
          <w:b/>
          <w:sz w:val="28"/>
          <w:szCs w:val="28"/>
        </w:rPr>
        <w:t>Н. А. СУХАНИЦКИЙ</w:t>
      </w:r>
    </w:p>
    <w:bookmarkEnd w:id="108"/>
    <w:p w14:paraId="0B72F1F5" w14:textId="77777777" w:rsidR="00FE53FE" w:rsidRPr="00863D75" w:rsidRDefault="00FE53FE" w:rsidP="00CF50A7">
      <w:pPr>
        <w:spacing w:after="0" w:line="240" w:lineRule="auto"/>
        <w:ind w:firstLine="426"/>
        <w:rPr>
          <w:rFonts w:ascii="Times New Roman" w:eastAsia="Times New Roman" w:hAnsi="Times New Roman"/>
          <w:sz w:val="28"/>
          <w:szCs w:val="28"/>
        </w:rPr>
      </w:pPr>
      <w:r w:rsidRPr="00863D75">
        <w:rPr>
          <w:rFonts w:ascii="Times New Roman" w:eastAsia="Times New Roman" w:hAnsi="Times New Roman"/>
          <w:sz w:val="28"/>
          <w:szCs w:val="28"/>
        </w:rPr>
        <w:t>Брест, БрГУ имени А. С. Пушкина</w:t>
      </w:r>
    </w:p>
    <w:p w14:paraId="53B8F275" w14:textId="77777777" w:rsidR="00FE53FE" w:rsidRPr="00863D75" w:rsidRDefault="00FE53FE" w:rsidP="00CF50A7">
      <w:pPr>
        <w:spacing w:after="0" w:line="240" w:lineRule="auto"/>
        <w:ind w:firstLine="426"/>
        <w:rPr>
          <w:rFonts w:ascii="Times New Roman" w:eastAsia="Times New Roman" w:hAnsi="Times New Roman"/>
          <w:sz w:val="28"/>
          <w:szCs w:val="28"/>
        </w:rPr>
      </w:pPr>
      <w:r w:rsidRPr="00863D75">
        <w:rPr>
          <w:rFonts w:ascii="Times New Roman" w:eastAsia="Times New Roman" w:hAnsi="Times New Roman"/>
          <w:sz w:val="28"/>
          <w:szCs w:val="28"/>
        </w:rPr>
        <w:t>Научный руководитель – С. Н. Дягель</w:t>
      </w:r>
    </w:p>
    <w:p w14:paraId="793A6404" w14:textId="77777777" w:rsidR="00FE53FE" w:rsidRPr="00863D75" w:rsidRDefault="00FE53FE" w:rsidP="00CF50A7">
      <w:pPr>
        <w:spacing w:after="0" w:line="240" w:lineRule="auto"/>
        <w:ind w:firstLine="426"/>
        <w:rPr>
          <w:rFonts w:ascii="Times New Roman" w:eastAsia="Times New Roman" w:hAnsi="Times New Roman"/>
          <w:sz w:val="28"/>
          <w:szCs w:val="28"/>
        </w:rPr>
      </w:pPr>
    </w:p>
    <w:p w14:paraId="501BF4C6" w14:textId="77777777" w:rsidR="00FE53FE" w:rsidRPr="00863D75" w:rsidRDefault="00FE53FE" w:rsidP="00CF50A7">
      <w:pPr>
        <w:spacing w:after="0" w:line="240" w:lineRule="auto"/>
        <w:ind w:firstLine="426"/>
        <w:rPr>
          <w:rFonts w:ascii="Times New Roman" w:eastAsia="Times New Roman" w:hAnsi="Times New Roman"/>
          <w:b/>
          <w:sz w:val="28"/>
          <w:szCs w:val="28"/>
        </w:rPr>
      </w:pPr>
      <w:r w:rsidRPr="00863D75">
        <w:rPr>
          <w:rFonts w:ascii="Times New Roman" w:eastAsia="Times New Roman" w:hAnsi="Times New Roman"/>
          <w:b/>
          <w:sz w:val="28"/>
          <w:szCs w:val="28"/>
        </w:rPr>
        <w:t>ТРАНСКУЛЬТУРНАЯ ПОЭТИКА ПРОЗЫ В. КАМИНЕРА</w:t>
      </w:r>
    </w:p>
    <w:p w14:paraId="5B8A2B91" w14:textId="77777777" w:rsidR="00FE53FE" w:rsidRPr="00863D75" w:rsidRDefault="00FE53FE" w:rsidP="00CF50A7">
      <w:pPr>
        <w:spacing w:after="0" w:line="240" w:lineRule="auto"/>
        <w:ind w:firstLine="426"/>
        <w:jc w:val="both"/>
        <w:rPr>
          <w:rFonts w:ascii="Times New Roman" w:eastAsia="Times New Roman" w:hAnsi="Times New Roman"/>
          <w:b/>
          <w:sz w:val="28"/>
          <w:szCs w:val="28"/>
        </w:rPr>
      </w:pPr>
    </w:p>
    <w:p w14:paraId="5EB63922" w14:textId="15B135F7" w:rsidR="00FE53FE" w:rsidRPr="00863D75" w:rsidRDefault="00FE53FE" w:rsidP="00CF50A7">
      <w:pPr>
        <w:spacing w:after="0" w:line="245"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Владимир Каминер – один из самых известных писателей-мигрантов, живущих в настоящее время в Германии. Его первый сборник рассказов </w:t>
      </w:r>
      <w:r w:rsidRPr="00863D75">
        <w:rPr>
          <w:rFonts w:ascii="Times New Roman" w:eastAsia="Times New Roman" w:hAnsi="Times New Roman"/>
          <w:i/>
          <w:sz w:val="28"/>
          <w:szCs w:val="28"/>
        </w:rPr>
        <w:t>Russendisko</w:t>
      </w:r>
      <w:r w:rsidRPr="00863D75">
        <w:rPr>
          <w:rFonts w:ascii="Times New Roman" w:eastAsia="Times New Roman" w:hAnsi="Times New Roman"/>
          <w:sz w:val="28"/>
          <w:szCs w:val="28"/>
        </w:rPr>
        <w:t xml:space="preserve"> быстро сделал В. Каминера одним из самых популярных и</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востребованных писателей Германии, несмотря на то, что до приезда он вообще не говорил по-немецки. Его истории о повседневной жизни, серь</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зные темы, рассказанные с юмором, завоевали любовь немецких читателей.</w:t>
      </w:r>
    </w:p>
    <w:p w14:paraId="0FBAB6EE" w14:textId="0D473FE7" w:rsidR="00FE53FE" w:rsidRPr="00863D75" w:rsidRDefault="00FE53FE" w:rsidP="00CF50A7">
      <w:pPr>
        <w:spacing w:after="0" w:line="245"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Необходимость теоретического осмысления специфических явлений в</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литературе, имеющих синкретичный поликультурный характер, который возникает, если литературное произведение создается на языке, неродном для писателя, или в инокультурном и иноязычном для писателя окружении, повлекла за собой в конце ХХ – начале ХХI вв. возникновение теории транскультурной литературы. Специфичность такой литературы обусловлена лежащими в ее основе процессами гибридизации, которые проявляются в смешении языков и культур, систем ценностей и</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исторического наследия.</w:t>
      </w:r>
    </w:p>
    <w:p w14:paraId="09087951" w14:textId="08447E30" w:rsidR="00FE53FE" w:rsidRPr="00863D75" w:rsidRDefault="00FE53FE" w:rsidP="00CF50A7">
      <w:pPr>
        <w:spacing w:after="0" w:line="245"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Одной из проблем, рассматриваемых в рамках транскультурного подхода, является проблема гибридной идентичности автора, пишущего на</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неродном для себя языке. Как отмечает М.</w:t>
      </w:r>
      <w:r w:rsidRPr="00863D75">
        <w:rPr>
          <w:rFonts w:ascii="Times New Roman" w:hAnsi="Times New Roman"/>
          <w:sz w:val="28"/>
          <w:szCs w:val="28"/>
        </w:rPr>
        <w:t> </w:t>
      </w:r>
      <w:r w:rsidRPr="00863D75">
        <w:rPr>
          <w:rFonts w:ascii="Times New Roman" w:eastAsia="Times New Roman" w:hAnsi="Times New Roman"/>
          <w:sz w:val="28"/>
          <w:szCs w:val="28"/>
        </w:rPr>
        <w:t xml:space="preserve">А. Моркина, важным признаком гибридной идентичности является постоянная внутренняя оглядка на «чужое» в самом себе. Подобное «внутреннее расщепление» гибридного субъекта оказывается продуктом формирования идентичности и порождает продуктивную дезориентацию, поскольку именно противостояние «своего» и «чужого» является основой формирования межкультурной идентичности – гармоничного сочетания элементов различных культур [1]. </w:t>
      </w:r>
    </w:p>
    <w:p w14:paraId="2522DC63" w14:textId="77777777" w:rsidR="00FE53FE" w:rsidRPr="00863D75" w:rsidRDefault="00FE53FE" w:rsidP="00CF50A7">
      <w:pPr>
        <w:spacing w:after="0" w:line="240" w:lineRule="auto"/>
        <w:ind w:firstLine="426"/>
        <w:jc w:val="both"/>
        <w:rPr>
          <w:rFonts w:ascii="Times New Roman" w:eastAsia="Times New Roman" w:hAnsi="Times New Roman"/>
          <w:sz w:val="28"/>
          <w:szCs w:val="28"/>
        </w:rPr>
      </w:pPr>
      <w:r w:rsidRPr="00863D75">
        <w:rPr>
          <w:rFonts w:ascii="Times New Roman" w:eastAsia="Times New Roman" w:hAnsi="Times New Roman"/>
          <w:sz w:val="28"/>
          <w:szCs w:val="28"/>
        </w:rPr>
        <w:lastRenderedPageBreak/>
        <w:t xml:space="preserve">M. Бехравеш считает, что повествование является одним из наиболее важных аспектов, которые следует учитывать в рамках изучения феномена идентичности: повествование как основная способность человека создавать смысл проявляется как предпосылка для так называемой «частичной идентичности» или «метаидентификации» автора, пишущего на неродном языке [2]. </w:t>
      </w:r>
    </w:p>
    <w:p w14:paraId="456D9223" w14:textId="15420DB9" w:rsidR="00FE53FE" w:rsidRPr="00863D75" w:rsidRDefault="00FE53FE" w:rsidP="00CF50A7">
      <w:pPr>
        <w:spacing w:after="0" w:line="245"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Рассмотрим, какие повествовательные стратегии использует в своей прозе В. Каминер. Большинство рассказов Каминера – это повествования от</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первого лица. Рассказчиком выступает иностранец, живущий в</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Германии. Не просто иностранец, а русский со всеми стереотипами, которые немцы имеют о русских (сильно пьющий, слишком откровенный в</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личных разговорах, суеверный). Герой рассказов Каминера делает странные наблюдения за жизнью своих немецких знакомых и выдвигает парадоксальные гипотезы. Рассказчик в этих рассказах – персонаж, хорошо знакомый читателю, почти всегда нарочито наивный, привлекательный и</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доступный для читателя и неотделимый от Каминера как писателя. Слияние фигуры «рассказчика» и «автора» – специфическая черта прозы Каминера, которая обусловливает особое воздействие на читателя: с одной стороны, тот факт, что рассказчик и автор структурно почти идентичны, создает впечатление полного правдоподобия (Каминер способствует этому, утверждая, что в его историях нет ничего выдуманного), но с другой – очевидно, что не все эти истории можно принимать как есть. Читатель остается в недоумении, где заканчивается рассказчик, протагонист, и</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начинается реальный Владимир Каминер. </w:t>
      </w:r>
    </w:p>
    <w:p w14:paraId="178C3032" w14:textId="6AD5B235" w:rsidR="00FE53FE" w:rsidRPr="00863D75" w:rsidRDefault="00FE53FE" w:rsidP="00CF50A7">
      <w:pPr>
        <w:spacing w:after="0" w:line="245" w:lineRule="auto"/>
        <w:ind w:firstLine="425"/>
        <w:jc w:val="both"/>
        <w:rPr>
          <w:rFonts w:ascii="Times New Roman" w:eastAsia="Times New Roman" w:hAnsi="Times New Roman"/>
          <w:sz w:val="28"/>
          <w:szCs w:val="28"/>
          <w:lang w:val="de-DE"/>
        </w:rPr>
      </w:pPr>
      <w:r w:rsidRPr="00863D75">
        <w:rPr>
          <w:rFonts w:ascii="Times New Roman" w:eastAsia="Times New Roman" w:hAnsi="Times New Roman"/>
          <w:sz w:val="28"/>
          <w:szCs w:val="28"/>
        </w:rPr>
        <w:t>Произведения В.</w:t>
      </w:r>
      <w:r w:rsidRPr="00863D75">
        <w:rPr>
          <w:rFonts w:ascii="Times New Roman" w:hAnsi="Times New Roman"/>
          <w:sz w:val="28"/>
          <w:szCs w:val="28"/>
        </w:rPr>
        <w:t> </w:t>
      </w:r>
      <w:r w:rsidRPr="00863D75">
        <w:rPr>
          <w:rFonts w:ascii="Times New Roman" w:eastAsia="Times New Roman" w:hAnsi="Times New Roman"/>
          <w:sz w:val="28"/>
          <w:szCs w:val="28"/>
        </w:rPr>
        <w:t>Каминера состоят из множества авторских образов</w:t>
      </w:r>
      <w:r w:rsidR="00972B63" w:rsidRPr="00863D75">
        <w:rPr>
          <w:rFonts w:ascii="Times New Roman" w:eastAsia="Times New Roman" w:hAnsi="Times New Roman"/>
          <w:sz w:val="28"/>
          <w:szCs w:val="28"/>
        </w:rPr>
        <w:t xml:space="preserve"> </w:t>
      </w:r>
      <w:r w:rsidR="00FB6AF8">
        <w:rPr>
          <w:rFonts w:ascii="Times New Roman" w:eastAsia="Times New Roman" w:hAnsi="Times New Roman"/>
          <w:sz w:val="28"/>
          <w:szCs w:val="28"/>
          <w:lang w:val="uk-UA"/>
        </w:rPr>
        <w:t>–</w:t>
      </w:r>
      <w:r w:rsidRPr="00863D75">
        <w:rPr>
          <w:rFonts w:ascii="Times New Roman" w:eastAsia="Times New Roman" w:hAnsi="Times New Roman"/>
          <w:sz w:val="28"/>
          <w:szCs w:val="28"/>
        </w:rPr>
        <w:t xml:space="preserve"> наблюдателя, автора и рассказчика. План наблюдателя основан на</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характерной кинематографической манере повествования, что подчеркивает кинематографическую эпизодичность как основную композиционную форму этих произведений. Такой формат позволяет кратко, но очень ярко отобразить реальность. Для очерков характерно небольшое количество диалогов в композиции. Диалоги заменяются монологами и направляют внимание читателя на основное действие в виде немых сцен. Поскольку произведение состоит в основном из «немых сцен» и описаний, читателю легче войти в ситуацию и понять главную мысль, которую хочет донести автор. Писателя-наблюдателя можно сравнить с</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репортером. Он не знает причин поступков персонажей и не может знать заранее, что произойдет в следующий момент. Он фиксирует действия персонажей и сообщает о них читателю в том порядке, в котором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t>они происходят. Здесь автор-нарратор представляется абсолютно объективным. Каминер идет еще дальше: создает образ автора-наблюдателя, который отстран</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н не только от действия и момента,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lastRenderedPageBreak/>
        <w:t xml:space="preserve">но также и от культурной составляющей персонажей, локаций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t xml:space="preserve">и происходящего в целом. Так выглядит типичная сцена из его рассказа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t>в стиле автор-наблюдатель, в</w:t>
      </w:r>
      <w:r w:rsidR="00FB6AF8">
        <w:rPr>
          <w:rFonts w:ascii="Times New Roman" w:eastAsia="Times New Roman" w:hAnsi="Times New Roman"/>
          <w:sz w:val="28"/>
          <w:szCs w:val="28"/>
          <w:lang w:val="uk-UA"/>
        </w:rPr>
        <w:t xml:space="preserve"> </w:t>
      </w:r>
      <w:r w:rsidRPr="00863D75">
        <w:rPr>
          <w:rFonts w:ascii="Times New Roman" w:eastAsia="Times New Roman" w:hAnsi="Times New Roman"/>
          <w:sz w:val="28"/>
          <w:szCs w:val="28"/>
        </w:rPr>
        <w:t>которой видна культурная отстран</w:t>
      </w:r>
      <w:r w:rsidR="00723D78"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нность автора: </w:t>
      </w:r>
      <w:r w:rsidR="00972B63" w:rsidRPr="00863D75">
        <w:rPr>
          <w:rFonts w:ascii="Times New Roman" w:eastAsia="Times New Roman" w:hAnsi="Times New Roman"/>
          <w:i/>
          <w:iCs/>
          <w:sz w:val="28"/>
          <w:szCs w:val="28"/>
        </w:rPr>
        <w:t>“</w:t>
      </w:r>
      <w:r w:rsidRPr="00863D75">
        <w:rPr>
          <w:rFonts w:ascii="Times New Roman" w:eastAsia="Times New Roman" w:hAnsi="Times New Roman"/>
          <w:i/>
          <w:sz w:val="28"/>
          <w:szCs w:val="28"/>
        </w:rPr>
        <w:t xml:space="preserve">Mein Freund stand also in der Sonne, drehte seine Zigarette und schimpfte laut auf Russisch. </w:t>
      </w:r>
      <w:r w:rsidRPr="00863D75">
        <w:rPr>
          <w:rFonts w:ascii="Times New Roman" w:eastAsia="Times New Roman" w:hAnsi="Times New Roman"/>
          <w:i/>
          <w:sz w:val="28"/>
          <w:szCs w:val="28"/>
          <w:lang w:val="de-DE"/>
        </w:rPr>
        <w:t xml:space="preserve">Plötzlich erwachte der alte Hund. Er drehte seinen Kopf zu Boris, und ohne Augen zu öffnen, nahm er Boris´ Hand ins Maul. Es sah schrecklich aus. Der Hund biss meinen Freund nicht, er hielt seine Hand zwischen seinen scharfen gelben Zähnen, zärtlich, aber fest. Dabei öffnete der Hund die Augen und schaute meinem Freund direkt ins Gesicht. Boris wirkte ziemlich durcheinander. Ihm fiel in dieser Situation nichts Besseres ein, als </w:t>
      </w:r>
      <w:r w:rsidR="00FB6AF8">
        <w:rPr>
          <w:rFonts w:ascii="Times New Roman" w:eastAsia="Times New Roman" w:hAnsi="Times New Roman"/>
          <w:i/>
          <w:sz w:val="28"/>
          <w:szCs w:val="28"/>
          <w:lang w:val="de-DE"/>
        </w:rPr>
        <w:t>«</w:t>
      </w:r>
      <w:r w:rsidRPr="00863D75">
        <w:rPr>
          <w:rFonts w:ascii="Times New Roman" w:eastAsia="Times New Roman" w:hAnsi="Times New Roman"/>
          <w:i/>
          <w:sz w:val="28"/>
          <w:szCs w:val="28"/>
          <w:lang w:val="de-DE"/>
        </w:rPr>
        <w:t>Heil Hitler</w:t>
      </w:r>
      <w:r w:rsidR="00FB6AF8">
        <w:rPr>
          <w:rFonts w:ascii="Times New Roman" w:eastAsia="Times New Roman" w:hAnsi="Times New Roman"/>
          <w:i/>
          <w:sz w:val="28"/>
          <w:szCs w:val="28"/>
          <w:lang w:val="de-DE"/>
        </w:rPr>
        <w:t>»</w:t>
      </w:r>
      <w:r w:rsidRPr="00863D75">
        <w:rPr>
          <w:rFonts w:ascii="Times New Roman" w:eastAsia="Times New Roman" w:hAnsi="Times New Roman"/>
          <w:i/>
          <w:sz w:val="28"/>
          <w:szCs w:val="28"/>
          <w:lang w:val="de-DE"/>
        </w:rPr>
        <w:t xml:space="preserve"> zu sagen. Danach schloss der Hund die Augen wieder und tat so, als würde er im Sitzen schlafen</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[3, </w:t>
      </w:r>
      <w:r w:rsidRPr="00863D75">
        <w:rPr>
          <w:rFonts w:ascii="Times New Roman" w:eastAsia="Times New Roman" w:hAnsi="Times New Roman"/>
          <w:sz w:val="28"/>
          <w:szCs w:val="28"/>
        </w:rPr>
        <w:t>с</w:t>
      </w:r>
      <w:r w:rsidRPr="00863D75">
        <w:rPr>
          <w:rFonts w:ascii="Times New Roman" w:eastAsia="Times New Roman" w:hAnsi="Times New Roman"/>
          <w:sz w:val="28"/>
          <w:szCs w:val="28"/>
          <w:lang w:val="de-DE"/>
        </w:rPr>
        <w:t>. 82].</w:t>
      </w:r>
    </w:p>
    <w:p w14:paraId="78219BB8" w14:textId="2C610083" w:rsidR="00FE53FE" w:rsidRPr="00863D75" w:rsidRDefault="00FE53FE" w:rsidP="00CF50A7">
      <w:pPr>
        <w:spacing w:after="0" w:line="245" w:lineRule="auto"/>
        <w:ind w:firstLine="425"/>
        <w:jc w:val="both"/>
        <w:rPr>
          <w:rFonts w:ascii="Times New Roman" w:eastAsia="Times New Roman" w:hAnsi="Times New Roman"/>
          <w:sz w:val="28"/>
          <w:szCs w:val="28"/>
          <w:lang w:val="de-DE"/>
        </w:rPr>
      </w:pPr>
      <w:r w:rsidRPr="00863D75">
        <w:rPr>
          <w:rFonts w:ascii="Times New Roman" w:eastAsia="Times New Roman" w:hAnsi="Times New Roman"/>
          <w:sz w:val="28"/>
          <w:szCs w:val="28"/>
        </w:rPr>
        <w:t xml:space="preserve">Почти все рассказы Каминера тематически можно разделить на два блока: </w:t>
      </w:r>
      <w:r w:rsidR="00972B63" w:rsidRPr="00863D75">
        <w:rPr>
          <w:rFonts w:ascii="Times New Roman" w:eastAsia="Times New Roman" w:hAnsi="Times New Roman"/>
          <w:sz w:val="28"/>
          <w:szCs w:val="28"/>
        </w:rPr>
        <w:t>1. П</w:t>
      </w:r>
      <w:r w:rsidRPr="00863D75">
        <w:rPr>
          <w:rFonts w:ascii="Times New Roman" w:eastAsia="Times New Roman" w:hAnsi="Times New Roman"/>
          <w:sz w:val="28"/>
          <w:szCs w:val="28"/>
        </w:rPr>
        <w:t xml:space="preserve">роизведения, подобные сборнику рассказов </w:t>
      </w:r>
      <w:r w:rsidRPr="00863D75">
        <w:rPr>
          <w:rFonts w:ascii="Times New Roman" w:eastAsia="Times New Roman" w:hAnsi="Times New Roman"/>
          <w:i/>
          <w:sz w:val="28"/>
          <w:szCs w:val="28"/>
        </w:rPr>
        <w:t>Russendisco</w:t>
      </w:r>
      <w:r w:rsidRPr="00863D75">
        <w:rPr>
          <w:rFonts w:ascii="Times New Roman" w:eastAsia="Times New Roman" w:hAnsi="Times New Roman"/>
          <w:sz w:val="28"/>
          <w:szCs w:val="28"/>
        </w:rPr>
        <w:t>, посвященные образу русских в советские и постсоветские времена. В</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подобных произведениях большое внимание уделяется анализу взаимоотношений между русскими мигрантами и немцами, особенно на</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примере комических сцен, где отчетливо видны различия в менталитете двух групп. Характерно, что герои Каминера не страдают от пребывания в</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другой стране, не ищут одиночества, а просто наслаждаются жизнью и</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пытаются «найти себя» в двух разных культурах. Образы</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мигрантов</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в</w:t>
      </w:r>
      <w:r w:rsidR="00972B63" w:rsidRPr="00863D75">
        <w:rPr>
          <w:rFonts w:ascii="Times New Roman" w:eastAsia="Times New Roman" w:hAnsi="Times New Roman"/>
          <w:sz w:val="28"/>
          <w:szCs w:val="28"/>
          <w:lang w:val="de-DE"/>
        </w:rPr>
        <w:t> </w:t>
      </w:r>
      <w:r w:rsidRPr="00863D75">
        <w:rPr>
          <w:rFonts w:ascii="Times New Roman" w:eastAsia="Times New Roman" w:hAnsi="Times New Roman"/>
          <w:sz w:val="28"/>
          <w:szCs w:val="28"/>
        </w:rPr>
        <w:t>творчестве</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Каминера</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наделены</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реалистичными</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русскими</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характерами</w:t>
      </w:r>
      <w:r w:rsidRPr="00863D75">
        <w:rPr>
          <w:rFonts w:ascii="Times New Roman" w:eastAsia="Times New Roman" w:hAnsi="Times New Roman"/>
          <w:sz w:val="28"/>
          <w:szCs w:val="28"/>
          <w:lang w:val="de-DE"/>
        </w:rPr>
        <w:t xml:space="preserve">: </w:t>
      </w:r>
      <w:r w:rsidR="00972B63" w:rsidRPr="00863D75">
        <w:rPr>
          <w:rFonts w:ascii="Times New Roman" w:eastAsia="Times New Roman" w:hAnsi="Times New Roman"/>
          <w:i/>
          <w:iCs/>
          <w:sz w:val="28"/>
          <w:szCs w:val="28"/>
          <w:lang w:val="de-DE"/>
        </w:rPr>
        <w:t>“</w:t>
      </w:r>
      <w:r w:rsidRPr="00863D75">
        <w:rPr>
          <w:rFonts w:ascii="Times New Roman" w:eastAsia="Times New Roman" w:hAnsi="Times New Roman"/>
          <w:i/>
          <w:sz w:val="28"/>
          <w:szCs w:val="28"/>
          <w:lang w:val="de-DE"/>
        </w:rPr>
        <w:t>Feiern die Russen noch immer irrational: Die Männer betrinken sich gründlich, und die Frauen üben sich im Wahrsagen</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[4, </w:t>
      </w:r>
      <w:r w:rsidRPr="00863D75">
        <w:rPr>
          <w:rFonts w:ascii="Times New Roman" w:eastAsia="Times New Roman" w:hAnsi="Times New Roman"/>
          <w:sz w:val="28"/>
          <w:szCs w:val="28"/>
        </w:rPr>
        <w:t>с</w:t>
      </w:r>
      <w:r w:rsidRPr="00863D75">
        <w:rPr>
          <w:rFonts w:ascii="Times New Roman" w:eastAsia="Times New Roman" w:hAnsi="Times New Roman"/>
          <w:sz w:val="28"/>
          <w:szCs w:val="28"/>
          <w:lang w:val="de-DE"/>
        </w:rPr>
        <w:t>.</w:t>
      </w:r>
      <w:r w:rsidRPr="00863D75">
        <w:rPr>
          <w:rFonts w:ascii="Times New Roman" w:hAnsi="Times New Roman"/>
          <w:sz w:val="28"/>
          <w:szCs w:val="28"/>
          <w:lang w:val="de-DE"/>
        </w:rPr>
        <w:t> </w:t>
      </w:r>
      <w:r w:rsidRPr="00863D75">
        <w:rPr>
          <w:rFonts w:ascii="Times New Roman" w:eastAsia="Times New Roman" w:hAnsi="Times New Roman"/>
          <w:sz w:val="28"/>
          <w:szCs w:val="28"/>
          <w:lang w:val="de-DE"/>
        </w:rPr>
        <w:t xml:space="preserve">167]; </w:t>
      </w:r>
      <w:r w:rsidR="00972B63" w:rsidRPr="00863D75">
        <w:rPr>
          <w:rFonts w:ascii="Times New Roman" w:eastAsia="Times New Roman" w:hAnsi="Times New Roman"/>
          <w:i/>
          <w:iCs/>
          <w:sz w:val="28"/>
          <w:szCs w:val="28"/>
          <w:lang w:val="de-DE"/>
        </w:rPr>
        <w:t>“</w:t>
      </w:r>
      <w:r w:rsidRPr="00863D75">
        <w:rPr>
          <w:rFonts w:ascii="Times New Roman" w:eastAsia="Times New Roman" w:hAnsi="Times New Roman"/>
          <w:i/>
          <w:sz w:val="28"/>
          <w:szCs w:val="28"/>
          <w:lang w:val="de-DE"/>
        </w:rPr>
        <w:t>Zur Hochzeit will die russische Braut ein weißes Kleid, eine Kirche, ein Standesamt und anschließend ein gutes Restaurant mit möglichst vielen Gästen</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[4, </w:t>
      </w:r>
      <w:r w:rsidRPr="00863D75">
        <w:rPr>
          <w:rFonts w:ascii="Times New Roman" w:eastAsia="Times New Roman" w:hAnsi="Times New Roman"/>
          <w:sz w:val="28"/>
          <w:szCs w:val="28"/>
        </w:rPr>
        <w:t>с</w:t>
      </w:r>
      <w:r w:rsidRPr="00863D75">
        <w:rPr>
          <w:rFonts w:ascii="Times New Roman" w:eastAsia="Times New Roman" w:hAnsi="Times New Roman"/>
          <w:sz w:val="28"/>
          <w:szCs w:val="28"/>
          <w:lang w:val="de-DE"/>
        </w:rPr>
        <w:t>.</w:t>
      </w:r>
      <w:r w:rsidR="00972B63" w:rsidRPr="00863D75">
        <w:rPr>
          <w:rFonts w:ascii="Times New Roman" w:eastAsia="Times New Roman" w:hAnsi="Times New Roman"/>
          <w:sz w:val="28"/>
          <w:szCs w:val="28"/>
          <w:lang w:val="de-DE"/>
        </w:rPr>
        <w:t> </w:t>
      </w:r>
      <w:r w:rsidRPr="00863D75">
        <w:rPr>
          <w:rFonts w:ascii="Times New Roman" w:eastAsia="Times New Roman" w:hAnsi="Times New Roman"/>
          <w:sz w:val="28"/>
          <w:szCs w:val="28"/>
          <w:lang w:val="de-DE"/>
        </w:rPr>
        <w:t>189]</w:t>
      </w:r>
    </w:p>
    <w:p w14:paraId="3C5FCC78" w14:textId="46481E87" w:rsidR="00FE53FE" w:rsidRPr="00863D75" w:rsidRDefault="00FB6AF8" w:rsidP="00CF50A7">
      <w:pPr>
        <w:spacing w:after="0" w:line="245" w:lineRule="auto"/>
        <w:ind w:firstLine="425"/>
        <w:jc w:val="both"/>
        <w:rPr>
          <w:rFonts w:ascii="Times New Roman" w:eastAsia="Times New Roman" w:hAnsi="Times New Roman"/>
          <w:sz w:val="28"/>
          <w:szCs w:val="28"/>
        </w:rPr>
      </w:pPr>
      <w:r>
        <w:rPr>
          <w:rFonts w:ascii="Times New Roman" w:eastAsia="Times New Roman" w:hAnsi="Times New Roman"/>
          <w:sz w:val="28"/>
          <w:szCs w:val="28"/>
        </w:rPr>
        <w:t>2.</w:t>
      </w:r>
      <w:r>
        <w:rPr>
          <w:rFonts w:ascii="Times New Roman" w:eastAsia="Times New Roman" w:hAnsi="Times New Roman"/>
          <w:sz w:val="28"/>
          <w:szCs w:val="28"/>
          <w:lang w:val="uk-UA"/>
        </w:rPr>
        <w:t> </w:t>
      </w:r>
      <w:r w:rsidR="00FE53FE" w:rsidRPr="00863D75">
        <w:rPr>
          <w:rFonts w:ascii="Times New Roman" w:eastAsia="Times New Roman" w:hAnsi="Times New Roman"/>
          <w:sz w:val="28"/>
          <w:szCs w:val="28"/>
        </w:rPr>
        <w:t xml:space="preserve">Произведения, подобные </w:t>
      </w:r>
      <w:r w:rsidR="00FE53FE" w:rsidRPr="00863D75">
        <w:rPr>
          <w:rFonts w:ascii="Times New Roman" w:eastAsia="Times New Roman" w:hAnsi="Times New Roman"/>
          <w:i/>
          <w:sz w:val="28"/>
          <w:szCs w:val="28"/>
        </w:rPr>
        <w:t>Mein deutsches Dschungelbuch</w:t>
      </w:r>
      <w:r w:rsidR="00FE53FE" w:rsidRPr="00863D75">
        <w:rPr>
          <w:rFonts w:ascii="Times New Roman" w:eastAsia="Times New Roman" w:hAnsi="Times New Roman"/>
          <w:sz w:val="28"/>
          <w:szCs w:val="28"/>
        </w:rPr>
        <w:t xml:space="preserve">, посвященные образу Германии, описывающие реалии жизни немецких горожан. Каминер рассказывает о том, как он сам воспринимает Германию и как ее понимают иностранцы. Через образы своих героев он показывает Германию в самых разных аспектах и говорит о ней как о многокультурной, многонациональной, гостеприимной стране. </w:t>
      </w:r>
    </w:p>
    <w:p w14:paraId="4233DD5A" w14:textId="2D89066E" w:rsidR="00FE53FE" w:rsidRPr="00863D75" w:rsidRDefault="00FE53FE" w:rsidP="00CF50A7">
      <w:pPr>
        <w:spacing w:after="0" w:line="240"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В произведениях, относящи</w:t>
      </w:r>
      <w:r w:rsidR="00972B63" w:rsidRPr="00863D75">
        <w:rPr>
          <w:rFonts w:ascii="Times New Roman" w:eastAsia="Times New Roman" w:hAnsi="Times New Roman"/>
          <w:sz w:val="28"/>
          <w:szCs w:val="28"/>
        </w:rPr>
        <w:t>х</w:t>
      </w:r>
      <w:r w:rsidRPr="00863D75">
        <w:rPr>
          <w:rFonts w:ascii="Times New Roman" w:eastAsia="Times New Roman" w:hAnsi="Times New Roman"/>
          <w:sz w:val="28"/>
          <w:szCs w:val="28"/>
        </w:rPr>
        <w:t xml:space="preserve">ся к первому блоку, уже на стилистическом уровне автор вводит сравнения в повествование, чтобы создать сложные описания, характеризующие транскультурный характер </w:t>
      </w:r>
      <w:r w:rsidRPr="00FB6AF8">
        <w:rPr>
          <w:rFonts w:ascii="Times New Roman" w:eastAsia="Times New Roman" w:hAnsi="Times New Roman"/>
          <w:spacing w:val="-4"/>
          <w:sz w:val="28"/>
          <w:szCs w:val="28"/>
        </w:rPr>
        <w:t xml:space="preserve">персонажей: </w:t>
      </w:r>
      <w:r w:rsidR="00972B63" w:rsidRPr="00FB6AF8">
        <w:rPr>
          <w:rFonts w:ascii="Times New Roman" w:eastAsia="Times New Roman" w:hAnsi="Times New Roman"/>
          <w:i/>
          <w:iCs/>
          <w:spacing w:val="-4"/>
          <w:sz w:val="28"/>
          <w:szCs w:val="28"/>
        </w:rPr>
        <w:t>“</w:t>
      </w:r>
      <w:r w:rsidRPr="00FB6AF8">
        <w:rPr>
          <w:rFonts w:ascii="Times New Roman" w:eastAsia="Times New Roman" w:hAnsi="Times New Roman"/>
          <w:i/>
          <w:spacing w:val="-4"/>
          <w:sz w:val="28"/>
          <w:szCs w:val="28"/>
        </w:rPr>
        <w:t>Wie jeder echte Berliner war ich noch nie in der</w:t>
      </w:r>
      <w:r w:rsidRPr="00863D75">
        <w:rPr>
          <w:rFonts w:ascii="Times New Roman" w:eastAsia="Times New Roman" w:hAnsi="Times New Roman"/>
          <w:i/>
          <w:sz w:val="28"/>
          <w:szCs w:val="28"/>
        </w:rPr>
        <w:t xml:space="preserve"> Reichstagskuppel gewesen</w:t>
      </w:r>
      <w:r w:rsidR="00972B63" w:rsidRPr="00863D75">
        <w:rPr>
          <w:rFonts w:ascii="Times New Roman" w:eastAsia="Times New Roman" w:hAnsi="Times New Roman"/>
          <w:i/>
          <w:sz w:val="28"/>
          <w:szCs w:val="28"/>
        </w:rPr>
        <w:t>”</w:t>
      </w:r>
      <w:r w:rsidRPr="00863D75">
        <w:rPr>
          <w:rFonts w:ascii="Times New Roman" w:eastAsia="Times New Roman" w:hAnsi="Times New Roman"/>
          <w:sz w:val="28"/>
          <w:szCs w:val="28"/>
        </w:rPr>
        <w:t xml:space="preserve"> [5,</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с.</w:t>
      </w:r>
      <w:r w:rsidR="00972B63"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118]. В данном примере Каминер сравнивает себя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t xml:space="preserve">с «настоящими» немцами. Индивидуальные метафорические сравнения, используемые автором, не только формируют личный образ его мира </w:t>
      </w:r>
      <w:r w:rsidR="00FB6AF8">
        <w:rPr>
          <w:rFonts w:ascii="Times New Roman" w:eastAsia="Times New Roman" w:hAnsi="Times New Roman"/>
          <w:sz w:val="28"/>
          <w:szCs w:val="28"/>
          <w:lang w:val="uk-UA"/>
        </w:rPr>
        <w:br/>
      </w:r>
      <w:r w:rsidRPr="00863D75">
        <w:rPr>
          <w:rFonts w:ascii="Times New Roman" w:eastAsia="Times New Roman" w:hAnsi="Times New Roman"/>
          <w:sz w:val="28"/>
          <w:szCs w:val="28"/>
        </w:rPr>
        <w:t>и отражают особенности его мышления, но и подчеркивают иронию автора и его собственную иронию.</w:t>
      </w:r>
    </w:p>
    <w:p w14:paraId="5ABFA3A7" w14:textId="3649D6BC" w:rsidR="00FE53FE" w:rsidRPr="00863D75" w:rsidRDefault="00FE53FE" w:rsidP="00CF50A7">
      <w:pPr>
        <w:spacing w:after="0" w:line="240" w:lineRule="auto"/>
        <w:ind w:firstLine="426"/>
        <w:jc w:val="both"/>
        <w:rPr>
          <w:rFonts w:ascii="Times New Roman" w:eastAsia="Times New Roman" w:hAnsi="Times New Roman"/>
          <w:sz w:val="28"/>
          <w:szCs w:val="28"/>
          <w:lang w:val="de-DE"/>
        </w:rPr>
      </w:pPr>
      <w:r w:rsidRPr="00863D75">
        <w:rPr>
          <w:rFonts w:ascii="Times New Roman" w:eastAsia="Times New Roman" w:hAnsi="Times New Roman"/>
          <w:sz w:val="28"/>
          <w:szCs w:val="28"/>
        </w:rPr>
        <w:lastRenderedPageBreak/>
        <w:t>Если обсуждать второй из основых блоков его творчества, центром литературного мира Каминера становится Берлин после воссоединения Германии. Этот город фигурирует в его рассказах в виде реальных названий улиц, кварталов и компаний. Вот</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только</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некоторые</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характеристики</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Берлина</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на</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страницах</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произведений</w:t>
      </w:r>
      <w:r w:rsidR="00876794" w:rsidRPr="00863D75">
        <w:rPr>
          <w:rFonts w:ascii="Times New Roman" w:eastAsia="Times New Roman" w:hAnsi="Times New Roman"/>
          <w:sz w:val="28"/>
          <w:szCs w:val="28"/>
          <w:lang w:val="de-DE"/>
        </w:rPr>
        <w:t xml:space="preserve"> </w:t>
      </w:r>
      <w:r w:rsidR="00876794" w:rsidRPr="00863D75">
        <w:rPr>
          <w:rFonts w:ascii="Times New Roman" w:eastAsia="Times New Roman" w:hAnsi="Times New Roman"/>
          <w:sz w:val="28"/>
          <w:szCs w:val="28"/>
        </w:rPr>
        <w:t>Каминера</w:t>
      </w:r>
      <w:r w:rsidRPr="00863D75">
        <w:rPr>
          <w:rFonts w:ascii="Times New Roman" w:eastAsia="Times New Roman" w:hAnsi="Times New Roman"/>
          <w:sz w:val="28"/>
          <w:szCs w:val="28"/>
          <w:lang w:val="de-DE"/>
        </w:rPr>
        <w:t xml:space="preserve">: </w:t>
      </w:r>
      <w:r w:rsidR="00972B63" w:rsidRPr="00863D75">
        <w:rPr>
          <w:rFonts w:ascii="Times New Roman" w:eastAsia="Times New Roman" w:hAnsi="Times New Roman"/>
          <w:i/>
          <w:iCs/>
          <w:sz w:val="28"/>
          <w:szCs w:val="28"/>
          <w:lang w:val="de-DE"/>
        </w:rPr>
        <w:t>“</w:t>
      </w:r>
      <w:r w:rsidRPr="00863D75">
        <w:rPr>
          <w:rFonts w:ascii="Times New Roman" w:eastAsia="Times New Roman" w:hAnsi="Times New Roman"/>
          <w:i/>
          <w:sz w:val="28"/>
          <w:szCs w:val="28"/>
          <w:lang w:val="de-DE"/>
        </w:rPr>
        <w:t>Berlin sei die Hauptstadt der Singles</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i/>
          <w:sz w:val="28"/>
          <w:szCs w:val="28"/>
          <w:lang w:val="de-DE"/>
        </w:rPr>
        <w:t>Berlin ist eine Stadt der Beziehungen</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i/>
          <w:sz w:val="28"/>
          <w:szCs w:val="28"/>
          <w:lang w:val="de-DE"/>
        </w:rPr>
        <w:t>Merkwürdige Dinge ereignen sich in Berlin</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i/>
          <w:sz w:val="28"/>
          <w:szCs w:val="28"/>
          <w:lang w:val="de-DE"/>
        </w:rPr>
        <w:t>Denn Berlin ist in Wirklichkeit eine einzige Kneip</w:t>
      </w:r>
      <w:r w:rsidRPr="00863D75">
        <w:rPr>
          <w:rFonts w:ascii="Times New Roman" w:eastAsia="Times New Roman" w:hAnsi="Times New Roman"/>
          <w:i/>
          <w:sz w:val="28"/>
          <w:szCs w:val="28"/>
        </w:rPr>
        <w:t>е</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[5].</w:t>
      </w:r>
    </w:p>
    <w:p w14:paraId="04F63555" w14:textId="46A8884E" w:rsidR="00FE53FE" w:rsidRPr="00863D75" w:rsidRDefault="00FE53FE" w:rsidP="00CF50A7">
      <w:pPr>
        <w:spacing w:after="0" w:line="245" w:lineRule="auto"/>
        <w:ind w:firstLine="425"/>
        <w:jc w:val="both"/>
        <w:rPr>
          <w:rFonts w:ascii="Times New Roman" w:eastAsia="Times New Roman" w:hAnsi="Times New Roman"/>
          <w:sz w:val="28"/>
          <w:szCs w:val="28"/>
          <w:lang w:val="de-DE"/>
        </w:rPr>
      </w:pPr>
      <w:r w:rsidRPr="00863D75">
        <w:rPr>
          <w:rFonts w:ascii="Times New Roman" w:eastAsia="Times New Roman" w:hAnsi="Times New Roman"/>
          <w:sz w:val="28"/>
          <w:szCs w:val="28"/>
        </w:rPr>
        <w:t>В.</w:t>
      </w:r>
      <w:r w:rsidR="00876794" w:rsidRPr="00863D75">
        <w:rPr>
          <w:rFonts w:ascii="Times New Roman" w:eastAsia="Times New Roman" w:hAnsi="Times New Roman"/>
          <w:sz w:val="28"/>
          <w:szCs w:val="28"/>
        </w:rPr>
        <w:t> </w:t>
      </w:r>
      <w:r w:rsidRPr="00863D75">
        <w:rPr>
          <w:rFonts w:ascii="Times New Roman" w:eastAsia="Times New Roman" w:hAnsi="Times New Roman"/>
          <w:sz w:val="28"/>
          <w:szCs w:val="28"/>
        </w:rPr>
        <w:t>Каминер в своих рассказах часто делает акцент на несхожести немецкого и русского менталитетов, во всех своих рассказах незаметно для читателя знакомит русских мигрантов с культурой Германии, а немцев с</w:t>
      </w:r>
      <w:r w:rsidR="00876794" w:rsidRPr="00863D75">
        <w:rPr>
          <w:rFonts w:ascii="Times New Roman" w:eastAsia="Times New Roman" w:hAnsi="Times New Roman"/>
          <w:sz w:val="28"/>
          <w:szCs w:val="28"/>
        </w:rPr>
        <w:t> </w:t>
      </w:r>
      <w:r w:rsidRPr="00863D75">
        <w:rPr>
          <w:rFonts w:ascii="Times New Roman" w:eastAsia="Times New Roman" w:hAnsi="Times New Roman"/>
          <w:sz w:val="28"/>
          <w:szCs w:val="28"/>
        </w:rPr>
        <w:t>культурой русского народа. Зачастую его произведения с определенной долей иронии демонстрируют «относительность культурных стереотипов», «ограниченность основанного на них восприятия» культуры [6]. Так</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например</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видят</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русских</w:t>
      </w:r>
      <w:r w:rsidRPr="00863D75">
        <w:rPr>
          <w:rFonts w:ascii="Times New Roman" w:eastAsia="Times New Roman" w:hAnsi="Times New Roman"/>
          <w:sz w:val="28"/>
          <w:szCs w:val="28"/>
          <w:lang w:val="de-DE"/>
        </w:rPr>
        <w:t xml:space="preserve"> </w:t>
      </w:r>
      <w:r w:rsidRPr="00863D75">
        <w:rPr>
          <w:rFonts w:ascii="Times New Roman" w:eastAsia="Times New Roman" w:hAnsi="Times New Roman"/>
          <w:sz w:val="28"/>
          <w:szCs w:val="28"/>
        </w:rPr>
        <w:t>немцы</w:t>
      </w:r>
      <w:r w:rsidRPr="00863D75">
        <w:rPr>
          <w:rFonts w:ascii="Times New Roman" w:eastAsia="Times New Roman" w:hAnsi="Times New Roman"/>
          <w:sz w:val="28"/>
          <w:szCs w:val="28"/>
          <w:lang w:val="de-DE"/>
        </w:rPr>
        <w:t xml:space="preserve">: </w:t>
      </w:r>
      <w:r w:rsidR="00972B63" w:rsidRPr="00863D75">
        <w:rPr>
          <w:rFonts w:ascii="Times New Roman" w:eastAsia="Times New Roman" w:hAnsi="Times New Roman"/>
          <w:i/>
          <w:iCs/>
          <w:sz w:val="28"/>
          <w:szCs w:val="28"/>
          <w:lang w:val="de-DE"/>
        </w:rPr>
        <w:t>“</w:t>
      </w:r>
      <w:r w:rsidRPr="00863D75">
        <w:rPr>
          <w:rFonts w:ascii="Times New Roman" w:eastAsia="Times New Roman" w:hAnsi="Times New Roman"/>
          <w:sz w:val="28"/>
          <w:szCs w:val="28"/>
          <w:lang w:val="de-DE"/>
        </w:rPr>
        <w:t xml:space="preserve">&lt;…&gt; </w:t>
      </w:r>
      <w:r w:rsidRPr="00863D75">
        <w:rPr>
          <w:rFonts w:ascii="Times New Roman" w:eastAsia="Times New Roman" w:hAnsi="Times New Roman"/>
          <w:i/>
          <w:sz w:val="28"/>
          <w:szCs w:val="28"/>
          <w:lang w:val="de-DE"/>
        </w:rPr>
        <w:t>vermutete der Geschäftsführer, dass viele Russen nach alter Tradition ihre Getränke selbst mitgebracht hatten, und damit hatte er wohl gar nicht so Unrecht</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[4, </w:t>
      </w:r>
      <w:r w:rsidRPr="00863D75">
        <w:rPr>
          <w:rFonts w:ascii="Times New Roman" w:eastAsia="Times New Roman" w:hAnsi="Times New Roman"/>
          <w:sz w:val="28"/>
          <w:szCs w:val="28"/>
        </w:rPr>
        <w:t>с</w:t>
      </w:r>
      <w:r w:rsidRPr="00863D75">
        <w:rPr>
          <w:rFonts w:ascii="Times New Roman" w:eastAsia="Times New Roman" w:hAnsi="Times New Roman"/>
          <w:sz w:val="28"/>
          <w:szCs w:val="28"/>
          <w:lang w:val="de-DE"/>
        </w:rPr>
        <w:t xml:space="preserve">. 69]. </w:t>
      </w:r>
      <w:r w:rsidRPr="00863D75">
        <w:rPr>
          <w:rFonts w:ascii="Times New Roman" w:eastAsia="Times New Roman" w:hAnsi="Times New Roman"/>
          <w:sz w:val="28"/>
          <w:szCs w:val="28"/>
        </w:rPr>
        <w:t xml:space="preserve">Можно констатировать, что с помощью стереотипов автору удается провести четкое разграничение между «домашним» и «чужим» пространствами. В своих произведениях Каминер ситуативно использует юмор, основанный на подобных стереотипах. Так, русские считают, что у немцев нет чувства юмора. Разница между немецким и русским юмором заключается в том, что первый всегда конкретен и ситуативен. Иными словами, немцы четко разграничивают ситуации, в которых шутить допустимо, и те, в которых это делать нельзя. Более того, они не терпят, когда над ними смеются, </w:t>
      </w:r>
      <w:r w:rsidR="00876794" w:rsidRPr="00863D75">
        <w:rPr>
          <w:rFonts w:ascii="Times New Roman" w:eastAsia="Times New Roman" w:hAnsi="Times New Roman"/>
          <w:sz w:val="28"/>
          <w:szCs w:val="28"/>
        </w:rPr>
        <w:br/>
      </w:r>
      <w:r w:rsidRPr="00863D75">
        <w:rPr>
          <w:rFonts w:ascii="Times New Roman" w:eastAsia="Times New Roman" w:hAnsi="Times New Roman"/>
          <w:sz w:val="28"/>
          <w:szCs w:val="28"/>
        </w:rPr>
        <w:t>и не упускают возможности посмеяться над другими. Именно поэтому рассказы и романы Каминера так популярны в Германии, ведь в них соблюдены все правила немецкого юмора. А вот главной отличительной особенностью русского юмора в литературе является его резкость, острота, сатиричность. В русской литературе смех способствует преодолению страха, с его помощью писатели борются против современных запретов и</w:t>
      </w:r>
      <w:r w:rsidR="00876794"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условностей, часто этот смех является горьким смехом, смехом сквозь слезы, смехом над самим собой: </w:t>
      </w:r>
      <w:r w:rsidR="00972B63" w:rsidRPr="00863D75">
        <w:rPr>
          <w:rFonts w:ascii="Times New Roman" w:eastAsia="Times New Roman" w:hAnsi="Times New Roman"/>
          <w:i/>
          <w:iCs/>
          <w:sz w:val="28"/>
          <w:szCs w:val="28"/>
        </w:rPr>
        <w:t>“</w:t>
      </w:r>
      <w:r w:rsidRPr="00863D75">
        <w:rPr>
          <w:rFonts w:ascii="Times New Roman" w:eastAsia="Times New Roman" w:hAnsi="Times New Roman"/>
          <w:i/>
          <w:sz w:val="28"/>
          <w:szCs w:val="28"/>
        </w:rPr>
        <w:t xml:space="preserve">Die Hauptübeltäter, die Barbaren, werden von Russen gespielt. </w:t>
      </w:r>
      <w:r w:rsidRPr="00863D75">
        <w:rPr>
          <w:rFonts w:ascii="Times New Roman" w:eastAsia="Times New Roman" w:hAnsi="Times New Roman"/>
          <w:i/>
          <w:sz w:val="28"/>
          <w:szCs w:val="28"/>
          <w:lang w:val="de-DE"/>
        </w:rPr>
        <w:t>Denn offenbar ist jedem klar, dass Barbaren diejenigen sind, die von weither kommen und Deutsch mit russischem Akzent sprechen</w:t>
      </w:r>
      <w:r w:rsidR="00972B63" w:rsidRPr="00863D75">
        <w:rPr>
          <w:rFonts w:ascii="Times New Roman" w:eastAsia="Times New Roman" w:hAnsi="Times New Roman"/>
          <w:i/>
          <w:sz w:val="28"/>
          <w:szCs w:val="28"/>
          <w:lang w:val="de-DE"/>
        </w:rPr>
        <w:t>”</w:t>
      </w:r>
      <w:r w:rsidRPr="00863D75">
        <w:rPr>
          <w:rFonts w:ascii="Times New Roman" w:eastAsia="Times New Roman" w:hAnsi="Times New Roman"/>
          <w:sz w:val="28"/>
          <w:szCs w:val="28"/>
          <w:lang w:val="de-DE"/>
        </w:rPr>
        <w:t xml:space="preserve"> [4,</w:t>
      </w:r>
      <w:r w:rsidR="00876794" w:rsidRPr="00863D75">
        <w:rPr>
          <w:rFonts w:ascii="Times New Roman" w:eastAsia="Times New Roman" w:hAnsi="Times New Roman"/>
          <w:sz w:val="28"/>
          <w:szCs w:val="28"/>
          <w:lang w:val="de-DE"/>
        </w:rPr>
        <w:t> </w:t>
      </w:r>
      <w:r w:rsidRPr="00863D75">
        <w:rPr>
          <w:rFonts w:ascii="Times New Roman" w:eastAsia="Times New Roman" w:hAnsi="Times New Roman"/>
          <w:sz w:val="28"/>
          <w:szCs w:val="28"/>
        </w:rPr>
        <w:t>с</w:t>
      </w:r>
      <w:r w:rsidRPr="00863D75">
        <w:rPr>
          <w:rFonts w:ascii="Times New Roman" w:eastAsia="Times New Roman" w:hAnsi="Times New Roman"/>
          <w:sz w:val="28"/>
          <w:szCs w:val="28"/>
          <w:lang w:val="de-DE"/>
        </w:rPr>
        <w:t>.</w:t>
      </w:r>
      <w:r w:rsidR="00876794" w:rsidRPr="00863D75">
        <w:rPr>
          <w:rFonts w:ascii="Times New Roman" w:eastAsia="Times New Roman" w:hAnsi="Times New Roman"/>
          <w:sz w:val="28"/>
          <w:szCs w:val="28"/>
          <w:lang w:val="de-DE"/>
        </w:rPr>
        <w:t> </w:t>
      </w:r>
      <w:r w:rsidRPr="00863D75">
        <w:rPr>
          <w:rFonts w:ascii="Times New Roman" w:eastAsia="Times New Roman" w:hAnsi="Times New Roman"/>
          <w:sz w:val="28"/>
          <w:szCs w:val="28"/>
          <w:lang w:val="de-DE"/>
        </w:rPr>
        <w:t>145].</w:t>
      </w:r>
    </w:p>
    <w:p w14:paraId="7468B46D" w14:textId="4CD693FE" w:rsidR="00FE53FE" w:rsidRPr="00863D75" w:rsidRDefault="00FE53FE" w:rsidP="00CF50A7">
      <w:pPr>
        <w:spacing w:after="0" w:line="245" w:lineRule="auto"/>
        <w:ind w:firstLine="425"/>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В рассказах Каминера нет типично русской атмосферы, это литература о русских для немцев. Секрет популярности его прозы не в последнюю очередь заключается в том, что Каминер тонко понимает немецкий менталитет, в его рассказах затрагиваются запретные для немцев темы (шутки о начальстве, продажа продуктов, лекции в учебных заведениях </w:t>
      </w:r>
      <w:r w:rsidR="00876794" w:rsidRPr="00863D75">
        <w:rPr>
          <w:rFonts w:ascii="Times New Roman" w:eastAsia="Times New Roman" w:hAnsi="Times New Roman"/>
          <w:sz w:val="28"/>
          <w:szCs w:val="28"/>
        </w:rPr>
        <w:br/>
      </w:r>
      <w:r w:rsidRPr="00863D75">
        <w:rPr>
          <w:rFonts w:ascii="Times New Roman" w:eastAsia="Times New Roman" w:hAnsi="Times New Roman"/>
          <w:sz w:val="28"/>
          <w:szCs w:val="28"/>
        </w:rPr>
        <w:lastRenderedPageBreak/>
        <w:t>и т.</w:t>
      </w:r>
      <w:r w:rsidR="00876794"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д.). При этом, несмотря на характерный ироничный тон, порой грубоватый, он не борется с существующими условиями жизни и порядка. </w:t>
      </w:r>
    </w:p>
    <w:p w14:paraId="6FDE9C6D" w14:textId="77777777" w:rsidR="00FE53FE" w:rsidRPr="00863D75" w:rsidRDefault="00FE53FE" w:rsidP="00CF50A7">
      <w:pPr>
        <w:spacing w:after="0" w:line="240" w:lineRule="auto"/>
        <w:ind w:firstLine="426"/>
        <w:jc w:val="both"/>
        <w:rPr>
          <w:rFonts w:ascii="Times New Roman" w:eastAsia="Times New Roman" w:hAnsi="Times New Roman"/>
          <w:sz w:val="28"/>
          <w:szCs w:val="28"/>
        </w:rPr>
      </w:pPr>
      <w:r w:rsidRPr="00863D75">
        <w:rPr>
          <w:rFonts w:ascii="Times New Roman" w:eastAsia="Times New Roman" w:hAnsi="Times New Roman"/>
          <w:sz w:val="28"/>
          <w:szCs w:val="28"/>
        </w:rPr>
        <w:t>Итак, в произведениях Владимира Каминера транскультурность является ключевым аспектом, который определяет особенности его поэтики. Он исследует взаимодействие различных культур и создает тексты, которые отражают множественные культурные перспективы, иронично играет с культурными стереотипами, как немецкими, так и русскими, разрушает их и создает комические ситуации, что помогает ему обнаружить их относительность и изменчивость.</w:t>
      </w:r>
    </w:p>
    <w:p w14:paraId="4A23F1EA" w14:textId="77777777" w:rsidR="00FE53FE" w:rsidRPr="00863D75" w:rsidRDefault="00FE53FE" w:rsidP="00CF50A7">
      <w:pPr>
        <w:spacing w:after="0" w:line="240" w:lineRule="auto"/>
        <w:ind w:firstLine="426"/>
        <w:jc w:val="both"/>
        <w:rPr>
          <w:rFonts w:ascii="Times New Roman" w:eastAsia="Times New Roman" w:hAnsi="Times New Roman"/>
          <w:sz w:val="28"/>
          <w:szCs w:val="28"/>
        </w:rPr>
      </w:pPr>
    </w:p>
    <w:p w14:paraId="600482A3" w14:textId="0D1D7300" w:rsidR="00FE53FE" w:rsidRPr="00863D75" w:rsidRDefault="00FE53FE" w:rsidP="00CF50A7">
      <w:pPr>
        <w:spacing w:after="0" w:line="240" w:lineRule="auto"/>
        <w:jc w:val="center"/>
        <w:rPr>
          <w:rFonts w:ascii="Times New Roman" w:eastAsia="Times New Roman" w:hAnsi="Times New Roman"/>
          <w:sz w:val="24"/>
          <w:szCs w:val="24"/>
        </w:rPr>
      </w:pPr>
      <w:r w:rsidRPr="00863D75">
        <w:rPr>
          <w:rFonts w:ascii="Times New Roman" w:eastAsia="Times New Roman" w:hAnsi="Times New Roman"/>
          <w:sz w:val="24"/>
          <w:szCs w:val="24"/>
        </w:rPr>
        <w:t>СПИСОК ИСПОЛЬЗОВАННОЙ ЛИТЕРАТУРЫ</w:t>
      </w:r>
    </w:p>
    <w:p w14:paraId="28147EE2" w14:textId="22398BF5" w:rsidR="00FE53FE" w:rsidRPr="00863D75" w:rsidRDefault="00FE53FE" w:rsidP="00CF50A7">
      <w:pPr>
        <w:pStyle w:val="affffffa"/>
        <w:numPr>
          <w:ilvl w:val="0"/>
          <w:numId w:val="59"/>
        </w:numPr>
        <w:spacing w:after="0" w:line="240" w:lineRule="auto"/>
        <w:ind w:left="0" w:firstLine="426"/>
        <w:rPr>
          <w:rFonts w:ascii="Times New Roman" w:hAnsi="Times New Roman"/>
          <w:sz w:val="24"/>
          <w:szCs w:val="24"/>
        </w:rPr>
      </w:pPr>
      <w:r w:rsidRPr="00863D75">
        <w:rPr>
          <w:rFonts w:ascii="Times New Roman" w:hAnsi="Times New Roman"/>
          <w:sz w:val="24"/>
          <w:szCs w:val="24"/>
        </w:rPr>
        <w:t>Моркина, М. А. Проблема культурной идентичности в романе Юнаса Хассена Хемири «На красном глазу» / М. А. Моркина // Вестн</w:t>
      </w:r>
      <w:r w:rsidR="00600054" w:rsidRPr="00863D75">
        <w:rPr>
          <w:rFonts w:ascii="Times New Roman" w:hAnsi="Times New Roman"/>
          <w:sz w:val="24"/>
          <w:szCs w:val="24"/>
        </w:rPr>
        <w:t>.</w:t>
      </w:r>
      <w:r w:rsidRPr="00863D75">
        <w:rPr>
          <w:rFonts w:ascii="Times New Roman" w:hAnsi="Times New Roman"/>
          <w:sz w:val="24"/>
          <w:szCs w:val="24"/>
        </w:rPr>
        <w:t xml:space="preserve"> СПбГУ. Сер. 9</w:t>
      </w:r>
      <w:r w:rsidR="00876794" w:rsidRPr="00863D75">
        <w:rPr>
          <w:rFonts w:ascii="Times New Roman" w:hAnsi="Times New Roman"/>
          <w:sz w:val="24"/>
          <w:szCs w:val="24"/>
        </w:rPr>
        <w:t>,</w:t>
      </w:r>
      <w:r w:rsidRPr="00863D75">
        <w:rPr>
          <w:rFonts w:ascii="Times New Roman" w:hAnsi="Times New Roman"/>
          <w:sz w:val="24"/>
          <w:szCs w:val="24"/>
        </w:rPr>
        <w:t xml:space="preserve"> Филология. Востоковедение. Журналистика. – 2016. – С. 49–60.</w:t>
      </w:r>
    </w:p>
    <w:p w14:paraId="35546B82" w14:textId="1505D066" w:rsidR="00FE53FE" w:rsidRPr="00863D75" w:rsidRDefault="00FE53FE" w:rsidP="00CF50A7">
      <w:pPr>
        <w:pStyle w:val="affffffa"/>
        <w:numPr>
          <w:ilvl w:val="0"/>
          <w:numId w:val="59"/>
        </w:numPr>
        <w:spacing w:after="0" w:line="240" w:lineRule="auto"/>
        <w:ind w:left="0" w:firstLine="426"/>
        <w:rPr>
          <w:rFonts w:ascii="Times New Roman" w:hAnsi="Times New Roman"/>
          <w:sz w:val="24"/>
          <w:szCs w:val="24"/>
          <w:lang w:val="de-DE"/>
        </w:rPr>
      </w:pPr>
      <w:r w:rsidRPr="00863D75">
        <w:rPr>
          <w:rFonts w:ascii="Times New Roman" w:hAnsi="Times New Roman"/>
          <w:sz w:val="24"/>
          <w:szCs w:val="24"/>
          <w:lang w:val="de-DE"/>
        </w:rPr>
        <w:t>Behravesh, M. L. Migration und Erinnerung in der deutschsprachigen interkulturellen Literatur / M. L. Behravesh. – Bielefeld : Aisthesis Verlag, 2017. – 328 S.</w:t>
      </w:r>
    </w:p>
    <w:p w14:paraId="02AD380A" w14:textId="77777777" w:rsidR="00FE53FE" w:rsidRPr="00863D75" w:rsidRDefault="00FE53FE" w:rsidP="00CF50A7">
      <w:pPr>
        <w:pStyle w:val="affffffa"/>
        <w:numPr>
          <w:ilvl w:val="0"/>
          <w:numId w:val="59"/>
        </w:numPr>
        <w:spacing w:after="0" w:line="240" w:lineRule="auto"/>
        <w:ind w:left="0" w:firstLine="426"/>
        <w:rPr>
          <w:rFonts w:ascii="Times New Roman" w:hAnsi="Times New Roman"/>
          <w:sz w:val="24"/>
          <w:szCs w:val="24"/>
          <w:lang w:val="de-DE"/>
        </w:rPr>
      </w:pPr>
      <w:r w:rsidRPr="00863D75">
        <w:rPr>
          <w:rFonts w:ascii="Times New Roman" w:hAnsi="Times New Roman"/>
          <w:sz w:val="24"/>
          <w:szCs w:val="24"/>
          <w:lang w:val="de-DE"/>
        </w:rPr>
        <w:t>Kaminer, W. Liebesgrüße aus Deutschland / W. Kaminer. – München : Wilhelm Goldmann Verlag, 2013. – 288 S.</w:t>
      </w:r>
    </w:p>
    <w:p w14:paraId="4A4B9AFE" w14:textId="77777777" w:rsidR="00FE53FE" w:rsidRPr="00600054" w:rsidRDefault="00FE53FE" w:rsidP="00CF50A7">
      <w:pPr>
        <w:pStyle w:val="affffffa"/>
        <w:numPr>
          <w:ilvl w:val="0"/>
          <w:numId w:val="59"/>
        </w:numPr>
        <w:spacing w:after="0" w:line="240" w:lineRule="auto"/>
        <w:ind w:left="0" w:firstLine="426"/>
        <w:rPr>
          <w:rFonts w:ascii="Times New Roman" w:hAnsi="Times New Roman"/>
          <w:sz w:val="24"/>
          <w:szCs w:val="24"/>
          <w:lang w:val="de-DE"/>
        </w:rPr>
      </w:pPr>
      <w:r w:rsidRPr="00863D75">
        <w:rPr>
          <w:rFonts w:ascii="Times New Roman" w:hAnsi="Times New Roman"/>
          <w:sz w:val="24"/>
          <w:szCs w:val="24"/>
          <w:lang w:val="de-DE"/>
        </w:rPr>
        <w:t>Kaminer, W. Russendisko / W. Kaminer. – München : Wilhelm Goldmann Verlag, 2003. – 192 S.</w:t>
      </w:r>
    </w:p>
    <w:p w14:paraId="66F147EC" w14:textId="3C3E5C00" w:rsidR="00600054" w:rsidRPr="00600054" w:rsidRDefault="00600054" w:rsidP="00CF50A7">
      <w:pPr>
        <w:pStyle w:val="affffffa"/>
        <w:numPr>
          <w:ilvl w:val="0"/>
          <w:numId w:val="59"/>
        </w:numPr>
        <w:spacing w:after="0" w:line="240" w:lineRule="auto"/>
        <w:ind w:left="0" w:firstLine="426"/>
        <w:rPr>
          <w:rFonts w:ascii="Times New Roman" w:hAnsi="Times New Roman"/>
          <w:sz w:val="24"/>
          <w:szCs w:val="24"/>
          <w:lang w:val="de-DE"/>
        </w:rPr>
      </w:pPr>
      <w:r w:rsidRPr="00863D75">
        <w:rPr>
          <w:rFonts w:ascii="Times New Roman" w:hAnsi="Times New Roman"/>
          <w:sz w:val="24"/>
          <w:szCs w:val="24"/>
          <w:lang w:val="de-DE"/>
        </w:rPr>
        <w:t>Kaminer W. Ich bin kein Berliner. Ein Reiseführer für faule Touristen / W. Kaminer. – München : Wilhelm Goldmann Verlag, 2007. – 256 S.</w:t>
      </w:r>
    </w:p>
    <w:p w14:paraId="3F5C477D" w14:textId="142995C9" w:rsidR="00600054" w:rsidRPr="00600054" w:rsidRDefault="00600054" w:rsidP="00CF50A7">
      <w:pPr>
        <w:pStyle w:val="affffffa"/>
        <w:numPr>
          <w:ilvl w:val="0"/>
          <w:numId w:val="59"/>
        </w:numPr>
        <w:spacing w:after="0" w:line="240" w:lineRule="auto"/>
        <w:ind w:left="0" w:firstLine="426"/>
        <w:rPr>
          <w:rFonts w:ascii="Times New Roman" w:hAnsi="Times New Roman"/>
          <w:sz w:val="24"/>
          <w:szCs w:val="24"/>
        </w:rPr>
      </w:pPr>
      <w:r w:rsidRPr="00863D75">
        <w:rPr>
          <w:rFonts w:ascii="Times New Roman" w:hAnsi="Times New Roman"/>
          <w:sz w:val="24"/>
          <w:szCs w:val="24"/>
        </w:rPr>
        <w:t>Соколова, Е.</w:t>
      </w:r>
      <w:r w:rsidRPr="00863D75">
        <w:rPr>
          <w:sz w:val="20"/>
          <w:szCs w:val="20"/>
        </w:rPr>
        <w:t> </w:t>
      </w:r>
      <w:r w:rsidRPr="00863D75">
        <w:rPr>
          <w:rFonts w:ascii="Times New Roman" w:hAnsi="Times New Roman"/>
          <w:sz w:val="24"/>
          <w:szCs w:val="24"/>
        </w:rPr>
        <w:t>В. Образ России в современной немецкоязычной литературе / Е.</w:t>
      </w:r>
      <w:r w:rsidRPr="00863D75">
        <w:rPr>
          <w:sz w:val="20"/>
          <w:szCs w:val="20"/>
        </w:rPr>
        <w:t> </w:t>
      </w:r>
      <w:r w:rsidRPr="00863D75">
        <w:rPr>
          <w:rFonts w:ascii="Times New Roman" w:hAnsi="Times New Roman"/>
          <w:sz w:val="24"/>
          <w:szCs w:val="24"/>
        </w:rPr>
        <w:t xml:space="preserve">В. Соколова. – М. : РАН. ИНИОН Центр гуманитар. науч.-информ. исслед., </w:t>
      </w:r>
      <w:r>
        <w:rPr>
          <w:rFonts w:ascii="Times New Roman" w:hAnsi="Times New Roman"/>
          <w:sz w:val="24"/>
          <w:szCs w:val="24"/>
          <w:lang w:val="uk-UA"/>
        </w:rPr>
        <w:br/>
      </w:r>
      <w:r w:rsidRPr="00863D75">
        <w:rPr>
          <w:rFonts w:ascii="Times New Roman" w:hAnsi="Times New Roman"/>
          <w:sz w:val="24"/>
          <w:szCs w:val="24"/>
        </w:rPr>
        <w:t>2018. – 103 </w:t>
      </w:r>
      <w:r w:rsidRPr="00863D75">
        <w:rPr>
          <w:rFonts w:ascii="Times New Roman" w:hAnsi="Times New Roman"/>
          <w:sz w:val="24"/>
          <w:szCs w:val="24"/>
          <w:lang w:val="de-DE"/>
        </w:rPr>
        <w:t>c.</w:t>
      </w:r>
    </w:p>
    <w:p w14:paraId="22C7DA93" w14:textId="281748A3" w:rsidR="00D402C3" w:rsidRPr="00863D75" w:rsidRDefault="00ED38D3" w:rsidP="00CF50A7">
      <w:pPr>
        <w:spacing w:after="0" w:line="240" w:lineRule="auto"/>
        <w:jc w:val="center"/>
        <w:rPr>
          <w:rFonts w:ascii="Times New Roman" w:hAnsi="Times New Roman"/>
          <w:b/>
          <w:bCs/>
          <w:sz w:val="28"/>
          <w:szCs w:val="28"/>
        </w:rPr>
      </w:pPr>
      <w:hyperlink w:anchor="Ксодержанию" w:history="1">
        <w:r w:rsidR="00D402C3" w:rsidRPr="00430BD8">
          <w:rPr>
            <w:rStyle w:val="afffffff0"/>
            <w:rFonts w:ascii="Times New Roman" w:hAnsi="Times New Roman"/>
            <w:b/>
            <w:bCs/>
            <w:sz w:val="28"/>
            <w:szCs w:val="28"/>
          </w:rPr>
          <w:t>К содержанию</w:t>
        </w:r>
      </w:hyperlink>
    </w:p>
    <w:p w14:paraId="2CDDAB34" w14:textId="09D4EA0E" w:rsidR="00703F60" w:rsidRPr="00863D75" w:rsidRDefault="00703F60" w:rsidP="00CF50A7">
      <w:pPr>
        <w:shd w:val="clear" w:color="auto" w:fill="FFFFFF"/>
        <w:spacing w:after="0" w:line="240" w:lineRule="auto"/>
        <w:ind w:firstLine="454"/>
        <w:jc w:val="both"/>
        <w:rPr>
          <w:rFonts w:ascii="Times New Roman" w:hAnsi="Times New Roman"/>
          <w:sz w:val="28"/>
          <w:szCs w:val="28"/>
        </w:rPr>
      </w:pPr>
    </w:p>
    <w:p w14:paraId="4ADA6621" w14:textId="77777777" w:rsidR="00876794" w:rsidRPr="00863D75" w:rsidRDefault="00876794" w:rsidP="00CF50A7">
      <w:pPr>
        <w:pStyle w:val="a5"/>
        <w:ind w:left="426" w:hanging="426"/>
        <w:jc w:val="center"/>
        <w:rPr>
          <w:rFonts w:ascii="Times New Roman" w:hAnsi="Times New Roman"/>
          <w:b/>
          <w:caps/>
          <w:sz w:val="28"/>
          <w:szCs w:val="28"/>
        </w:rPr>
      </w:pPr>
      <w:bookmarkStart w:id="109" w:name="_Hlk308680519"/>
      <w:bookmarkEnd w:id="102"/>
      <w:r w:rsidRPr="00863D75">
        <w:rPr>
          <w:rFonts w:ascii="Times New Roman" w:hAnsi="Times New Roman"/>
          <w:b/>
          <w:caps/>
          <w:sz w:val="28"/>
          <w:szCs w:val="28"/>
        </w:rPr>
        <w:br/>
      </w:r>
    </w:p>
    <w:p w14:paraId="31065D3B" w14:textId="77777777" w:rsidR="00876794" w:rsidRPr="00863D75" w:rsidRDefault="00876794" w:rsidP="00CF50A7">
      <w:pPr>
        <w:spacing w:after="0" w:line="240" w:lineRule="auto"/>
        <w:rPr>
          <w:rFonts w:ascii="Times New Roman" w:eastAsia="Times New Roman" w:hAnsi="Times New Roman"/>
          <w:b/>
          <w:caps/>
          <w:sz w:val="28"/>
          <w:szCs w:val="28"/>
        </w:rPr>
      </w:pPr>
      <w:r w:rsidRPr="00863D75">
        <w:rPr>
          <w:rFonts w:ascii="Times New Roman" w:hAnsi="Times New Roman"/>
          <w:b/>
          <w:caps/>
          <w:sz w:val="28"/>
          <w:szCs w:val="28"/>
        </w:rPr>
        <w:br w:type="page"/>
      </w:r>
    </w:p>
    <w:p w14:paraId="4EFDA83B" w14:textId="378CD64F" w:rsidR="00E76412" w:rsidRPr="00863D75" w:rsidRDefault="00E76412" w:rsidP="00CF50A7">
      <w:pPr>
        <w:pStyle w:val="a5"/>
        <w:ind w:left="426" w:hanging="426"/>
        <w:jc w:val="center"/>
        <w:rPr>
          <w:rFonts w:ascii="Times New Roman" w:hAnsi="Times New Roman"/>
          <w:b/>
          <w:caps/>
          <w:sz w:val="28"/>
          <w:szCs w:val="28"/>
        </w:rPr>
      </w:pPr>
      <w:r w:rsidRPr="00863D75">
        <w:rPr>
          <w:rFonts w:ascii="Times New Roman" w:hAnsi="Times New Roman"/>
          <w:b/>
          <w:caps/>
          <w:sz w:val="28"/>
          <w:szCs w:val="28"/>
        </w:rPr>
        <w:lastRenderedPageBreak/>
        <w:t>Современные тенденции в методике обучения иностранным языкам</w:t>
      </w:r>
    </w:p>
    <w:bookmarkEnd w:id="109"/>
    <w:p w14:paraId="742BBE11" w14:textId="77777777" w:rsidR="00E76412" w:rsidRPr="00600054" w:rsidRDefault="00E76412" w:rsidP="00CF50A7">
      <w:pPr>
        <w:spacing w:after="0" w:line="240" w:lineRule="auto"/>
        <w:ind w:firstLine="454"/>
        <w:contextualSpacing/>
        <w:jc w:val="both"/>
        <w:rPr>
          <w:rFonts w:ascii="Times New Roman" w:hAnsi="Times New Roman"/>
          <w:sz w:val="28"/>
          <w:szCs w:val="28"/>
        </w:rPr>
      </w:pPr>
    </w:p>
    <w:p w14:paraId="465F3B46" w14:textId="77777777" w:rsidR="005E57E5" w:rsidRPr="00863D75" w:rsidRDefault="005E57E5" w:rsidP="00CF50A7">
      <w:pPr>
        <w:shd w:val="clear" w:color="auto" w:fill="FFFFFF"/>
        <w:spacing w:after="0" w:line="240" w:lineRule="auto"/>
        <w:ind w:firstLine="454"/>
        <w:rPr>
          <w:rFonts w:ascii="Times New Roman" w:hAnsi="Times New Roman"/>
          <w:b/>
          <w:bCs/>
          <w:color w:val="000000"/>
          <w:sz w:val="28"/>
          <w:szCs w:val="28"/>
        </w:rPr>
      </w:pPr>
      <w:bookmarkStart w:id="110" w:name="Андренко"/>
      <w:r w:rsidRPr="00863D75">
        <w:rPr>
          <w:rFonts w:ascii="Times New Roman" w:hAnsi="Times New Roman"/>
          <w:b/>
          <w:bCs/>
          <w:color w:val="000000"/>
          <w:sz w:val="28"/>
          <w:szCs w:val="28"/>
        </w:rPr>
        <w:t>К. В. АНДРЕНКО</w:t>
      </w:r>
    </w:p>
    <w:bookmarkEnd w:id="110"/>
    <w:p w14:paraId="4E71D960" w14:textId="77777777" w:rsidR="005E57E5" w:rsidRPr="00863D75" w:rsidRDefault="005E57E5" w:rsidP="00CF50A7">
      <w:pPr>
        <w:shd w:val="clear" w:color="auto" w:fill="FFFFFF"/>
        <w:spacing w:after="0" w:line="240"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 Пушкина</w:t>
      </w:r>
    </w:p>
    <w:p w14:paraId="00AD15C4" w14:textId="77777777" w:rsidR="005E57E5" w:rsidRPr="00863D75" w:rsidRDefault="005E57E5" w:rsidP="00CF50A7">
      <w:pPr>
        <w:shd w:val="clear" w:color="auto" w:fill="FFFFFF"/>
        <w:tabs>
          <w:tab w:val="left" w:pos="2268"/>
        </w:tabs>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М. П. Концевой</w:t>
      </w:r>
    </w:p>
    <w:p w14:paraId="0B28A42C" w14:textId="77777777" w:rsidR="005E57E5" w:rsidRPr="00863D75" w:rsidRDefault="005E57E5" w:rsidP="00CF50A7">
      <w:pPr>
        <w:spacing w:after="0" w:line="240" w:lineRule="auto"/>
        <w:ind w:firstLine="454"/>
        <w:rPr>
          <w:rFonts w:ascii="Times New Roman" w:hAnsi="Times New Roman"/>
          <w:sz w:val="28"/>
          <w:szCs w:val="28"/>
        </w:rPr>
      </w:pPr>
    </w:p>
    <w:p w14:paraId="50B3A2C9" w14:textId="77777777" w:rsidR="004F0D4A" w:rsidRDefault="005E57E5"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 xml:space="preserve">ЛИНГВОДИДАКТИЧЕСКИЙ ПОТЕНЦИАЛ </w:t>
      </w:r>
    </w:p>
    <w:p w14:paraId="6F53829F" w14:textId="364EFBCC" w:rsidR="005E57E5" w:rsidRPr="00863D75" w:rsidRDefault="005E57E5" w:rsidP="00CF50A7">
      <w:pPr>
        <w:spacing w:after="0" w:line="240" w:lineRule="auto"/>
        <w:ind w:firstLine="454"/>
        <w:rPr>
          <w:rFonts w:ascii="Times New Roman" w:hAnsi="Times New Roman"/>
          <w:b/>
          <w:bCs/>
          <w:sz w:val="28"/>
          <w:szCs w:val="28"/>
        </w:rPr>
      </w:pPr>
      <w:r w:rsidRPr="00863D75">
        <w:rPr>
          <w:rFonts w:ascii="Times New Roman" w:hAnsi="Times New Roman"/>
          <w:b/>
          <w:bCs/>
          <w:sz w:val="28"/>
          <w:szCs w:val="28"/>
        </w:rPr>
        <w:t>БОЛЬШИХ ЯЗЫКОВЫХ МОДЕЛЕЙ</w:t>
      </w:r>
    </w:p>
    <w:p w14:paraId="71C7102C" w14:textId="77777777" w:rsidR="005E57E5" w:rsidRPr="00863D75" w:rsidRDefault="005E57E5" w:rsidP="00CF50A7">
      <w:pPr>
        <w:spacing w:after="0" w:line="240" w:lineRule="auto"/>
        <w:ind w:firstLine="454"/>
        <w:jc w:val="both"/>
        <w:rPr>
          <w:rFonts w:ascii="Times New Roman" w:hAnsi="Times New Roman"/>
          <w:b/>
          <w:bCs/>
          <w:sz w:val="28"/>
          <w:szCs w:val="28"/>
        </w:rPr>
      </w:pPr>
    </w:p>
    <w:p w14:paraId="7CC45AB2" w14:textId="520DAC83" w:rsidR="005E57E5" w:rsidRPr="00863D75" w:rsidRDefault="005E57E5" w:rsidP="00CF50A7">
      <w:pPr>
        <w:spacing w:after="0" w:line="245" w:lineRule="auto"/>
        <w:ind w:firstLine="454"/>
        <w:jc w:val="both"/>
        <w:rPr>
          <w:rFonts w:ascii="Times New Roman" w:hAnsi="Times New Roman"/>
          <w:sz w:val="28"/>
          <w:szCs w:val="28"/>
        </w:rPr>
      </w:pPr>
      <w:bookmarkStart w:id="111" w:name="_Hlk166965516"/>
      <w:bookmarkStart w:id="112" w:name="_Hlk167307159"/>
      <w:r w:rsidRPr="00863D75">
        <w:rPr>
          <w:rFonts w:ascii="Times New Roman" w:hAnsi="Times New Roman"/>
          <w:sz w:val="28"/>
          <w:szCs w:val="28"/>
        </w:rPr>
        <w:t>В контексте цифровой трансформации общества происходят коренные изменения в развитии общества и личности. Одним из проявлений данных перемен является повсеместное внедрение технологий искусственного интеллекта, в том числе в образовательные системы. Например, в</w:t>
      </w:r>
      <w:r w:rsidR="00850FCE" w:rsidRPr="00863D75">
        <w:rPr>
          <w:rFonts w:ascii="Times New Roman" w:hAnsi="Times New Roman"/>
          <w:sz w:val="28"/>
          <w:szCs w:val="28"/>
        </w:rPr>
        <w:t> </w:t>
      </w:r>
      <w:r w:rsidRPr="00863D75">
        <w:rPr>
          <w:rFonts w:ascii="Times New Roman" w:hAnsi="Times New Roman"/>
          <w:sz w:val="28"/>
          <w:szCs w:val="28"/>
        </w:rPr>
        <w:t>университетах Гонконга используют ChatGPT и другие инструменты искусственного интеллекта для повышения качества преподавания и</w:t>
      </w:r>
      <w:r w:rsidR="00850FCE" w:rsidRPr="00863D75">
        <w:rPr>
          <w:rFonts w:ascii="Times New Roman" w:hAnsi="Times New Roman"/>
          <w:sz w:val="28"/>
          <w:szCs w:val="28"/>
        </w:rPr>
        <w:t> </w:t>
      </w:r>
      <w:r w:rsidRPr="00863D75">
        <w:rPr>
          <w:rFonts w:ascii="Times New Roman" w:hAnsi="Times New Roman"/>
          <w:sz w:val="28"/>
          <w:szCs w:val="28"/>
        </w:rPr>
        <w:t>обучения [1], а студенты МГЛУ будут изучать иностранные языки с</w:t>
      </w:r>
      <w:r w:rsidR="00850FCE" w:rsidRPr="00863D75">
        <w:rPr>
          <w:rFonts w:ascii="Times New Roman" w:hAnsi="Times New Roman"/>
          <w:sz w:val="28"/>
          <w:szCs w:val="28"/>
        </w:rPr>
        <w:t> </w:t>
      </w:r>
      <w:r w:rsidRPr="00863D75">
        <w:rPr>
          <w:rFonts w:ascii="Times New Roman" w:hAnsi="Times New Roman"/>
          <w:sz w:val="28"/>
          <w:szCs w:val="28"/>
        </w:rPr>
        <w:t xml:space="preserve">помощью нейросетей [2]. Помимо этого, на межгосударственном </w:t>
      </w:r>
      <w:r w:rsidR="00600054">
        <w:rPr>
          <w:rFonts w:ascii="Times New Roman" w:hAnsi="Times New Roman"/>
          <w:sz w:val="28"/>
          <w:szCs w:val="28"/>
          <w:lang w:val="uk-UA"/>
        </w:rPr>
        <w:br/>
      </w:r>
      <w:r w:rsidRPr="00863D75">
        <w:rPr>
          <w:rFonts w:ascii="Times New Roman" w:hAnsi="Times New Roman"/>
          <w:sz w:val="28"/>
          <w:szCs w:val="28"/>
        </w:rPr>
        <w:t>уровне разрабатываются нормы регулирования применения языковых моделей. Например, в организации ЮНЕСКО разработано руководство по</w:t>
      </w:r>
      <w:r w:rsidR="00850FCE" w:rsidRPr="00863D75">
        <w:rPr>
          <w:rFonts w:ascii="Times New Roman" w:hAnsi="Times New Roman"/>
          <w:sz w:val="28"/>
          <w:szCs w:val="28"/>
        </w:rPr>
        <w:t> </w:t>
      </w:r>
      <w:r w:rsidRPr="00863D75">
        <w:rPr>
          <w:rFonts w:ascii="Times New Roman" w:hAnsi="Times New Roman"/>
          <w:sz w:val="28"/>
          <w:szCs w:val="28"/>
        </w:rPr>
        <w:t>использованию генеративного ИИ в образовании и исследованиях [3], в</w:t>
      </w:r>
      <w:r w:rsidR="00850FCE" w:rsidRPr="00863D75">
        <w:rPr>
          <w:rFonts w:ascii="Times New Roman" w:hAnsi="Times New Roman"/>
          <w:sz w:val="28"/>
          <w:szCs w:val="28"/>
        </w:rPr>
        <w:t> </w:t>
      </w:r>
      <w:r w:rsidRPr="00863D75">
        <w:rPr>
          <w:rFonts w:ascii="Times New Roman" w:hAnsi="Times New Roman"/>
          <w:sz w:val="28"/>
          <w:szCs w:val="28"/>
        </w:rPr>
        <w:t>котором определены требования к поставщикам генеративного ИИ, направленные на обеспечение их этичного и эффективного использования в образовании.</w:t>
      </w:r>
    </w:p>
    <w:p w14:paraId="13D86277" w14:textId="77777777"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Целью работы является раскрытие лингводидактического потенциала LLMs в контексте цифровой трансформации современного образования.</w:t>
      </w:r>
    </w:p>
    <w:p w14:paraId="6F46362F" w14:textId="11380782"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Для начала необходимо определить основные понятия работы, сформулировав их рабочие дефиниции. Так, LLMs (от англ. </w:t>
      </w:r>
      <w:r w:rsidRPr="00863D75">
        <w:rPr>
          <w:rFonts w:ascii="Times New Roman" w:hAnsi="Times New Roman"/>
          <w:i/>
          <w:iCs/>
          <w:sz w:val="28"/>
          <w:szCs w:val="28"/>
        </w:rPr>
        <w:t xml:space="preserve">Large </w:t>
      </w:r>
      <w:r w:rsidRPr="00600054">
        <w:rPr>
          <w:rFonts w:ascii="Times New Roman" w:hAnsi="Times New Roman"/>
          <w:i/>
          <w:iCs/>
          <w:spacing w:val="-6"/>
          <w:sz w:val="28"/>
          <w:szCs w:val="28"/>
        </w:rPr>
        <w:t>Language Model</w:t>
      </w:r>
      <w:r w:rsidRPr="00600054">
        <w:rPr>
          <w:rFonts w:ascii="Times New Roman" w:hAnsi="Times New Roman"/>
          <w:i/>
          <w:iCs/>
          <w:spacing w:val="-6"/>
          <w:sz w:val="28"/>
          <w:szCs w:val="28"/>
          <w:lang w:val="en-US"/>
        </w:rPr>
        <w:t>s</w:t>
      </w:r>
      <w:r w:rsidRPr="00600054">
        <w:rPr>
          <w:rFonts w:ascii="Times New Roman" w:hAnsi="Times New Roman"/>
          <w:spacing w:val="-6"/>
          <w:sz w:val="28"/>
          <w:szCs w:val="28"/>
        </w:rPr>
        <w:t>) − машины с эмерджентными свойствами,</w:t>
      </w:r>
      <w:r w:rsidRPr="00863D75">
        <w:rPr>
          <w:rFonts w:ascii="Times New Roman" w:hAnsi="Times New Roman"/>
          <w:sz w:val="28"/>
          <w:szCs w:val="28"/>
        </w:rPr>
        <w:t xml:space="preserve"> поддерживающие взаимодействие с пользователем на естественном языке и решающие многие языковые задачи на уровне, неотличимом от человеческого. </w:t>
      </w:r>
      <w:r w:rsidR="00600054">
        <w:rPr>
          <w:rFonts w:ascii="Times New Roman" w:hAnsi="Times New Roman"/>
          <w:sz w:val="28"/>
          <w:szCs w:val="28"/>
          <w:lang w:val="uk-UA"/>
        </w:rPr>
        <w:br/>
      </w:r>
      <w:r w:rsidRPr="00863D75">
        <w:rPr>
          <w:rFonts w:ascii="Times New Roman" w:hAnsi="Times New Roman"/>
          <w:sz w:val="28"/>
          <w:szCs w:val="28"/>
        </w:rPr>
        <w:t>Они предварительно обучены на большом объеме данных и способны генерировать тексты по запросу на естественном языке.</w:t>
      </w:r>
    </w:p>
    <w:p w14:paraId="7399A9CC" w14:textId="77777777"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Лингводидактический потенциал LLMs может быть понят как системная совокупность всех их возможностей, способных актуализироваться в различных аспектах теории и практики преподавания иностранного языка.</w:t>
      </w:r>
    </w:p>
    <w:p w14:paraId="6913F9B5" w14:textId="5DBD5628"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Теоретические оценки лингводидактического потенциала LLM</w:t>
      </w:r>
      <w:r w:rsidRPr="00863D75">
        <w:rPr>
          <w:rFonts w:ascii="Times New Roman" w:hAnsi="Times New Roman"/>
          <w:sz w:val="28"/>
          <w:szCs w:val="28"/>
          <w:lang w:val="en-US"/>
        </w:rPr>
        <w:t>s</w:t>
      </w:r>
      <w:r w:rsidRPr="00863D75">
        <w:rPr>
          <w:rFonts w:ascii="Times New Roman" w:hAnsi="Times New Roman"/>
          <w:sz w:val="28"/>
          <w:szCs w:val="28"/>
        </w:rPr>
        <w:t xml:space="preserve">, даже </w:t>
      </w:r>
      <w:r w:rsidR="00600054">
        <w:rPr>
          <w:rFonts w:ascii="Times New Roman" w:hAnsi="Times New Roman"/>
          <w:sz w:val="28"/>
          <w:szCs w:val="28"/>
          <w:lang w:val="uk-UA"/>
        </w:rPr>
        <w:br/>
      </w:r>
      <w:r w:rsidRPr="00600054">
        <w:rPr>
          <w:rFonts w:ascii="Times New Roman" w:hAnsi="Times New Roman"/>
          <w:spacing w:val="-4"/>
          <w:sz w:val="28"/>
          <w:szCs w:val="28"/>
        </w:rPr>
        <w:t>в</w:t>
      </w:r>
      <w:r w:rsidR="00600054" w:rsidRPr="00600054">
        <w:rPr>
          <w:rFonts w:ascii="Times New Roman" w:hAnsi="Times New Roman"/>
          <w:spacing w:val="-4"/>
          <w:sz w:val="28"/>
          <w:szCs w:val="28"/>
          <w:lang w:val="uk-UA"/>
        </w:rPr>
        <w:t xml:space="preserve"> </w:t>
      </w:r>
      <w:r w:rsidRPr="00600054">
        <w:rPr>
          <w:rFonts w:ascii="Times New Roman" w:hAnsi="Times New Roman"/>
          <w:spacing w:val="-4"/>
          <w:sz w:val="28"/>
          <w:szCs w:val="28"/>
        </w:rPr>
        <w:t>многочисленных научных работах, чаще всего полярны (от</w:t>
      </w:r>
      <w:r w:rsidR="00600054">
        <w:rPr>
          <w:rFonts w:ascii="Times New Roman" w:hAnsi="Times New Roman"/>
          <w:sz w:val="28"/>
          <w:szCs w:val="28"/>
          <w:lang w:val="uk-UA"/>
        </w:rPr>
        <w:t xml:space="preserve"> </w:t>
      </w:r>
      <w:r w:rsidRPr="00863D75">
        <w:rPr>
          <w:rFonts w:ascii="Times New Roman" w:hAnsi="Times New Roman"/>
          <w:sz w:val="28"/>
          <w:szCs w:val="28"/>
        </w:rPr>
        <w:t xml:space="preserve">восторженного ожидания качественного скачка в подготовке учащихся до требования радикального запрета их использования в образовательных системах). </w:t>
      </w:r>
      <w:r w:rsidRPr="00863D75">
        <w:rPr>
          <w:rFonts w:ascii="Times New Roman" w:hAnsi="Times New Roman"/>
          <w:sz w:val="28"/>
          <w:szCs w:val="28"/>
        </w:rPr>
        <w:lastRenderedPageBreak/>
        <w:t>Представляется, что значимой причиной такой поляризации оценок LLM</w:t>
      </w:r>
      <w:r w:rsidRPr="00863D75">
        <w:rPr>
          <w:rFonts w:ascii="Times New Roman" w:hAnsi="Times New Roman"/>
          <w:sz w:val="28"/>
          <w:szCs w:val="28"/>
          <w:lang w:val="en-US"/>
        </w:rPr>
        <w:t>s</w:t>
      </w:r>
      <w:r w:rsidRPr="00863D75">
        <w:rPr>
          <w:rFonts w:ascii="Times New Roman" w:hAnsi="Times New Roman"/>
          <w:sz w:val="28"/>
          <w:szCs w:val="28"/>
        </w:rPr>
        <w:t xml:space="preserve"> является ошибочный выбор метафоры для их номинативной репрезентации. </w:t>
      </w:r>
    </w:p>
    <w:p w14:paraId="3E5F85AC" w14:textId="43F14064"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 одной стороны, LLM</w:t>
      </w:r>
      <w:r w:rsidRPr="00863D75">
        <w:rPr>
          <w:rFonts w:ascii="Times New Roman" w:hAnsi="Times New Roman"/>
          <w:sz w:val="28"/>
          <w:szCs w:val="28"/>
          <w:lang w:val="en-US"/>
        </w:rPr>
        <w:t>s</w:t>
      </w:r>
      <w:r w:rsidRPr="00863D75">
        <w:rPr>
          <w:rFonts w:ascii="Times New Roman" w:hAnsi="Times New Roman"/>
          <w:sz w:val="28"/>
          <w:szCs w:val="28"/>
        </w:rPr>
        <w:t xml:space="preserve"> репрезентируются в качестве «стохастических попугаев» и «автозаполнителей» на стероидах, что вс</w:t>
      </w:r>
      <w:r w:rsidR="00723D78" w:rsidRPr="00863D75">
        <w:rPr>
          <w:rFonts w:ascii="Times New Roman" w:hAnsi="Times New Roman"/>
          <w:sz w:val="28"/>
          <w:szCs w:val="28"/>
        </w:rPr>
        <w:t>е</w:t>
      </w:r>
      <w:r w:rsidRPr="00863D75">
        <w:rPr>
          <w:rFonts w:ascii="Times New Roman" w:hAnsi="Times New Roman"/>
          <w:sz w:val="28"/>
          <w:szCs w:val="28"/>
        </w:rPr>
        <w:t xml:space="preserve"> более явно противоречит неопровержимым фактам коммуникации с ними и научному осмыслению этих фактов. С другой стороны, все более часто LLM</w:t>
      </w:r>
      <w:r w:rsidRPr="00863D75">
        <w:rPr>
          <w:rFonts w:ascii="Times New Roman" w:hAnsi="Times New Roman"/>
          <w:sz w:val="28"/>
          <w:szCs w:val="28"/>
          <w:lang w:val="en-US"/>
        </w:rPr>
        <w:t>s</w:t>
      </w:r>
      <w:r w:rsidRPr="00863D75">
        <w:rPr>
          <w:rFonts w:ascii="Times New Roman" w:hAnsi="Times New Roman"/>
          <w:sz w:val="28"/>
          <w:szCs w:val="28"/>
        </w:rPr>
        <w:t xml:space="preserve"> репрезентируются в качестве субъекта коммуникации, характеризуемого «искрами сознания» и являющегося предтечей сверхчеловеческого интеллекта. Значимая причина этого усматривается в глубоких психолингвистических механизмах проекции, переноса и персонификации, а также жесткой бинарной оппозицией субъекта и объекта в языках номинативного строя [4]. Предлагается рассматривать LLM</w:t>
      </w:r>
      <w:r w:rsidRPr="00863D75">
        <w:rPr>
          <w:rFonts w:ascii="Times New Roman" w:hAnsi="Times New Roman"/>
          <w:sz w:val="28"/>
          <w:szCs w:val="28"/>
          <w:lang w:val="en-US"/>
        </w:rPr>
        <w:t>s</w:t>
      </w:r>
      <w:r w:rsidRPr="00863D75">
        <w:rPr>
          <w:rFonts w:ascii="Times New Roman" w:hAnsi="Times New Roman"/>
          <w:sz w:val="28"/>
          <w:szCs w:val="28"/>
        </w:rPr>
        <w:t xml:space="preserve"> в качестве бессубъектного коммуникативного актора, агенса виртуального диалога, что позволяет снять ряд опасений в отношении их применения </w:t>
      </w:r>
      <w:r w:rsidR="00600054">
        <w:rPr>
          <w:rFonts w:ascii="Times New Roman" w:hAnsi="Times New Roman"/>
          <w:sz w:val="28"/>
          <w:szCs w:val="28"/>
          <w:lang w:val="uk-UA"/>
        </w:rPr>
        <w:br/>
      </w:r>
      <w:r w:rsidRPr="00863D75">
        <w:rPr>
          <w:rFonts w:ascii="Times New Roman" w:hAnsi="Times New Roman"/>
          <w:sz w:val="28"/>
          <w:szCs w:val="28"/>
        </w:rPr>
        <w:t>в</w:t>
      </w:r>
      <w:r w:rsidR="00600054">
        <w:rPr>
          <w:rFonts w:ascii="Times New Roman" w:hAnsi="Times New Roman"/>
          <w:sz w:val="28"/>
          <w:szCs w:val="28"/>
          <w:lang w:val="uk-UA"/>
        </w:rPr>
        <w:t xml:space="preserve"> </w:t>
      </w:r>
      <w:r w:rsidRPr="00863D75">
        <w:rPr>
          <w:rFonts w:ascii="Times New Roman" w:hAnsi="Times New Roman"/>
          <w:sz w:val="28"/>
          <w:szCs w:val="28"/>
        </w:rPr>
        <w:t>образовательном процессе.</w:t>
      </w:r>
    </w:p>
    <w:p w14:paraId="7197E70E" w14:textId="4A6B839F"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С практической точки зрения, применение LLM</w:t>
      </w:r>
      <w:r w:rsidRPr="00863D75">
        <w:rPr>
          <w:rFonts w:ascii="Times New Roman" w:hAnsi="Times New Roman"/>
          <w:sz w:val="28"/>
          <w:szCs w:val="28"/>
          <w:lang w:val="en-US"/>
        </w:rPr>
        <w:t>s</w:t>
      </w:r>
      <w:r w:rsidRPr="00863D75">
        <w:rPr>
          <w:rFonts w:ascii="Times New Roman" w:hAnsi="Times New Roman"/>
          <w:sz w:val="28"/>
          <w:szCs w:val="28"/>
        </w:rPr>
        <w:t xml:space="preserve"> в преподавании иностранного языка осуществляется преимущественно на основе одного или нескольких LLM-сервисов (прежде всего, ChatGPT) как инновационных образовательных средств обучения в конкретных педагогических сценариях. Это</w:t>
      </w:r>
      <w:r w:rsidR="00850FCE" w:rsidRPr="00863D75">
        <w:rPr>
          <w:rFonts w:ascii="Times New Roman" w:hAnsi="Times New Roman"/>
          <w:sz w:val="28"/>
          <w:szCs w:val="28"/>
        </w:rPr>
        <w:t>т</w:t>
      </w:r>
      <w:r w:rsidRPr="00863D75">
        <w:rPr>
          <w:rFonts w:ascii="Times New Roman" w:hAnsi="Times New Roman"/>
          <w:sz w:val="28"/>
          <w:szCs w:val="28"/>
        </w:rPr>
        <w:t xml:space="preserve"> подход имеет обоснование, поскольку позволяет исследовать актуальные дидактические возможности LLM-сервисов и</w:t>
      </w:r>
      <w:r w:rsidR="00850FCE" w:rsidRPr="00863D75">
        <w:rPr>
          <w:rFonts w:ascii="Times New Roman" w:hAnsi="Times New Roman"/>
          <w:sz w:val="28"/>
          <w:szCs w:val="28"/>
        </w:rPr>
        <w:t> </w:t>
      </w:r>
      <w:r w:rsidRPr="00863D75">
        <w:rPr>
          <w:rFonts w:ascii="Times New Roman" w:hAnsi="Times New Roman"/>
          <w:sz w:val="28"/>
          <w:szCs w:val="28"/>
        </w:rPr>
        <w:t>выявить их ограничения, что может способствовать усовершенствованию языковых моделей. Тем не менее при оценке образовательного потенциала LLM</w:t>
      </w:r>
      <w:r w:rsidRPr="00863D75">
        <w:rPr>
          <w:rFonts w:ascii="Times New Roman" w:hAnsi="Times New Roman"/>
          <w:sz w:val="28"/>
          <w:szCs w:val="28"/>
          <w:lang w:val="en-US"/>
        </w:rPr>
        <w:t>s</w:t>
      </w:r>
      <w:r w:rsidRPr="00863D75">
        <w:rPr>
          <w:rFonts w:ascii="Times New Roman" w:hAnsi="Times New Roman"/>
          <w:sz w:val="28"/>
          <w:szCs w:val="28"/>
        </w:rPr>
        <w:t xml:space="preserve"> следует различать между собственными возможностями LLM</w:t>
      </w:r>
      <w:r w:rsidRPr="00863D75">
        <w:rPr>
          <w:rFonts w:ascii="Times New Roman" w:hAnsi="Times New Roman"/>
          <w:sz w:val="28"/>
          <w:szCs w:val="28"/>
          <w:lang w:val="en-US"/>
        </w:rPr>
        <w:t>s</w:t>
      </w:r>
      <w:r w:rsidRPr="00863D75">
        <w:rPr>
          <w:rFonts w:ascii="Times New Roman" w:hAnsi="Times New Roman"/>
          <w:sz w:val="28"/>
          <w:szCs w:val="28"/>
        </w:rPr>
        <w:t xml:space="preserve"> и</w:t>
      </w:r>
      <w:r w:rsidR="00600054">
        <w:rPr>
          <w:rFonts w:ascii="Times New Roman" w:hAnsi="Times New Roman"/>
          <w:sz w:val="28"/>
          <w:szCs w:val="28"/>
          <w:lang w:val="uk-UA"/>
        </w:rPr>
        <w:t xml:space="preserve"> </w:t>
      </w:r>
      <w:r w:rsidRPr="00863D75">
        <w:rPr>
          <w:rFonts w:ascii="Times New Roman" w:hAnsi="Times New Roman"/>
          <w:sz w:val="28"/>
          <w:szCs w:val="28"/>
        </w:rPr>
        <w:t xml:space="preserve">ограничениями пользовательских сервисов, основанных на них. </w:t>
      </w:r>
    </w:p>
    <w:p w14:paraId="6B88008A" w14:textId="77777777"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Важно понимать, что для полного раскрытия лингводидактического потенциала LLM</w:t>
      </w:r>
      <w:r w:rsidRPr="00863D75">
        <w:rPr>
          <w:rFonts w:ascii="Times New Roman" w:hAnsi="Times New Roman"/>
          <w:sz w:val="28"/>
          <w:szCs w:val="28"/>
          <w:lang w:val="en-US"/>
        </w:rPr>
        <w:t>s</w:t>
      </w:r>
      <w:r w:rsidRPr="00863D75">
        <w:rPr>
          <w:rFonts w:ascii="Times New Roman" w:hAnsi="Times New Roman"/>
          <w:sz w:val="28"/>
          <w:szCs w:val="28"/>
        </w:rPr>
        <w:t xml:space="preserve"> необходимо понимание того, что он не может быть раскрыт в процессе решения традиционных образовательных задач. Решения таких задач оптимизировано многовековым педагогическим опытом на основе классно-урочной системы обучения, под руководством учителя и с использованием печатного учебника. </w:t>
      </w:r>
    </w:p>
    <w:p w14:paraId="5B89A318" w14:textId="19A5419B"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 этом контексте применение LLM</w:t>
      </w:r>
      <w:r w:rsidRPr="00863D75">
        <w:rPr>
          <w:rFonts w:ascii="Times New Roman" w:hAnsi="Times New Roman"/>
          <w:sz w:val="28"/>
          <w:szCs w:val="28"/>
          <w:lang w:val="en-US"/>
        </w:rPr>
        <w:t>s</w:t>
      </w:r>
      <w:r w:rsidRPr="00863D75">
        <w:rPr>
          <w:rFonts w:ascii="Times New Roman" w:hAnsi="Times New Roman"/>
          <w:sz w:val="28"/>
          <w:szCs w:val="28"/>
        </w:rPr>
        <w:t xml:space="preserve"> будет скорее эффектно, чем </w:t>
      </w:r>
      <w:r w:rsidRPr="00600054">
        <w:rPr>
          <w:rFonts w:ascii="Times New Roman" w:hAnsi="Times New Roman"/>
          <w:spacing w:val="-4"/>
          <w:sz w:val="28"/>
          <w:szCs w:val="28"/>
        </w:rPr>
        <w:t>эффективно, а ряд его несомненных дидактических достоинств</w:t>
      </w:r>
      <w:r w:rsidRPr="00863D75">
        <w:rPr>
          <w:rFonts w:ascii="Times New Roman" w:hAnsi="Times New Roman"/>
          <w:sz w:val="28"/>
          <w:szCs w:val="28"/>
        </w:rPr>
        <w:t xml:space="preserve"> нивелируется </w:t>
      </w:r>
      <w:r w:rsidRPr="00600054">
        <w:rPr>
          <w:rFonts w:ascii="Times New Roman" w:hAnsi="Times New Roman"/>
          <w:spacing w:val="-4"/>
          <w:sz w:val="28"/>
          <w:szCs w:val="28"/>
        </w:rPr>
        <w:t>создаваемыми рисками, возникающими в результате неудачной</w:t>
      </w:r>
      <w:r w:rsidRPr="00863D75">
        <w:rPr>
          <w:rFonts w:ascii="Times New Roman" w:hAnsi="Times New Roman"/>
          <w:sz w:val="28"/>
          <w:szCs w:val="28"/>
        </w:rPr>
        <w:t xml:space="preserve"> интеграции LLM</w:t>
      </w:r>
      <w:r w:rsidRPr="00863D75">
        <w:rPr>
          <w:rFonts w:ascii="Times New Roman" w:hAnsi="Times New Roman"/>
          <w:sz w:val="28"/>
          <w:szCs w:val="28"/>
          <w:lang w:val="en-US"/>
        </w:rPr>
        <w:t>s</w:t>
      </w:r>
      <w:r w:rsidRPr="00863D75">
        <w:rPr>
          <w:rFonts w:ascii="Times New Roman" w:hAnsi="Times New Roman"/>
          <w:sz w:val="28"/>
          <w:szCs w:val="28"/>
        </w:rPr>
        <w:t xml:space="preserve"> в традиционный образовательный процесс, несовершенства их пользовательских реализаций и, что особенно важно, существенных атрибутивных особенностей современных генеративных AI-технологий.</w:t>
      </w:r>
    </w:p>
    <w:p w14:paraId="4A42BE63" w14:textId="1A4DCF00"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Раскрытие лингводидактического потенциала на начальном этапе может быть реализовано в контексте игрофикации учебного процесса при решении как традиционных, так и новых образовательных задач. Нами </w:t>
      </w:r>
      <w:r w:rsidRPr="00863D75">
        <w:rPr>
          <w:rFonts w:ascii="Times New Roman" w:hAnsi="Times New Roman"/>
          <w:sz w:val="28"/>
          <w:szCs w:val="28"/>
        </w:rPr>
        <w:lastRenderedPageBreak/>
        <w:t>предлагается тр</w:t>
      </w:r>
      <w:r w:rsidR="00723D78" w:rsidRPr="00863D75">
        <w:rPr>
          <w:rFonts w:ascii="Times New Roman" w:hAnsi="Times New Roman"/>
          <w:sz w:val="28"/>
          <w:szCs w:val="28"/>
        </w:rPr>
        <w:t>е</w:t>
      </w:r>
      <w:r w:rsidRPr="00863D75">
        <w:rPr>
          <w:rFonts w:ascii="Times New Roman" w:hAnsi="Times New Roman"/>
          <w:sz w:val="28"/>
          <w:szCs w:val="28"/>
        </w:rPr>
        <w:t>хуровневая модель педагогического описания LLMs как сквозной технологии.</w:t>
      </w:r>
    </w:p>
    <w:p w14:paraId="7D8EC0AA" w14:textId="2039CB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На первом уровне LLMs являются средством решения традиционных учебных задач. На этом уровне применение LLMs может быть скорее эффектным, чем эффективным [5]. Оптимальным средством обучения </w:t>
      </w:r>
      <w:r w:rsidR="002E6598">
        <w:rPr>
          <w:rFonts w:ascii="Times New Roman" w:hAnsi="Times New Roman"/>
          <w:sz w:val="28"/>
          <w:szCs w:val="28"/>
          <w:lang w:val="uk-UA"/>
        </w:rPr>
        <w:br/>
      </w:r>
      <w:r w:rsidRPr="00863D75">
        <w:rPr>
          <w:rFonts w:ascii="Times New Roman" w:hAnsi="Times New Roman"/>
          <w:sz w:val="28"/>
          <w:szCs w:val="28"/>
        </w:rPr>
        <w:t>на</w:t>
      </w:r>
      <w:r w:rsidR="002E6598">
        <w:rPr>
          <w:rFonts w:ascii="Times New Roman" w:hAnsi="Times New Roman"/>
          <w:sz w:val="28"/>
          <w:szCs w:val="28"/>
          <w:lang w:val="uk-UA"/>
        </w:rPr>
        <w:t xml:space="preserve"> </w:t>
      </w:r>
      <w:r w:rsidRPr="00863D75">
        <w:rPr>
          <w:rFonts w:ascii="Times New Roman" w:hAnsi="Times New Roman"/>
          <w:sz w:val="28"/>
          <w:szCs w:val="28"/>
        </w:rPr>
        <w:t xml:space="preserve">данном уровне является традиционный печатный учебник, как результат многовековой эволюции образовательного инструментария. </w:t>
      </w:r>
    </w:p>
    <w:p w14:paraId="68823EC1" w14:textId="270C1919"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На втором уровне преподавания языка LLMs рассматриваются </w:t>
      </w:r>
      <w:r w:rsidR="002E6598">
        <w:rPr>
          <w:rFonts w:ascii="Times New Roman" w:hAnsi="Times New Roman"/>
          <w:sz w:val="28"/>
          <w:szCs w:val="28"/>
          <w:lang w:val="uk-UA"/>
        </w:rPr>
        <w:br/>
      </w:r>
      <w:r w:rsidRPr="00863D75">
        <w:rPr>
          <w:rFonts w:ascii="Times New Roman" w:hAnsi="Times New Roman"/>
          <w:sz w:val="28"/>
          <w:szCs w:val="28"/>
        </w:rPr>
        <w:t>в</w:t>
      </w:r>
      <w:r w:rsidR="002E6598">
        <w:rPr>
          <w:rFonts w:ascii="Times New Roman" w:hAnsi="Times New Roman"/>
          <w:sz w:val="28"/>
          <w:szCs w:val="28"/>
          <w:lang w:val="uk-UA"/>
        </w:rPr>
        <w:t xml:space="preserve"> </w:t>
      </w:r>
      <w:r w:rsidRPr="00863D75">
        <w:rPr>
          <w:rFonts w:ascii="Times New Roman" w:hAnsi="Times New Roman"/>
          <w:sz w:val="28"/>
          <w:szCs w:val="28"/>
        </w:rPr>
        <w:t xml:space="preserve">контексте решения новых образовательных задач, возникающих </w:t>
      </w:r>
      <w:r w:rsidR="002E6598">
        <w:rPr>
          <w:rFonts w:ascii="Times New Roman" w:hAnsi="Times New Roman"/>
          <w:sz w:val="28"/>
          <w:szCs w:val="28"/>
          <w:lang w:val="uk-UA"/>
        </w:rPr>
        <w:br/>
      </w:r>
      <w:r w:rsidRPr="00A15B67">
        <w:rPr>
          <w:rFonts w:ascii="Times New Roman" w:hAnsi="Times New Roman"/>
          <w:spacing w:val="-4"/>
          <w:sz w:val="28"/>
          <w:szCs w:val="28"/>
        </w:rPr>
        <w:t>в процессе происходящей цифровой трансформации социума и</w:t>
      </w:r>
      <w:r w:rsidRPr="00863D75">
        <w:rPr>
          <w:rFonts w:ascii="Times New Roman" w:hAnsi="Times New Roman"/>
          <w:sz w:val="28"/>
          <w:szCs w:val="28"/>
        </w:rPr>
        <w:t xml:space="preserve"> современных сетевых коммуникативных сред, в которых все большее значение </w:t>
      </w:r>
      <w:r w:rsidRPr="00A15B67">
        <w:rPr>
          <w:rFonts w:ascii="Times New Roman" w:hAnsi="Times New Roman"/>
          <w:spacing w:val="-4"/>
          <w:sz w:val="28"/>
          <w:szCs w:val="28"/>
        </w:rPr>
        <w:t>приобретают интеллектуальные диалоговые акторы. Здесь LLMs</w:t>
      </w:r>
      <w:r w:rsidRPr="00863D75">
        <w:rPr>
          <w:rFonts w:ascii="Times New Roman" w:hAnsi="Times New Roman"/>
          <w:sz w:val="28"/>
          <w:szCs w:val="28"/>
        </w:rPr>
        <w:t xml:space="preserve"> выступают уже не только в качестве средств обучения, но существенным образом преобразуют и другие базовые структурные компоненты педагогической системы: дидактическую цель, субъектов образовательных отношений, само содержание обучения. Таким образом, LLMs могут быть поняты </w:t>
      </w:r>
      <w:r w:rsidR="00A15B67">
        <w:rPr>
          <w:rFonts w:ascii="Times New Roman" w:hAnsi="Times New Roman"/>
          <w:sz w:val="28"/>
          <w:szCs w:val="28"/>
          <w:lang w:val="uk-UA"/>
        </w:rPr>
        <w:br/>
      </w:r>
      <w:r w:rsidRPr="00A15B67">
        <w:rPr>
          <w:rFonts w:ascii="Times New Roman" w:hAnsi="Times New Roman"/>
          <w:spacing w:val="-4"/>
          <w:sz w:val="28"/>
          <w:szCs w:val="28"/>
        </w:rPr>
        <w:t>в качестве сквозной образовательной технологии, чей</w:t>
      </w:r>
      <w:r w:rsidRPr="00863D75">
        <w:rPr>
          <w:rFonts w:ascii="Times New Roman" w:hAnsi="Times New Roman"/>
          <w:sz w:val="28"/>
          <w:szCs w:val="28"/>
        </w:rPr>
        <w:t xml:space="preserve"> лингводидактический потенциал носит комплексный системный характер и</w:t>
      </w:r>
      <w:r w:rsidR="00A15B67">
        <w:rPr>
          <w:rFonts w:ascii="Times New Roman" w:hAnsi="Times New Roman"/>
          <w:sz w:val="28"/>
          <w:szCs w:val="28"/>
          <w:lang w:val="uk-UA"/>
        </w:rPr>
        <w:t xml:space="preserve"> </w:t>
      </w:r>
      <w:r w:rsidRPr="00863D75">
        <w:rPr>
          <w:rFonts w:ascii="Times New Roman" w:hAnsi="Times New Roman"/>
          <w:sz w:val="28"/>
          <w:szCs w:val="28"/>
        </w:rPr>
        <w:t xml:space="preserve">может быть в полной мере раскрыт на третьем уровне – в рамках новой цифровой парадигмы образования. </w:t>
      </w:r>
    </w:p>
    <w:p w14:paraId="67AE5BD6" w14:textId="777777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На третьем уровне LLMs могут быть охарактеризованы в качестве подрывных инноваций (Disruptive innovation), которые изменяют не только средства и содержание обучения, но корректируют и дополняют его цели. Здесь важно быть готовым к появлению цифровых двойников субъектов образовательного процесса – виртуальных акторов (LLM</w:t>
      </w:r>
      <w:r w:rsidRPr="00863D75">
        <w:rPr>
          <w:rFonts w:ascii="Times New Roman" w:hAnsi="Times New Roman"/>
          <w:sz w:val="28"/>
          <w:szCs w:val="28"/>
          <w:lang w:val="en-US"/>
        </w:rPr>
        <w:t>s</w:t>
      </w:r>
      <w:r w:rsidRPr="00863D75">
        <w:rPr>
          <w:rFonts w:ascii="Times New Roman" w:hAnsi="Times New Roman"/>
          <w:sz w:val="28"/>
          <w:szCs w:val="28"/>
        </w:rPr>
        <w:t>).</w:t>
      </w:r>
    </w:p>
    <w:p w14:paraId="270605E6" w14:textId="7A8975C8"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Даже значение образовательных ценностей может меняться вместе с</w:t>
      </w:r>
      <w:r w:rsidR="00850FCE" w:rsidRPr="00863D75">
        <w:rPr>
          <w:rFonts w:ascii="Times New Roman" w:hAnsi="Times New Roman"/>
          <w:sz w:val="28"/>
          <w:szCs w:val="28"/>
        </w:rPr>
        <w:t> </w:t>
      </w:r>
      <w:r w:rsidRPr="00863D75">
        <w:rPr>
          <w:rFonts w:ascii="Times New Roman" w:hAnsi="Times New Roman"/>
          <w:sz w:val="28"/>
          <w:szCs w:val="28"/>
        </w:rPr>
        <w:t>изменениями отношений субъектов образования, что, возможно, является самым значительным вызовом цифровой трансформации образования. Достойный ответ на данный вызов может быть дан только на основе ответственного педагогического освоения и осмысления LLMs, откладывать которые рискованно.</w:t>
      </w:r>
    </w:p>
    <w:p w14:paraId="2D1D0446" w14:textId="7C40BB42"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Необходимо отметить, что понимание LLMs в качестве NPC ролевых образовательных игр позволяет приобретать начальный образовательный опыт взаимодействия с ними, получать значимый дидактический эффект и</w:t>
      </w:r>
      <w:r w:rsidR="00850FCE" w:rsidRPr="00863D75">
        <w:rPr>
          <w:rFonts w:ascii="Times New Roman" w:hAnsi="Times New Roman"/>
          <w:sz w:val="28"/>
          <w:szCs w:val="28"/>
        </w:rPr>
        <w:t> </w:t>
      </w:r>
      <w:r w:rsidRPr="00863D75">
        <w:rPr>
          <w:rFonts w:ascii="Times New Roman" w:hAnsi="Times New Roman"/>
          <w:sz w:val="28"/>
          <w:szCs w:val="28"/>
        </w:rPr>
        <w:t>устраняет всякую возможность делегирования ответственности как со</w:t>
      </w:r>
      <w:r w:rsidR="00850FCE" w:rsidRPr="00863D75">
        <w:rPr>
          <w:rFonts w:ascii="Times New Roman" w:hAnsi="Times New Roman"/>
          <w:sz w:val="28"/>
          <w:szCs w:val="28"/>
        </w:rPr>
        <w:t> </w:t>
      </w:r>
      <w:r w:rsidRPr="00863D75">
        <w:rPr>
          <w:rFonts w:ascii="Times New Roman" w:hAnsi="Times New Roman"/>
          <w:sz w:val="28"/>
          <w:szCs w:val="28"/>
        </w:rPr>
        <w:t xml:space="preserve">стороны учащегося, так и со стороны педагога. Вместе с тем следует воздерживаться от наделения LLMs субъектностью [6]. И лингвистически, и педагогически существенно важно понимать LLMs только как персонаж (актор, агенс), но не субъект образовательного процесса [7]. Это купирует угрозы, вызванные внедрением LLMs в процесс обучения (галлюцинации, использование непроверенной информации из открытых источников </w:t>
      </w:r>
      <w:r w:rsidR="00A15B67">
        <w:rPr>
          <w:rFonts w:ascii="Times New Roman" w:hAnsi="Times New Roman"/>
          <w:sz w:val="28"/>
          <w:szCs w:val="28"/>
          <w:lang w:val="uk-UA"/>
        </w:rPr>
        <w:br/>
      </w:r>
      <w:r w:rsidRPr="00863D75">
        <w:rPr>
          <w:rFonts w:ascii="Times New Roman" w:hAnsi="Times New Roman"/>
          <w:sz w:val="28"/>
          <w:szCs w:val="28"/>
        </w:rPr>
        <w:lastRenderedPageBreak/>
        <w:t>в</w:t>
      </w:r>
      <w:r w:rsidR="00A15B67">
        <w:rPr>
          <w:rFonts w:ascii="Times New Roman" w:hAnsi="Times New Roman"/>
          <w:sz w:val="28"/>
          <w:szCs w:val="28"/>
          <w:lang w:val="uk-UA"/>
        </w:rPr>
        <w:t xml:space="preserve"> </w:t>
      </w:r>
      <w:r w:rsidR="00850FCE" w:rsidRPr="00863D75">
        <w:rPr>
          <w:rFonts w:ascii="Times New Roman" w:hAnsi="Times New Roman"/>
          <w:sz w:val="28"/>
          <w:szCs w:val="28"/>
        </w:rPr>
        <w:t>И</w:t>
      </w:r>
      <w:r w:rsidRPr="00863D75">
        <w:rPr>
          <w:rFonts w:ascii="Times New Roman" w:hAnsi="Times New Roman"/>
          <w:sz w:val="28"/>
          <w:szCs w:val="28"/>
        </w:rPr>
        <w:t xml:space="preserve">нтернете), позволяет экспериментировать, формирует компетенции коммуникации и воспитывает ответственность, интернальность (локус контроля – понимание, что поведение и реакции личности зависят от нее </w:t>
      </w:r>
      <w:r w:rsidRPr="00A15B67">
        <w:rPr>
          <w:rFonts w:ascii="Times New Roman" w:hAnsi="Times New Roman"/>
          <w:spacing w:val="-2"/>
          <w:sz w:val="28"/>
          <w:szCs w:val="28"/>
        </w:rPr>
        <w:t>самой, а не от других людей или внешних обстоятельств) и ассертивность</w:t>
      </w:r>
      <w:r w:rsidRPr="00863D75">
        <w:rPr>
          <w:rFonts w:ascii="Times New Roman" w:hAnsi="Times New Roman"/>
          <w:sz w:val="28"/>
          <w:szCs w:val="28"/>
        </w:rPr>
        <w:t xml:space="preserve"> – умение выражать свои мысли и чувства, не нарушая права других людей, и</w:t>
      </w:r>
      <w:r w:rsidR="00850FCE" w:rsidRPr="00863D75">
        <w:rPr>
          <w:rFonts w:ascii="Times New Roman" w:hAnsi="Times New Roman"/>
          <w:sz w:val="28"/>
          <w:szCs w:val="28"/>
        </w:rPr>
        <w:t> </w:t>
      </w:r>
      <w:r w:rsidRPr="00863D75">
        <w:rPr>
          <w:rFonts w:ascii="Times New Roman" w:hAnsi="Times New Roman"/>
          <w:sz w:val="28"/>
          <w:szCs w:val="28"/>
        </w:rPr>
        <w:t xml:space="preserve">тем самым избегать конфликтов и недоразумений – в контексте осторожности в обращении. </w:t>
      </w:r>
    </w:p>
    <w:p w14:paraId="4D39C25A" w14:textId="54E0B8FB"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Таким образом, LLMs, как технологическая основа современных систем искусственного интеллекта</w:t>
      </w:r>
      <w:r w:rsidR="00850FCE" w:rsidRPr="00863D75">
        <w:rPr>
          <w:rFonts w:ascii="Times New Roman" w:hAnsi="Times New Roman"/>
          <w:sz w:val="28"/>
          <w:szCs w:val="28"/>
        </w:rPr>
        <w:t>,</w:t>
      </w:r>
      <w:r w:rsidRPr="00863D75">
        <w:rPr>
          <w:rFonts w:ascii="Times New Roman" w:hAnsi="Times New Roman"/>
          <w:sz w:val="28"/>
          <w:szCs w:val="28"/>
        </w:rPr>
        <w:t xml:space="preserve"> быстро встраивается в самые различные сервисы и системы</w:t>
      </w:r>
      <w:r w:rsidR="00850FCE" w:rsidRPr="00863D75">
        <w:rPr>
          <w:rFonts w:ascii="Times New Roman" w:hAnsi="Times New Roman"/>
          <w:sz w:val="28"/>
          <w:szCs w:val="28"/>
        </w:rPr>
        <w:t xml:space="preserve"> </w:t>
      </w:r>
      <w:r w:rsidR="00A15B67">
        <w:rPr>
          <w:rFonts w:ascii="Times New Roman" w:hAnsi="Times New Roman"/>
          <w:sz w:val="28"/>
          <w:szCs w:val="28"/>
          <w:lang w:val="uk-UA"/>
        </w:rPr>
        <w:t>–</w:t>
      </w:r>
      <w:r w:rsidRPr="00863D75">
        <w:rPr>
          <w:rFonts w:ascii="Times New Roman" w:hAnsi="Times New Roman"/>
          <w:sz w:val="28"/>
          <w:szCs w:val="28"/>
        </w:rPr>
        <w:t xml:space="preserve"> от производственных, научных </w:t>
      </w:r>
      <w:r w:rsidR="00A15B67">
        <w:rPr>
          <w:rFonts w:ascii="Times New Roman" w:hAnsi="Times New Roman"/>
          <w:sz w:val="28"/>
          <w:szCs w:val="28"/>
          <w:lang w:val="uk-UA"/>
        </w:rPr>
        <w:br/>
      </w:r>
      <w:r w:rsidRPr="00863D75">
        <w:rPr>
          <w:rFonts w:ascii="Times New Roman" w:hAnsi="Times New Roman"/>
          <w:sz w:val="28"/>
          <w:szCs w:val="28"/>
        </w:rPr>
        <w:t>и управленческих до</w:t>
      </w:r>
      <w:r w:rsidR="00850FCE" w:rsidRPr="00863D75">
        <w:rPr>
          <w:rFonts w:ascii="Times New Roman" w:hAnsi="Times New Roman"/>
          <w:sz w:val="28"/>
          <w:szCs w:val="28"/>
        </w:rPr>
        <w:t> </w:t>
      </w:r>
      <w:r w:rsidRPr="00863D75">
        <w:rPr>
          <w:rFonts w:ascii="Times New Roman" w:hAnsi="Times New Roman"/>
          <w:sz w:val="28"/>
          <w:szCs w:val="28"/>
        </w:rPr>
        <w:t>бытовых и развлекательных. Сегодняшние студенты будут жить в</w:t>
      </w:r>
      <w:r w:rsidR="00850FCE" w:rsidRPr="00863D75">
        <w:rPr>
          <w:rFonts w:ascii="Times New Roman" w:hAnsi="Times New Roman"/>
          <w:sz w:val="28"/>
          <w:szCs w:val="28"/>
        </w:rPr>
        <w:t> </w:t>
      </w:r>
      <w:r w:rsidRPr="00863D75">
        <w:rPr>
          <w:rFonts w:ascii="Times New Roman" w:hAnsi="Times New Roman"/>
          <w:sz w:val="28"/>
          <w:szCs w:val="28"/>
        </w:rPr>
        <w:t>социуме, где непосредственное межличностное общение станет роскошью, и значимая часть коммуникации будет реализовываться с</w:t>
      </w:r>
      <w:r w:rsidR="00850FCE" w:rsidRPr="00863D75">
        <w:rPr>
          <w:rFonts w:ascii="Times New Roman" w:hAnsi="Times New Roman"/>
          <w:sz w:val="28"/>
          <w:szCs w:val="28"/>
        </w:rPr>
        <w:t> </w:t>
      </w:r>
      <w:r w:rsidRPr="00863D75">
        <w:rPr>
          <w:rFonts w:ascii="Times New Roman" w:hAnsi="Times New Roman"/>
          <w:sz w:val="28"/>
          <w:szCs w:val="28"/>
        </w:rPr>
        <w:t xml:space="preserve">умными вещами. Диалоги с умными вещами уже становятся значимой или даже ведущей формой коммуникации. Эффективность такой коммуникации определяется наличием у человека особенных языковых компетенций, что требует осмысления и отражения в целеполагании </w:t>
      </w:r>
      <w:r w:rsidRPr="00A15B67">
        <w:rPr>
          <w:rFonts w:ascii="Times New Roman" w:hAnsi="Times New Roman"/>
          <w:spacing w:val="-2"/>
          <w:sz w:val="28"/>
          <w:szCs w:val="28"/>
        </w:rPr>
        <w:t>преподавания языка. Эффективная подготовка их к новой</w:t>
      </w:r>
      <w:r w:rsidRPr="00863D75">
        <w:rPr>
          <w:rFonts w:ascii="Times New Roman" w:hAnsi="Times New Roman"/>
          <w:sz w:val="28"/>
          <w:szCs w:val="28"/>
        </w:rPr>
        <w:t xml:space="preserve"> коммуникативной реальности является ответственностью системы образования и может быть </w:t>
      </w:r>
      <w:r w:rsidRPr="00A15B67">
        <w:rPr>
          <w:rFonts w:ascii="Times New Roman" w:hAnsi="Times New Roman"/>
          <w:spacing w:val="-4"/>
          <w:sz w:val="28"/>
          <w:szCs w:val="28"/>
        </w:rPr>
        <w:t>реализована только посредством дидактически выстроенного</w:t>
      </w:r>
      <w:r w:rsidRPr="00863D75">
        <w:rPr>
          <w:rFonts w:ascii="Times New Roman" w:hAnsi="Times New Roman"/>
          <w:sz w:val="28"/>
          <w:szCs w:val="28"/>
        </w:rPr>
        <w:t xml:space="preserve"> практического опыта диалогов с</w:t>
      </w:r>
      <w:r w:rsidR="00A15B67">
        <w:rPr>
          <w:rFonts w:ascii="Times New Roman" w:hAnsi="Times New Roman"/>
          <w:sz w:val="28"/>
          <w:szCs w:val="28"/>
          <w:lang w:val="uk-UA"/>
        </w:rPr>
        <w:t xml:space="preserve"> </w:t>
      </w:r>
      <w:r w:rsidRPr="00863D75">
        <w:rPr>
          <w:rFonts w:ascii="Times New Roman" w:hAnsi="Times New Roman"/>
          <w:sz w:val="28"/>
          <w:szCs w:val="28"/>
        </w:rPr>
        <w:t>LLM-сервисами [5].</w:t>
      </w:r>
    </w:p>
    <w:p w14:paraId="3BE1D721" w14:textId="52D7F9B0"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Впервые в лингводидактическом контексте LLMs рассматриваются в</w:t>
      </w:r>
      <w:r w:rsidR="00850FCE" w:rsidRPr="00863D75">
        <w:rPr>
          <w:rFonts w:ascii="Times New Roman" w:hAnsi="Times New Roman"/>
          <w:sz w:val="28"/>
          <w:szCs w:val="28"/>
        </w:rPr>
        <w:t> </w:t>
      </w:r>
      <w:r w:rsidRPr="00863D75">
        <w:rPr>
          <w:rFonts w:ascii="Times New Roman" w:hAnsi="Times New Roman"/>
          <w:sz w:val="28"/>
          <w:szCs w:val="28"/>
        </w:rPr>
        <w:t xml:space="preserve">качестве сквозной технологии, которая пронизывает и трансформирует все базовые структурные компоненты педагогической системы: </w:t>
      </w:r>
      <w:r w:rsidR="00A15B67">
        <w:rPr>
          <w:rFonts w:ascii="Times New Roman" w:hAnsi="Times New Roman"/>
          <w:sz w:val="28"/>
          <w:szCs w:val="28"/>
          <w:lang w:val="uk-UA"/>
        </w:rPr>
        <w:br/>
      </w:r>
      <w:r w:rsidRPr="00863D75">
        <w:rPr>
          <w:rFonts w:ascii="Times New Roman" w:hAnsi="Times New Roman"/>
          <w:sz w:val="28"/>
          <w:szCs w:val="28"/>
        </w:rPr>
        <w:t xml:space="preserve">средства, содержание, цель, коммуникацию и деятельность субъектов образовательного процесса. В современном научно-методическом дискурсе </w:t>
      </w:r>
      <w:r w:rsidRPr="00863D75">
        <w:rPr>
          <w:rFonts w:ascii="Times New Roman" w:hAnsi="Times New Roman"/>
          <w:sz w:val="28"/>
          <w:szCs w:val="28"/>
          <w:lang w:val="en-US"/>
        </w:rPr>
        <w:t>LLMs</w:t>
      </w:r>
      <w:r w:rsidRPr="00863D75">
        <w:rPr>
          <w:rFonts w:ascii="Times New Roman" w:hAnsi="Times New Roman"/>
          <w:sz w:val="28"/>
          <w:szCs w:val="28"/>
        </w:rPr>
        <w:t xml:space="preserve"> рассматривались преимущественно как средства, в то время как нами предложено комплексное описание </w:t>
      </w:r>
      <w:r w:rsidRPr="00863D75">
        <w:rPr>
          <w:rFonts w:ascii="Times New Roman" w:hAnsi="Times New Roman"/>
          <w:sz w:val="28"/>
          <w:szCs w:val="28"/>
          <w:lang w:val="en-US"/>
        </w:rPr>
        <w:t>LLMs</w:t>
      </w:r>
      <w:r w:rsidRPr="00863D75">
        <w:rPr>
          <w:rFonts w:ascii="Times New Roman" w:hAnsi="Times New Roman"/>
          <w:sz w:val="28"/>
          <w:szCs w:val="28"/>
        </w:rPr>
        <w:t xml:space="preserve"> в качестве подрывных инноваций: новые цели, новое содержание образования </w:t>
      </w:r>
      <w:r w:rsidR="00A15B67">
        <w:rPr>
          <w:rFonts w:ascii="Times New Roman" w:hAnsi="Times New Roman"/>
          <w:sz w:val="28"/>
          <w:szCs w:val="28"/>
          <w:lang w:val="uk-UA"/>
        </w:rPr>
        <w:br/>
      </w:r>
      <w:r w:rsidRPr="00863D75">
        <w:rPr>
          <w:rFonts w:ascii="Times New Roman" w:hAnsi="Times New Roman"/>
          <w:sz w:val="28"/>
          <w:szCs w:val="28"/>
        </w:rPr>
        <w:t xml:space="preserve">и новая реальность для субъектов образовательного процесса – появление цифровых двойников. </w:t>
      </w:r>
    </w:p>
    <w:p w14:paraId="6206DE0F" w14:textId="28FEF2E5"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Так, в целях обеспечения безопасности и эффективности интеграции LLMs в практику преподавания иностранного языка предложено рассматривать и</w:t>
      </w:r>
      <w:r w:rsidR="00A15B67">
        <w:rPr>
          <w:rFonts w:ascii="Times New Roman" w:hAnsi="Times New Roman"/>
          <w:sz w:val="28"/>
          <w:szCs w:val="28"/>
          <w:lang w:val="uk-UA"/>
        </w:rPr>
        <w:t xml:space="preserve"> </w:t>
      </w:r>
      <w:r w:rsidRPr="00863D75">
        <w:rPr>
          <w:rFonts w:ascii="Times New Roman" w:hAnsi="Times New Roman"/>
          <w:sz w:val="28"/>
          <w:szCs w:val="28"/>
        </w:rPr>
        <w:t xml:space="preserve">применять их в качестве персонажа ролевых </w:t>
      </w:r>
      <w:r w:rsidRPr="00A15B67">
        <w:rPr>
          <w:rFonts w:ascii="Times New Roman" w:hAnsi="Times New Roman"/>
          <w:spacing w:val="-6"/>
          <w:sz w:val="28"/>
          <w:szCs w:val="28"/>
        </w:rPr>
        <w:t>образовательных игр. Данный подход реализован в конкретных</w:t>
      </w:r>
      <w:r w:rsidRPr="00863D75">
        <w:rPr>
          <w:rFonts w:ascii="Times New Roman" w:hAnsi="Times New Roman"/>
          <w:sz w:val="28"/>
          <w:szCs w:val="28"/>
        </w:rPr>
        <w:t xml:space="preserve"> практических рекомендациях по раскрытию и</w:t>
      </w:r>
      <w:r w:rsidR="00A15B67">
        <w:rPr>
          <w:rFonts w:ascii="Times New Roman" w:hAnsi="Times New Roman"/>
          <w:sz w:val="28"/>
          <w:szCs w:val="28"/>
          <w:lang w:val="uk-UA"/>
        </w:rPr>
        <w:t xml:space="preserve"> </w:t>
      </w:r>
      <w:r w:rsidRPr="00863D75">
        <w:rPr>
          <w:rFonts w:ascii="Times New Roman" w:hAnsi="Times New Roman"/>
          <w:sz w:val="28"/>
          <w:szCs w:val="28"/>
        </w:rPr>
        <w:t xml:space="preserve">освоению лингводидактического потенциала LLMs всеми субъектами образовательного процесса. </w:t>
      </w:r>
    </w:p>
    <w:p w14:paraId="3C81D3D2" w14:textId="0CBC6E25"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Показано, что понимание LLMs в качестве NPC ролевых образовательных игр позволяет приобретать начальный образовательный опыт взаимодействия с ними, получать значимый дидактический эффект </w:t>
      </w:r>
      <w:r w:rsidR="00A15B67">
        <w:rPr>
          <w:rFonts w:ascii="Times New Roman" w:hAnsi="Times New Roman"/>
          <w:sz w:val="28"/>
          <w:szCs w:val="28"/>
          <w:lang w:val="uk-UA"/>
        </w:rPr>
        <w:br/>
      </w:r>
      <w:r w:rsidRPr="00863D75">
        <w:rPr>
          <w:rFonts w:ascii="Times New Roman" w:hAnsi="Times New Roman"/>
          <w:sz w:val="28"/>
          <w:szCs w:val="28"/>
        </w:rPr>
        <w:t>и</w:t>
      </w:r>
      <w:r w:rsidR="00A15B67">
        <w:rPr>
          <w:rFonts w:ascii="Times New Roman" w:hAnsi="Times New Roman"/>
          <w:sz w:val="28"/>
          <w:szCs w:val="28"/>
          <w:lang w:val="uk-UA"/>
        </w:rPr>
        <w:t xml:space="preserve"> </w:t>
      </w:r>
      <w:r w:rsidRPr="00863D75">
        <w:rPr>
          <w:rFonts w:ascii="Times New Roman" w:hAnsi="Times New Roman"/>
          <w:sz w:val="28"/>
          <w:szCs w:val="28"/>
        </w:rPr>
        <w:t xml:space="preserve">устраняет всякую возможность делегирования ответственности как </w:t>
      </w:r>
      <w:r w:rsidR="00A15B67">
        <w:rPr>
          <w:rFonts w:ascii="Times New Roman" w:hAnsi="Times New Roman"/>
          <w:sz w:val="28"/>
          <w:szCs w:val="28"/>
          <w:lang w:val="uk-UA"/>
        </w:rPr>
        <w:br/>
      </w:r>
      <w:r w:rsidRPr="00863D75">
        <w:rPr>
          <w:rFonts w:ascii="Times New Roman" w:hAnsi="Times New Roman"/>
          <w:sz w:val="28"/>
          <w:szCs w:val="28"/>
        </w:rPr>
        <w:t>со</w:t>
      </w:r>
      <w:r w:rsidR="00A15B67">
        <w:rPr>
          <w:rFonts w:ascii="Times New Roman" w:hAnsi="Times New Roman"/>
          <w:sz w:val="28"/>
          <w:szCs w:val="28"/>
          <w:lang w:val="uk-UA"/>
        </w:rPr>
        <w:t xml:space="preserve"> </w:t>
      </w:r>
      <w:r w:rsidRPr="00863D75">
        <w:rPr>
          <w:rFonts w:ascii="Times New Roman" w:hAnsi="Times New Roman"/>
          <w:sz w:val="28"/>
          <w:szCs w:val="28"/>
        </w:rPr>
        <w:t xml:space="preserve">стороны учащегося, так и со стороны педагога. </w:t>
      </w:r>
      <w:bookmarkEnd w:id="111"/>
      <w:bookmarkEnd w:id="112"/>
    </w:p>
    <w:p w14:paraId="5380B604" w14:textId="77777777" w:rsidR="005E57E5" w:rsidRPr="00863D75" w:rsidRDefault="005E57E5"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lastRenderedPageBreak/>
        <w:t>СПИСОК</w:t>
      </w:r>
      <w:r w:rsidRPr="00863D75">
        <w:rPr>
          <w:rFonts w:ascii="Times New Roman" w:hAnsi="Times New Roman"/>
          <w:sz w:val="24"/>
          <w:szCs w:val="24"/>
          <w:lang w:val="en-US"/>
        </w:rPr>
        <w:t xml:space="preserve"> </w:t>
      </w:r>
      <w:r w:rsidRPr="00863D75">
        <w:rPr>
          <w:rFonts w:ascii="Times New Roman" w:hAnsi="Times New Roman"/>
          <w:sz w:val="24"/>
          <w:szCs w:val="24"/>
        </w:rPr>
        <w:t>ИСПОЛЬЗОВАННОЙ</w:t>
      </w:r>
      <w:r w:rsidRPr="00863D75">
        <w:rPr>
          <w:rFonts w:ascii="Times New Roman" w:hAnsi="Times New Roman"/>
          <w:sz w:val="24"/>
          <w:szCs w:val="24"/>
          <w:lang w:val="en-US"/>
        </w:rPr>
        <w:t xml:space="preserve"> </w:t>
      </w:r>
      <w:r w:rsidRPr="00863D75">
        <w:rPr>
          <w:rFonts w:ascii="Times New Roman" w:hAnsi="Times New Roman"/>
          <w:sz w:val="24"/>
          <w:szCs w:val="24"/>
        </w:rPr>
        <w:t>ЛИТЕРАТУРЫ</w:t>
      </w:r>
    </w:p>
    <w:p w14:paraId="0BD39F9B" w14:textId="124EA759" w:rsidR="005E57E5" w:rsidRPr="00863D75" w:rsidRDefault="005E57E5" w:rsidP="00CF50A7">
      <w:pPr>
        <w:spacing w:after="0" w:line="245" w:lineRule="auto"/>
        <w:ind w:firstLine="454"/>
        <w:jc w:val="both"/>
        <w:rPr>
          <w:rFonts w:ascii="Times New Roman" w:hAnsi="Times New Roman"/>
          <w:sz w:val="24"/>
          <w:szCs w:val="24"/>
          <w:lang w:val="en-US"/>
        </w:rPr>
      </w:pPr>
      <w:r w:rsidRPr="00863D75">
        <w:rPr>
          <w:rFonts w:ascii="Times New Roman" w:hAnsi="Times New Roman"/>
          <w:sz w:val="24"/>
          <w:szCs w:val="24"/>
          <w:lang w:val="en-US"/>
        </w:rPr>
        <w:t>1.</w:t>
      </w:r>
      <w:r w:rsidR="00850FCE" w:rsidRPr="00863D75">
        <w:rPr>
          <w:rFonts w:ascii="Times New Roman" w:hAnsi="Times New Roman"/>
          <w:sz w:val="24"/>
          <w:szCs w:val="24"/>
          <w:lang w:val="en-US"/>
        </w:rPr>
        <w:t> </w:t>
      </w:r>
      <w:r w:rsidRPr="00863D75">
        <w:rPr>
          <w:rFonts w:ascii="Times New Roman" w:hAnsi="Times New Roman"/>
          <w:sz w:val="24"/>
          <w:szCs w:val="24"/>
          <w:lang w:val="en-US"/>
        </w:rPr>
        <w:t xml:space="preserve">2 universities in Hong Kong embrace use of ChatGPT, other AI tools to boost quality of teaching, learning [Electronic resource]. – Mode of access: </w:t>
      </w:r>
      <w:hyperlink r:id="rId48" w:history="1">
        <w:r w:rsidRPr="00863D75">
          <w:rPr>
            <w:rStyle w:val="afffffff0"/>
            <w:rFonts w:ascii="Times New Roman" w:hAnsi="Times New Roman"/>
            <w:color w:val="auto"/>
            <w:sz w:val="24"/>
            <w:szCs w:val="24"/>
            <w:u w:val="none"/>
            <w:lang w:val="en-US"/>
          </w:rPr>
          <w:t>https://www.scmp.com/news/hong-kong/education/article/3212304/2-universities-hong-kong-embrace-use-chatgpt-other-ai-tools-boost-quality-teaching-learning</w:t>
        </w:r>
      </w:hyperlink>
      <w:r w:rsidRPr="00863D75">
        <w:rPr>
          <w:rFonts w:ascii="Times New Roman" w:hAnsi="Times New Roman"/>
          <w:sz w:val="24"/>
          <w:szCs w:val="24"/>
          <w:lang w:val="en-US"/>
        </w:rPr>
        <w:t>. – Date of access: 08.05.2024.</w:t>
      </w:r>
    </w:p>
    <w:p w14:paraId="509EC337" w14:textId="5B36F88B"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2.</w:t>
      </w:r>
      <w:r w:rsidR="00850FCE" w:rsidRPr="00863D75">
        <w:rPr>
          <w:rFonts w:ascii="Times New Roman" w:hAnsi="Times New Roman"/>
          <w:sz w:val="24"/>
          <w:szCs w:val="24"/>
        </w:rPr>
        <w:t> </w:t>
      </w:r>
      <w:r w:rsidRPr="00863D75">
        <w:rPr>
          <w:rFonts w:ascii="Times New Roman" w:hAnsi="Times New Roman"/>
          <w:sz w:val="24"/>
          <w:szCs w:val="24"/>
        </w:rPr>
        <w:t xml:space="preserve">Студенты МГЛУ будут изучать иностранные языки с помощью нейросетей [Электронный ресурс]. – Режим доступа: </w:t>
      </w:r>
      <w:hyperlink r:id="rId49" w:history="1">
        <w:r w:rsidRPr="00863D75">
          <w:rPr>
            <w:rStyle w:val="afffffff0"/>
            <w:rFonts w:ascii="Times New Roman" w:hAnsi="Times New Roman"/>
            <w:color w:val="auto"/>
            <w:sz w:val="24"/>
            <w:szCs w:val="24"/>
            <w:u w:val="none"/>
          </w:rPr>
          <w:t>https://www.belta.by/tech/view/studenty-mglu-budut-izuchat-inostrannye-jazyki-s-pomoschjju-nejrosetej-610108-2024/</w:t>
        </w:r>
      </w:hyperlink>
      <w:r w:rsidRPr="00863D75">
        <w:rPr>
          <w:rFonts w:ascii="Times New Roman" w:hAnsi="Times New Roman"/>
          <w:sz w:val="24"/>
          <w:szCs w:val="24"/>
        </w:rPr>
        <w:t>. – Дата доступа: 06.05.2024.</w:t>
      </w:r>
    </w:p>
    <w:p w14:paraId="75B400E0" w14:textId="31BB1F4B"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3.</w:t>
      </w:r>
      <w:r w:rsidR="00850FCE" w:rsidRPr="00863D75">
        <w:rPr>
          <w:rFonts w:ascii="Times New Roman" w:hAnsi="Times New Roman"/>
          <w:sz w:val="24"/>
          <w:szCs w:val="24"/>
        </w:rPr>
        <w:t> </w:t>
      </w:r>
      <w:r w:rsidRPr="00863D75">
        <w:rPr>
          <w:rFonts w:ascii="Times New Roman" w:hAnsi="Times New Roman"/>
          <w:sz w:val="24"/>
          <w:szCs w:val="24"/>
        </w:rPr>
        <w:t xml:space="preserve">Руководство по использованию [Электронный ресурс]. – Режим доступа: </w:t>
      </w:r>
      <w:hyperlink r:id="rId50" w:history="1">
        <w:r w:rsidRPr="00863D75">
          <w:rPr>
            <w:rStyle w:val="afffffff0"/>
            <w:rFonts w:ascii="Times New Roman" w:hAnsi="Times New Roman"/>
            <w:color w:val="auto"/>
            <w:sz w:val="24"/>
            <w:szCs w:val="24"/>
            <w:u w:val="none"/>
          </w:rPr>
          <w:t>https://unesdoc.unesco.org/ark:/48223/pf0000389639</w:t>
        </w:r>
      </w:hyperlink>
      <w:r w:rsidRPr="00863D75">
        <w:rPr>
          <w:rFonts w:ascii="Times New Roman" w:hAnsi="Times New Roman"/>
          <w:sz w:val="24"/>
          <w:szCs w:val="24"/>
        </w:rPr>
        <w:t>. – Дата доступа: 06.05.2024.</w:t>
      </w:r>
    </w:p>
    <w:p w14:paraId="159280CC" w14:textId="0E9F0EA2"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4.</w:t>
      </w:r>
      <w:r w:rsidR="00850FCE" w:rsidRPr="00863D75">
        <w:rPr>
          <w:rFonts w:ascii="Times New Roman" w:hAnsi="Times New Roman"/>
          <w:sz w:val="24"/>
          <w:szCs w:val="24"/>
        </w:rPr>
        <w:t> </w:t>
      </w:r>
      <w:r w:rsidRPr="00863D75">
        <w:rPr>
          <w:rFonts w:ascii="Times New Roman" w:hAnsi="Times New Roman"/>
          <w:sz w:val="24"/>
          <w:szCs w:val="24"/>
        </w:rPr>
        <w:t>Концевая</w:t>
      </w:r>
      <w:r w:rsidR="00A15B67">
        <w:rPr>
          <w:rFonts w:ascii="Times New Roman" w:hAnsi="Times New Roman"/>
          <w:sz w:val="24"/>
          <w:szCs w:val="24"/>
          <w:lang w:val="uk-UA"/>
        </w:rPr>
        <w:t>,</w:t>
      </w:r>
      <w:r w:rsidRPr="00863D75">
        <w:rPr>
          <w:rFonts w:ascii="Times New Roman" w:hAnsi="Times New Roman"/>
          <w:sz w:val="24"/>
          <w:szCs w:val="24"/>
        </w:rPr>
        <w:t xml:space="preserve"> Г.</w:t>
      </w:r>
      <w:r w:rsidR="00850FCE" w:rsidRPr="00863D75">
        <w:rPr>
          <w:rFonts w:ascii="Times New Roman" w:hAnsi="Times New Roman"/>
          <w:sz w:val="24"/>
          <w:szCs w:val="24"/>
        </w:rPr>
        <w:t> </w:t>
      </w:r>
      <w:r w:rsidRPr="00863D75">
        <w:rPr>
          <w:rFonts w:ascii="Times New Roman" w:hAnsi="Times New Roman"/>
          <w:sz w:val="24"/>
          <w:szCs w:val="24"/>
        </w:rPr>
        <w:t>М. Проблемы языковой репрезентации больших языковых моделей в современном социокультурном контексте</w:t>
      </w:r>
      <w:r w:rsidR="00850FCE" w:rsidRPr="00863D75">
        <w:rPr>
          <w:rFonts w:ascii="Times New Roman" w:hAnsi="Times New Roman"/>
          <w:sz w:val="24"/>
          <w:szCs w:val="24"/>
        </w:rPr>
        <w:t xml:space="preserve"> / Г. М. Концевая, М. П. Концевой</w:t>
      </w:r>
      <w:r w:rsidRPr="00863D75">
        <w:rPr>
          <w:rFonts w:ascii="Times New Roman" w:hAnsi="Times New Roman"/>
          <w:sz w:val="24"/>
          <w:szCs w:val="24"/>
        </w:rPr>
        <w:t xml:space="preserve"> // Родной язык в лингвокультурологическом аспекте</w:t>
      </w:r>
      <w:r w:rsidR="00A15B67">
        <w:rPr>
          <w:rFonts w:ascii="Times New Roman" w:hAnsi="Times New Roman"/>
          <w:sz w:val="24"/>
          <w:szCs w:val="24"/>
          <w:lang w:val="uk-UA"/>
        </w:rPr>
        <w:t xml:space="preserve"> </w:t>
      </w:r>
      <w:r w:rsidRPr="00863D75">
        <w:rPr>
          <w:rFonts w:ascii="Times New Roman" w:hAnsi="Times New Roman"/>
          <w:sz w:val="24"/>
          <w:szCs w:val="24"/>
        </w:rPr>
        <w:t>: сб. науч. ст</w:t>
      </w:r>
      <w:r w:rsidR="00850FCE" w:rsidRPr="00863D75">
        <w:rPr>
          <w:rFonts w:ascii="Times New Roman" w:hAnsi="Times New Roman"/>
          <w:sz w:val="24"/>
          <w:szCs w:val="24"/>
        </w:rPr>
        <w:t>.</w:t>
      </w:r>
      <w:r w:rsidRPr="00863D75">
        <w:rPr>
          <w:rFonts w:ascii="Times New Roman" w:hAnsi="Times New Roman"/>
          <w:sz w:val="24"/>
          <w:szCs w:val="24"/>
        </w:rPr>
        <w:t xml:space="preserve"> Межд</w:t>
      </w:r>
      <w:r w:rsidR="00850FCE" w:rsidRPr="00863D75">
        <w:rPr>
          <w:rFonts w:ascii="Times New Roman" w:hAnsi="Times New Roman"/>
          <w:sz w:val="24"/>
          <w:szCs w:val="24"/>
        </w:rPr>
        <w:t>унар</w:t>
      </w:r>
      <w:r w:rsidR="00A15B67">
        <w:rPr>
          <w:rFonts w:ascii="Times New Roman" w:hAnsi="Times New Roman"/>
          <w:sz w:val="24"/>
          <w:szCs w:val="24"/>
        </w:rPr>
        <w:t>. конф.</w:t>
      </w:r>
      <w:r w:rsidR="00A15B67">
        <w:rPr>
          <w:rFonts w:ascii="Times New Roman" w:hAnsi="Times New Roman"/>
          <w:sz w:val="24"/>
          <w:szCs w:val="24"/>
          <w:lang w:val="uk-UA"/>
        </w:rPr>
        <w:t>,</w:t>
      </w:r>
      <w:r w:rsidRPr="00863D75">
        <w:rPr>
          <w:rFonts w:ascii="Times New Roman" w:hAnsi="Times New Roman"/>
          <w:sz w:val="24"/>
          <w:szCs w:val="24"/>
        </w:rPr>
        <w:t xml:space="preserve"> </w:t>
      </w:r>
      <w:r w:rsidR="00A15B67" w:rsidRPr="00863D75">
        <w:rPr>
          <w:rFonts w:ascii="Times New Roman" w:hAnsi="Times New Roman"/>
          <w:sz w:val="24"/>
          <w:szCs w:val="24"/>
        </w:rPr>
        <w:t>Смоленск</w:t>
      </w:r>
      <w:r w:rsidR="00A15B67">
        <w:rPr>
          <w:rFonts w:ascii="Times New Roman" w:hAnsi="Times New Roman"/>
          <w:sz w:val="24"/>
          <w:szCs w:val="24"/>
        </w:rPr>
        <w:t>,</w:t>
      </w:r>
      <w:r w:rsidR="00A15B67" w:rsidRPr="00863D75">
        <w:rPr>
          <w:rFonts w:ascii="Times New Roman" w:hAnsi="Times New Roman"/>
          <w:sz w:val="24"/>
          <w:szCs w:val="24"/>
        </w:rPr>
        <w:t xml:space="preserve"> </w:t>
      </w:r>
      <w:r w:rsidR="00A15B67">
        <w:rPr>
          <w:rFonts w:ascii="Times New Roman" w:hAnsi="Times New Roman"/>
          <w:sz w:val="24"/>
          <w:szCs w:val="24"/>
        </w:rPr>
        <w:br/>
      </w:r>
      <w:r w:rsidRPr="00863D75">
        <w:rPr>
          <w:rFonts w:ascii="Times New Roman" w:hAnsi="Times New Roman"/>
          <w:sz w:val="24"/>
          <w:szCs w:val="24"/>
        </w:rPr>
        <w:t>6</w:t>
      </w:r>
      <w:r w:rsidR="00A15B67">
        <w:rPr>
          <w:rFonts w:ascii="Times New Roman" w:hAnsi="Times New Roman"/>
          <w:sz w:val="24"/>
          <w:szCs w:val="24"/>
          <w:lang w:val="uk-UA"/>
        </w:rPr>
        <w:t xml:space="preserve"> </w:t>
      </w:r>
      <w:r w:rsidR="00A15B67">
        <w:rPr>
          <w:rFonts w:ascii="Times New Roman" w:hAnsi="Times New Roman"/>
          <w:sz w:val="24"/>
          <w:szCs w:val="24"/>
        </w:rPr>
        <w:t xml:space="preserve">июня </w:t>
      </w:r>
      <w:r w:rsidRPr="00863D75">
        <w:rPr>
          <w:rFonts w:ascii="Times New Roman" w:hAnsi="Times New Roman"/>
          <w:sz w:val="24"/>
          <w:szCs w:val="24"/>
        </w:rPr>
        <w:t>2023</w:t>
      </w:r>
      <w:r w:rsidR="00A15B67">
        <w:rPr>
          <w:rFonts w:ascii="Times New Roman" w:hAnsi="Times New Roman"/>
          <w:sz w:val="24"/>
          <w:szCs w:val="24"/>
        </w:rPr>
        <w:t xml:space="preserve"> г</w:t>
      </w:r>
      <w:r w:rsidR="00A15B67" w:rsidRPr="00863D75">
        <w:rPr>
          <w:rFonts w:ascii="Times New Roman" w:hAnsi="Times New Roman"/>
          <w:sz w:val="24"/>
          <w:szCs w:val="24"/>
        </w:rPr>
        <w:t>.</w:t>
      </w:r>
      <w:r w:rsidRPr="00863D75">
        <w:rPr>
          <w:rFonts w:ascii="Times New Roman" w:hAnsi="Times New Roman"/>
          <w:sz w:val="24"/>
          <w:szCs w:val="24"/>
        </w:rPr>
        <w:t xml:space="preserve"> </w:t>
      </w:r>
      <w:r w:rsidR="00A15B67">
        <w:rPr>
          <w:rFonts w:ascii="Times New Roman" w:hAnsi="Times New Roman"/>
          <w:sz w:val="24"/>
          <w:szCs w:val="24"/>
        </w:rPr>
        <w:t>–</w:t>
      </w:r>
      <w:r w:rsidRPr="00863D75">
        <w:rPr>
          <w:rFonts w:ascii="Times New Roman" w:hAnsi="Times New Roman"/>
          <w:sz w:val="24"/>
          <w:szCs w:val="24"/>
        </w:rPr>
        <w:t xml:space="preserve"> Смоленск : СмолГУ, 2023. – С. 223</w:t>
      </w:r>
      <w:r w:rsidR="00A15B67">
        <w:rPr>
          <w:rFonts w:ascii="Times New Roman" w:hAnsi="Times New Roman"/>
          <w:sz w:val="24"/>
          <w:szCs w:val="24"/>
        </w:rPr>
        <w:t>–</w:t>
      </w:r>
      <w:r w:rsidRPr="00863D75">
        <w:rPr>
          <w:rFonts w:ascii="Times New Roman" w:hAnsi="Times New Roman"/>
          <w:sz w:val="24"/>
          <w:szCs w:val="24"/>
        </w:rPr>
        <w:t>230.</w:t>
      </w:r>
    </w:p>
    <w:p w14:paraId="3063C97C" w14:textId="141A9B4C"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5.</w:t>
      </w:r>
      <w:r w:rsidR="00850FCE" w:rsidRPr="00863D75">
        <w:rPr>
          <w:rFonts w:ascii="Times New Roman" w:hAnsi="Times New Roman"/>
          <w:sz w:val="24"/>
          <w:szCs w:val="24"/>
        </w:rPr>
        <w:t> </w:t>
      </w:r>
      <w:r w:rsidRPr="00863D75">
        <w:rPr>
          <w:rFonts w:ascii="Times New Roman" w:hAnsi="Times New Roman"/>
          <w:sz w:val="24"/>
          <w:szCs w:val="24"/>
        </w:rPr>
        <w:t>Андренко, К.</w:t>
      </w:r>
      <w:r w:rsidR="00850FCE" w:rsidRPr="00863D75">
        <w:rPr>
          <w:rFonts w:ascii="Times New Roman" w:hAnsi="Times New Roman"/>
          <w:sz w:val="24"/>
          <w:szCs w:val="24"/>
        </w:rPr>
        <w:t> </w:t>
      </w:r>
      <w:r w:rsidRPr="00863D75">
        <w:rPr>
          <w:rFonts w:ascii="Times New Roman" w:hAnsi="Times New Roman"/>
          <w:sz w:val="24"/>
          <w:szCs w:val="24"/>
        </w:rPr>
        <w:t xml:space="preserve">В. Лингводидактический потенциал больших языковых моделей </w:t>
      </w:r>
      <w:r w:rsidR="00A15B67">
        <w:rPr>
          <w:rFonts w:ascii="Times New Roman" w:hAnsi="Times New Roman"/>
          <w:sz w:val="24"/>
          <w:szCs w:val="24"/>
        </w:rPr>
        <w:br/>
      </w:r>
      <w:r w:rsidRPr="00863D75">
        <w:rPr>
          <w:rFonts w:ascii="Times New Roman" w:hAnsi="Times New Roman"/>
          <w:sz w:val="24"/>
          <w:szCs w:val="24"/>
        </w:rPr>
        <w:t>в</w:t>
      </w:r>
      <w:r w:rsidR="00A15B67">
        <w:rPr>
          <w:rFonts w:ascii="Times New Roman" w:hAnsi="Times New Roman"/>
          <w:sz w:val="24"/>
          <w:szCs w:val="24"/>
        </w:rPr>
        <w:t xml:space="preserve"> </w:t>
      </w:r>
      <w:r w:rsidRPr="00863D75">
        <w:rPr>
          <w:rFonts w:ascii="Times New Roman" w:hAnsi="Times New Roman"/>
          <w:sz w:val="24"/>
          <w:szCs w:val="24"/>
        </w:rPr>
        <w:t>преподавании английского языка / К.</w:t>
      </w:r>
      <w:r w:rsidR="00850FCE" w:rsidRPr="00863D75">
        <w:rPr>
          <w:rFonts w:ascii="Times New Roman" w:hAnsi="Times New Roman"/>
          <w:sz w:val="24"/>
          <w:szCs w:val="24"/>
        </w:rPr>
        <w:t> </w:t>
      </w:r>
      <w:r w:rsidRPr="00863D75">
        <w:rPr>
          <w:rFonts w:ascii="Times New Roman" w:hAnsi="Times New Roman"/>
          <w:sz w:val="24"/>
          <w:szCs w:val="24"/>
        </w:rPr>
        <w:t>В. Андренко // BIG DATA и анализ высокого уровня = BIG DATA and Advanced Analytics : сб. науч. ст. X Междунар. науч.-практ. конф.</w:t>
      </w:r>
      <w:r w:rsidR="00A15B67">
        <w:rPr>
          <w:rFonts w:ascii="Times New Roman" w:hAnsi="Times New Roman"/>
          <w:sz w:val="24"/>
          <w:szCs w:val="24"/>
        </w:rPr>
        <w:t>,</w:t>
      </w:r>
      <w:r w:rsidRPr="00863D75">
        <w:rPr>
          <w:rFonts w:ascii="Times New Roman" w:hAnsi="Times New Roman"/>
          <w:sz w:val="24"/>
          <w:szCs w:val="24"/>
        </w:rPr>
        <w:t xml:space="preserve"> Минск, 13 марта 2024 г</w:t>
      </w:r>
      <w:r w:rsidR="00850FCE" w:rsidRPr="00863D75">
        <w:rPr>
          <w:rFonts w:ascii="Times New Roman" w:hAnsi="Times New Roman"/>
          <w:sz w:val="24"/>
          <w:szCs w:val="24"/>
        </w:rPr>
        <w:t>.</w:t>
      </w:r>
      <w:r w:rsidR="00A15B67">
        <w:rPr>
          <w:rFonts w:ascii="Times New Roman" w:hAnsi="Times New Roman"/>
          <w:sz w:val="24"/>
          <w:szCs w:val="24"/>
        </w:rPr>
        <w:t xml:space="preserve"> :</w:t>
      </w:r>
      <w:r w:rsidRPr="00863D75">
        <w:rPr>
          <w:rFonts w:ascii="Times New Roman" w:hAnsi="Times New Roman"/>
          <w:sz w:val="24"/>
          <w:szCs w:val="24"/>
        </w:rPr>
        <w:t xml:space="preserve"> </w:t>
      </w:r>
      <w:r w:rsidR="00A15B67" w:rsidRPr="00863D75">
        <w:rPr>
          <w:rFonts w:ascii="Times New Roman" w:hAnsi="Times New Roman"/>
          <w:sz w:val="24"/>
          <w:szCs w:val="24"/>
        </w:rPr>
        <w:t>в</w:t>
      </w:r>
      <w:r w:rsidRPr="00863D75">
        <w:rPr>
          <w:rFonts w:ascii="Times New Roman" w:hAnsi="Times New Roman"/>
          <w:sz w:val="24"/>
          <w:szCs w:val="24"/>
        </w:rPr>
        <w:t xml:space="preserve"> 2 ч. / редкол. : В. А. Богуш [и др.]. – Минск : БГУИР, 2024. – </w:t>
      </w:r>
      <w:r w:rsidR="00850FCE" w:rsidRPr="00863D75">
        <w:rPr>
          <w:rFonts w:ascii="Times New Roman" w:hAnsi="Times New Roman"/>
          <w:sz w:val="24"/>
          <w:szCs w:val="24"/>
        </w:rPr>
        <w:t xml:space="preserve">Ч. 1. </w:t>
      </w:r>
      <w:r w:rsidR="00A15B67">
        <w:rPr>
          <w:rFonts w:ascii="Times New Roman" w:hAnsi="Times New Roman"/>
          <w:sz w:val="24"/>
          <w:szCs w:val="24"/>
        </w:rPr>
        <w:t>–</w:t>
      </w:r>
      <w:r w:rsidR="00850FCE" w:rsidRPr="00863D75">
        <w:rPr>
          <w:rFonts w:ascii="Times New Roman" w:hAnsi="Times New Roman"/>
          <w:sz w:val="24"/>
          <w:szCs w:val="24"/>
        </w:rPr>
        <w:t xml:space="preserve"> </w:t>
      </w:r>
      <w:r w:rsidRPr="00863D75">
        <w:rPr>
          <w:rFonts w:ascii="Times New Roman" w:hAnsi="Times New Roman"/>
          <w:sz w:val="24"/>
          <w:szCs w:val="24"/>
        </w:rPr>
        <w:t>С. 393–397.</w:t>
      </w:r>
    </w:p>
    <w:p w14:paraId="7F355670" w14:textId="4159F344"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6.</w:t>
      </w:r>
      <w:r w:rsidR="00850FCE" w:rsidRPr="00863D75">
        <w:rPr>
          <w:rFonts w:ascii="Times New Roman" w:hAnsi="Times New Roman"/>
          <w:sz w:val="24"/>
          <w:szCs w:val="24"/>
        </w:rPr>
        <w:t> </w:t>
      </w:r>
      <w:r w:rsidRPr="00863D75">
        <w:rPr>
          <w:rFonts w:ascii="Times New Roman" w:hAnsi="Times New Roman"/>
          <w:sz w:val="24"/>
          <w:szCs w:val="24"/>
        </w:rPr>
        <w:t>Андренко, К.</w:t>
      </w:r>
      <w:r w:rsidR="00850FCE" w:rsidRPr="00863D75">
        <w:rPr>
          <w:rFonts w:ascii="Times New Roman" w:hAnsi="Times New Roman"/>
          <w:sz w:val="24"/>
          <w:szCs w:val="24"/>
        </w:rPr>
        <w:t> </w:t>
      </w:r>
      <w:r w:rsidRPr="00863D75">
        <w:rPr>
          <w:rFonts w:ascii="Times New Roman" w:hAnsi="Times New Roman"/>
          <w:sz w:val="24"/>
          <w:szCs w:val="24"/>
        </w:rPr>
        <w:t>В. Языковые механизмы персонификации виртуального собеседника / К. В. Андренко // Люди речисты-II : материалы Междунар. молодеж</w:t>
      </w:r>
      <w:r w:rsidR="00850FCE" w:rsidRPr="00863D75">
        <w:rPr>
          <w:rFonts w:ascii="Times New Roman" w:hAnsi="Times New Roman"/>
          <w:sz w:val="24"/>
          <w:szCs w:val="24"/>
        </w:rPr>
        <w:t>.</w:t>
      </w:r>
      <w:r w:rsidRPr="00863D75">
        <w:rPr>
          <w:rFonts w:ascii="Times New Roman" w:hAnsi="Times New Roman"/>
          <w:sz w:val="24"/>
          <w:szCs w:val="24"/>
        </w:rPr>
        <w:t xml:space="preserve"> науч.-практ. блог-конф., Ульяновск, 23</w:t>
      </w:r>
      <w:r w:rsidR="00A15B67">
        <w:rPr>
          <w:rFonts w:ascii="Times New Roman" w:hAnsi="Times New Roman"/>
          <w:sz w:val="24"/>
          <w:szCs w:val="24"/>
        </w:rPr>
        <w:t>–</w:t>
      </w:r>
      <w:r w:rsidRPr="00863D75">
        <w:rPr>
          <w:rFonts w:ascii="Times New Roman" w:hAnsi="Times New Roman"/>
          <w:sz w:val="24"/>
          <w:szCs w:val="24"/>
        </w:rPr>
        <w:t>30</w:t>
      </w:r>
      <w:r w:rsidR="00850FCE" w:rsidRPr="00863D75">
        <w:rPr>
          <w:rFonts w:ascii="Times New Roman" w:hAnsi="Times New Roman"/>
          <w:sz w:val="24"/>
          <w:szCs w:val="24"/>
        </w:rPr>
        <w:t xml:space="preserve"> апр. </w:t>
      </w:r>
      <w:r w:rsidRPr="00863D75">
        <w:rPr>
          <w:rFonts w:ascii="Times New Roman" w:hAnsi="Times New Roman"/>
          <w:sz w:val="24"/>
          <w:szCs w:val="24"/>
        </w:rPr>
        <w:t xml:space="preserve">2023 г. – Ульяновск : УлГПУ, 2023. – </w:t>
      </w:r>
      <w:r w:rsidR="00A15B67">
        <w:rPr>
          <w:rFonts w:ascii="Times New Roman" w:hAnsi="Times New Roman"/>
          <w:sz w:val="24"/>
          <w:szCs w:val="24"/>
        </w:rPr>
        <w:br/>
      </w:r>
      <w:r w:rsidRPr="00863D75">
        <w:rPr>
          <w:rFonts w:ascii="Times New Roman" w:hAnsi="Times New Roman"/>
          <w:sz w:val="24"/>
          <w:szCs w:val="24"/>
        </w:rPr>
        <w:t>С. 6–11.</w:t>
      </w:r>
    </w:p>
    <w:p w14:paraId="3C41EFF6" w14:textId="2FA6FBA6" w:rsidR="005E57E5" w:rsidRPr="00863D75" w:rsidRDefault="005E57E5"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lang w:val="en-US"/>
        </w:rPr>
        <w:t>7.</w:t>
      </w:r>
      <w:r w:rsidR="00850FCE" w:rsidRPr="00863D75">
        <w:rPr>
          <w:rFonts w:ascii="Times New Roman" w:hAnsi="Times New Roman"/>
          <w:sz w:val="24"/>
          <w:szCs w:val="24"/>
          <w:lang w:val="en-US"/>
        </w:rPr>
        <w:t> </w:t>
      </w:r>
      <w:r w:rsidRPr="00863D75">
        <w:rPr>
          <w:rFonts w:ascii="Times New Roman" w:hAnsi="Times New Roman"/>
          <w:sz w:val="24"/>
          <w:szCs w:val="24"/>
          <w:lang w:val="en-US"/>
        </w:rPr>
        <w:t>Andrenko, K.</w:t>
      </w:r>
      <w:r w:rsidR="00850FCE" w:rsidRPr="00863D75">
        <w:rPr>
          <w:rFonts w:ascii="Times New Roman" w:hAnsi="Times New Roman"/>
          <w:sz w:val="24"/>
          <w:szCs w:val="24"/>
          <w:lang w:val="en-US"/>
        </w:rPr>
        <w:t> </w:t>
      </w:r>
      <w:r w:rsidRPr="00863D75">
        <w:rPr>
          <w:rFonts w:ascii="Times New Roman" w:hAnsi="Times New Roman"/>
          <w:sz w:val="24"/>
          <w:szCs w:val="24"/>
          <w:lang w:val="en-US"/>
        </w:rPr>
        <w:t xml:space="preserve">V. LLMs as a personification of the linguistic subject // </w:t>
      </w:r>
      <w:r w:rsidRPr="00863D75">
        <w:rPr>
          <w:rFonts w:ascii="Times New Roman" w:hAnsi="Times New Roman"/>
          <w:sz w:val="24"/>
          <w:szCs w:val="24"/>
        </w:rPr>
        <w:t>Молодость</w:t>
      </w:r>
      <w:r w:rsidRPr="00863D75">
        <w:rPr>
          <w:rFonts w:ascii="Times New Roman" w:hAnsi="Times New Roman"/>
          <w:sz w:val="24"/>
          <w:szCs w:val="24"/>
          <w:lang w:val="en-US"/>
        </w:rPr>
        <w:t xml:space="preserve">. </w:t>
      </w:r>
      <w:r w:rsidRPr="00863D75">
        <w:rPr>
          <w:rFonts w:ascii="Times New Roman" w:hAnsi="Times New Roman"/>
          <w:sz w:val="24"/>
          <w:szCs w:val="24"/>
        </w:rPr>
        <w:t>Интеллект. Инициатива</w:t>
      </w:r>
      <w:r w:rsidR="00A15B67">
        <w:rPr>
          <w:rFonts w:ascii="Times New Roman" w:hAnsi="Times New Roman"/>
          <w:sz w:val="24"/>
          <w:szCs w:val="24"/>
        </w:rPr>
        <w:t xml:space="preserve"> </w:t>
      </w:r>
      <w:r w:rsidRPr="00863D75">
        <w:rPr>
          <w:rFonts w:ascii="Times New Roman" w:hAnsi="Times New Roman"/>
          <w:sz w:val="24"/>
          <w:szCs w:val="24"/>
        </w:rPr>
        <w:t>: материалы XI Межд</w:t>
      </w:r>
      <w:r w:rsidR="00A15B67">
        <w:rPr>
          <w:rFonts w:ascii="Times New Roman" w:hAnsi="Times New Roman"/>
          <w:sz w:val="24"/>
          <w:szCs w:val="24"/>
        </w:rPr>
        <w:t>унар</w:t>
      </w:r>
      <w:r w:rsidRPr="00863D75">
        <w:rPr>
          <w:rFonts w:ascii="Times New Roman" w:hAnsi="Times New Roman"/>
          <w:sz w:val="24"/>
          <w:szCs w:val="24"/>
        </w:rPr>
        <w:t xml:space="preserve">. науч.-практ. конф. студентов </w:t>
      </w:r>
      <w:r w:rsidR="00A15B67">
        <w:rPr>
          <w:rFonts w:ascii="Times New Roman" w:hAnsi="Times New Roman"/>
          <w:sz w:val="24"/>
          <w:szCs w:val="24"/>
        </w:rPr>
        <w:br/>
      </w:r>
      <w:r w:rsidRPr="00863D75">
        <w:rPr>
          <w:rFonts w:ascii="Times New Roman" w:hAnsi="Times New Roman"/>
          <w:sz w:val="24"/>
          <w:szCs w:val="24"/>
        </w:rPr>
        <w:t>и</w:t>
      </w:r>
      <w:r w:rsidR="00A15B67">
        <w:rPr>
          <w:rFonts w:ascii="Times New Roman" w:hAnsi="Times New Roman"/>
          <w:sz w:val="24"/>
          <w:szCs w:val="24"/>
        </w:rPr>
        <w:t xml:space="preserve"> </w:t>
      </w:r>
      <w:r w:rsidRPr="00863D75">
        <w:rPr>
          <w:rFonts w:ascii="Times New Roman" w:hAnsi="Times New Roman"/>
          <w:sz w:val="24"/>
          <w:szCs w:val="24"/>
        </w:rPr>
        <w:t>магистрантов. – Витебск : ВГУ им</w:t>
      </w:r>
      <w:r w:rsidR="00850FCE" w:rsidRPr="00863D75">
        <w:rPr>
          <w:rFonts w:ascii="Times New Roman" w:hAnsi="Times New Roman"/>
          <w:sz w:val="24"/>
          <w:szCs w:val="24"/>
        </w:rPr>
        <w:t>.</w:t>
      </w:r>
      <w:r w:rsidRPr="00863D75">
        <w:rPr>
          <w:rFonts w:ascii="Times New Roman" w:hAnsi="Times New Roman"/>
          <w:sz w:val="24"/>
          <w:szCs w:val="24"/>
        </w:rPr>
        <w:t xml:space="preserve"> П. М. Машерова, 2023. – Т. 1. – C. 245–246.</w:t>
      </w:r>
    </w:p>
    <w:p w14:paraId="3591AB8A" w14:textId="57074F4C" w:rsidR="00FB194F" w:rsidRPr="00863D75" w:rsidRDefault="00ED38D3" w:rsidP="00CF50A7">
      <w:pPr>
        <w:spacing w:after="0" w:line="245" w:lineRule="auto"/>
        <w:jc w:val="center"/>
        <w:rPr>
          <w:rFonts w:ascii="Times New Roman" w:hAnsi="Times New Roman"/>
          <w:b/>
          <w:bCs/>
          <w:sz w:val="28"/>
          <w:szCs w:val="28"/>
        </w:rPr>
      </w:pPr>
      <w:hyperlink w:anchor="Ксодержанию" w:history="1">
        <w:r w:rsidR="00FB194F" w:rsidRPr="00430BD8">
          <w:rPr>
            <w:rStyle w:val="afffffff0"/>
            <w:rFonts w:ascii="Times New Roman" w:hAnsi="Times New Roman"/>
            <w:b/>
            <w:bCs/>
            <w:sz w:val="28"/>
            <w:szCs w:val="28"/>
          </w:rPr>
          <w:t>К содержанию</w:t>
        </w:r>
      </w:hyperlink>
    </w:p>
    <w:p w14:paraId="478BE650" w14:textId="019D55E5" w:rsidR="00FB194F" w:rsidRDefault="00FB194F" w:rsidP="00CF50A7">
      <w:pPr>
        <w:spacing w:after="0" w:line="245" w:lineRule="auto"/>
        <w:ind w:firstLine="426"/>
        <w:jc w:val="both"/>
        <w:rPr>
          <w:rFonts w:ascii="Times New Roman" w:hAnsi="Times New Roman"/>
          <w:sz w:val="28"/>
          <w:szCs w:val="28"/>
        </w:rPr>
      </w:pPr>
    </w:p>
    <w:p w14:paraId="208BCC7A" w14:textId="77777777" w:rsidR="00A15B67" w:rsidRPr="00863D75" w:rsidRDefault="00A15B67" w:rsidP="00CF50A7">
      <w:pPr>
        <w:spacing w:after="0" w:line="245" w:lineRule="auto"/>
        <w:ind w:firstLine="426"/>
        <w:jc w:val="both"/>
        <w:rPr>
          <w:rFonts w:ascii="Times New Roman" w:hAnsi="Times New Roman"/>
          <w:sz w:val="28"/>
          <w:szCs w:val="28"/>
        </w:rPr>
      </w:pPr>
    </w:p>
    <w:p w14:paraId="25ABAAF5" w14:textId="77777777" w:rsidR="005E57E5" w:rsidRPr="00863D75" w:rsidRDefault="005E57E5" w:rsidP="00CF50A7">
      <w:pPr>
        <w:spacing w:after="0" w:line="245" w:lineRule="auto"/>
        <w:ind w:firstLine="454"/>
        <w:rPr>
          <w:rFonts w:ascii="Times New Roman" w:hAnsi="Times New Roman"/>
          <w:b/>
          <w:sz w:val="28"/>
          <w:szCs w:val="28"/>
        </w:rPr>
      </w:pPr>
      <w:bookmarkStart w:id="113" w:name="Близнюк"/>
      <w:r w:rsidRPr="00863D75">
        <w:rPr>
          <w:rFonts w:ascii="Times New Roman" w:hAnsi="Times New Roman"/>
          <w:b/>
          <w:sz w:val="28"/>
          <w:szCs w:val="28"/>
        </w:rPr>
        <w:t>П. С. БЛИЗНЮК</w:t>
      </w:r>
    </w:p>
    <w:bookmarkEnd w:id="113"/>
    <w:p w14:paraId="45CA4522" w14:textId="77777777" w:rsidR="005E57E5" w:rsidRPr="00863D75" w:rsidRDefault="005E57E5"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7BCAF1CE" w14:textId="77777777" w:rsidR="005E57E5" w:rsidRPr="00863D75" w:rsidRDefault="005E57E5"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Научный руководитель – Л. Е. Левонюк</w:t>
      </w:r>
    </w:p>
    <w:p w14:paraId="33AB5E7A" w14:textId="77777777" w:rsidR="005E57E5" w:rsidRPr="00863D75" w:rsidRDefault="005E57E5" w:rsidP="00CF50A7">
      <w:pPr>
        <w:spacing w:after="0" w:line="245" w:lineRule="auto"/>
        <w:ind w:firstLine="454"/>
        <w:rPr>
          <w:rFonts w:ascii="Times New Roman" w:hAnsi="Times New Roman"/>
          <w:sz w:val="28"/>
          <w:szCs w:val="28"/>
        </w:rPr>
      </w:pPr>
    </w:p>
    <w:p w14:paraId="5B0A7508" w14:textId="77777777" w:rsidR="00C930E4" w:rsidRPr="00863D75" w:rsidRDefault="005E57E5" w:rsidP="00CF50A7">
      <w:pPr>
        <w:spacing w:after="0" w:line="240" w:lineRule="auto"/>
        <w:ind w:left="426" w:firstLine="28"/>
        <w:rPr>
          <w:rFonts w:ascii="Times New Roman" w:hAnsi="Times New Roman"/>
          <w:b/>
          <w:sz w:val="28"/>
          <w:szCs w:val="28"/>
        </w:rPr>
      </w:pPr>
      <w:r w:rsidRPr="00863D75">
        <w:rPr>
          <w:rFonts w:ascii="Times New Roman" w:hAnsi="Times New Roman"/>
          <w:b/>
          <w:sz w:val="28"/>
          <w:szCs w:val="28"/>
        </w:rPr>
        <w:t xml:space="preserve">ИСПОЛЬЗОВАНИЕ ТЕХНОЛОГИИ ПРОЕКТНОГО </w:t>
      </w:r>
    </w:p>
    <w:p w14:paraId="505444DD" w14:textId="4CE3D25F" w:rsidR="005E57E5" w:rsidRPr="00863D75" w:rsidRDefault="005E57E5" w:rsidP="00CF50A7">
      <w:pPr>
        <w:spacing w:after="0" w:line="240" w:lineRule="auto"/>
        <w:ind w:left="426" w:firstLine="28"/>
        <w:rPr>
          <w:rFonts w:ascii="Times New Roman" w:hAnsi="Times New Roman"/>
          <w:b/>
          <w:sz w:val="28"/>
          <w:szCs w:val="28"/>
        </w:rPr>
      </w:pPr>
      <w:r w:rsidRPr="00863D75">
        <w:rPr>
          <w:rFonts w:ascii="Times New Roman" w:hAnsi="Times New Roman"/>
          <w:b/>
          <w:sz w:val="28"/>
          <w:szCs w:val="28"/>
        </w:rPr>
        <w:t>ОБУЧЕНИЯ В ШКОЛЕ</w:t>
      </w:r>
    </w:p>
    <w:p w14:paraId="4BE2A442" w14:textId="77777777" w:rsidR="005E57E5" w:rsidRPr="00863D75" w:rsidRDefault="005E57E5" w:rsidP="00CF50A7">
      <w:pPr>
        <w:spacing w:after="0" w:line="240" w:lineRule="auto"/>
        <w:ind w:firstLine="454"/>
        <w:jc w:val="both"/>
        <w:rPr>
          <w:rFonts w:ascii="Times New Roman" w:hAnsi="Times New Roman"/>
          <w:b/>
          <w:sz w:val="28"/>
          <w:szCs w:val="28"/>
        </w:rPr>
      </w:pPr>
    </w:p>
    <w:p w14:paraId="50C446E0" w14:textId="375BAB9B"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Технология проектного обучения рассматривается в системе личностно ориентированного образования и способствует развитию таких личностных качеств школьников, как самостоятельность, инициативность, способность к творчеству, позволяет распознать их насущные интересы </w:t>
      </w:r>
      <w:r w:rsidR="00A15B67">
        <w:rPr>
          <w:rFonts w:ascii="Times New Roman" w:hAnsi="Times New Roman"/>
          <w:sz w:val="28"/>
          <w:szCs w:val="28"/>
        </w:rPr>
        <w:br/>
      </w:r>
      <w:r w:rsidRPr="00863D75">
        <w:rPr>
          <w:rFonts w:ascii="Times New Roman" w:hAnsi="Times New Roman"/>
          <w:sz w:val="28"/>
          <w:szCs w:val="28"/>
        </w:rPr>
        <w:t>и потребности и</w:t>
      </w:r>
      <w:r w:rsidR="00A15B67">
        <w:rPr>
          <w:rFonts w:ascii="Times New Roman" w:hAnsi="Times New Roman"/>
          <w:sz w:val="28"/>
          <w:szCs w:val="28"/>
        </w:rPr>
        <w:t xml:space="preserve"> </w:t>
      </w:r>
      <w:r w:rsidRPr="00863D75">
        <w:rPr>
          <w:rFonts w:ascii="Times New Roman" w:hAnsi="Times New Roman"/>
          <w:sz w:val="28"/>
          <w:szCs w:val="28"/>
        </w:rPr>
        <w:t xml:space="preserve">представляет собой технологию, рассчитанную </w:t>
      </w:r>
      <w:r w:rsidR="00A15B67">
        <w:rPr>
          <w:rFonts w:ascii="Times New Roman" w:hAnsi="Times New Roman"/>
          <w:sz w:val="28"/>
          <w:szCs w:val="28"/>
        </w:rPr>
        <w:br/>
      </w:r>
      <w:r w:rsidRPr="00863D75">
        <w:rPr>
          <w:rFonts w:ascii="Times New Roman" w:hAnsi="Times New Roman"/>
          <w:sz w:val="28"/>
          <w:szCs w:val="28"/>
        </w:rPr>
        <w:t xml:space="preserve">на последовательное выполнение учебных проектов. Понятие «проект» </w:t>
      </w:r>
      <w:r w:rsidR="00A15B67">
        <w:rPr>
          <w:rFonts w:ascii="Times New Roman" w:hAnsi="Times New Roman"/>
          <w:sz w:val="28"/>
          <w:szCs w:val="28"/>
        </w:rPr>
        <w:br/>
      </w:r>
      <w:r w:rsidRPr="00863D75">
        <w:rPr>
          <w:rFonts w:ascii="Times New Roman" w:hAnsi="Times New Roman"/>
          <w:sz w:val="28"/>
          <w:szCs w:val="28"/>
        </w:rPr>
        <w:t xml:space="preserve">в широком понимании – все, что задумывается или планируется. </w:t>
      </w:r>
    </w:p>
    <w:p w14:paraId="14DFE37B" w14:textId="691BE552"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lastRenderedPageBreak/>
        <w:t>При реализации проектной технологии создается конкретный продукт, часто являющийся результатом совместного труда и размышлений учащихся, который приносит им удовлетворение, в связи с тем, что школьники в результате работы над проектом пережили ситуацию успеха, самореализации. Проектная технология, обретая черты культурно-исторического феномена, создает условия для ценностного переосмысления, диалога при освоении содержания школьного образования, применения и приобретения новых знаний и способов действия [1, с. 54].</w:t>
      </w:r>
    </w:p>
    <w:p w14:paraId="6C26B2EF" w14:textId="7B2BEA3D"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Целью проектной технологии является самостоятельное изучение школьниками различных проблем, имеющих жизненный смысл для обучаемых. Материализованным продуктом проектирования является учебный проект, который определяется как самостоятельно принимаемое учащимися развернутое решение проблемы. В проекте наряду с научной (познавательной) стороной решения всегда присутствуют эмоционально-ценностная (личностная) и творческая стороны. Именно эмоционально-ценностный и творческий компоненты содержания определяют, насколько значим для учащихся проект и насколько самостоятельно он выполнен. Основной тезис современного понимания технологии проектного обучения звучит таким образом: «все, что я познаю, я знаю, для чего это мне надо </w:t>
      </w:r>
      <w:r w:rsidR="00A15B67">
        <w:rPr>
          <w:rFonts w:ascii="Times New Roman" w:hAnsi="Times New Roman"/>
          <w:sz w:val="28"/>
          <w:szCs w:val="28"/>
        </w:rPr>
        <w:br/>
      </w:r>
      <w:r w:rsidRPr="00863D75">
        <w:rPr>
          <w:rFonts w:ascii="Times New Roman" w:hAnsi="Times New Roman"/>
          <w:sz w:val="28"/>
          <w:szCs w:val="28"/>
        </w:rPr>
        <w:t>и</w:t>
      </w:r>
      <w:r w:rsidR="00A15B67">
        <w:rPr>
          <w:rFonts w:ascii="Times New Roman" w:hAnsi="Times New Roman"/>
          <w:sz w:val="28"/>
          <w:szCs w:val="28"/>
        </w:rPr>
        <w:t xml:space="preserve"> </w:t>
      </w:r>
      <w:r w:rsidRPr="00863D75">
        <w:rPr>
          <w:rFonts w:ascii="Times New Roman" w:hAnsi="Times New Roman"/>
          <w:sz w:val="28"/>
          <w:szCs w:val="28"/>
        </w:rPr>
        <w:t>где и как я могу это содержание применить» [2, с. 6].</w:t>
      </w:r>
    </w:p>
    <w:p w14:paraId="23AB5F15" w14:textId="370848EC"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Как было подчеркнуто выше, данная технология всегда ориентирована на самостоятельную деятельность учащихся – индивидуальную или групповую, которую школьники выполняют в течение определенного отрезка времени, и предполагает совокупность проблемных методов обучения, творческих по своей сути. Данная технология строится с учетом принципов гуманизации, коммуникативности, индивидуализации, деятельностного, ценностного подходов, ориентированных не только </w:t>
      </w:r>
      <w:r w:rsidR="00EF01D1">
        <w:rPr>
          <w:rFonts w:ascii="Times New Roman" w:hAnsi="Times New Roman"/>
          <w:sz w:val="28"/>
          <w:szCs w:val="28"/>
        </w:rPr>
        <w:br/>
      </w:r>
      <w:r w:rsidRPr="00863D75">
        <w:rPr>
          <w:rFonts w:ascii="Times New Roman" w:hAnsi="Times New Roman"/>
          <w:sz w:val="28"/>
          <w:szCs w:val="28"/>
        </w:rPr>
        <w:t>на</w:t>
      </w:r>
      <w:r w:rsidR="00EF01D1">
        <w:rPr>
          <w:rFonts w:ascii="Times New Roman" w:hAnsi="Times New Roman"/>
          <w:sz w:val="28"/>
          <w:szCs w:val="28"/>
        </w:rPr>
        <w:t xml:space="preserve"> </w:t>
      </w:r>
      <w:r w:rsidRPr="00863D75">
        <w:rPr>
          <w:rFonts w:ascii="Times New Roman" w:hAnsi="Times New Roman"/>
          <w:sz w:val="28"/>
          <w:szCs w:val="28"/>
        </w:rPr>
        <w:t>формирование знаний и умений у учащихся, а на самореализацию их личности [2, с. 9].</w:t>
      </w:r>
    </w:p>
    <w:p w14:paraId="006B5D9B" w14:textId="635E9AF0"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Метод проектов всегда ориентирован на самостоятельную деятельность учащихся (индивидуальную, парную, групповую), которую они выполняют в отведенное для этой работы время (от нескольких </w:t>
      </w:r>
      <w:r w:rsidR="00EF01D1">
        <w:rPr>
          <w:rFonts w:ascii="Times New Roman" w:hAnsi="Times New Roman"/>
          <w:sz w:val="28"/>
          <w:szCs w:val="28"/>
        </w:rPr>
        <w:br/>
      </w:r>
      <w:r w:rsidRPr="00863D75">
        <w:rPr>
          <w:rFonts w:ascii="Times New Roman" w:hAnsi="Times New Roman"/>
          <w:sz w:val="28"/>
          <w:szCs w:val="28"/>
        </w:rPr>
        <w:t>минут урока до</w:t>
      </w:r>
      <w:r w:rsidR="00EF01D1">
        <w:rPr>
          <w:rFonts w:ascii="Times New Roman" w:hAnsi="Times New Roman"/>
          <w:sz w:val="28"/>
          <w:szCs w:val="28"/>
        </w:rPr>
        <w:t xml:space="preserve"> </w:t>
      </w:r>
      <w:r w:rsidRPr="00863D75">
        <w:rPr>
          <w:rFonts w:ascii="Times New Roman" w:hAnsi="Times New Roman"/>
          <w:sz w:val="28"/>
          <w:szCs w:val="28"/>
        </w:rPr>
        <w:t>нескольких недель, а иногда и месяцев). Чаще всего тематика проектов определяется практической значимостью вопроса, его актуальностью, а</w:t>
      </w:r>
      <w:r w:rsidR="00EF01D1">
        <w:rPr>
          <w:rFonts w:ascii="Times New Roman" w:hAnsi="Times New Roman"/>
          <w:sz w:val="28"/>
          <w:szCs w:val="28"/>
        </w:rPr>
        <w:t xml:space="preserve"> </w:t>
      </w:r>
      <w:r w:rsidRPr="00863D75">
        <w:rPr>
          <w:rFonts w:ascii="Times New Roman" w:hAnsi="Times New Roman"/>
          <w:sz w:val="28"/>
          <w:szCs w:val="28"/>
        </w:rPr>
        <w:t>также возможностью его решения при привлечении знаний учащихся из</w:t>
      </w:r>
      <w:r w:rsidR="00EF01D1">
        <w:rPr>
          <w:rFonts w:ascii="Times New Roman" w:hAnsi="Times New Roman"/>
          <w:sz w:val="28"/>
          <w:szCs w:val="28"/>
        </w:rPr>
        <w:t xml:space="preserve"> </w:t>
      </w:r>
      <w:r w:rsidRPr="00863D75">
        <w:rPr>
          <w:rFonts w:ascii="Times New Roman" w:hAnsi="Times New Roman"/>
          <w:sz w:val="28"/>
          <w:szCs w:val="28"/>
        </w:rPr>
        <w:t xml:space="preserve">разных областей, изучаемых в школе наук. </w:t>
      </w:r>
    </w:p>
    <w:p w14:paraId="31F2C6E5" w14:textId="77777777"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Проектная технология предполагает:</w:t>
      </w:r>
    </w:p>
    <w:p w14:paraId="49C512E3" w14:textId="0ABF3175"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наличие проблемы, требующей интегрированных знаний и</w:t>
      </w:r>
      <w:r w:rsidR="00C930E4" w:rsidRPr="00863D75">
        <w:rPr>
          <w:rFonts w:ascii="Times New Roman" w:hAnsi="Times New Roman"/>
          <w:sz w:val="28"/>
          <w:szCs w:val="28"/>
        </w:rPr>
        <w:t> </w:t>
      </w:r>
      <w:r w:rsidR="005E57E5" w:rsidRPr="00863D75">
        <w:rPr>
          <w:rFonts w:ascii="Times New Roman" w:hAnsi="Times New Roman"/>
          <w:sz w:val="28"/>
          <w:szCs w:val="28"/>
        </w:rPr>
        <w:t>исследовательского поиска ее решения;</w:t>
      </w:r>
    </w:p>
    <w:p w14:paraId="28726FB0" w14:textId="167FAAC6" w:rsidR="005E57E5" w:rsidRPr="00863D75" w:rsidRDefault="002275F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практическую, теоретическую, познавательную значимость предполагаемых результатов;</w:t>
      </w:r>
    </w:p>
    <w:p w14:paraId="49336D3B" w14:textId="07674148"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lastRenderedPageBreak/>
        <w:t>–</w:t>
      </w:r>
      <w:r w:rsidR="00C930E4" w:rsidRPr="00863D75">
        <w:rPr>
          <w:rFonts w:ascii="Times New Roman" w:hAnsi="Times New Roman"/>
          <w:sz w:val="28"/>
          <w:szCs w:val="28"/>
        </w:rPr>
        <w:t> </w:t>
      </w:r>
      <w:r w:rsidR="005E57E5" w:rsidRPr="00863D75">
        <w:rPr>
          <w:rFonts w:ascii="Times New Roman" w:hAnsi="Times New Roman"/>
          <w:sz w:val="28"/>
          <w:szCs w:val="28"/>
        </w:rPr>
        <w:t>самостоятельную деятельность ученика;</w:t>
      </w:r>
    </w:p>
    <w:p w14:paraId="54F25669" w14:textId="77F759C8"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структурирование содержательной части проекта с указанием поэтапных результатов;</w:t>
      </w:r>
    </w:p>
    <w:p w14:paraId="6FE9DC26" w14:textId="0D9558EB"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использование исследовательских методов, т. е. определение проблемы, вытекающих из нее задач исследования, выдвижения гипотезы их решения;</w:t>
      </w:r>
    </w:p>
    <w:p w14:paraId="79AF8E1E" w14:textId="2A8327EA"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обсуждение методов исследования, оформление конечных результатов;</w:t>
      </w:r>
    </w:p>
    <w:p w14:paraId="5EEC1FE4" w14:textId="62D17D23"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анализ полученных данных, подведение итогов, корректировка, выводы [3, с. 194].</w:t>
      </w:r>
    </w:p>
    <w:p w14:paraId="23904592" w14:textId="77777777"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Использование проектной технологии предусматривает хорошо продуманное, обоснованное сочетание методов, форм и средств обучения. Для этого учитель должен: </w:t>
      </w:r>
    </w:p>
    <w:p w14:paraId="70C9C069" w14:textId="247605D6"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владеть всем арсеналом исследовательских, поисковых методов, умением организовать исследовательскую работу учащихся;</w:t>
      </w:r>
    </w:p>
    <w:p w14:paraId="06E77C33" w14:textId="1EEE7D21"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уметь организовать и проводить дискуссии, не навязывая свою точку зрения;</w:t>
      </w:r>
    </w:p>
    <w:p w14:paraId="79947456" w14:textId="2D695E96"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направлять учащихся на поиск решения поставленной проблемы;</w:t>
      </w:r>
    </w:p>
    <w:p w14:paraId="4F3FEFD7" w14:textId="45FE694A"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уметь интегрировать знания из различных областей для решения проблематики выбранных проектов.</w:t>
      </w:r>
    </w:p>
    <w:p w14:paraId="62E0FAD2" w14:textId="77777777"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По нашему мнению, преимущества данного подхода обусловлены тем фактом, что при использовании проектной технологии каждый ученик: </w:t>
      </w:r>
    </w:p>
    <w:p w14:paraId="6C0343D2" w14:textId="1EC05764"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учится приобретать знания самостоятельно и использовать их для решения новых познавательных и практических задач;</w:t>
      </w:r>
    </w:p>
    <w:p w14:paraId="544DC0F4" w14:textId="219B4E2B" w:rsidR="005E57E5" w:rsidRPr="00863D75" w:rsidRDefault="002275F8"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приобретает коммуникативные навыки и умения;</w:t>
      </w:r>
    </w:p>
    <w:p w14:paraId="45F03F9C" w14:textId="0AA6AA9B" w:rsidR="005E57E5" w:rsidRPr="00863D75" w:rsidRDefault="002275F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 xml:space="preserve">овладевает практическими умениями исследовательской работы: собирает необходимую информацию, учится анализировать факты, делает выводы и заключения. </w:t>
      </w:r>
    </w:p>
    <w:p w14:paraId="2CC51DE3" w14:textId="39B52321"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Обычно каждый проект есть результат скоординированных совместных действий учителя и ученика, т</w:t>
      </w:r>
      <w:r w:rsidR="00C930E4" w:rsidRPr="00863D75">
        <w:rPr>
          <w:rFonts w:ascii="Times New Roman" w:hAnsi="Times New Roman"/>
          <w:sz w:val="28"/>
          <w:szCs w:val="28"/>
        </w:rPr>
        <w:t>. </w:t>
      </w:r>
      <w:r w:rsidRPr="00863D75">
        <w:rPr>
          <w:rFonts w:ascii="Times New Roman" w:hAnsi="Times New Roman"/>
          <w:sz w:val="28"/>
          <w:szCs w:val="28"/>
        </w:rPr>
        <w:t>к</w:t>
      </w:r>
      <w:r w:rsidR="00C930E4" w:rsidRPr="00863D75">
        <w:rPr>
          <w:rFonts w:ascii="Times New Roman" w:hAnsi="Times New Roman"/>
          <w:sz w:val="28"/>
          <w:szCs w:val="28"/>
        </w:rPr>
        <w:t>.</w:t>
      </w:r>
      <w:r w:rsidRPr="00863D75">
        <w:rPr>
          <w:rFonts w:ascii="Times New Roman" w:hAnsi="Times New Roman"/>
          <w:sz w:val="28"/>
          <w:szCs w:val="28"/>
        </w:rPr>
        <w:t xml:space="preserve"> учитель помогает ученикам </w:t>
      </w:r>
      <w:r w:rsidR="00EF01D1">
        <w:rPr>
          <w:rFonts w:ascii="Times New Roman" w:hAnsi="Times New Roman"/>
          <w:sz w:val="28"/>
          <w:szCs w:val="28"/>
        </w:rPr>
        <w:br/>
      </w:r>
      <w:r w:rsidRPr="00863D75">
        <w:rPr>
          <w:rFonts w:ascii="Times New Roman" w:hAnsi="Times New Roman"/>
          <w:sz w:val="28"/>
          <w:szCs w:val="28"/>
        </w:rPr>
        <w:t>в поиске источников, сам являясь источником информации, координирует весь процесс, поддерживает и поощряет учеников, поддерживает непрерывную обратную связь.</w:t>
      </w:r>
    </w:p>
    <w:p w14:paraId="21185B9E" w14:textId="777777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Несомненно, что использование проектной технологии в работе требует от учителя серьезной подготовительной работы. В процессе работы над проектом роль учителя направлять, координировать, поощрять работу учащихся. Работа над проектом включает несколько основных этапов: подготовительный, составление плана работы, исследовательская деятельность, формулировка результатов и выводов, представление готовой продукции, оценка работы и рефлексия.</w:t>
      </w:r>
    </w:p>
    <w:p w14:paraId="3E7F812F" w14:textId="77777777" w:rsidR="005E57E5" w:rsidRPr="00863D75" w:rsidRDefault="005E57E5" w:rsidP="00CF50A7">
      <w:pPr>
        <w:spacing w:after="0" w:line="240" w:lineRule="auto"/>
        <w:ind w:firstLine="454"/>
        <w:jc w:val="both"/>
        <w:rPr>
          <w:rFonts w:ascii="Times New Roman" w:hAnsi="Times New Roman"/>
          <w:sz w:val="28"/>
          <w:szCs w:val="28"/>
        </w:rPr>
      </w:pPr>
      <w:r w:rsidRPr="00EF01D1">
        <w:rPr>
          <w:rFonts w:ascii="Times New Roman" w:hAnsi="Times New Roman"/>
          <w:spacing w:val="-4"/>
          <w:sz w:val="28"/>
          <w:szCs w:val="28"/>
        </w:rPr>
        <w:t>В ходе подготовительного этапа учащиеся выбирают тему и</w:t>
      </w:r>
      <w:r w:rsidRPr="00863D75">
        <w:rPr>
          <w:rFonts w:ascii="Times New Roman" w:hAnsi="Times New Roman"/>
          <w:sz w:val="28"/>
          <w:szCs w:val="28"/>
        </w:rPr>
        <w:t xml:space="preserve"> обсуждают ее с учителем, а также определяют состав группы.</w:t>
      </w:r>
    </w:p>
    <w:p w14:paraId="3C8BB82C" w14:textId="6258689D"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Далее составляется план работы над проектом: определяются источники информации; распределяются обязанности среди членов команды; планируются способы сбора и анализа информации, а также формы представления итогового продукта, например, отчет (устный, письменный, устный с демонстрацией материалов) или издание сборника, фильма, макета, организация конференции и т.</w:t>
      </w:r>
      <w:r w:rsidR="00C930E4" w:rsidRPr="00863D75">
        <w:rPr>
          <w:rFonts w:ascii="Times New Roman" w:hAnsi="Times New Roman"/>
          <w:sz w:val="28"/>
          <w:szCs w:val="28"/>
        </w:rPr>
        <w:t> </w:t>
      </w:r>
      <w:r w:rsidRPr="00863D75">
        <w:rPr>
          <w:rFonts w:ascii="Times New Roman" w:hAnsi="Times New Roman"/>
          <w:sz w:val="28"/>
          <w:szCs w:val="28"/>
        </w:rPr>
        <w:t>д. На данном этапе также разрабатываются критерии оценки процесса работы и результатов.</w:t>
      </w:r>
    </w:p>
    <w:p w14:paraId="5725507E" w14:textId="777777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Этап исследовательской деятельности предполагает сбор информации, решение промежуточных задач. Основные формы работы на данном этапе представлены в виде интервью, опросов, наблюдений, изучения литературных источников, исторического материала, памятников, организации экскурсий, экспериментов, экспедиций и т. д.</w:t>
      </w:r>
    </w:p>
    <w:p w14:paraId="4D8DC9D0" w14:textId="777777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ходе подведения результатов работы над проектом учащиеся </w:t>
      </w:r>
      <w:r w:rsidRPr="00EF01D1">
        <w:rPr>
          <w:rFonts w:ascii="Times New Roman" w:hAnsi="Times New Roman"/>
          <w:spacing w:val="-2"/>
          <w:sz w:val="28"/>
          <w:szCs w:val="28"/>
        </w:rPr>
        <w:t>анализируют собранную информацию, формулируют выводы и</w:t>
      </w:r>
      <w:r w:rsidRPr="00863D75">
        <w:rPr>
          <w:rFonts w:ascii="Times New Roman" w:hAnsi="Times New Roman"/>
          <w:sz w:val="28"/>
          <w:szCs w:val="28"/>
        </w:rPr>
        <w:t xml:space="preserve"> оформляют результат своей деятельности.</w:t>
      </w:r>
    </w:p>
    <w:p w14:paraId="53841ACF" w14:textId="77777777"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Затем наступает этап представления готового результата деятельности. Это может быть: анализ данных социологического опроса, атлас, бизнес-план, видеофильм, видеоклип, выставка, газета, журнал, законопроект, </w:t>
      </w:r>
      <w:r w:rsidRPr="00EF01D1">
        <w:rPr>
          <w:rFonts w:ascii="Times New Roman" w:hAnsi="Times New Roman"/>
          <w:spacing w:val="-4"/>
          <w:sz w:val="28"/>
          <w:szCs w:val="28"/>
        </w:rPr>
        <w:t>игра, инсценировка, карта, коллекция, костюм, макет, маршрут</w:t>
      </w:r>
      <w:r w:rsidRPr="00863D75">
        <w:rPr>
          <w:rFonts w:ascii="Times New Roman" w:hAnsi="Times New Roman"/>
          <w:sz w:val="28"/>
          <w:szCs w:val="28"/>
        </w:rPr>
        <w:t xml:space="preserve"> путешествия, </w:t>
      </w:r>
      <w:r w:rsidRPr="00EF01D1">
        <w:rPr>
          <w:rFonts w:ascii="Times New Roman" w:hAnsi="Times New Roman"/>
          <w:spacing w:val="-4"/>
          <w:sz w:val="28"/>
          <w:szCs w:val="28"/>
        </w:rPr>
        <w:t>модель, музыкальное произведение, мультимедийный продукт,</w:t>
      </w:r>
      <w:r w:rsidRPr="00863D75">
        <w:rPr>
          <w:rFonts w:ascii="Times New Roman" w:hAnsi="Times New Roman"/>
          <w:sz w:val="28"/>
          <w:szCs w:val="28"/>
        </w:rPr>
        <w:t xml:space="preserve"> оформление кабинета, научный доклад, конференция, пакет рекомендаций, письмо, </w:t>
      </w:r>
      <w:r w:rsidRPr="00EF01D1">
        <w:rPr>
          <w:rFonts w:ascii="Times New Roman" w:hAnsi="Times New Roman"/>
          <w:spacing w:val="-2"/>
          <w:sz w:val="28"/>
          <w:szCs w:val="28"/>
        </w:rPr>
        <w:t>праздник, пресс-конференция, прогноз, публикация, путеводитель,</w:t>
      </w:r>
      <w:r w:rsidRPr="00863D75">
        <w:rPr>
          <w:rFonts w:ascii="Times New Roman" w:hAnsi="Times New Roman"/>
          <w:sz w:val="28"/>
          <w:szCs w:val="28"/>
        </w:rPr>
        <w:t xml:space="preserve"> реклама, система школьного самоуправления, сказка, справочник, статья, схема (кластер), сценарий, таблица, театрализация, учебное пособие, чертеж, экскурсия. Важно отметить, что на данном этапе учащиеся ведут активную дискуссию, отстаивают свою точку зрения, делают окончательные выводы.</w:t>
      </w:r>
    </w:p>
    <w:p w14:paraId="0E0566C5" w14:textId="1B681BF7" w:rsidR="005E57E5"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Наконец, заключительный, на наш взгляд, очень важный этап оценки процесса и результатов работы учащихся</w:t>
      </w:r>
      <w:r w:rsidR="00C930E4" w:rsidRPr="00863D75">
        <w:rPr>
          <w:rFonts w:ascii="Times New Roman" w:hAnsi="Times New Roman"/>
          <w:sz w:val="28"/>
          <w:szCs w:val="28"/>
        </w:rPr>
        <w:t xml:space="preserve"> </w:t>
      </w:r>
      <w:r w:rsidR="00EF01D1">
        <w:rPr>
          <w:rFonts w:ascii="Times New Roman" w:hAnsi="Times New Roman"/>
          <w:sz w:val="28"/>
          <w:szCs w:val="28"/>
        </w:rPr>
        <w:t>–</w:t>
      </w:r>
      <w:r w:rsidRPr="00863D75">
        <w:rPr>
          <w:rFonts w:ascii="Times New Roman" w:hAnsi="Times New Roman"/>
          <w:sz w:val="28"/>
          <w:szCs w:val="28"/>
        </w:rPr>
        <w:t xml:space="preserve"> их самооценка и рефлексия над преимуществами и недостатками представленных проектов. Учащиеся активно участвуют в оценке путем коллективного обсуждения и</w:t>
      </w:r>
      <w:r w:rsidR="00C930E4" w:rsidRPr="00863D75">
        <w:rPr>
          <w:rFonts w:ascii="Times New Roman" w:hAnsi="Times New Roman"/>
          <w:sz w:val="28"/>
          <w:szCs w:val="28"/>
        </w:rPr>
        <w:t> </w:t>
      </w:r>
      <w:r w:rsidRPr="00863D75">
        <w:rPr>
          <w:rFonts w:ascii="Times New Roman" w:hAnsi="Times New Roman"/>
          <w:sz w:val="28"/>
          <w:szCs w:val="28"/>
        </w:rPr>
        <w:t>самооценок</w:t>
      </w:r>
      <w:r w:rsidR="00C930E4" w:rsidRPr="00863D75">
        <w:rPr>
          <w:rFonts w:ascii="Times New Roman" w:hAnsi="Times New Roman"/>
          <w:sz w:val="28"/>
          <w:szCs w:val="28"/>
        </w:rPr>
        <w:t>, в</w:t>
      </w:r>
      <w:r w:rsidRPr="00863D75">
        <w:rPr>
          <w:rFonts w:ascii="Times New Roman" w:hAnsi="Times New Roman"/>
          <w:sz w:val="28"/>
          <w:szCs w:val="28"/>
        </w:rPr>
        <w:t xml:space="preserve"> то время как учитель, со своей стороны, оценивает усилия учащихся, креативность мышления, качество использования источников, потенциал продолжения работы по выбранному направлению, качество представленного результата.</w:t>
      </w:r>
    </w:p>
    <w:p w14:paraId="6873BF74" w14:textId="08F60DFA" w:rsidR="002275F8" w:rsidRPr="00863D75" w:rsidRDefault="005E57E5"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Мы считаем, что технология проекта – одно из перспективных направлений в деятельности школы, кроме того, это увлекательное </w:t>
      </w:r>
      <w:r w:rsidR="00EF01D1">
        <w:rPr>
          <w:rFonts w:ascii="Times New Roman" w:hAnsi="Times New Roman"/>
          <w:sz w:val="28"/>
          <w:szCs w:val="28"/>
        </w:rPr>
        <w:br/>
      </w:r>
      <w:r w:rsidRPr="00863D75">
        <w:rPr>
          <w:rFonts w:ascii="Times New Roman" w:hAnsi="Times New Roman"/>
          <w:sz w:val="28"/>
          <w:szCs w:val="28"/>
        </w:rPr>
        <w:t>и</w:t>
      </w:r>
      <w:r w:rsidR="00EF01D1">
        <w:rPr>
          <w:rFonts w:ascii="Times New Roman" w:hAnsi="Times New Roman"/>
          <w:sz w:val="28"/>
          <w:szCs w:val="28"/>
        </w:rPr>
        <w:t xml:space="preserve"> </w:t>
      </w:r>
      <w:r w:rsidRPr="00863D75">
        <w:rPr>
          <w:rFonts w:ascii="Times New Roman" w:hAnsi="Times New Roman"/>
          <w:sz w:val="28"/>
          <w:szCs w:val="28"/>
        </w:rPr>
        <w:t>интересное занятие и для учащихся, и для учителя. И поэтому необходимо понимать, что, решая вести такую работу в школе</w:t>
      </w:r>
      <w:r w:rsidR="00C930E4" w:rsidRPr="00863D75">
        <w:rPr>
          <w:rFonts w:ascii="Times New Roman" w:hAnsi="Times New Roman"/>
          <w:sz w:val="28"/>
          <w:szCs w:val="28"/>
        </w:rPr>
        <w:t>,</w:t>
      </w:r>
      <w:r w:rsidRPr="00863D75">
        <w:rPr>
          <w:rFonts w:ascii="Times New Roman" w:hAnsi="Times New Roman"/>
          <w:sz w:val="28"/>
          <w:szCs w:val="28"/>
        </w:rPr>
        <w:t xml:space="preserve"> учитель, </w:t>
      </w:r>
      <w:r w:rsidR="00EF01D1">
        <w:rPr>
          <w:rFonts w:ascii="Times New Roman" w:hAnsi="Times New Roman"/>
          <w:sz w:val="28"/>
          <w:szCs w:val="28"/>
        </w:rPr>
        <w:br/>
      </w:r>
      <w:r w:rsidRPr="00863D75">
        <w:rPr>
          <w:rFonts w:ascii="Times New Roman" w:hAnsi="Times New Roman"/>
          <w:sz w:val="28"/>
          <w:szCs w:val="28"/>
        </w:rPr>
        <w:t>в первую очередь, доложен поставить перед собой ряд воп</w:t>
      </w:r>
      <w:r w:rsidR="002275F8" w:rsidRPr="00863D75">
        <w:rPr>
          <w:rFonts w:ascii="Times New Roman" w:hAnsi="Times New Roman"/>
          <w:sz w:val="28"/>
          <w:szCs w:val="28"/>
        </w:rPr>
        <w:t xml:space="preserve">росов практического характера: </w:t>
      </w:r>
    </w:p>
    <w:p w14:paraId="590F8404" w14:textId="1CFED59A" w:rsidR="005E57E5" w:rsidRPr="00863D75" w:rsidRDefault="002275F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 xml:space="preserve">Что такое «проект» и насколько эта деятельность будет интересной учащимся? </w:t>
      </w:r>
    </w:p>
    <w:p w14:paraId="43487B99" w14:textId="1ACB5416" w:rsidR="005E57E5" w:rsidRPr="00863D75" w:rsidRDefault="002275F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w:t>
      </w:r>
      <w:r w:rsidR="00C930E4" w:rsidRPr="00863D75">
        <w:rPr>
          <w:rFonts w:ascii="Times New Roman" w:hAnsi="Times New Roman"/>
          <w:sz w:val="28"/>
          <w:szCs w:val="28"/>
        </w:rPr>
        <w:t> </w:t>
      </w:r>
      <w:r w:rsidR="005E57E5" w:rsidRPr="00863D75">
        <w:rPr>
          <w:rFonts w:ascii="Times New Roman" w:hAnsi="Times New Roman"/>
          <w:sz w:val="28"/>
          <w:szCs w:val="28"/>
        </w:rPr>
        <w:t>Как правильно организовать деятельность учащихся?</w:t>
      </w:r>
    </w:p>
    <w:p w14:paraId="4EBA8542" w14:textId="2670B63A" w:rsidR="005E57E5" w:rsidRPr="00863D75" w:rsidRDefault="002275F8"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w:t>
      </w:r>
      <w:r w:rsidR="00C930E4" w:rsidRPr="00863D75">
        <w:rPr>
          <w:rFonts w:ascii="Times New Roman" w:hAnsi="Times New Roman"/>
          <w:sz w:val="28"/>
          <w:szCs w:val="28"/>
        </w:rPr>
        <w:t> </w:t>
      </w:r>
      <w:r w:rsidR="005E57E5" w:rsidRPr="00863D75">
        <w:rPr>
          <w:rFonts w:ascii="Times New Roman" w:hAnsi="Times New Roman"/>
          <w:sz w:val="28"/>
          <w:szCs w:val="28"/>
        </w:rPr>
        <w:t>Какую пользу принесут исследования и совместная работа над проектом учащимся?</w:t>
      </w:r>
    </w:p>
    <w:p w14:paraId="6497054C" w14:textId="3C6D1054"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Несомненно, что проектное обучение активизирует истинное учение обучающихся, т</w:t>
      </w:r>
      <w:r w:rsidR="00C930E4" w:rsidRPr="00863D75">
        <w:rPr>
          <w:rFonts w:ascii="Times New Roman" w:hAnsi="Times New Roman"/>
          <w:sz w:val="28"/>
          <w:szCs w:val="28"/>
        </w:rPr>
        <w:t>. </w:t>
      </w:r>
      <w:r w:rsidRPr="00863D75">
        <w:rPr>
          <w:rFonts w:ascii="Times New Roman" w:hAnsi="Times New Roman"/>
          <w:sz w:val="28"/>
          <w:szCs w:val="28"/>
        </w:rPr>
        <w:t>к</w:t>
      </w:r>
      <w:r w:rsidR="00C930E4" w:rsidRPr="00863D75">
        <w:rPr>
          <w:rFonts w:ascii="Times New Roman" w:hAnsi="Times New Roman"/>
          <w:sz w:val="28"/>
          <w:szCs w:val="28"/>
        </w:rPr>
        <w:t>.</w:t>
      </w:r>
      <w:r w:rsidRPr="00863D75">
        <w:rPr>
          <w:rFonts w:ascii="Times New Roman" w:hAnsi="Times New Roman"/>
          <w:sz w:val="28"/>
          <w:szCs w:val="28"/>
        </w:rPr>
        <w:t xml:space="preserve"> оно личностно</w:t>
      </w:r>
      <w:r w:rsidR="00C930E4" w:rsidRPr="00863D75">
        <w:rPr>
          <w:rFonts w:ascii="Times New Roman" w:hAnsi="Times New Roman"/>
          <w:sz w:val="28"/>
          <w:szCs w:val="28"/>
        </w:rPr>
        <w:t xml:space="preserve"> </w:t>
      </w:r>
      <w:r w:rsidRPr="00863D75">
        <w:rPr>
          <w:rFonts w:ascii="Times New Roman" w:hAnsi="Times New Roman"/>
          <w:sz w:val="28"/>
          <w:szCs w:val="28"/>
        </w:rPr>
        <w:t xml:space="preserve">ориентировано, позволяет учиться </w:t>
      </w:r>
      <w:r w:rsidR="00EF01D1">
        <w:rPr>
          <w:rFonts w:ascii="Times New Roman" w:hAnsi="Times New Roman"/>
          <w:sz w:val="28"/>
          <w:szCs w:val="28"/>
        </w:rPr>
        <w:br/>
      </w:r>
      <w:r w:rsidRPr="00863D75">
        <w:rPr>
          <w:rFonts w:ascii="Times New Roman" w:hAnsi="Times New Roman"/>
          <w:sz w:val="28"/>
          <w:szCs w:val="28"/>
        </w:rPr>
        <w:t>на</w:t>
      </w:r>
      <w:r w:rsidR="00EF01D1">
        <w:rPr>
          <w:rFonts w:ascii="Times New Roman" w:hAnsi="Times New Roman"/>
          <w:sz w:val="28"/>
          <w:szCs w:val="28"/>
        </w:rPr>
        <w:t xml:space="preserve"> </w:t>
      </w:r>
      <w:r w:rsidRPr="00863D75">
        <w:rPr>
          <w:rFonts w:ascii="Times New Roman" w:hAnsi="Times New Roman"/>
          <w:sz w:val="28"/>
          <w:szCs w:val="28"/>
        </w:rPr>
        <w:t xml:space="preserve">собственном опыте и опыте других в конкретном деле, приносит </w:t>
      </w:r>
      <w:r w:rsidRPr="00EF01D1">
        <w:rPr>
          <w:rFonts w:ascii="Times New Roman" w:hAnsi="Times New Roman"/>
          <w:spacing w:val="-2"/>
          <w:sz w:val="28"/>
          <w:szCs w:val="28"/>
        </w:rPr>
        <w:t>удовлетворение учащимся, видящим результаты своего собственного</w:t>
      </w:r>
      <w:r w:rsidRPr="00863D75">
        <w:rPr>
          <w:rFonts w:ascii="Times New Roman" w:hAnsi="Times New Roman"/>
          <w:sz w:val="28"/>
          <w:szCs w:val="28"/>
        </w:rPr>
        <w:t xml:space="preserve"> труда.</w:t>
      </w:r>
    </w:p>
    <w:p w14:paraId="10B32A06" w14:textId="77777777"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Следовательно, проектное обучение – полезная альтернатива классно-урочной системе, но оно отнюдь не должно вытеснять ее, его следует использовать как дополнение к другим видам обучения.</w:t>
      </w:r>
    </w:p>
    <w:p w14:paraId="445FF3DB" w14:textId="77777777" w:rsidR="005E57E5" w:rsidRPr="00863D75" w:rsidRDefault="005E57E5" w:rsidP="00CF50A7">
      <w:pPr>
        <w:spacing w:after="0" w:line="245" w:lineRule="auto"/>
        <w:ind w:firstLine="454"/>
        <w:jc w:val="both"/>
        <w:rPr>
          <w:rFonts w:ascii="Times New Roman" w:hAnsi="Times New Roman"/>
          <w:sz w:val="28"/>
          <w:szCs w:val="28"/>
        </w:rPr>
      </w:pPr>
    </w:p>
    <w:p w14:paraId="301B03EF" w14:textId="77777777" w:rsidR="005E57E5" w:rsidRPr="00863D75" w:rsidRDefault="005E57E5" w:rsidP="00CF50A7">
      <w:pPr>
        <w:spacing w:after="0" w:line="245"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1772A678" w14:textId="759DAE23" w:rsidR="005E57E5" w:rsidRPr="00863D75" w:rsidRDefault="002275F8"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1.</w:t>
      </w:r>
      <w:r w:rsidRPr="00863D75">
        <w:rPr>
          <w:rFonts w:ascii="Times New Roman" w:hAnsi="Times New Roman"/>
          <w:sz w:val="24"/>
          <w:szCs w:val="24"/>
        </w:rPr>
        <w:tab/>
      </w:r>
      <w:r w:rsidR="005E57E5" w:rsidRPr="00863D75">
        <w:rPr>
          <w:rFonts w:ascii="Times New Roman" w:hAnsi="Times New Roman"/>
          <w:sz w:val="24"/>
          <w:szCs w:val="24"/>
        </w:rPr>
        <w:t>Школьные технологии обучения и воспитания : учеб.-метод. пособие / Л. В.</w:t>
      </w:r>
      <w:r w:rsidR="00C930E4" w:rsidRPr="00863D75">
        <w:rPr>
          <w:rFonts w:ascii="Times New Roman" w:hAnsi="Times New Roman"/>
          <w:sz w:val="24"/>
          <w:szCs w:val="24"/>
        </w:rPr>
        <w:t> </w:t>
      </w:r>
      <w:r w:rsidR="005E57E5" w:rsidRPr="00863D75">
        <w:rPr>
          <w:rFonts w:ascii="Times New Roman" w:hAnsi="Times New Roman"/>
          <w:sz w:val="24"/>
          <w:szCs w:val="24"/>
        </w:rPr>
        <w:t>Пенкрат [и др.]. – Минcк : БГПУ, 2009. – 235 с.</w:t>
      </w:r>
    </w:p>
    <w:p w14:paraId="2468F760" w14:textId="2CA28687" w:rsidR="005E57E5" w:rsidRPr="00863D75" w:rsidRDefault="002275F8"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2.</w:t>
      </w:r>
      <w:r w:rsidRPr="00863D75">
        <w:rPr>
          <w:rFonts w:ascii="Times New Roman" w:hAnsi="Times New Roman"/>
          <w:sz w:val="24"/>
          <w:szCs w:val="24"/>
        </w:rPr>
        <w:tab/>
      </w:r>
      <w:r w:rsidR="005E57E5" w:rsidRPr="00863D75">
        <w:rPr>
          <w:rFonts w:ascii="Times New Roman" w:hAnsi="Times New Roman"/>
          <w:sz w:val="24"/>
          <w:szCs w:val="24"/>
        </w:rPr>
        <w:t>Матяш, Н. В. Инновационные педагогические технологии. Проектное обучение / Н. В. Матяш. – М.</w:t>
      </w:r>
      <w:r w:rsidR="00EF01D1">
        <w:rPr>
          <w:rFonts w:ascii="Times New Roman" w:hAnsi="Times New Roman"/>
          <w:sz w:val="24"/>
          <w:szCs w:val="24"/>
        </w:rPr>
        <w:t xml:space="preserve"> </w:t>
      </w:r>
      <w:r w:rsidR="005E57E5" w:rsidRPr="00863D75">
        <w:rPr>
          <w:rFonts w:ascii="Times New Roman" w:hAnsi="Times New Roman"/>
          <w:sz w:val="24"/>
          <w:szCs w:val="24"/>
        </w:rPr>
        <w:t>: Академия, 2014. – 160 с.</w:t>
      </w:r>
    </w:p>
    <w:p w14:paraId="69E6F70A" w14:textId="5C7A1B4D" w:rsidR="005E57E5" w:rsidRPr="00863D75" w:rsidRDefault="002275F8" w:rsidP="00CF50A7">
      <w:pPr>
        <w:spacing w:after="0" w:line="245" w:lineRule="auto"/>
        <w:ind w:firstLine="454"/>
        <w:jc w:val="both"/>
        <w:rPr>
          <w:rFonts w:ascii="Times New Roman" w:hAnsi="Times New Roman"/>
          <w:sz w:val="24"/>
          <w:szCs w:val="24"/>
        </w:rPr>
      </w:pPr>
      <w:r w:rsidRPr="00863D75">
        <w:rPr>
          <w:rFonts w:ascii="Times New Roman" w:hAnsi="Times New Roman"/>
          <w:sz w:val="24"/>
          <w:szCs w:val="24"/>
        </w:rPr>
        <w:t>3.</w:t>
      </w:r>
      <w:r w:rsidRPr="00863D75">
        <w:rPr>
          <w:rFonts w:ascii="Times New Roman" w:hAnsi="Times New Roman"/>
          <w:sz w:val="24"/>
          <w:szCs w:val="24"/>
        </w:rPr>
        <w:tab/>
      </w:r>
      <w:r w:rsidR="005E57E5" w:rsidRPr="00863D75">
        <w:rPr>
          <w:rFonts w:ascii="Times New Roman" w:hAnsi="Times New Roman"/>
          <w:sz w:val="24"/>
          <w:szCs w:val="24"/>
        </w:rPr>
        <w:t xml:space="preserve">Полат, Е. С. Современные педагогические и информационные технологии </w:t>
      </w:r>
      <w:r w:rsidR="00EF01D1">
        <w:rPr>
          <w:rFonts w:ascii="Times New Roman" w:hAnsi="Times New Roman"/>
          <w:sz w:val="24"/>
          <w:szCs w:val="24"/>
        </w:rPr>
        <w:br/>
      </w:r>
      <w:r w:rsidR="005E57E5" w:rsidRPr="00863D75">
        <w:rPr>
          <w:rFonts w:ascii="Times New Roman" w:hAnsi="Times New Roman"/>
          <w:sz w:val="24"/>
          <w:szCs w:val="24"/>
        </w:rPr>
        <w:t>в</w:t>
      </w:r>
      <w:r w:rsidR="00EF01D1">
        <w:rPr>
          <w:rFonts w:ascii="Times New Roman" w:hAnsi="Times New Roman"/>
          <w:sz w:val="24"/>
          <w:szCs w:val="24"/>
        </w:rPr>
        <w:t xml:space="preserve"> </w:t>
      </w:r>
      <w:r w:rsidR="005E57E5" w:rsidRPr="00863D75">
        <w:rPr>
          <w:rFonts w:ascii="Times New Roman" w:hAnsi="Times New Roman"/>
          <w:sz w:val="24"/>
          <w:szCs w:val="24"/>
        </w:rPr>
        <w:t>системе образования / Е. С. Полат, М. Ю. Бухаркина. – М. : Академия, 2010. – 368 с.</w:t>
      </w:r>
    </w:p>
    <w:p w14:paraId="0ACED6B0" w14:textId="54A88845" w:rsidR="005E57E5" w:rsidRPr="00863D75" w:rsidRDefault="00ED38D3" w:rsidP="00CF50A7">
      <w:pPr>
        <w:pStyle w:val="a5"/>
        <w:tabs>
          <w:tab w:val="left" w:pos="851"/>
        </w:tabs>
        <w:spacing w:line="245" w:lineRule="auto"/>
        <w:jc w:val="center"/>
        <w:rPr>
          <w:rFonts w:ascii="Times New Roman" w:hAnsi="Times New Roman"/>
          <w:b/>
          <w:bCs/>
          <w:sz w:val="28"/>
          <w:szCs w:val="28"/>
        </w:rPr>
      </w:pPr>
      <w:hyperlink w:anchor="Ксодержанию" w:history="1">
        <w:r w:rsidR="005E57E5" w:rsidRPr="00430BD8">
          <w:rPr>
            <w:rStyle w:val="afffffff0"/>
            <w:rFonts w:ascii="Times New Roman" w:hAnsi="Times New Roman"/>
            <w:b/>
            <w:bCs/>
            <w:sz w:val="28"/>
            <w:szCs w:val="28"/>
          </w:rPr>
          <w:t>К содержанию</w:t>
        </w:r>
      </w:hyperlink>
    </w:p>
    <w:p w14:paraId="4A16603E" w14:textId="77777777" w:rsidR="00FF4597" w:rsidRDefault="00FF4597" w:rsidP="00CF50A7">
      <w:pPr>
        <w:spacing w:after="0" w:line="245" w:lineRule="auto"/>
        <w:ind w:firstLine="426"/>
        <w:jc w:val="both"/>
        <w:rPr>
          <w:rFonts w:ascii="Times New Roman" w:hAnsi="Times New Roman"/>
          <w:sz w:val="28"/>
          <w:szCs w:val="28"/>
        </w:rPr>
      </w:pPr>
    </w:p>
    <w:p w14:paraId="59F04A65" w14:textId="77777777" w:rsidR="00EF01D1" w:rsidRPr="00863D75" w:rsidRDefault="00EF01D1" w:rsidP="00CF50A7">
      <w:pPr>
        <w:spacing w:after="0" w:line="245" w:lineRule="auto"/>
        <w:ind w:firstLine="426"/>
        <w:jc w:val="both"/>
        <w:rPr>
          <w:rFonts w:ascii="Times New Roman" w:hAnsi="Times New Roman"/>
          <w:sz w:val="28"/>
          <w:szCs w:val="28"/>
        </w:rPr>
      </w:pPr>
    </w:p>
    <w:p w14:paraId="62A27494" w14:textId="77777777" w:rsidR="005E57E5" w:rsidRPr="00863D75" w:rsidRDefault="005E57E5" w:rsidP="00CF50A7">
      <w:pPr>
        <w:spacing w:after="0" w:line="245" w:lineRule="auto"/>
        <w:ind w:firstLine="454"/>
        <w:rPr>
          <w:rFonts w:ascii="Times New Roman" w:hAnsi="Times New Roman"/>
          <w:b/>
          <w:sz w:val="28"/>
          <w:szCs w:val="28"/>
        </w:rPr>
      </w:pPr>
      <w:bookmarkStart w:id="114" w:name="Грицук"/>
      <w:r w:rsidRPr="00863D75">
        <w:rPr>
          <w:rFonts w:ascii="Times New Roman" w:hAnsi="Times New Roman"/>
          <w:b/>
          <w:sz w:val="28"/>
          <w:szCs w:val="28"/>
        </w:rPr>
        <w:t>Д. О. ГРИЦУК</w:t>
      </w:r>
    </w:p>
    <w:bookmarkEnd w:id="114"/>
    <w:p w14:paraId="0D5F32E0" w14:textId="77777777" w:rsidR="005E57E5" w:rsidRPr="00863D75" w:rsidRDefault="005E57E5"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182F7E70" w14:textId="77777777" w:rsidR="005E57E5" w:rsidRPr="00863D75" w:rsidRDefault="005E57E5" w:rsidP="00CF50A7">
      <w:pPr>
        <w:spacing w:after="0" w:line="245" w:lineRule="auto"/>
        <w:ind w:firstLine="454"/>
        <w:rPr>
          <w:rFonts w:ascii="Times New Roman" w:hAnsi="Times New Roman"/>
          <w:sz w:val="28"/>
          <w:szCs w:val="28"/>
        </w:rPr>
      </w:pPr>
      <w:r w:rsidRPr="00863D75">
        <w:rPr>
          <w:rFonts w:ascii="Times New Roman" w:hAnsi="Times New Roman"/>
          <w:sz w:val="28"/>
          <w:szCs w:val="28"/>
        </w:rPr>
        <w:t>Научный руководитель – О. А. Мартынюк</w:t>
      </w:r>
    </w:p>
    <w:p w14:paraId="711257F7" w14:textId="77777777" w:rsidR="005E57E5" w:rsidRPr="00863D75" w:rsidRDefault="005E57E5" w:rsidP="00CF50A7">
      <w:pPr>
        <w:spacing w:after="0" w:line="245" w:lineRule="auto"/>
        <w:ind w:firstLine="454"/>
        <w:rPr>
          <w:rFonts w:ascii="Times New Roman" w:hAnsi="Times New Roman"/>
          <w:sz w:val="28"/>
          <w:szCs w:val="28"/>
        </w:rPr>
      </w:pPr>
    </w:p>
    <w:p w14:paraId="67C5914B" w14:textId="77777777" w:rsidR="005E57E5" w:rsidRPr="00863D75" w:rsidRDefault="005E57E5"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 xml:space="preserve">ДИДАКТИЧЕСКАЯ ЦЕННОСТЬ АНГЛОЯЗЫЧНЫХ ПЕСЕН </w:t>
      </w:r>
    </w:p>
    <w:p w14:paraId="2163E01C" w14:textId="77777777" w:rsidR="005E57E5" w:rsidRPr="00863D75" w:rsidRDefault="005E57E5"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 xml:space="preserve">ПРИ ИЗУЧЕНИИ ФОНЕТИЧЕСКОГО АСПЕКТА </w:t>
      </w:r>
    </w:p>
    <w:p w14:paraId="0F99614D" w14:textId="77777777" w:rsidR="005E57E5" w:rsidRPr="00863D75" w:rsidRDefault="005E57E5"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 xml:space="preserve">ИНОСТРАННОГО ЯЗЫКА (НА ПРИМЕРЕ ПЕСНИ </w:t>
      </w:r>
    </w:p>
    <w:p w14:paraId="0A367342" w14:textId="3D1610E7" w:rsidR="005E57E5" w:rsidRPr="00863D75" w:rsidRDefault="00817DED" w:rsidP="00CF50A7">
      <w:pPr>
        <w:spacing w:after="0" w:line="245" w:lineRule="auto"/>
        <w:ind w:firstLine="454"/>
        <w:rPr>
          <w:rFonts w:ascii="Times New Roman" w:hAnsi="Times New Roman"/>
          <w:b/>
          <w:sz w:val="28"/>
          <w:szCs w:val="28"/>
        </w:rPr>
      </w:pPr>
      <w:r w:rsidRPr="00863D75">
        <w:rPr>
          <w:rFonts w:ascii="Times New Roman" w:hAnsi="Times New Roman"/>
          <w:b/>
          <w:sz w:val="28"/>
          <w:szCs w:val="28"/>
        </w:rPr>
        <w:t>“</w:t>
      </w:r>
      <w:r w:rsidR="005E57E5" w:rsidRPr="00863D75">
        <w:rPr>
          <w:rFonts w:ascii="Times New Roman" w:hAnsi="Times New Roman"/>
          <w:b/>
          <w:sz w:val="28"/>
          <w:szCs w:val="28"/>
        </w:rPr>
        <w:t>PAPER RINGS</w:t>
      </w:r>
      <w:r w:rsidRPr="00863D75">
        <w:rPr>
          <w:rFonts w:ascii="Times New Roman" w:hAnsi="Times New Roman"/>
          <w:b/>
          <w:sz w:val="28"/>
          <w:szCs w:val="28"/>
        </w:rPr>
        <w:t>”</w:t>
      </w:r>
      <w:r w:rsidR="005E57E5" w:rsidRPr="00863D75">
        <w:rPr>
          <w:rFonts w:ascii="Times New Roman" w:hAnsi="Times New Roman"/>
          <w:b/>
          <w:sz w:val="28"/>
          <w:szCs w:val="28"/>
        </w:rPr>
        <w:t xml:space="preserve"> АВТОРСТВА ТЭЙЛОР СВИФТ)</w:t>
      </w:r>
    </w:p>
    <w:p w14:paraId="65F06BDD" w14:textId="77777777" w:rsidR="005E57E5" w:rsidRPr="00863D75" w:rsidRDefault="005E57E5" w:rsidP="00CF50A7">
      <w:pPr>
        <w:spacing w:after="0" w:line="245" w:lineRule="auto"/>
        <w:ind w:firstLine="454"/>
        <w:jc w:val="both"/>
        <w:rPr>
          <w:rFonts w:ascii="Times New Roman" w:hAnsi="Times New Roman"/>
          <w:sz w:val="28"/>
          <w:szCs w:val="28"/>
        </w:rPr>
      </w:pPr>
    </w:p>
    <w:p w14:paraId="5366E2AA" w14:textId="622AA656"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Английский язык с его многочисленными фонетическими особенностями часто бросает вызов его изучающим. Однако существует инструмент, который делает процесс изучения более увлекательным </w:t>
      </w:r>
      <w:r w:rsidR="00EF01D1">
        <w:rPr>
          <w:rFonts w:ascii="Times New Roman" w:hAnsi="Times New Roman"/>
          <w:sz w:val="28"/>
          <w:szCs w:val="28"/>
        </w:rPr>
        <w:br/>
      </w:r>
      <w:r w:rsidRPr="00863D75">
        <w:rPr>
          <w:rFonts w:ascii="Times New Roman" w:hAnsi="Times New Roman"/>
          <w:sz w:val="28"/>
          <w:szCs w:val="28"/>
        </w:rPr>
        <w:t>и</w:t>
      </w:r>
      <w:r w:rsidR="00EF01D1">
        <w:rPr>
          <w:rFonts w:ascii="Times New Roman" w:hAnsi="Times New Roman"/>
          <w:sz w:val="28"/>
          <w:szCs w:val="28"/>
        </w:rPr>
        <w:t xml:space="preserve"> </w:t>
      </w:r>
      <w:r w:rsidRPr="00863D75">
        <w:rPr>
          <w:rFonts w:ascii="Times New Roman" w:hAnsi="Times New Roman"/>
          <w:sz w:val="28"/>
          <w:szCs w:val="28"/>
        </w:rPr>
        <w:t>эффективным</w:t>
      </w:r>
      <w:r w:rsidR="00EF01D1">
        <w:rPr>
          <w:rFonts w:ascii="Times New Roman" w:hAnsi="Times New Roman"/>
          <w:sz w:val="28"/>
          <w:szCs w:val="28"/>
        </w:rPr>
        <w:t xml:space="preserve"> </w:t>
      </w:r>
      <w:r w:rsidRPr="00863D75">
        <w:rPr>
          <w:rFonts w:ascii="Times New Roman" w:hAnsi="Times New Roman"/>
          <w:sz w:val="28"/>
          <w:szCs w:val="28"/>
        </w:rPr>
        <w:t>– англоязычные песни. Использование песен на изучаемом языке не только помогает улучшить навыки понимания английской речи, изуч</w:t>
      </w:r>
      <w:r w:rsidR="006C6925" w:rsidRPr="00863D75">
        <w:rPr>
          <w:rFonts w:ascii="Times New Roman" w:hAnsi="Times New Roman"/>
          <w:sz w:val="28"/>
          <w:szCs w:val="28"/>
        </w:rPr>
        <w:t>ить</w:t>
      </w:r>
      <w:r w:rsidRPr="00863D75">
        <w:rPr>
          <w:rFonts w:ascii="Times New Roman" w:hAnsi="Times New Roman"/>
          <w:sz w:val="28"/>
          <w:szCs w:val="28"/>
        </w:rPr>
        <w:t xml:space="preserve"> особенност</w:t>
      </w:r>
      <w:r w:rsidR="006C6925" w:rsidRPr="00863D75">
        <w:rPr>
          <w:rFonts w:ascii="Times New Roman" w:hAnsi="Times New Roman"/>
          <w:sz w:val="28"/>
          <w:szCs w:val="28"/>
        </w:rPr>
        <w:t>и</w:t>
      </w:r>
      <w:r w:rsidRPr="00863D75">
        <w:rPr>
          <w:rFonts w:ascii="Times New Roman" w:hAnsi="Times New Roman"/>
          <w:sz w:val="28"/>
          <w:szCs w:val="28"/>
        </w:rPr>
        <w:t xml:space="preserve"> артикуляции различных звуков до освоения интонации и ритма речи,</w:t>
      </w:r>
      <w:r w:rsidR="006C6925" w:rsidRPr="00863D75">
        <w:rPr>
          <w:rFonts w:ascii="Times New Roman" w:hAnsi="Times New Roman"/>
          <w:sz w:val="28"/>
          <w:szCs w:val="28"/>
        </w:rPr>
        <w:t xml:space="preserve"> но и делает его</w:t>
      </w:r>
      <w:r w:rsidRPr="00863D75">
        <w:rPr>
          <w:rFonts w:ascii="Times New Roman" w:hAnsi="Times New Roman"/>
          <w:sz w:val="28"/>
          <w:szCs w:val="28"/>
        </w:rPr>
        <w:t xml:space="preserve"> более приятным и интересным. </w:t>
      </w:r>
      <w:r w:rsidR="00EF01D1">
        <w:rPr>
          <w:rFonts w:ascii="Times New Roman" w:hAnsi="Times New Roman"/>
          <w:sz w:val="28"/>
          <w:szCs w:val="28"/>
        </w:rPr>
        <w:br/>
      </w:r>
      <w:r w:rsidRPr="00863D75">
        <w:rPr>
          <w:rFonts w:ascii="Times New Roman" w:hAnsi="Times New Roman"/>
          <w:sz w:val="28"/>
          <w:szCs w:val="28"/>
        </w:rPr>
        <w:t>В</w:t>
      </w:r>
      <w:r w:rsidR="00EF01D1">
        <w:rPr>
          <w:rFonts w:ascii="Times New Roman" w:hAnsi="Times New Roman"/>
          <w:sz w:val="28"/>
          <w:szCs w:val="28"/>
        </w:rPr>
        <w:t xml:space="preserve"> </w:t>
      </w:r>
      <w:r w:rsidRPr="00863D75">
        <w:rPr>
          <w:rFonts w:ascii="Times New Roman" w:hAnsi="Times New Roman"/>
          <w:sz w:val="28"/>
          <w:szCs w:val="28"/>
        </w:rPr>
        <w:t>этом процессе англоязычные песни могут стать над</w:t>
      </w:r>
      <w:r w:rsidR="00723D78" w:rsidRPr="00863D75">
        <w:rPr>
          <w:rFonts w:ascii="Times New Roman" w:hAnsi="Times New Roman"/>
          <w:sz w:val="28"/>
          <w:szCs w:val="28"/>
        </w:rPr>
        <w:t>е</w:t>
      </w:r>
      <w:r w:rsidRPr="00863D75">
        <w:rPr>
          <w:rFonts w:ascii="Times New Roman" w:hAnsi="Times New Roman"/>
          <w:sz w:val="28"/>
          <w:szCs w:val="28"/>
        </w:rPr>
        <w:t xml:space="preserve">жным союзником, предоставляя уникальную возможность не только наслаждаться музыкой, но и совершенствовать свои фонетические навыки. Они погружают </w:t>
      </w:r>
      <w:r w:rsidR="00EF01D1">
        <w:rPr>
          <w:rFonts w:ascii="Times New Roman" w:hAnsi="Times New Roman"/>
          <w:sz w:val="28"/>
          <w:szCs w:val="28"/>
        </w:rPr>
        <w:br/>
      </w:r>
      <w:r w:rsidRPr="00863D75">
        <w:rPr>
          <w:rFonts w:ascii="Times New Roman" w:hAnsi="Times New Roman"/>
          <w:sz w:val="28"/>
          <w:szCs w:val="28"/>
        </w:rPr>
        <w:t>в реальные языковые ситуации, помогая улучшить произношение, развить слуховой анализ и усвоить особенности английской речи.</w:t>
      </w:r>
    </w:p>
    <w:p w14:paraId="2D126462" w14:textId="683B3B0B"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 xml:space="preserve">Причиной большинства проблем освоения иностранного языка являются психологические блоки. Большую помощь в создании эмоционально комфортного рабочего состояния и в формировании устойчивого интереса к предмету могут оказать песни на иностранном языке. Известно, что чем больше чувств задействовано в учебном процессе, тем он эффективнее. Песни на изучаемом языке оказывают положительное воздействие на процесс восприятия и усвоения учащимися </w:t>
      </w:r>
      <w:r w:rsidRPr="00EF01D1">
        <w:rPr>
          <w:rFonts w:ascii="Times New Roman" w:hAnsi="Times New Roman"/>
          <w:spacing w:val="-2"/>
          <w:sz w:val="28"/>
          <w:szCs w:val="28"/>
        </w:rPr>
        <w:t>языкового материала. Ведь создание эмоционально комфортной</w:t>
      </w:r>
      <w:r w:rsidRPr="00863D75">
        <w:rPr>
          <w:rFonts w:ascii="Times New Roman" w:hAnsi="Times New Roman"/>
          <w:sz w:val="28"/>
          <w:szCs w:val="28"/>
        </w:rPr>
        <w:t xml:space="preserve"> атмосферы на занятии является основным условием для успешной работы. Поэтому музыка, песни</w:t>
      </w:r>
      <w:r w:rsidR="00EF01D1">
        <w:rPr>
          <w:rFonts w:ascii="Times New Roman" w:hAnsi="Times New Roman"/>
          <w:sz w:val="28"/>
          <w:szCs w:val="28"/>
        </w:rPr>
        <w:t xml:space="preserve"> </w:t>
      </w:r>
      <w:r w:rsidRPr="00863D75">
        <w:rPr>
          <w:rFonts w:ascii="Times New Roman" w:hAnsi="Times New Roman"/>
          <w:sz w:val="28"/>
          <w:szCs w:val="28"/>
        </w:rPr>
        <w:t>– мощное средство обучения иностранному языку [1].</w:t>
      </w:r>
    </w:p>
    <w:p w14:paraId="35A1C829" w14:textId="0102E417"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 песни американской исполнительницы и автора песен Тейлор Свифт не только вдохновляют своими текстами и мелодиями, но и могут служить отличным материалом для изучения фонетики английского языка. В частности, песня </w:t>
      </w:r>
      <w:r w:rsidR="006C6925" w:rsidRPr="00863D75">
        <w:rPr>
          <w:rFonts w:ascii="Times New Roman" w:hAnsi="Times New Roman"/>
          <w:sz w:val="28"/>
          <w:szCs w:val="28"/>
        </w:rPr>
        <w:t>“</w:t>
      </w:r>
      <w:r w:rsidRPr="00863D75">
        <w:rPr>
          <w:rFonts w:ascii="Times New Roman" w:hAnsi="Times New Roman"/>
          <w:sz w:val="28"/>
          <w:szCs w:val="28"/>
        </w:rPr>
        <w:t>Paper Rings</w:t>
      </w:r>
      <w:r w:rsidR="006C6925" w:rsidRPr="00863D75">
        <w:rPr>
          <w:rFonts w:ascii="Times New Roman" w:hAnsi="Times New Roman"/>
          <w:sz w:val="28"/>
          <w:szCs w:val="28"/>
        </w:rPr>
        <w:t>”</w:t>
      </w:r>
      <w:r w:rsidRPr="00863D75">
        <w:rPr>
          <w:rFonts w:ascii="Times New Roman" w:hAnsi="Times New Roman"/>
          <w:sz w:val="28"/>
          <w:szCs w:val="28"/>
        </w:rPr>
        <w:t xml:space="preserve"> послужит примером использования песен в качестве эффективного учебного инструмента при изучении фонетического аспекта языка</w:t>
      </w:r>
      <w:r w:rsidRPr="00863D75">
        <w:rPr>
          <w:sz w:val="28"/>
          <w:szCs w:val="28"/>
        </w:rPr>
        <w:t xml:space="preserve"> </w:t>
      </w:r>
      <w:r w:rsidRPr="00863D75">
        <w:rPr>
          <w:rFonts w:ascii="Times New Roman" w:hAnsi="Times New Roman"/>
          <w:sz w:val="28"/>
          <w:szCs w:val="28"/>
        </w:rPr>
        <w:t>[2].</w:t>
      </w:r>
    </w:p>
    <w:p w14:paraId="1A88AE74" w14:textId="6249D441"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Данная песня богата фонетическими феноменами, включая взрывы различных типов: носовой, латеральный, фрикативный; аспирация и ее потеря, различные вариации ассимиляции и др. </w:t>
      </w:r>
    </w:p>
    <w:p w14:paraId="08995EA7" w14:textId="2CFE3226"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Носовой, в сочетании звуков [tm], и фрикативный, в сочетании звуков [ds], взрывы наблюдаются в следующей строке: </w:t>
      </w:r>
      <w:r w:rsidRPr="00863D75">
        <w:rPr>
          <w:rFonts w:ascii="Times New Roman" w:hAnsi="Times New Roman"/>
          <w:i/>
          <w:iCs/>
          <w:sz w:val="28"/>
          <w:szCs w:val="28"/>
        </w:rPr>
        <w:t>Like your friends were the night that we first met</w:t>
      </w:r>
      <w:r w:rsidRPr="00863D75">
        <w:rPr>
          <w:rFonts w:ascii="Times New Roman" w:hAnsi="Times New Roman"/>
          <w:sz w:val="28"/>
          <w:szCs w:val="28"/>
        </w:rPr>
        <w:t xml:space="preserve">. Другими примерами носового взрыва в данной песне являются </w:t>
      </w:r>
      <w:r w:rsidRPr="00863D75">
        <w:rPr>
          <w:rFonts w:ascii="Times New Roman" w:hAnsi="Times New Roman"/>
          <w:i/>
          <w:sz w:val="28"/>
          <w:szCs w:val="28"/>
        </w:rPr>
        <w:t>I</w:t>
      </w:r>
      <w:r w:rsidR="006C6925" w:rsidRPr="00863D75">
        <w:rPr>
          <w:rFonts w:ascii="Times New Roman" w:hAnsi="Times New Roman"/>
          <w:i/>
          <w:sz w:val="28"/>
          <w:szCs w:val="28"/>
        </w:rPr>
        <w:t>’</w:t>
      </w:r>
      <w:r w:rsidRPr="00863D75">
        <w:rPr>
          <w:rFonts w:ascii="Times New Roman" w:hAnsi="Times New Roman"/>
          <w:i/>
          <w:sz w:val="28"/>
          <w:szCs w:val="28"/>
        </w:rPr>
        <w:t>d marry</w:t>
      </w:r>
      <w:r w:rsidRPr="00863D75">
        <w:rPr>
          <w:rFonts w:ascii="Times New Roman" w:hAnsi="Times New Roman"/>
          <w:sz w:val="28"/>
          <w:szCs w:val="28"/>
        </w:rPr>
        <w:t xml:space="preserve">, </w:t>
      </w:r>
      <w:r w:rsidRPr="00863D75">
        <w:rPr>
          <w:rFonts w:ascii="Times New Roman" w:hAnsi="Times New Roman"/>
          <w:i/>
          <w:sz w:val="28"/>
          <w:szCs w:val="28"/>
        </w:rPr>
        <w:t>around me</w:t>
      </w:r>
      <w:r w:rsidRPr="00863D75">
        <w:rPr>
          <w:rFonts w:ascii="Times New Roman" w:hAnsi="Times New Roman"/>
          <w:sz w:val="28"/>
          <w:szCs w:val="28"/>
        </w:rPr>
        <w:t xml:space="preserve">, </w:t>
      </w:r>
      <w:r w:rsidRPr="00863D75">
        <w:rPr>
          <w:rFonts w:ascii="Times New Roman" w:hAnsi="Times New Roman"/>
          <w:i/>
          <w:sz w:val="28"/>
          <w:szCs w:val="28"/>
        </w:rPr>
        <w:t>waited my</w:t>
      </w:r>
      <w:r w:rsidRPr="00863D75">
        <w:rPr>
          <w:rFonts w:ascii="Times New Roman" w:hAnsi="Times New Roman"/>
          <w:sz w:val="28"/>
          <w:szCs w:val="28"/>
        </w:rPr>
        <w:t>, фрикативного</w:t>
      </w:r>
      <w:r w:rsidR="00EF01D1">
        <w:rPr>
          <w:rFonts w:ascii="Times New Roman" w:hAnsi="Times New Roman"/>
          <w:sz w:val="28"/>
          <w:szCs w:val="28"/>
        </w:rPr>
        <w:t xml:space="preserve"> </w:t>
      </w:r>
      <w:r w:rsidRPr="00863D75">
        <w:rPr>
          <w:rFonts w:ascii="Times New Roman" w:hAnsi="Times New Roman"/>
          <w:sz w:val="28"/>
          <w:szCs w:val="28"/>
        </w:rPr>
        <w:t xml:space="preserve">– </w:t>
      </w:r>
      <w:r w:rsidRPr="00863D75">
        <w:rPr>
          <w:rFonts w:ascii="Times New Roman" w:hAnsi="Times New Roman"/>
          <w:i/>
          <w:sz w:val="28"/>
          <w:szCs w:val="28"/>
        </w:rPr>
        <w:t>except</w:t>
      </w:r>
      <w:r w:rsidRPr="00863D75">
        <w:rPr>
          <w:rFonts w:ascii="Times New Roman" w:hAnsi="Times New Roman"/>
          <w:sz w:val="28"/>
          <w:szCs w:val="28"/>
        </w:rPr>
        <w:t xml:space="preserve">, </w:t>
      </w:r>
      <w:r w:rsidRPr="00863D75">
        <w:rPr>
          <w:rFonts w:ascii="Times New Roman" w:hAnsi="Times New Roman"/>
          <w:i/>
          <w:sz w:val="28"/>
          <w:szCs w:val="28"/>
        </w:rPr>
        <w:t>makes</w:t>
      </w:r>
      <w:r w:rsidRPr="00863D75">
        <w:rPr>
          <w:rFonts w:ascii="Times New Roman" w:hAnsi="Times New Roman"/>
          <w:sz w:val="28"/>
          <w:szCs w:val="28"/>
        </w:rPr>
        <w:t xml:space="preserve">, </w:t>
      </w:r>
      <w:r w:rsidRPr="00863D75">
        <w:rPr>
          <w:rFonts w:ascii="Times New Roman" w:hAnsi="Times New Roman"/>
          <w:i/>
          <w:sz w:val="28"/>
          <w:szCs w:val="28"/>
        </w:rPr>
        <w:t>accidents</w:t>
      </w:r>
      <w:r w:rsidRPr="00863D75">
        <w:rPr>
          <w:rFonts w:ascii="Times New Roman" w:hAnsi="Times New Roman"/>
          <w:sz w:val="28"/>
          <w:szCs w:val="28"/>
        </w:rPr>
        <w:t>. В</w:t>
      </w:r>
      <w:r w:rsidRPr="00CF50A7">
        <w:rPr>
          <w:rFonts w:ascii="Times New Roman" w:hAnsi="Times New Roman"/>
          <w:sz w:val="28"/>
          <w:szCs w:val="28"/>
          <w:lang w:val="en-US"/>
        </w:rPr>
        <w:t xml:space="preserve"> </w:t>
      </w:r>
      <w:r w:rsidRPr="00863D75">
        <w:rPr>
          <w:rFonts w:ascii="Times New Roman" w:hAnsi="Times New Roman"/>
          <w:sz w:val="28"/>
          <w:szCs w:val="28"/>
        </w:rPr>
        <w:t>строке</w:t>
      </w:r>
      <w:r w:rsidRPr="00CF50A7">
        <w:rPr>
          <w:rFonts w:ascii="Times New Roman" w:hAnsi="Times New Roman"/>
          <w:sz w:val="28"/>
          <w:szCs w:val="28"/>
          <w:lang w:val="en-US"/>
        </w:rPr>
        <w:t xml:space="preserve"> </w:t>
      </w:r>
      <w:r w:rsidRPr="00863D75">
        <w:rPr>
          <w:rFonts w:ascii="Times New Roman" w:hAnsi="Times New Roman"/>
          <w:i/>
          <w:sz w:val="28"/>
          <w:szCs w:val="28"/>
          <w:lang w:val="en-US"/>
        </w:rPr>
        <w:t>I</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want</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your</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complications</w:t>
      </w:r>
      <w:r w:rsidRPr="00CF50A7">
        <w:rPr>
          <w:rFonts w:ascii="Times New Roman" w:hAnsi="Times New Roman"/>
          <w:i/>
          <w:sz w:val="28"/>
          <w:szCs w:val="28"/>
          <w:lang w:val="en-US"/>
        </w:rPr>
        <w:t xml:space="preserve"> </w:t>
      </w:r>
      <w:r w:rsidRPr="00863D75">
        <w:rPr>
          <w:rFonts w:ascii="Times New Roman" w:hAnsi="Times New Roman"/>
          <w:i/>
          <w:sz w:val="28"/>
          <w:szCs w:val="28"/>
          <w:lang w:val="en-US"/>
        </w:rPr>
        <w:t>too</w:t>
      </w:r>
      <w:r w:rsidRPr="00CF50A7">
        <w:rPr>
          <w:rFonts w:ascii="Times New Roman" w:hAnsi="Times New Roman"/>
          <w:sz w:val="28"/>
          <w:szCs w:val="28"/>
          <w:lang w:val="en-US"/>
        </w:rPr>
        <w:t xml:space="preserve"> </w:t>
      </w:r>
      <w:r w:rsidRPr="00863D75">
        <w:rPr>
          <w:rFonts w:ascii="Times New Roman" w:hAnsi="Times New Roman"/>
          <w:sz w:val="28"/>
          <w:szCs w:val="28"/>
        </w:rPr>
        <w:t>в</w:t>
      </w:r>
      <w:r w:rsidRPr="00CF50A7">
        <w:rPr>
          <w:rFonts w:ascii="Times New Roman" w:hAnsi="Times New Roman"/>
          <w:sz w:val="28"/>
          <w:szCs w:val="28"/>
          <w:lang w:val="en-US"/>
        </w:rPr>
        <w:t xml:space="preserve"> </w:t>
      </w:r>
      <w:r w:rsidRPr="00863D75">
        <w:rPr>
          <w:rFonts w:ascii="Times New Roman" w:hAnsi="Times New Roman"/>
          <w:sz w:val="28"/>
          <w:szCs w:val="28"/>
        </w:rPr>
        <w:t>слове</w:t>
      </w:r>
      <w:r w:rsidRPr="00CF50A7">
        <w:rPr>
          <w:rFonts w:ascii="Times New Roman" w:hAnsi="Times New Roman"/>
          <w:sz w:val="28"/>
          <w:szCs w:val="28"/>
          <w:lang w:val="en-US"/>
        </w:rPr>
        <w:t xml:space="preserve"> </w:t>
      </w:r>
      <w:r w:rsidRPr="00863D75">
        <w:rPr>
          <w:rFonts w:ascii="Times New Roman" w:hAnsi="Times New Roman"/>
          <w:i/>
          <w:sz w:val="28"/>
          <w:szCs w:val="28"/>
          <w:lang w:val="en-US"/>
        </w:rPr>
        <w:t>complications</w:t>
      </w:r>
      <w:r w:rsidRPr="00CF50A7">
        <w:rPr>
          <w:rFonts w:ascii="Times New Roman" w:hAnsi="Times New Roman"/>
          <w:sz w:val="28"/>
          <w:szCs w:val="28"/>
          <w:lang w:val="en-US"/>
        </w:rPr>
        <w:t xml:space="preserve"> </w:t>
      </w:r>
      <w:r w:rsidRPr="00EF01D1">
        <w:rPr>
          <w:rFonts w:ascii="Times New Roman" w:hAnsi="Times New Roman"/>
          <w:spacing w:val="-4"/>
          <w:sz w:val="28"/>
          <w:szCs w:val="28"/>
        </w:rPr>
        <w:t>присутствует</w:t>
      </w:r>
      <w:r w:rsidRPr="00CF50A7">
        <w:rPr>
          <w:rFonts w:ascii="Times New Roman" w:hAnsi="Times New Roman"/>
          <w:spacing w:val="-4"/>
          <w:sz w:val="28"/>
          <w:szCs w:val="28"/>
          <w:lang w:val="en-US"/>
        </w:rPr>
        <w:t xml:space="preserve"> </w:t>
      </w:r>
      <w:r w:rsidRPr="00EF01D1">
        <w:rPr>
          <w:rFonts w:ascii="Times New Roman" w:hAnsi="Times New Roman"/>
          <w:spacing w:val="-4"/>
          <w:sz w:val="28"/>
          <w:szCs w:val="28"/>
        </w:rPr>
        <w:t>боковой</w:t>
      </w:r>
      <w:r w:rsidRPr="00CF50A7">
        <w:rPr>
          <w:rFonts w:ascii="Times New Roman" w:hAnsi="Times New Roman"/>
          <w:spacing w:val="-4"/>
          <w:sz w:val="28"/>
          <w:szCs w:val="28"/>
          <w:lang w:val="en-US"/>
        </w:rPr>
        <w:t xml:space="preserve"> </w:t>
      </w:r>
      <w:r w:rsidRPr="00EF01D1">
        <w:rPr>
          <w:rFonts w:ascii="Times New Roman" w:hAnsi="Times New Roman"/>
          <w:spacing w:val="-4"/>
          <w:sz w:val="28"/>
          <w:szCs w:val="28"/>
        </w:rPr>
        <w:t>взрыв</w:t>
      </w:r>
      <w:r w:rsidRPr="00CF50A7">
        <w:rPr>
          <w:rFonts w:ascii="Times New Roman" w:hAnsi="Times New Roman"/>
          <w:spacing w:val="-4"/>
          <w:sz w:val="28"/>
          <w:szCs w:val="28"/>
          <w:lang w:val="en-US"/>
        </w:rPr>
        <w:t xml:space="preserve">. </w:t>
      </w:r>
      <w:r w:rsidRPr="00EF01D1">
        <w:rPr>
          <w:rFonts w:ascii="Times New Roman" w:hAnsi="Times New Roman"/>
          <w:spacing w:val="-4"/>
          <w:sz w:val="28"/>
          <w:szCs w:val="28"/>
        </w:rPr>
        <w:t>Также все виды взрывов собраны в</w:t>
      </w:r>
      <w:r w:rsidRPr="00863D75">
        <w:rPr>
          <w:rFonts w:ascii="Times New Roman" w:hAnsi="Times New Roman"/>
          <w:sz w:val="28"/>
          <w:szCs w:val="28"/>
        </w:rPr>
        <w:t xml:space="preserve"> следующей строке: </w:t>
      </w:r>
      <w:r w:rsidRPr="00863D75">
        <w:rPr>
          <w:rFonts w:ascii="Times New Roman" w:hAnsi="Times New Roman"/>
          <w:i/>
          <w:sz w:val="28"/>
          <w:szCs w:val="28"/>
        </w:rPr>
        <w:t>I</w:t>
      </w:r>
      <w:r w:rsidR="00EF01D1">
        <w:rPr>
          <w:rFonts w:ascii="Times New Roman" w:hAnsi="Times New Roman"/>
          <w:i/>
          <w:sz w:val="28"/>
          <w:szCs w:val="28"/>
        </w:rPr>
        <w:t>’</w:t>
      </w:r>
      <w:r w:rsidRPr="00863D75">
        <w:rPr>
          <w:rFonts w:ascii="Times New Roman" w:hAnsi="Times New Roman"/>
          <w:i/>
          <w:sz w:val="28"/>
          <w:szCs w:val="28"/>
        </w:rPr>
        <w:t>m with you even if it makes me blue</w:t>
      </w:r>
      <w:r w:rsidRPr="00863D75">
        <w:rPr>
          <w:rFonts w:ascii="Times New Roman" w:hAnsi="Times New Roman"/>
          <w:sz w:val="28"/>
          <w:szCs w:val="28"/>
        </w:rPr>
        <w:t xml:space="preserve"> (носовой в сочетании звуков [tm], фрикативный в сочетании [ks] и боковой в сочетании звуков [bl]).</w:t>
      </w:r>
    </w:p>
    <w:p w14:paraId="7ED0DD38" w14:textId="30824AAE"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Также в указанной строке присутствуют не менее важные для английского языка феномены – ассимиляция и элизия. В слове </w:t>
      </w:r>
      <w:r w:rsidRPr="00863D75">
        <w:rPr>
          <w:rFonts w:ascii="Times New Roman" w:hAnsi="Times New Roman"/>
          <w:i/>
          <w:sz w:val="28"/>
          <w:szCs w:val="28"/>
        </w:rPr>
        <w:t>friends</w:t>
      </w:r>
      <w:r w:rsidRPr="00863D75">
        <w:rPr>
          <w:rFonts w:ascii="Times New Roman" w:hAnsi="Times New Roman"/>
          <w:sz w:val="28"/>
          <w:szCs w:val="28"/>
        </w:rPr>
        <w:t xml:space="preserve"> в</w:t>
      </w:r>
      <w:r w:rsidR="006C6925" w:rsidRPr="00863D75">
        <w:rPr>
          <w:rFonts w:ascii="Times New Roman" w:hAnsi="Times New Roman"/>
          <w:sz w:val="28"/>
          <w:szCs w:val="28"/>
          <w:lang w:val="en-US"/>
        </w:rPr>
        <w:t> </w:t>
      </w:r>
      <w:r w:rsidRPr="00863D75">
        <w:rPr>
          <w:rFonts w:ascii="Times New Roman" w:hAnsi="Times New Roman"/>
          <w:sz w:val="28"/>
          <w:szCs w:val="28"/>
        </w:rPr>
        <w:t>сочетании звуков [fr] имеется прогрессивная ассимиляция, влияющая на</w:t>
      </w:r>
      <w:r w:rsidR="006C6925" w:rsidRPr="00863D75">
        <w:rPr>
          <w:rFonts w:ascii="Times New Roman" w:hAnsi="Times New Roman"/>
          <w:sz w:val="28"/>
          <w:szCs w:val="28"/>
          <w:lang w:val="en-US"/>
        </w:rPr>
        <w:t> </w:t>
      </w:r>
      <w:r w:rsidRPr="00863D75">
        <w:rPr>
          <w:rFonts w:ascii="Times New Roman" w:hAnsi="Times New Roman"/>
          <w:sz w:val="28"/>
          <w:szCs w:val="28"/>
        </w:rPr>
        <w:t>работу голосовых связок. Такой же вид ассимиляци</w:t>
      </w:r>
      <w:r w:rsidR="006C6925" w:rsidRPr="00863D75">
        <w:rPr>
          <w:rFonts w:ascii="Times New Roman" w:hAnsi="Times New Roman"/>
          <w:sz w:val="28"/>
          <w:szCs w:val="28"/>
        </w:rPr>
        <w:t>и</w:t>
      </w:r>
      <w:r w:rsidRPr="00863D75">
        <w:rPr>
          <w:rFonts w:ascii="Times New Roman" w:hAnsi="Times New Roman"/>
          <w:sz w:val="28"/>
          <w:szCs w:val="28"/>
        </w:rPr>
        <w:t xml:space="preserve"> встречается </w:t>
      </w:r>
      <w:r w:rsidR="00EF01D1">
        <w:rPr>
          <w:rFonts w:ascii="Times New Roman" w:hAnsi="Times New Roman"/>
          <w:sz w:val="28"/>
          <w:szCs w:val="28"/>
        </w:rPr>
        <w:br/>
      </w:r>
      <w:r w:rsidRPr="00863D75">
        <w:rPr>
          <w:rFonts w:ascii="Times New Roman" w:hAnsi="Times New Roman"/>
          <w:sz w:val="28"/>
          <w:szCs w:val="28"/>
        </w:rPr>
        <w:t xml:space="preserve">в слове </w:t>
      </w:r>
      <w:r w:rsidRPr="00863D75">
        <w:rPr>
          <w:rFonts w:ascii="Times New Roman" w:hAnsi="Times New Roman"/>
          <w:i/>
          <w:sz w:val="28"/>
          <w:szCs w:val="28"/>
        </w:rPr>
        <w:t>from</w:t>
      </w:r>
      <w:r w:rsidRPr="00863D75">
        <w:rPr>
          <w:rFonts w:ascii="Times New Roman" w:hAnsi="Times New Roman"/>
          <w:sz w:val="28"/>
          <w:szCs w:val="28"/>
        </w:rPr>
        <w:t xml:space="preserve">. Еще один случай ассимиляции мы можем наблюдать </w:t>
      </w:r>
      <w:r w:rsidR="00EF01D1">
        <w:rPr>
          <w:rFonts w:ascii="Times New Roman" w:hAnsi="Times New Roman"/>
          <w:sz w:val="28"/>
          <w:szCs w:val="28"/>
        </w:rPr>
        <w:br/>
      </w:r>
      <w:r w:rsidRPr="00863D75">
        <w:rPr>
          <w:rFonts w:ascii="Times New Roman" w:hAnsi="Times New Roman"/>
          <w:sz w:val="28"/>
          <w:szCs w:val="28"/>
        </w:rPr>
        <w:t xml:space="preserve">в словосочетании </w:t>
      </w:r>
      <w:r w:rsidRPr="00863D75">
        <w:rPr>
          <w:rFonts w:ascii="Times New Roman" w:hAnsi="Times New Roman"/>
          <w:i/>
          <w:sz w:val="28"/>
          <w:szCs w:val="28"/>
        </w:rPr>
        <w:t>that we</w:t>
      </w:r>
      <w:r w:rsidR="00EF01D1">
        <w:rPr>
          <w:rFonts w:ascii="Times New Roman" w:hAnsi="Times New Roman"/>
          <w:i/>
          <w:sz w:val="28"/>
          <w:szCs w:val="28"/>
        </w:rPr>
        <w:t xml:space="preserve"> </w:t>
      </w:r>
      <w:r w:rsidRPr="00863D75">
        <w:rPr>
          <w:rFonts w:ascii="Times New Roman" w:hAnsi="Times New Roman"/>
          <w:sz w:val="28"/>
          <w:szCs w:val="28"/>
        </w:rPr>
        <w:t xml:space="preserve">– в сочетании звуков [tw] присутствует двойная ассимиляция (прогрессивная, влияющая на работу голосовых связок, </w:t>
      </w:r>
      <w:r w:rsidR="00EF01D1">
        <w:rPr>
          <w:rFonts w:ascii="Times New Roman" w:hAnsi="Times New Roman"/>
          <w:sz w:val="28"/>
          <w:szCs w:val="28"/>
        </w:rPr>
        <w:br/>
      </w:r>
      <w:r w:rsidRPr="00863D75">
        <w:rPr>
          <w:rFonts w:ascii="Times New Roman" w:hAnsi="Times New Roman"/>
          <w:sz w:val="28"/>
          <w:szCs w:val="28"/>
        </w:rPr>
        <w:t>и регрессивная по</w:t>
      </w:r>
      <w:r w:rsidR="006C6925" w:rsidRPr="00863D75">
        <w:rPr>
          <w:rFonts w:ascii="Times New Roman" w:hAnsi="Times New Roman"/>
          <w:sz w:val="28"/>
          <w:szCs w:val="28"/>
          <w:lang w:val="en-US"/>
        </w:rPr>
        <w:t> </w:t>
      </w:r>
      <w:r w:rsidRPr="00863D75">
        <w:rPr>
          <w:rFonts w:ascii="Times New Roman" w:hAnsi="Times New Roman"/>
          <w:sz w:val="28"/>
          <w:szCs w:val="28"/>
        </w:rPr>
        <w:t xml:space="preserve">активному органу артикуляции). Тот же фонетический феномен имеется в слове </w:t>
      </w:r>
      <w:r w:rsidRPr="00863D75">
        <w:rPr>
          <w:rFonts w:ascii="Times New Roman" w:hAnsi="Times New Roman"/>
          <w:i/>
          <w:sz w:val="28"/>
          <w:szCs w:val="28"/>
        </w:rPr>
        <w:t>twice</w:t>
      </w:r>
      <w:r w:rsidRPr="00863D75">
        <w:rPr>
          <w:rFonts w:ascii="Times New Roman" w:hAnsi="Times New Roman"/>
          <w:sz w:val="28"/>
          <w:szCs w:val="28"/>
        </w:rPr>
        <w:t xml:space="preserve">. Элизию мы можем наблюдать исключительно в быстрой речи, что соответствует скорости произношения в самой песне. Поэтому в слове </w:t>
      </w:r>
      <w:r w:rsidRPr="00863D75">
        <w:rPr>
          <w:rFonts w:ascii="Times New Roman" w:hAnsi="Times New Roman"/>
          <w:i/>
          <w:sz w:val="28"/>
          <w:szCs w:val="28"/>
        </w:rPr>
        <w:t>friends</w:t>
      </w:r>
      <w:r w:rsidRPr="00863D75">
        <w:rPr>
          <w:rFonts w:ascii="Times New Roman" w:hAnsi="Times New Roman"/>
          <w:sz w:val="28"/>
          <w:szCs w:val="28"/>
        </w:rPr>
        <w:t xml:space="preserve"> звук [d] выпадает.</w:t>
      </w:r>
    </w:p>
    <w:p w14:paraId="2DC3A229" w14:textId="3F1000BF"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iCs/>
          <w:sz w:val="28"/>
          <w:szCs w:val="28"/>
        </w:rPr>
        <w:t>В строке</w:t>
      </w:r>
      <w:r w:rsidRPr="00863D75">
        <w:rPr>
          <w:rFonts w:ascii="Times New Roman" w:hAnsi="Times New Roman"/>
          <w:i/>
          <w:iCs/>
          <w:sz w:val="28"/>
          <w:szCs w:val="28"/>
        </w:rPr>
        <w:t xml:space="preserve"> Went home and tried to stalk you on the internet</w:t>
      </w:r>
      <w:r w:rsidRPr="00863D75">
        <w:rPr>
          <w:rFonts w:ascii="Times New Roman" w:hAnsi="Times New Roman"/>
          <w:sz w:val="28"/>
          <w:szCs w:val="28"/>
        </w:rPr>
        <w:t xml:space="preserve"> мы также можем увидеть и другие фонетические феномены. Так, в словосочетании </w:t>
      </w:r>
      <w:r w:rsidRPr="00863D75">
        <w:rPr>
          <w:rFonts w:ascii="Times New Roman" w:hAnsi="Times New Roman"/>
          <w:i/>
          <w:sz w:val="28"/>
          <w:szCs w:val="28"/>
        </w:rPr>
        <w:t>tried to</w:t>
      </w:r>
      <w:r w:rsidRPr="00863D75">
        <w:rPr>
          <w:rFonts w:ascii="Times New Roman" w:hAnsi="Times New Roman"/>
          <w:sz w:val="28"/>
          <w:szCs w:val="28"/>
        </w:rPr>
        <w:t xml:space="preserve"> в</w:t>
      </w:r>
      <w:r w:rsidR="006C6925" w:rsidRPr="00863D75">
        <w:rPr>
          <w:rFonts w:ascii="Times New Roman" w:hAnsi="Times New Roman"/>
          <w:sz w:val="28"/>
          <w:szCs w:val="28"/>
        </w:rPr>
        <w:t> </w:t>
      </w:r>
      <w:r w:rsidRPr="00863D75">
        <w:rPr>
          <w:rFonts w:ascii="Times New Roman" w:hAnsi="Times New Roman"/>
          <w:sz w:val="28"/>
          <w:szCs w:val="28"/>
        </w:rPr>
        <w:t xml:space="preserve">сочетании звуков [dt] присутствует потеря взрыва. Тот же феномен мы </w:t>
      </w:r>
      <w:r w:rsidRPr="00863D75">
        <w:rPr>
          <w:rFonts w:ascii="Times New Roman" w:hAnsi="Times New Roman"/>
          <w:sz w:val="28"/>
          <w:szCs w:val="28"/>
        </w:rPr>
        <w:lastRenderedPageBreak/>
        <w:t xml:space="preserve">можем найти в таких примерах из песни, как </w:t>
      </w:r>
      <w:r w:rsidRPr="00863D75">
        <w:rPr>
          <w:rFonts w:ascii="Times New Roman" w:hAnsi="Times New Roman"/>
          <w:i/>
          <w:sz w:val="28"/>
          <w:szCs w:val="28"/>
        </w:rPr>
        <w:t>except</w:t>
      </w:r>
      <w:r w:rsidRPr="00863D75">
        <w:rPr>
          <w:rFonts w:ascii="Times New Roman" w:hAnsi="Times New Roman"/>
          <w:iCs/>
          <w:sz w:val="28"/>
          <w:szCs w:val="28"/>
        </w:rPr>
        <w:t>,</w:t>
      </w:r>
      <w:r w:rsidRPr="00863D75">
        <w:rPr>
          <w:rFonts w:ascii="Times New Roman" w:hAnsi="Times New Roman"/>
          <w:sz w:val="28"/>
          <w:szCs w:val="28"/>
        </w:rPr>
        <w:t xml:space="preserve"> </w:t>
      </w:r>
      <w:r w:rsidRPr="00863D75">
        <w:rPr>
          <w:rFonts w:ascii="Times New Roman" w:hAnsi="Times New Roman"/>
          <w:i/>
          <w:sz w:val="28"/>
          <w:szCs w:val="28"/>
        </w:rPr>
        <w:t>outdoor</w:t>
      </w:r>
      <w:r w:rsidRPr="00863D75">
        <w:rPr>
          <w:rFonts w:ascii="Times New Roman" w:hAnsi="Times New Roman"/>
          <w:sz w:val="28"/>
          <w:szCs w:val="28"/>
        </w:rPr>
        <w:t xml:space="preserve">, </w:t>
      </w:r>
      <w:r w:rsidRPr="00863D75">
        <w:rPr>
          <w:rFonts w:ascii="Times New Roman" w:hAnsi="Times New Roman"/>
          <w:i/>
          <w:sz w:val="28"/>
          <w:szCs w:val="28"/>
        </w:rPr>
        <w:t>jumped</w:t>
      </w:r>
      <w:r w:rsidRPr="00863D75">
        <w:rPr>
          <w:rFonts w:ascii="Times New Roman" w:hAnsi="Times New Roman"/>
          <w:sz w:val="28"/>
          <w:szCs w:val="28"/>
        </w:rPr>
        <w:t>. В</w:t>
      </w:r>
      <w:r w:rsidR="006C6925" w:rsidRPr="00863D75">
        <w:rPr>
          <w:rFonts w:ascii="Times New Roman" w:hAnsi="Times New Roman"/>
          <w:sz w:val="28"/>
          <w:szCs w:val="28"/>
        </w:rPr>
        <w:t> </w:t>
      </w:r>
      <w:r w:rsidRPr="00863D75">
        <w:rPr>
          <w:rFonts w:ascii="Times New Roman" w:hAnsi="Times New Roman"/>
          <w:sz w:val="28"/>
          <w:szCs w:val="28"/>
        </w:rPr>
        <w:t xml:space="preserve">частице </w:t>
      </w:r>
      <w:r w:rsidRPr="00863D75">
        <w:rPr>
          <w:rFonts w:ascii="Times New Roman" w:hAnsi="Times New Roman"/>
          <w:i/>
          <w:sz w:val="28"/>
          <w:szCs w:val="28"/>
        </w:rPr>
        <w:t>to</w:t>
      </w:r>
      <w:r w:rsidRPr="00863D75">
        <w:rPr>
          <w:rFonts w:ascii="Times New Roman" w:hAnsi="Times New Roman"/>
          <w:sz w:val="28"/>
          <w:szCs w:val="28"/>
        </w:rPr>
        <w:t xml:space="preserve"> и существительном </w:t>
      </w:r>
      <w:r w:rsidRPr="00863D75">
        <w:rPr>
          <w:rFonts w:ascii="Times New Roman" w:hAnsi="Times New Roman"/>
          <w:i/>
          <w:sz w:val="28"/>
          <w:szCs w:val="28"/>
        </w:rPr>
        <w:t>internet</w:t>
      </w:r>
      <w:r w:rsidRPr="00863D75">
        <w:rPr>
          <w:rFonts w:ascii="Times New Roman" w:hAnsi="Times New Roman"/>
          <w:sz w:val="28"/>
          <w:szCs w:val="28"/>
        </w:rPr>
        <w:t xml:space="preserve"> наблюдается аспирация. Она же встречается на протяжении всего текста, например, в таких словах, как </w:t>
      </w:r>
      <w:r w:rsidRPr="00863D75">
        <w:rPr>
          <w:rFonts w:ascii="Times New Roman" w:hAnsi="Times New Roman"/>
          <w:i/>
          <w:sz w:val="28"/>
          <w:szCs w:val="28"/>
        </w:rPr>
        <w:t>kiss</w:t>
      </w:r>
      <w:r w:rsidRPr="00863D75">
        <w:rPr>
          <w:rFonts w:ascii="Times New Roman" w:hAnsi="Times New Roman"/>
          <w:sz w:val="28"/>
          <w:szCs w:val="28"/>
        </w:rPr>
        <w:t xml:space="preserve">, </w:t>
      </w:r>
      <w:r w:rsidRPr="00863D75">
        <w:rPr>
          <w:rFonts w:ascii="Times New Roman" w:hAnsi="Times New Roman"/>
          <w:i/>
          <w:sz w:val="28"/>
          <w:szCs w:val="28"/>
        </w:rPr>
        <w:t>times</w:t>
      </w:r>
      <w:r w:rsidRPr="00863D75">
        <w:rPr>
          <w:rFonts w:ascii="Times New Roman" w:hAnsi="Times New Roman"/>
          <w:sz w:val="28"/>
          <w:szCs w:val="28"/>
        </w:rPr>
        <w:t xml:space="preserve">, </w:t>
      </w:r>
      <w:r w:rsidRPr="00863D75">
        <w:rPr>
          <w:rFonts w:ascii="Times New Roman" w:hAnsi="Times New Roman"/>
          <w:i/>
          <w:sz w:val="28"/>
          <w:szCs w:val="28"/>
        </w:rPr>
        <w:t>two</w:t>
      </w:r>
      <w:r w:rsidRPr="00863D75">
        <w:rPr>
          <w:rFonts w:ascii="Times New Roman" w:hAnsi="Times New Roman"/>
          <w:sz w:val="28"/>
          <w:szCs w:val="28"/>
        </w:rPr>
        <w:t xml:space="preserve">, </w:t>
      </w:r>
      <w:r w:rsidRPr="00863D75">
        <w:rPr>
          <w:rFonts w:ascii="Times New Roman" w:hAnsi="Times New Roman"/>
          <w:i/>
          <w:sz w:val="28"/>
          <w:szCs w:val="28"/>
        </w:rPr>
        <w:t>paper</w:t>
      </w:r>
      <w:r w:rsidRPr="00863D75">
        <w:rPr>
          <w:rFonts w:ascii="Times New Roman" w:hAnsi="Times New Roman"/>
          <w:sz w:val="28"/>
          <w:szCs w:val="28"/>
        </w:rPr>
        <w:t xml:space="preserve">. Следующий феномен – потеря аспирации, может быть продемонстрирован на примере слова </w:t>
      </w:r>
      <w:r w:rsidRPr="00863D75">
        <w:rPr>
          <w:rFonts w:ascii="Times New Roman" w:hAnsi="Times New Roman"/>
          <w:i/>
          <w:sz w:val="28"/>
          <w:szCs w:val="28"/>
        </w:rPr>
        <w:t>stalk</w:t>
      </w:r>
      <w:r w:rsidRPr="00863D75">
        <w:rPr>
          <w:rFonts w:ascii="Times New Roman" w:hAnsi="Times New Roman"/>
          <w:sz w:val="28"/>
          <w:szCs w:val="28"/>
        </w:rPr>
        <w:t xml:space="preserve"> в звукосочетании [st]. Потерю аспирации мы можем наблюдать в том числе и в словосочетаниях </w:t>
      </w:r>
      <w:r w:rsidRPr="00863D75">
        <w:rPr>
          <w:rFonts w:ascii="Times New Roman" w:hAnsi="Times New Roman"/>
          <w:i/>
          <w:sz w:val="28"/>
          <w:szCs w:val="28"/>
        </w:rPr>
        <w:t>twice ‘cause</w:t>
      </w:r>
      <w:r w:rsidRPr="00863D75">
        <w:rPr>
          <w:rFonts w:ascii="Times New Roman" w:hAnsi="Times New Roman"/>
          <w:sz w:val="28"/>
          <w:szCs w:val="28"/>
        </w:rPr>
        <w:t xml:space="preserve">, </w:t>
      </w:r>
      <w:r w:rsidRPr="00863D75">
        <w:rPr>
          <w:rFonts w:ascii="Times New Roman" w:hAnsi="Times New Roman"/>
          <w:i/>
          <w:sz w:val="28"/>
          <w:szCs w:val="28"/>
        </w:rPr>
        <w:t>standing</w:t>
      </w:r>
      <w:r w:rsidRPr="00863D75">
        <w:rPr>
          <w:rFonts w:ascii="Times New Roman" w:hAnsi="Times New Roman"/>
          <w:sz w:val="28"/>
          <w:szCs w:val="28"/>
        </w:rPr>
        <w:t>.</w:t>
      </w:r>
    </w:p>
    <w:p w14:paraId="4530B944" w14:textId="313E9253"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Связующее</w:t>
      </w:r>
      <w:r w:rsidRPr="00863D75">
        <w:rPr>
          <w:rFonts w:ascii="Times New Roman" w:hAnsi="Times New Roman"/>
          <w:sz w:val="28"/>
          <w:szCs w:val="28"/>
          <w:lang w:val="en-US"/>
        </w:rPr>
        <w:t xml:space="preserve"> [r] </w:t>
      </w:r>
      <w:r w:rsidRPr="00863D75">
        <w:rPr>
          <w:rFonts w:ascii="Times New Roman" w:hAnsi="Times New Roman"/>
          <w:sz w:val="28"/>
          <w:szCs w:val="28"/>
        </w:rPr>
        <w:t>имеется</w:t>
      </w:r>
      <w:r w:rsidRPr="00863D75">
        <w:rPr>
          <w:rFonts w:ascii="Times New Roman" w:hAnsi="Times New Roman"/>
          <w:sz w:val="28"/>
          <w:szCs w:val="28"/>
          <w:lang w:val="en-US"/>
        </w:rPr>
        <w:t xml:space="preserve"> </w:t>
      </w:r>
      <w:r w:rsidRPr="00863D75">
        <w:rPr>
          <w:rFonts w:ascii="Times New Roman" w:hAnsi="Times New Roman"/>
          <w:sz w:val="28"/>
          <w:szCs w:val="28"/>
        </w:rPr>
        <w:t>в</w:t>
      </w:r>
      <w:r w:rsidRPr="00863D75">
        <w:rPr>
          <w:rFonts w:ascii="Times New Roman" w:hAnsi="Times New Roman"/>
          <w:sz w:val="28"/>
          <w:szCs w:val="28"/>
          <w:lang w:val="en-US"/>
        </w:rPr>
        <w:t xml:space="preserve"> </w:t>
      </w:r>
      <w:r w:rsidRPr="00863D75">
        <w:rPr>
          <w:rFonts w:ascii="Times New Roman" w:hAnsi="Times New Roman"/>
          <w:sz w:val="28"/>
          <w:szCs w:val="28"/>
        </w:rPr>
        <w:t>строке</w:t>
      </w:r>
      <w:r w:rsidRPr="00863D75">
        <w:rPr>
          <w:rFonts w:ascii="Times New Roman" w:hAnsi="Times New Roman"/>
          <w:sz w:val="28"/>
          <w:szCs w:val="28"/>
          <w:lang w:val="en-US"/>
        </w:rPr>
        <w:t xml:space="preserve"> </w:t>
      </w:r>
      <w:r w:rsidRPr="00863D75">
        <w:rPr>
          <w:rFonts w:ascii="Times New Roman" w:hAnsi="Times New Roman"/>
          <w:i/>
          <w:iCs/>
          <w:sz w:val="28"/>
          <w:szCs w:val="28"/>
          <w:lang w:val="en-US"/>
        </w:rPr>
        <w:t>Cat and mouse for a month or two or three</w:t>
      </w:r>
      <w:r w:rsidRPr="00863D75">
        <w:rPr>
          <w:rFonts w:ascii="Times New Roman" w:hAnsi="Times New Roman"/>
          <w:sz w:val="28"/>
          <w:szCs w:val="28"/>
          <w:lang w:val="en-US"/>
        </w:rPr>
        <w:t xml:space="preserve"> </w:t>
      </w:r>
      <w:r w:rsidRPr="00863D75">
        <w:rPr>
          <w:rFonts w:ascii="Times New Roman" w:hAnsi="Times New Roman"/>
          <w:sz w:val="28"/>
          <w:szCs w:val="28"/>
        </w:rPr>
        <w:t>в</w:t>
      </w:r>
      <w:r w:rsidRPr="00863D75">
        <w:rPr>
          <w:rFonts w:ascii="Times New Roman" w:hAnsi="Times New Roman"/>
          <w:sz w:val="28"/>
          <w:szCs w:val="28"/>
          <w:lang w:val="en-US"/>
        </w:rPr>
        <w:t xml:space="preserve"> </w:t>
      </w:r>
      <w:r w:rsidRPr="00863D75">
        <w:rPr>
          <w:rFonts w:ascii="Times New Roman" w:hAnsi="Times New Roman"/>
          <w:sz w:val="28"/>
          <w:szCs w:val="28"/>
        </w:rPr>
        <w:t>словосочетании</w:t>
      </w:r>
      <w:r w:rsidRPr="00863D75">
        <w:rPr>
          <w:rFonts w:ascii="Times New Roman" w:hAnsi="Times New Roman"/>
          <w:sz w:val="28"/>
          <w:szCs w:val="28"/>
          <w:lang w:val="en-US"/>
        </w:rPr>
        <w:t xml:space="preserve"> </w:t>
      </w:r>
      <w:r w:rsidRPr="00863D75">
        <w:rPr>
          <w:rFonts w:ascii="Times New Roman" w:hAnsi="Times New Roman"/>
          <w:i/>
          <w:sz w:val="28"/>
          <w:szCs w:val="28"/>
          <w:lang w:val="en-US"/>
        </w:rPr>
        <w:t>for a</w:t>
      </w:r>
      <w:r w:rsidRPr="00863D75">
        <w:rPr>
          <w:rFonts w:ascii="Times New Roman" w:hAnsi="Times New Roman"/>
          <w:sz w:val="28"/>
          <w:szCs w:val="28"/>
          <w:lang w:val="en-US"/>
        </w:rPr>
        <w:t xml:space="preserve">. </w:t>
      </w:r>
      <w:r w:rsidRPr="00863D75">
        <w:rPr>
          <w:rFonts w:ascii="Times New Roman" w:hAnsi="Times New Roman"/>
          <w:sz w:val="28"/>
          <w:szCs w:val="28"/>
        </w:rPr>
        <w:t>Этот</w:t>
      </w:r>
      <w:r w:rsidRPr="00863D75">
        <w:rPr>
          <w:rFonts w:ascii="Times New Roman" w:hAnsi="Times New Roman"/>
          <w:sz w:val="28"/>
          <w:szCs w:val="28"/>
          <w:lang w:val="en-US"/>
        </w:rPr>
        <w:t xml:space="preserve"> </w:t>
      </w:r>
      <w:r w:rsidRPr="00863D75">
        <w:rPr>
          <w:rFonts w:ascii="Times New Roman" w:hAnsi="Times New Roman"/>
          <w:sz w:val="28"/>
          <w:szCs w:val="28"/>
        </w:rPr>
        <w:t>же</w:t>
      </w:r>
      <w:r w:rsidRPr="00863D75">
        <w:rPr>
          <w:rFonts w:ascii="Times New Roman" w:hAnsi="Times New Roman"/>
          <w:sz w:val="28"/>
          <w:szCs w:val="28"/>
          <w:lang w:val="en-US"/>
        </w:rPr>
        <w:t xml:space="preserve"> </w:t>
      </w:r>
      <w:r w:rsidRPr="00863D75">
        <w:rPr>
          <w:rFonts w:ascii="Times New Roman" w:hAnsi="Times New Roman"/>
          <w:sz w:val="28"/>
          <w:szCs w:val="28"/>
        </w:rPr>
        <w:t>феномен</w:t>
      </w:r>
      <w:r w:rsidRPr="00863D75">
        <w:rPr>
          <w:rFonts w:ascii="Times New Roman" w:hAnsi="Times New Roman"/>
          <w:sz w:val="28"/>
          <w:szCs w:val="28"/>
          <w:lang w:val="en-US"/>
        </w:rPr>
        <w:t xml:space="preserve"> </w:t>
      </w:r>
      <w:r w:rsidRPr="00863D75">
        <w:rPr>
          <w:rFonts w:ascii="Times New Roman" w:hAnsi="Times New Roman"/>
          <w:sz w:val="28"/>
          <w:szCs w:val="28"/>
        </w:rPr>
        <w:t>встречается</w:t>
      </w:r>
      <w:r w:rsidRPr="00863D75">
        <w:rPr>
          <w:rFonts w:ascii="Times New Roman" w:hAnsi="Times New Roman"/>
          <w:sz w:val="28"/>
          <w:szCs w:val="28"/>
          <w:lang w:val="en-US"/>
        </w:rPr>
        <w:t xml:space="preserve"> </w:t>
      </w:r>
      <w:r w:rsidRPr="00863D75">
        <w:rPr>
          <w:rFonts w:ascii="Times New Roman" w:hAnsi="Times New Roman"/>
          <w:sz w:val="28"/>
          <w:szCs w:val="28"/>
        </w:rPr>
        <w:t>в</w:t>
      </w:r>
      <w:r w:rsidRPr="00863D75">
        <w:rPr>
          <w:rFonts w:ascii="Times New Roman" w:hAnsi="Times New Roman"/>
          <w:sz w:val="28"/>
          <w:szCs w:val="28"/>
          <w:lang w:val="en-US"/>
        </w:rPr>
        <w:t xml:space="preserve"> </w:t>
      </w:r>
      <w:r w:rsidRPr="00863D75">
        <w:rPr>
          <w:rFonts w:ascii="Times New Roman" w:hAnsi="Times New Roman"/>
          <w:i/>
          <w:sz w:val="28"/>
          <w:szCs w:val="28"/>
          <w:lang w:val="en-US"/>
        </w:rPr>
        <w:t>winter in</w:t>
      </w:r>
      <w:r w:rsidRPr="00863D75">
        <w:rPr>
          <w:rFonts w:ascii="Times New Roman" w:hAnsi="Times New Roman"/>
          <w:sz w:val="28"/>
          <w:szCs w:val="28"/>
          <w:lang w:val="en-US"/>
        </w:rPr>
        <w:t xml:space="preserve">, </w:t>
      </w:r>
      <w:r w:rsidRPr="00863D75">
        <w:rPr>
          <w:rFonts w:ascii="Times New Roman" w:hAnsi="Times New Roman"/>
          <w:i/>
          <w:sz w:val="28"/>
          <w:szCs w:val="28"/>
          <w:lang w:val="en-US"/>
        </w:rPr>
        <w:t>your arms</w:t>
      </w:r>
      <w:r w:rsidRPr="00863D75">
        <w:rPr>
          <w:rFonts w:ascii="Times New Roman" w:hAnsi="Times New Roman"/>
          <w:sz w:val="28"/>
          <w:szCs w:val="28"/>
          <w:lang w:val="en-US"/>
        </w:rPr>
        <w:t xml:space="preserve">. </w:t>
      </w:r>
      <w:r w:rsidRPr="00863D75">
        <w:rPr>
          <w:rFonts w:ascii="Times New Roman" w:hAnsi="Times New Roman"/>
          <w:sz w:val="28"/>
          <w:szCs w:val="28"/>
        </w:rPr>
        <w:t xml:space="preserve">Также в слове </w:t>
      </w:r>
      <w:r w:rsidRPr="00863D75">
        <w:rPr>
          <w:rFonts w:ascii="Times New Roman" w:hAnsi="Times New Roman"/>
          <w:i/>
          <w:sz w:val="28"/>
          <w:szCs w:val="28"/>
        </w:rPr>
        <w:t>three</w:t>
      </w:r>
      <w:r w:rsidRPr="00863D75">
        <w:rPr>
          <w:rFonts w:ascii="Times New Roman" w:hAnsi="Times New Roman"/>
          <w:sz w:val="28"/>
          <w:szCs w:val="28"/>
        </w:rPr>
        <w:t xml:space="preserve"> присутствует прогрессивная ассимиляция </w:t>
      </w:r>
      <w:r w:rsidR="00EF01D1">
        <w:rPr>
          <w:rFonts w:ascii="Times New Roman" w:hAnsi="Times New Roman"/>
          <w:sz w:val="28"/>
          <w:szCs w:val="28"/>
        </w:rPr>
        <w:br/>
      </w:r>
      <w:r w:rsidRPr="00863D75">
        <w:rPr>
          <w:rFonts w:ascii="Times New Roman" w:hAnsi="Times New Roman"/>
          <w:sz w:val="28"/>
          <w:szCs w:val="28"/>
        </w:rPr>
        <w:t xml:space="preserve">по работе голосовых связок, месту и способу образования и регрессивная ассимиляция по месту образования. </w:t>
      </w:r>
    </w:p>
    <w:p w14:paraId="79402C48" w14:textId="6062B5A3"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Кроме того, использование данной песни в изучении фонетического аспекта иностранного языка позволяет обратить внимание и на прочие важные нюансы. В частности, на феномен так называемых «непроизносимых букв» в нашем случае примером являются такие слова, как </w:t>
      </w:r>
      <w:r w:rsidRPr="00863D75">
        <w:rPr>
          <w:rFonts w:ascii="Times New Roman" w:hAnsi="Times New Roman"/>
          <w:i/>
          <w:sz w:val="28"/>
          <w:szCs w:val="28"/>
        </w:rPr>
        <w:t>wrap</w:t>
      </w:r>
      <w:r w:rsidRPr="00863D75">
        <w:rPr>
          <w:rFonts w:ascii="Times New Roman" w:hAnsi="Times New Roman"/>
          <w:sz w:val="28"/>
          <w:szCs w:val="28"/>
        </w:rPr>
        <w:t xml:space="preserve"> и </w:t>
      </w:r>
      <w:r w:rsidRPr="00863D75">
        <w:rPr>
          <w:rFonts w:ascii="Times New Roman" w:hAnsi="Times New Roman"/>
          <w:i/>
          <w:sz w:val="28"/>
          <w:szCs w:val="28"/>
        </w:rPr>
        <w:t>whole</w:t>
      </w:r>
      <w:r w:rsidR="006C6925" w:rsidRPr="00863D75">
        <w:rPr>
          <w:rFonts w:ascii="Times New Roman" w:hAnsi="Times New Roman"/>
          <w:iCs/>
          <w:sz w:val="28"/>
          <w:szCs w:val="28"/>
        </w:rPr>
        <w:t>,</w:t>
      </w:r>
      <w:r w:rsidRPr="00863D75">
        <w:rPr>
          <w:rFonts w:ascii="Times New Roman" w:hAnsi="Times New Roman"/>
          <w:sz w:val="28"/>
          <w:szCs w:val="28"/>
        </w:rPr>
        <w:t xml:space="preserve"> произносимые как [ræp] и [hə</w:t>
      </w:r>
      <w:r w:rsidR="00EF01D1" w:rsidRPr="00EF01D1">
        <w:rPr>
          <w:rFonts w:ascii="Cambria Math" w:hAnsi="Cambria Math" w:cs="Cambria Math"/>
          <w:bCs/>
          <w:color w:val="333333"/>
          <w:sz w:val="28"/>
          <w:szCs w:val="28"/>
          <w:shd w:val="clear" w:color="auto" w:fill="FFFFFF"/>
        </w:rPr>
        <w:t>ʊ</w:t>
      </w:r>
      <w:r w:rsidRPr="00863D75">
        <w:rPr>
          <w:rFonts w:ascii="Times New Roman" w:hAnsi="Times New Roman"/>
          <w:sz w:val="28"/>
          <w:szCs w:val="28"/>
        </w:rPr>
        <w:t xml:space="preserve">l] соответственно. Более того, обратить внимание стоит и на артикуляцию звуков в окончании </w:t>
      </w:r>
      <w:r w:rsidR="006C6925" w:rsidRPr="00863D75">
        <w:rPr>
          <w:rFonts w:ascii="Times New Roman" w:hAnsi="Times New Roman"/>
          <w:sz w:val="28"/>
          <w:szCs w:val="28"/>
        </w:rPr>
        <w:t>-</w:t>
      </w:r>
      <w:r w:rsidRPr="00863D75">
        <w:rPr>
          <w:rFonts w:ascii="Times New Roman" w:hAnsi="Times New Roman"/>
          <w:sz w:val="28"/>
          <w:szCs w:val="28"/>
        </w:rPr>
        <w:t xml:space="preserve">ing, встречающемся в таких словах, как </w:t>
      </w:r>
      <w:r w:rsidRPr="00863D75">
        <w:rPr>
          <w:rFonts w:ascii="Times New Roman" w:hAnsi="Times New Roman"/>
          <w:i/>
          <w:sz w:val="28"/>
          <w:szCs w:val="28"/>
        </w:rPr>
        <w:t>darling</w:t>
      </w:r>
      <w:r w:rsidRPr="00863D75">
        <w:rPr>
          <w:rFonts w:ascii="Times New Roman" w:hAnsi="Times New Roman"/>
          <w:sz w:val="28"/>
          <w:szCs w:val="28"/>
        </w:rPr>
        <w:t xml:space="preserve">, </w:t>
      </w:r>
      <w:r w:rsidRPr="00863D75">
        <w:rPr>
          <w:rFonts w:ascii="Times New Roman" w:hAnsi="Times New Roman"/>
          <w:i/>
          <w:sz w:val="28"/>
          <w:szCs w:val="28"/>
        </w:rPr>
        <w:t>standing</w:t>
      </w:r>
      <w:r w:rsidRPr="00863D75">
        <w:rPr>
          <w:rFonts w:ascii="Times New Roman" w:hAnsi="Times New Roman"/>
          <w:sz w:val="28"/>
          <w:szCs w:val="28"/>
        </w:rPr>
        <w:t xml:space="preserve"> и др. Применение песни в образовательном процессе потенциально позволит не допустить распространенной ошибки, заключающейся в замене велярного </w:t>
      </w:r>
      <w:r w:rsidR="002D3649">
        <w:rPr>
          <w:rFonts w:ascii="Times New Roman" w:hAnsi="Times New Roman"/>
          <w:sz w:val="28"/>
          <w:szCs w:val="28"/>
        </w:rPr>
        <w:br/>
      </w:r>
      <w:r w:rsidRPr="00863D75">
        <w:rPr>
          <w:rFonts w:ascii="Times New Roman" w:hAnsi="Times New Roman"/>
          <w:sz w:val="28"/>
          <w:szCs w:val="28"/>
        </w:rPr>
        <w:t>согласного</w:t>
      </w:r>
      <w:r w:rsidR="002D3649">
        <w:rPr>
          <w:rFonts w:ascii="Times New Roman" w:hAnsi="Times New Roman"/>
          <w:sz w:val="28"/>
          <w:szCs w:val="28"/>
        </w:rPr>
        <w:t xml:space="preserve"> </w:t>
      </w:r>
      <w:r w:rsidRPr="00863D75">
        <w:rPr>
          <w:rFonts w:ascii="Times New Roman" w:hAnsi="Times New Roman"/>
          <w:sz w:val="28"/>
          <w:szCs w:val="28"/>
        </w:rPr>
        <w:t xml:space="preserve">[ŋ] альвеолярным [n], а также артикуляции непроизносимого «g». Помимо этого, анализ песни поможет обратить внимание на такие вызывающие трудности при произнесении лексические единицы, как </w:t>
      </w:r>
      <w:r w:rsidRPr="00863D75">
        <w:rPr>
          <w:rFonts w:ascii="Times New Roman" w:hAnsi="Times New Roman"/>
          <w:i/>
          <w:sz w:val="28"/>
          <w:szCs w:val="28"/>
        </w:rPr>
        <w:t>dreary</w:t>
      </w:r>
      <w:r w:rsidRPr="00863D75">
        <w:rPr>
          <w:rFonts w:ascii="Times New Roman" w:hAnsi="Times New Roman"/>
          <w:sz w:val="28"/>
          <w:szCs w:val="28"/>
        </w:rPr>
        <w:t xml:space="preserve"> [</w:t>
      </w:r>
      <w:r w:rsidR="002D3649" w:rsidRPr="002D3649">
        <w:rPr>
          <w:rFonts w:ascii="Cambria Math" w:hAnsi="Cambria Math" w:cs="Cambria Math"/>
          <w:bCs/>
          <w:color w:val="333333"/>
          <w:sz w:val="28"/>
          <w:szCs w:val="28"/>
          <w:shd w:val="clear" w:color="auto" w:fill="FFFFFF"/>
        </w:rPr>
        <w:t>ˈ</w:t>
      </w:r>
      <w:r w:rsidR="002D3649" w:rsidRPr="002D3649">
        <w:rPr>
          <w:rFonts w:ascii="Times New Roman" w:hAnsi="Times New Roman"/>
          <w:bCs/>
          <w:color w:val="333333"/>
          <w:sz w:val="28"/>
          <w:szCs w:val="28"/>
          <w:shd w:val="clear" w:color="auto" w:fill="FFFFFF"/>
        </w:rPr>
        <w:t>dr</w:t>
      </w:r>
      <w:r w:rsidR="002D3649" w:rsidRPr="002D3649">
        <w:rPr>
          <w:rFonts w:ascii="Cambria Math" w:hAnsi="Cambria Math" w:cs="Cambria Math"/>
          <w:bCs/>
          <w:color w:val="333333"/>
          <w:sz w:val="28"/>
          <w:szCs w:val="28"/>
          <w:shd w:val="clear" w:color="auto" w:fill="FFFFFF"/>
        </w:rPr>
        <w:t>ɪ</w:t>
      </w:r>
      <w:r w:rsidR="002D3649" w:rsidRPr="002D3649">
        <w:rPr>
          <w:rFonts w:ascii="Times New Roman" w:hAnsi="Times New Roman"/>
          <w:bCs/>
          <w:color w:val="333333"/>
          <w:sz w:val="28"/>
          <w:szCs w:val="28"/>
          <w:shd w:val="clear" w:color="auto" w:fill="FFFFFF"/>
        </w:rPr>
        <w:t>əri</w:t>
      </w:r>
      <w:r w:rsidRPr="00863D75">
        <w:rPr>
          <w:rFonts w:ascii="Times New Roman" w:hAnsi="Times New Roman"/>
          <w:sz w:val="28"/>
          <w:szCs w:val="28"/>
        </w:rPr>
        <w:t xml:space="preserve">], в котором сложности вызывает буквосочетание </w:t>
      </w:r>
      <w:r w:rsidRPr="00863D75">
        <w:rPr>
          <w:rFonts w:ascii="Times New Roman" w:hAnsi="Times New Roman"/>
          <w:i/>
          <w:sz w:val="28"/>
          <w:szCs w:val="28"/>
        </w:rPr>
        <w:t>еа</w:t>
      </w:r>
      <w:r w:rsidRPr="00863D75">
        <w:rPr>
          <w:rFonts w:ascii="Times New Roman" w:hAnsi="Times New Roman"/>
          <w:sz w:val="28"/>
          <w:szCs w:val="28"/>
        </w:rPr>
        <w:t xml:space="preserve">, характеризующееся многообразием вариантов артикуляции, и </w:t>
      </w:r>
      <w:r w:rsidRPr="00863D75">
        <w:rPr>
          <w:rFonts w:ascii="Times New Roman" w:hAnsi="Times New Roman"/>
          <w:i/>
          <w:sz w:val="28"/>
          <w:szCs w:val="28"/>
        </w:rPr>
        <w:t>accidents</w:t>
      </w:r>
      <w:r w:rsidRPr="00863D75">
        <w:rPr>
          <w:sz w:val="28"/>
          <w:szCs w:val="28"/>
        </w:rPr>
        <w:t xml:space="preserve"> </w:t>
      </w:r>
      <w:r w:rsidRPr="00863D75">
        <w:rPr>
          <w:rFonts w:ascii="Times New Roman" w:hAnsi="Times New Roman"/>
          <w:sz w:val="28"/>
          <w:szCs w:val="28"/>
        </w:rPr>
        <w:t>[</w:t>
      </w:r>
      <w:r w:rsidR="00796EB1" w:rsidRPr="002D3649">
        <w:rPr>
          <w:rFonts w:ascii="Cambria Math" w:hAnsi="Cambria Math" w:cs="Cambria Math"/>
          <w:bCs/>
          <w:color w:val="333333"/>
          <w:sz w:val="28"/>
          <w:szCs w:val="28"/>
          <w:shd w:val="clear" w:color="auto" w:fill="FFFFFF"/>
        </w:rPr>
        <w:t>ˈ</w:t>
      </w:r>
      <w:r w:rsidRPr="00863D75">
        <w:rPr>
          <w:rFonts w:ascii="Times New Roman" w:hAnsi="Times New Roman"/>
          <w:sz w:val="28"/>
          <w:szCs w:val="28"/>
        </w:rPr>
        <w:t>æks</w:t>
      </w:r>
      <w:r w:rsidR="00796EB1" w:rsidRPr="002D3649">
        <w:rPr>
          <w:rFonts w:ascii="Cambria Math" w:hAnsi="Cambria Math" w:cs="Cambria Math"/>
          <w:bCs/>
          <w:color w:val="333333"/>
          <w:sz w:val="28"/>
          <w:szCs w:val="28"/>
          <w:shd w:val="clear" w:color="auto" w:fill="FFFFFF"/>
        </w:rPr>
        <w:t>ɪ</w:t>
      </w:r>
      <w:r w:rsidRPr="00863D75">
        <w:rPr>
          <w:rFonts w:ascii="Times New Roman" w:hAnsi="Times New Roman"/>
          <w:sz w:val="28"/>
          <w:szCs w:val="28"/>
        </w:rPr>
        <w:t>dnts], трудность артикуляции которого заключается в</w:t>
      </w:r>
      <w:r w:rsidR="006C6925" w:rsidRPr="00863D75">
        <w:rPr>
          <w:rFonts w:ascii="Times New Roman" w:hAnsi="Times New Roman"/>
          <w:sz w:val="28"/>
          <w:szCs w:val="28"/>
        </w:rPr>
        <w:t> </w:t>
      </w:r>
      <w:r w:rsidRPr="00863D75">
        <w:rPr>
          <w:rFonts w:ascii="Times New Roman" w:hAnsi="Times New Roman"/>
          <w:sz w:val="28"/>
          <w:szCs w:val="28"/>
        </w:rPr>
        <w:t xml:space="preserve">буквосочетании </w:t>
      </w:r>
      <w:r w:rsidRPr="00863D75">
        <w:rPr>
          <w:rFonts w:ascii="Times New Roman" w:hAnsi="Times New Roman"/>
          <w:i/>
          <w:sz w:val="28"/>
          <w:szCs w:val="28"/>
        </w:rPr>
        <w:t>сс</w:t>
      </w:r>
      <w:r w:rsidRPr="00863D75">
        <w:rPr>
          <w:rFonts w:ascii="Times New Roman" w:hAnsi="Times New Roman"/>
          <w:sz w:val="28"/>
          <w:szCs w:val="28"/>
        </w:rPr>
        <w:t>, в зависимости от лексемы произносимого, как [k] или [ks].</w:t>
      </w:r>
    </w:p>
    <w:p w14:paraId="2DEFCA68" w14:textId="79E9EE3B"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В тексте песни также встречаются слова с такой характерной особенностью английского ритма, как двойное ударение, например, </w:t>
      </w:r>
      <w:r w:rsidRPr="00863D75">
        <w:rPr>
          <w:rFonts w:ascii="Times New Roman" w:hAnsi="Times New Roman"/>
          <w:i/>
          <w:sz w:val="28"/>
          <w:szCs w:val="28"/>
        </w:rPr>
        <w:t>оutdoor</w:t>
      </w:r>
      <w:r w:rsidRPr="00863D75">
        <w:rPr>
          <w:rFonts w:ascii="Times New Roman" w:hAnsi="Times New Roman"/>
          <w:sz w:val="28"/>
          <w:szCs w:val="28"/>
        </w:rPr>
        <w:t xml:space="preserve"> [ˈaʊtˌdɔːr]. В этом слове основное ударение падает на первый слог, а</w:t>
      </w:r>
      <w:r w:rsidR="006C6925" w:rsidRPr="00863D75">
        <w:rPr>
          <w:rFonts w:ascii="Times New Roman" w:hAnsi="Times New Roman"/>
          <w:sz w:val="28"/>
          <w:szCs w:val="28"/>
        </w:rPr>
        <w:t> </w:t>
      </w:r>
      <w:r w:rsidRPr="00863D75">
        <w:rPr>
          <w:rFonts w:ascii="Times New Roman" w:hAnsi="Times New Roman"/>
          <w:sz w:val="28"/>
          <w:szCs w:val="28"/>
        </w:rPr>
        <w:t>второстепенное – на второй, что обусловлено следующим за ним ударным существительным. Здесь важн</w:t>
      </w:r>
      <w:r w:rsidR="006C6925" w:rsidRPr="00863D75">
        <w:rPr>
          <w:rFonts w:ascii="Times New Roman" w:hAnsi="Times New Roman"/>
          <w:sz w:val="28"/>
          <w:szCs w:val="28"/>
        </w:rPr>
        <w:t>о</w:t>
      </w:r>
      <w:r w:rsidRPr="00863D75">
        <w:rPr>
          <w:rFonts w:ascii="Times New Roman" w:hAnsi="Times New Roman"/>
          <w:sz w:val="28"/>
          <w:szCs w:val="28"/>
        </w:rPr>
        <w:t xml:space="preserve"> отметить, что данную особенность следует разъяснять на основе противопоставления указанной лексемы и слова </w:t>
      </w:r>
      <w:r w:rsidRPr="00863D75">
        <w:rPr>
          <w:rFonts w:ascii="Times New Roman" w:hAnsi="Times New Roman"/>
          <w:i/>
          <w:sz w:val="28"/>
          <w:szCs w:val="28"/>
        </w:rPr>
        <w:t>outdoors</w:t>
      </w:r>
      <w:r w:rsidRPr="00863D75">
        <w:rPr>
          <w:rFonts w:ascii="Times New Roman" w:hAnsi="Times New Roman"/>
          <w:sz w:val="28"/>
          <w:szCs w:val="28"/>
        </w:rPr>
        <w:t>, основное ударение в котором всегда получает второй слог</w:t>
      </w:r>
      <w:r w:rsidR="006C6925" w:rsidRPr="00863D75">
        <w:rPr>
          <w:rFonts w:ascii="Times New Roman" w:hAnsi="Times New Roman"/>
          <w:sz w:val="28"/>
          <w:szCs w:val="28"/>
        </w:rPr>
        <w:t xml:space="preserve"> </w:t>
      </w:r>
      <w:r w:rsidR="008B7F9E">
        <w:rPr>
          <w:rFonts w:ascii="Times New Roman" w:hAnsi="Times New Roman"/>
          <w:sz w:val="28"/>
          <w:szCs w:val="28"/>
        </w:rPr>
        <w:t>–</w:t>
      </w:r>
      <w:r w:rsidRPr="00863D75">
        <w:rPr>
          <w:rFonts w:ascii="Times New Roman" w:hAnsi="Times New Roman"/>
          <w:sz w:val="28"/>
          <w:szCs w:val="28"/>
        </w:rPr>
        <w:t xml:space="preserve"> [ˌaʊtˈdɔːz], что позволяет затронуть также </w:t>
      </w:r>
      <w:r w:rsidR="008B7F9E">
        <w:rPr>
          <w:rFonts w:ascii="Times New Roman" w:hAnsi="Times New Roman"/>
          <w:sz w:val="28"/>
          <w:szCs w:val="28"/>
        </w:rPr>
        <w:br/>
      </w:r>
      <w:r w:rsidRPr="00863D75">
        <w:rPr>
          <w:rFonts w:ascii="Times New Roman" w:hAnsi="Times New Roman"/>
          <w:sz w:val="28"/>
          <w:szCs w:val="28"/>
        </w:rPr>
        <w:t>и грамматический аспект языка, а</w:t>
      </w:r>
      <w:r w:rsidR="006C6925" w:rsidRPr="00863D75">
        <w:rPr>
          <w:rFonts w:ascii="Times New Roman" w:hAnsi="Times New Roman"/>
          <w:sz w:val="28"/>
          <w:szCs w:val="28"/>
        </w:rPr>
        <w:t> </w:t>
      </w:r>
      <w:r w:rsidRPr="00863D75">
        <w:rPr>
          <w:rFonts w:ascii="Times New Roman" w:hAnsi="Times New Roman"/>
          <w:sz w:val="28"/>
          <w:szCs w:val="28"/>
        </w:rPr>
        <w:t xml:space="preserve">именно синтаксическую роль различных частей речи в предложении. </w:t>
      </w:r>
    </w:p>
    <w:p w14:paraId="6334C22F" w14:textId="364750C8"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Принимая во внимание этнокультурную принадлежность исполнительницы и автора песни, также важно разъяснить некоторые различия в британском и американском вариантах английского языка. Так, </w:t>
      </w:r>
      <w:r w:rsidRPr="00863D75">
        <w:rPr>
          <w:rFonts w:ascii="Times New Roman" w:hAnsi="Times New Roman"/>
          <w:sz w:val="28"/>
          <w:szCs w:val="28"/>
        </w:rPr>
        <w:lastRenderedPageBreak/>
        <w:t xml:space="preserve">произношение слова </w:t>
      </w:r>
      <w:r w:rsidRPr="00863D75">
        <w:rPr>
          <w:rFonts w:ascii="Times New Roman" w:hAnsi="Times New Roman"/>
          <w:i/>
          <w:sz w:val="28"/>
          <w:szCs w:val="28"/>
        </w:rPr>
        <w:t>flaw</w:t>
      </w:r>
      <w:r w:rsidRPr="00863D75">
        <w:rPr>
          <w:rFonts w:ascii="Times New Roman" w:hAnsi="Times New Roman"/>
          <w:sz w:val="28"/>
          <w:szCs w:val="28"/>
        </w:rPr>
        <w:t xml:space="preserve"> в британском и американском английском разнится: нормой британского произношения является [flɔː], американского – [flɑː]. Разница есть и в написании слов: слово </w:t>
      </w:r>
      <w:r w:rsidRPr="00863D75">
        <w:rPr>
          <w:rFonts w:ascii="Times New Roman" w:hAnsi="Times New Roman"/>
          <w:i/>
          <w:sz w:val="28"/>
          <w:szCs w:val="28"/>
        </w:rPr>
        <w:t>color</w:t>
      </w:r>
      <w:r w:rsidRPr="00863D75">
        <w:rPr>
          <w:rFonts w:ascii="Times New Roman" w:hAnsi="Times New Roman"/>
          <w:sz w:val="28"/>
          <w:szCs w:val="28"/>
        </w:rPr>
        <w:t xml:space="preserve"> используется в американском варианте английского языка, в то время как </w:t>
      </w:r>
      <w:r w:rsidRPr="00863D75">
        <w:rPr>
          <w:rFonts w:ascii="Times New Roman" w:hAnsi="Times New Roman"/>
          <w:i/>
          <w:sz w:val="28"/>
          <w:szCs w:val="28"/>
        </w:rPr>
        <w:t>colour</w:t>
      </w:r>
      <w:r w:rsidRPr="00863D75">
        <w:rPr>
          <w:rFonts w:ascii="Times New Roman" w:hAnsi="Times New Roman"/>
          <w:sz w:val="28"/>
          <w:szCs w:val="28"/>
        </w:rPr>
        <w:t xml:space="preserve"> – в британском, хотя их значение идентично. Более того, слово </w:t>
      </w:r>
      <w:r w:rsidRPr="00863D75">
        <w:rPr>
          <w:rFonts w:ascii="Times New Roman" w:hAnsi="Times New Roman"/>
          <w:i/>
          <w:sz w:val="28"/>
          <w:szCs w:val="28"/>
        </w:rPr>
        <w:t>colour</w:t>
      </w:r>
      <w:r w:rsidRPr="00863D75">
        <w:rPr>
          <w:rFonts w:ascii="Times New Roman" w:hAnsi="Times New Roman"/>
          <w:sz w:val="28"/>
          <w:szCs w:val="28"/>
        </w:rPr>
        <w:t xml:space="preserve">, а также слова </w:t>
      </w:r>
      <w:r w:rsidRPr="00863D75">
        <w:rPr>
          <w:rFonts w:ascii="Times New Roman" w:hAnsi="Times New Roman"/>
          <w:i/>
          <w:sz w:val="28"/>
          <w:szCs w:val="28"/>
        </w:rPr>
        <w:t>paper</w:t>
      </w:r>
      <w:r w:rsidRPr="00863D75">
        <w:rPr>
          <w:rFonts w:ascii="Times New Roman" w:hAnsi="Times New Roman"/>
          <w:iCs/>
          <w:sz w:val="28"/>
          <w:szCs w:val="28"/>
        </w:rPr>
        <w:t>,</w:t>
      </w:r>
      <w:r w:rsidRPr="00863D75">
        <w:rPr>
          <w:rFonts w:ascii="Times New Roman" w:hAnsi="Times New Roman"/>
          <w:i/>
          <w:sz w:val="28"/>
          <w:szCs w:val="28"/>
        </w:rPr>
        <w:t xml:space="preserve"> shoulder</w:t>
      </w:r>
      <w:r w:rsidRPr="00863D75">
        <w:rPr>
          <w:rFonts w:ascii="Times New Roman" w:hAnsi="Times New Roman"/>
          <w:iCs/>
          <w:sz w:val="28"/>
          <w:szCs w:val="28"/>
        </w:rPr>
        <w:t>,</w:t>
      </w:r>
      <w:r w:rsidRPr="00863D75">
        <w:rPr>
          <w:rFonts w:ascii="Times New Roman" w:hAnsi="Times New Roman"/>
          <w:i/>
          <w:sz w:val="28"/>
          <w:szCs w:val="28"/>
        </w:rPr>
        <w:t xml:space="preserve"> outdoor</w:t>
      </w:r>
      <w:r w:rsidR="008B7F9E">
        <w:rPr>
          <w:rFonts w:ascii="Times New Roman" w:hAnsi="Times New Roman"/>
          <w:sz w:val="28"/>
          <w:szCs w:val="28"/>
        </w:rPr>
        <w:t xml:space="preserve"> и пр</w:t>
      </w:r>
      <w:r w:rsidR="008B7F9E" w:rsidRPr="00863D75">
        <w:rPr>
          <w:rFonts w:ascii="Times New Roman" w:hAnsi="Times New Roman"/>
          <w:sz w:val="28"/>
          <w:szCs w:val="28"/>
        </w:rPr>
        <w:t>.</w:t>
      </w:r>
      <w:r w:rsidRPr="00863D75">
        <w:rPr>
          <w:rFonts w:ascii="Times New Roman" w:hAnsi="Times New Roman"/>
          <w:sz w:val="28"/>
          <w:szCs w:val="28"/>
        </w:rPr>
        <w:t xml:space="preserve"> отличаются произношением. Так, произношение носителей британского варианта английского языка отличается непроизносимым «r».</w:t>
      </w:r>
    </w:p>
    <w:p w14:paraId="7A0A6D12" w14:textId="076CECFD"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В заключение следует отметить, что использование английских песен </w:t>
      </w:r>
      <w:r w:rsidR="008B7F9E">
        <w:rPr>
          <w:rFonts w:ascii="Times New Roman" w:hAnsi="Times New Roman"/>
          <w:sz w:val="28"/>
          <w:szCs w:val="28"/>
        </w:rPr>
        <w:br/>
      </w:r>
      <w:r w:rsidRPr="00863D75">
        <w:rPr>
          <w:rFonts w:ascii="Times New Roman" w:hAnsi="Times New Roman"/>
          <w:sz w:val="28"/>
          <w:szCs w:val="28"/>
        </w:rPr>
        <w:t>в</w:t>
      </w:r>
      <w:r w:rsidR="008B7F9E">
        <w:rPr>
          <w:rFonts w:ascii="Times New Roman" w:hAnsi="Times New Roman"/>
          <w:sz w:val="28"/>
          <w:szCs w:val="28"/>
        </w:rPr>
        <w:t xml:space="preserve"> </w:t>
      </w:r>
      <w:r w:rsidRPr="00863D75">
        <w:rPr>
          <w:rFonts w:ascii="Times New Roman" w:hAnsi="Times New Roman"/>
          <w:sz w:val="28"/>
          <w:szCs w:val="28"/>
        </w:rPr>
        <w:t xml:space="preserve">образовательном процессе является увлекательным и эффективным способом формирования и развития фонетических навыков. Они помогают воспринимать и запоминать звуки языка в контексте, что способствует более глубокому пониманию и лучшему овладению произношением </w:t>
      </w:r>
      <w:r w:rsidR="008B7F9E">
        <w:rPr>
          <w:rFonts w:ascii="Times New Roman" w:hAnsi="Times New Roman"/>
          <w:sz w:val="28"/>
          <w:szCs w:val="28"/>
        </w:rPr>
        <w:br/>
      </w:r>
      <w:r w:rsidRPr="00863D75">
        <w:rPr>
          <w:rFonts w:ascii="Times New Roman" w:hAnsi="Times New Roman"/>
          <w:sz w:val="28"/>
          <w:szCs w:val="28"/>
        </w:rPr>
        <w:t>на уровне носителя языка.</w:t>
      </w:r>
    </w:p>
    <w:p w14:paraId="7D07503C" w14:textId="019B293F" w:rsidR="005E57E5" w:rsidRPr="00863D75" w:rsidRDefault="005E57E5" w:rsidP="00CF50A7">
      <w:pPr>
        <w:spacing w:after="0" w:line="240" w:lineRule="auto"/>
        <w:ind w:firstLine="454"/>
        <w:jc w:val="both"/>
        <w:rPr>
          <w:rFonts w:ascii="Times New Roman" w:hAnsi="Times New Roman"/>
          <w:sz w:val="28"/>
          <w:szCs w:val="28"/>
        </w:rPr>
      </w:pPr>
    </w:p>
    <w:p w14:paraId="1C9E0203" w14:textId="77777777" w:rsidR="005E57E5" w:rsidRPr="00863D75" w:rsidRDefault="005E57E5"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74BFFC70" w14:textId="21A8E04E" w:rsidR="005E57E5" w:rsidRPr="00863D75" w:rsidRDefault="005E57E5" w:rsidP="00CF50A7">
      <w:pPr>
        <w:pStyle w:val="affffffa"/>
        <w:numPr>
          <w:ilvl w:val="0"/>
          <w:numId w:val="60"/>
        </w:numPr>
        <w:spacing w:after="0" w:line="240" w:lineRule="auto"/>
        <w:ind w:left="0" w:firstLine="454"/>
        <w:rPr>
          <w:rFonts w:ascii="Times New Roman" w:hAnsi="Times New Roman"/>
          <w:sz w:val="24"/>
          <w:szCs w:val="24"/>
        </w:rPr>
      </w:pPr>
      <w:r w:rsidRPr="00863D75">
        <w:rPr>
          <w:rFonts w:ascii="Times New Roman" w:hAnsi="Times New Roman"/>
          <w:sz w:val="24"/>
          <w:szCs w:val="24"/>
        </w:rPr>
        <w:t>Пашкеева, И. Ю. Использование песен в обучении иностранному языку / И. Ю. Пашкеева // Вестн. Казан. технол. ун-та. – 2014. – №</w:t>
      </w:r>
      <w:r w:rsidR="006C6925" w:rsidRPr="00863D75">
        <w:rPr>
          <w:rFonts w:ascii="Times New Roman" w:hAnsi="Times New Roman"/>
          <w:sz w:val="24"/>
          <w:szCs w:val="24"/>
        </w:rPr>
        <w:t> </w:t>
      </w:r>
      <w:r w:rsidRPr="00863D75">
        <w:rPr>
          <w:rFonts w:ascii="Times New Roman" w:hAnsi="Times New Roman"/>
          <w:sz w:val="24"/>
          <w:szCs w:val="24"/>
        </w:rPr>
        <w:t>5. – С. 361–365.</w:t>
      </w:r>
    </w:p>
    <w:p w14:paraId="04443C3E" w14:textId="77777777" w:rsidR="005E57E5" w:rsidRPr="00863D75" w:rsidRDefault="005E57E5" w:rsidP="00CF50A7">
      <w:pPr>
        <w:pStyle w:val="affffffa"/>
        <w:numPr>
          <w:ilvl w:val="0"/>
          <w:numId w:val="60"/>
        </w:numPr>
        <w:spacing w:after="0" w:line="240" w:lineRule="auto"/>
        <w:ind w:left="0" w:firstLine="454"/>
        <w:rPr>
          <w:rFonts w:ascii="Times New Roman" w:hAnsi="Times New Roman"/>
          <w:sz w:val="24"/>
          <w:szCs w:val="24"/>
          <w:lang w:val="en-US"/>
        </w:rPr>
      </w:pPr>
      <w:r w:rsidRPr="00863D75">
        <w:rPr>
          <w:rFonts w:ascii="Times New Roman" w:hAnsi="Times New Roman"/>
          <w:sz w:val="24"/>
          <w:szCs w:val="24"/>
          <w:lang w:val="en-US"/>
        </w:rPr>
        <w:t>Taylor Swift – Paper Rings Lyrics [Electronic resource] / GENIUS. – Mode of access: https://genius.com/Taylor-swift-paper-rings-lyrics. – Date of access: 17.05.2024.</w:t>
      </w:r>
    </w:p>
    <w:p w14:paraId="541A5412" w14:textId="46368388" w:rsidR="00FB194F" w:rsidRPr="00863D75" w:rsidRDefault="00ED38D3" w:rsidP="00CF50A7">
      <w:pPr>
        <w:spacing w:after="0" w:line="240" w:lineRule="auto"/>
        <w:jc w:val="center"/>
        <w:rPr>
          <w:rFonts w:ascii="Times New Roman" w:hAnsi="Times New Roman"/>
          <w:b/>
          <w:bCs/>
          <w:sz w:val="28"/>
          <w:szCs w:val="28"/>
        </w:rPr>
      </w:pPr>
      <w:hyperlink w:anchor="Ксодержанию" w:history="1">
        <w:r w:rsidR="00FB194F" w:rsidRPr="00430BD8">
          <w:rPr>
            <w:rStyle w:val="afffffff0"/>
            <w:rFonts w:ascii="Times New Roman" w:hAnsi="Times New Roman"/>
            <w:b/>
            <w:bCs/>
            <w:sz w:val="28"/>
            <w:szCs w:val="28"/>
          </w:rPr>
          <w:t>К содержанию</w:t>
        </w:r>
      </w:hyperlink>
    </w:p>
    <w:p w14:paraId="1513CBF5" w14:textId="77777777" w:rsidR="0086747C" w:rsidRDefault="0086747C" w:rsidP="00CF50A7">
      <w:pPr>
        <w:spacing w:after="0" w:line="240" w:lineRule="auto"/>
        <w:ind w:firstLine="454"/>
        <w:rPr>
          <w:rFonts w:ascii="Times New Roman" w:hAnsi="Times New Roman"/>
          <w:bCs/>
          <w:sz w:val="28"/>
          <w:szCs w:val="28"/>
        </w:rPr>
      </w:pPr>
    </w:p>
    <w:p w14:paraId="0487323E" w14:textId="77777777" w:rsidR="008B7F9E" w:rsidRPr="008B7F9E" w:rsidRDefault="008B7F9E" w:rsidP="00CF50A7">
      <w:pPr>
        <w:spacing w:after="0" w:line="240" w:lineRule="auto"/>
        <w:ind w:firstLine="454"/>
        <w:rPr>
          <w:rFonts w:ascii="Times New Roman" w:hAnsi="Times New Roman"/>
          <w:bCs/>
          <w:sz w:val="28"/>
          <w:szCs w:val="28"/>
        </w:rPr>
      </w:pPr>
    </w:p>
    <w:p w14:paraId="7BB83759" w14:textId="1FBF9DC2" w:rsidR="005E57E5" w:rsidRPr="00863D75" w:rsidRDefault="005E57E5" w:rsidP="00CF50A7">
      <w:pPr>
        <w:spacing w:after="0" w:line="240" w:lineRule="auto"/>
        <w:ind w:firstLine="454"/>
        <w:rPr>
          <w:rFonts w:ascii="Times New Roman" w:hAnsi="Times New Roman"/>
          <w:b/>
          <w:bCs/>
          <w:sz w:val="28"/>
          <w:szCs w:val="28"/>
        </w:rPr>
      </w:pPr>
      <w:bookmarkStart w:id="115" w:name="Евдокимова"/>
      <w:r w:rsidRPr="00863D75">
        <w:rPr>
          <w:rFonts w:ascii="Times New Roman" w:hAnsi="Times New Roman"/>
          <w:b/>
          <w:bCs/>
          <w:sz w:val="28"/>
          <w:szCs w:val="28"/>
        </w:rPr>
        <w:t>М. В. ЕВДОКИМОВА</w:t>
      </w:r>
    </w:p>
    <w:bookmarkEnd w:id="115"/>
    <w:p w14:paraId="65304BC4" w14:textId="77777777" w:rsidR="005E57E5" w:rsidRPr="00863D75" w:rsidRDefault="005E57E5"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08D7877B" w14:textId="77777777" w:rsidR="005E57E5" w:rsidRPr="00863D75" w:rsidRDefault="005E57E5"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Научный руководитель – О. А. Мартынюк</w:t>
      </w:r>
    </w:p>
    <w:p w14:paraId="4F753507" w14:textId="77777777" w:rsidR="005E57E5" w:rsidRPr="00863D75" w:rsidRDefault="005E57E5" w:rsidP="00CF50A7">
      <w:pPr>
        <w:spacing w:after="0" w:line="240" w:lineRule="auto"/>
        <w:ind w:firstLine="454"/>
        <w:rPr>
          <w:rFonts w:ascii="Times New Roman" w:hAnsi="Times New Roman"/>
          <w:sz w:val="28"/>
          <w:szCs w:val="28"/>
        </w:rPr>
      </w:pPr>
    </w:p>
    <w:p w14:paraId="5E8021FC" w14:textId="0F1EA37E" w:rsidR="005E57E5" w:rsidRPr="00863D75" w:rsidRDefault="005E57E5" w:rsidP="00CF50A7">
      <w:pPr>
        <w:spacing w:after="0" w:line="240" w:lineRule="auto"/>
        <w:ind w:left="426" w:firstLine="28"/>
        <w:rPr>
          <w:rFonts w:ascii="Times New Roman" w:hAnsi="Times New Roman"/>
          <w:b/>
          <w:bCs/>
          <w:sz w:val="28"/>
          <w:szCs w:val="28"/>
        </w:rPr>
      </w:pPr>
      <w:r w:rsidRPr="00863D75">
        <w:rPr>
          <w:rFonts w:ascii="Times New Roman" w:hAnsi="Times New Roman"/>
          <w:b/>
          <w:bCs/>
          <w:sz w:val="28"/>
          <w:szCs w:val="28"/>
        </w:rPr>
        <w:t xml:space="preserve">МУЛЬТИПЛИКАЦИОННЫЙ ФИЛЬМ КАК СРЕДСТВО ОБУЧЕНИЯ ИНОСТРАННОМУ ЯЗЫКУ (НА ПРИМЕРЕ МУЛЬТИПЛИКАЦИОННОГО СЕРИАЛА </w:t>
      </w:r>
      <w:r w:rsidR="004F0D4A">
        <w:rPr>
          <w:rFonts w:ascii="Times New Roman" w:hAnsi="Times New Roman"/>
          <w:b/>
          <w:bCs/>
          <w:sz w:val="28"/>
          <w:szCs w:val="28"/>
        </w:rPr>
        <w:br/>
      </w:r>
      <w:r w:rsidRPr="00863D75">
        <w:rPr>
          <w:rFonts w:ascii="Times New Roman" w:hAnsi="Times New Roman"/>
          <w:b/>
          <w:bCs/>
          <w:sz w:val="28"/>
          <w:szCs w:val="28"/>
        </w:rPr>
        <w:t>«УТИНЫЕ ИСТОРИИ»)</w:t>
      </w:r>
    </w:p>
    <w:p w14:paraId="74A4B595" w14:textId="77777777" w:rsidR="005E57E5" w:rsidRPr="00863D75" w:rsidRDefault="005E57E5" w:rsidP="00CF50A7">
      <w:pPr>
        <w:spacing w:after="0" w:line="240" w:lineRule="auto"/>
        <w:ind w:firstLine="454"/>
        <w:jc w:val="both"/>
        <w:rPr>
          <w:rFonts w:ascii="Times New Roman" w:hAnsi="Times New Roman"/>
          <w:sz w:val="28"/>
          <w:szCs w:val="28"/>
          <w:highlight w:val="yellow"/>
        </w:rPr>
      </w:pPr>
    </w:p>
    <w:p w14:paraId="6DD70AB0" w14:textId="16A73A7F"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И без того непростой процесс овладения иностранным языком значительно усложняется, если обучающийся находится вне естественной языковой среды, что лишает его возможности слышать и практиковать речь на иностранном языке в повседневной жизни. Преодолеть </w:t>
      </w:r>
      <w:r w:rsidR="008B7F9E">
        <w:rPr>
          <w:rFonts w:ascii="Times New Roman" w:hAnsi="Times New Roman"/>
          <w:sz w:val="28"/>
          <w:szCs w:val="28"/>
        </w:rPr>
        <w:br/>
      </w:r>
      <w:r w:rsidRPr="00863D75">
        <w:rPr>
          <w:rFonts w:ascii="Times New Roman" w:hAnsi="Times New Roman"/>
          <w:sz w:val="28"/>
          <w:szCs w:val="28"/>
        </w:rPr>
        <w:t xml:space="preserve">это представляется возможным с помощью мультимедийных дидактических средств, одним из которых являются мультипликационные </w:t>
      </w:r>
      <w:r w:rsidR="008B7F9E">
        <w:rPr>
          <w:rFonts w:ascii="Times New Roman" w:hAnsi="Times New Roman"/>
          <w:sz w:val="28"/>
          <w:szCs w:val="28"/>
        </w:rPr>
        <w:br/>
      </w:r>
      <w:r w:rsidRPr="00863D75">
        <w:rPr>
          <w:rFonts w:ascii="Times New Roman" w:hAnsi="Times New Roman"/>
          <w:sz w:val="28"/>
          <w:szCs w:val="28"/>
        </w:rPr>
        <w:t>фильмы. Мультипликационные фильмы в качестве средства обучения иностранному языку имеют ряд преимуществ. Так, они воздействуют одновременно на</w:t>
      </w:r>
      <w:r w:rsidR="008B7F9E">
        <w:rPr>
          <w:rFonts w:ascii="Times New Roman" w:hAnsi="Times New Roman"/>
          <w:sz w:val="28"/>
          <w:szCs w:val="28"/>
        </w:rPr>
        <w:t xml:space="preserve"> </w:t>
      </w:r>
      <w:r w:rsidRPr="00863D75">
        <w:rPr>
          <w:rFonts w:ascii="Times New Roman" w:hAnsi="Times New Roman"/>
          <w:sz w:val="28"/>
          <w:szCs w:val="28"/>
        </w:rPr>
        <w:t xml:space="preserve">несколько видов памяти: зрительную, слуховую </w:t>
      </w:r>
      <w:r w:rsidR="008B7F9E">
        <w:rPr>
          <w:rFonts w:ascii="Times New Roman" w:hAnsi="Times New Roman"/>
          <w:sz w:val="28"/>
          <w:szCs w:val="28"/>
        </w:rPr>
        <w:br/>
      </w:r>
      <w:r w:rsidRPr="00863D75">
        <w:rPr>
          <w:rFonts w:ascii="Times New Roman" w:hAnsi="Times New Roman"/>
          <w:sz w:val="28"/>
          <w:szCs w:val="28"/>
        </w:rPr>
        <w:t>и эмоциональную, т</w:t>
      </w:r>
      <w:r w:rsidR="006C6925" w:rsidRPr="00863D75">
        <w:rPr>
          <w:rFonts w:ascii="Times New Roman" w:hAnsi="Times New Roman"/>
          <w:sz w:val="28"/>
          <w:szCs w:val="28"/>
        </w:rPr>
        <w:t>. </w:t>
      </w:r>
      <w:r w:rsidRPr="00863D75">
        <w:rPr>
          <w:rFonts w:ascii="Times New Roman" w:hAnsi="Times New Roman"/>
          <w:sz w:val="28"/>
          <w:szCs w:val="28"/>
        </w:rPr>
        <w:t>к</w:t>
      </w:r>
      <w:r w:rsidR="006C6925" w:rsidRPr="00863D75">
        <w:rPr>
          <w:rFonts w:ascii="Times New Roman" w:hAnsi="Times New Roman"/>
          <w:sz w:val="28"/>
          <w:szCs w:val="28"/>
        </w:rPr>
        <w:t>.</w:t>
      </w:r>
      <w:r w:rsidRPr="00863D75">
        <w:rPr>
          <w:rFonts w:ascii="Times New Roman" w:hAnsi="Times New Roman"/>
          <w:sz w:val="28"/>
          <w:szCs w:val="28"/>
        </w:rPr>
        <w:t xml:space="preserve"> каждая лексическая единица в мультфильме </w:t>
      </w:r>
      <w:r w:rsidRPr="00863D75">
        <w:rPr>
          <w:rFonts w:ascii="Times New Roman" w:hAnsi="Times New Roman"/>
          <w:sz w:val="28"/>
          <w:szCs w:val="28"/>
        </w:rPr>
        <w:lastRenderedPageBreak/>
        <w:t xml:space="preserve">подкреплена действием или яркой эмоцией. Кроме того, </w:t>
      </w:r>
      <w:r w:rsidR="008B7F9E">
        <w:rPr>
          <w:rFonts w:ascii="Times New Roman" w:hAnsi="Times New Roman"/>
          <w:sz w:val="28"/>
          <w:szCs w:val="28"/>
        </w:rPr>
        <w:br/>
      </w:r>
      <w:r w:rsidRPr="00863D75">
        <w:rPr>
          <w:rFonts w:ascii="Times New Roman" w:hAnsi="Times New Roman"/>
          <w:sz w:val="28"/>
          <w:szCs w:val="28"/>
        </w:rPr>
        <w:t>в мультипликационных фильмах присутствует базовый, ориентированный в первую очередь на понимание детской аудитории, лексикон, что способствует изучению иностранного языка и</w:t>
      </w:r>
      <w:r w:rsidR="008B7F9E">
        <w:rPr>
          <w:rFonts w:ascii="Times New Roman" w:hAnsi="Times New Roman"/>
          <w:sz w:val="28"/>
          <w:szCs w:val="28"/>
        </w:rPr>
        <w:t xml:space="preserve"> </w:t>
      </w:r>
      <w:r w:rsidRPr="00863D75">
        <w:rPr>
          <w:rFonts w:ascii="Times New Roman" w:hAnsi="Times New Roman"/>
          <w:sz w:val="28"/>
          <w:szCs w:val="28"/>
        </w:rPr>
        <w:t>помога</w:t>
      </w:r>
      <w:r w:rsidR="006C6925" w:rsidRPr="00863D75">
        <w:rPr>
          <w:rFonts w:ascii="Times New Roman" w:hAnsi="Times New Roman"/>
          <w:sz w:val="28"/>
          <w:szCs w:val="28"/>
        </w:rPr>
        <w:t>е</w:t>
      </w:r>
      <w:r w:rsidRPr="00863D75">
        <w:rPr>
          <w:rFonts w:ascii="Times New Roman" w:hAnsi="Times New Roman"/>
          <w:sz w:val="28"/>
          <w:szCs w:val="28"/>
        </w:rPr>
        <w:t>т расширить словарный запас, помогает развить слуховое восприятие иностранного языка. Так, визуальная наглядность помогает лучше понять</w:t>
      </w:r>
      <w:r w:rsidR="008B7F9E">
        <w:rPr>
          <w:rFonts w:ascii="Times New Roman" w:hAnsi="Times New Roman"/>
          <w:sz w:val="28"/>
          <w:szCs w:val="28"/>
        </w:rPr>
        <w:t xml:space="preserve"> и запомнить</w:t>
      </w:r>
      <w:r w:rsidRPr="00863D75">
        <w:rPr>
          <w:rFonts w:ascii="Times New Roman" w:hAnsi="Times New Roman"/>
          <w:sz w:val="28"/>
          <w:szCs w:val="28"/>
        </w:rPr>
        <w:t xml:space="preserve"> как фактическую информацию, так и чисто языковые особенности речи в определенном контексте [1]. </w:t>
      </w:r>
    </w:p>
    <w:p w14:paraId="6DC201FD" w14:textId="6970148E" w:rsidR="005E57E5" w:rsidRPr="00863D75" w:rsidRDefault="005E57E5" w:rsidP="00CF50A7">
      <w:pPr>
        <w:spacing w:after="0" w:line="235" w:lineRule="auto"/>
        <w:ind w:firstLine="454"/>
        <w:jc w:val="both"/>
        <w:rPr>
          <w:rFonts w:ascii="Times New Roman" w:hAnsi="Times New Roman"/>
          <w:i/>
          <w:iCs/>
          <w:sz w:val="28"/>
          <w:szCs w:val="28"/>
          <w:highlight w:val="yellow"/>
        </w:rPr>
      </w:pPr>
      <w:r w:rsidRPr="00863D75">
        <w:rPr>
          <w:rFonts w:ascii="Times New Roman" w:hAnsi="Times New Roman"/>
          <w:sz w:val="28"/>
          <w:szCs w:val="28"/>
        </w:rPr>
        <w:t xml:space="preserve">Мультипликационный фильм как средство обучения содействует всеаспектному изучению иностранного языка. В частности, овладению фонетическим аспектом содействует прослушивание, анализ </w:t>
      </w:r>
      <w:r w:rsidR="008B7F9E">
        <w:rPr>
          <w:rFonts w:ascii="Times New Roman" w:hAnsi="Times New Roman"/>
          <w:sz w:val="28"/>
          <w:szCs w:val="28"/>
        </w:rPr>
        <w:br/>
      </w:r>
      <w:r w:rsidRPr="00863D75">
        <w:rPr>
          <w:rFonts w:ascii="Times New Roman" w:hAnsi="Times New Roman"/>
          <w:sz w:val="28"/>
          <w:szCs w:val="28"/>
        </w:rPr>
        <w:t>и</w:t>
      </w:r>
      <w:r w:rsidR="008B7F9E">
        <w:rPr>
          <w:rFonts w:ascii="Times New Roman" w:hAnsi="Times New Roman"/>
          <w:sz w:val="28"/>
          <w:szCs w:val="28"/>
        </w:rPr>
        <w:t xml:space="preserve"> </w:t>
      </w:r>
      <w:r w:rsidRPr="00863D75">
        <w:rPr>
          <w:rFonts w:ascii="Times New Roman" w:hAnsi="Times New Roman"/>
          <w:sz w:val="28"/>
          <w:szCs w:val="28"/>
        </w:rPr>
        <w:t>воспроизведение вступительных песен к мультипликационным сериалам. Помимо ненавязчивой мелодии и ритмичности, способствующих несложности запоминания и воспроизведения, они, как правило, отражают все многообразие фонетических особенностей языка: основных фонетических явлений и</w:t>
      </w:r>
      <w:r w:rsidR="008B7F9E">
        <w:rPr>
          <w:rFonts w:ascii="Times New Roman" w:hAnsi="Times New Roman"/>
          <w:sz w:val="28"/>
          <w:szCs w:val="28"/>
        </w:rPr>
        <w:t xml:space="preserve"> </w:t>
      </w:r>
      <w:r w:rsidRPr="00863D75">
        <w:rPr>
          <w:rFonts w:ascii="Times New Roman" w:hAnsi="Times New Roman"/>
          <w:sz w:val="28"/>
          <w:szCs w:val="28"/>
        </w:rPr>
        <w:t>артикуляционных характеристик звукового состава. Рассмотрим вступительную песню в мультсериале «Утиные истории» [2]. Данная песня в первую очередь содержит множество примеров</w:t>
      </w:r>
      <w:r w:rsidR="006C6925" w:rsidRPr="00863D75">
        <w:rPr>
          <w:rFonts w:ascii="Times New Roman" w:hAnsi="Times New Roman"/>
          <w:sz w:val="28"/>
          <w:szCs w:val="28"/>
        </w:rPr>
        <w:t>,</w:t>
      </w:r>
      <w:r w:rsidRPr="00863D75">
        <w:rPr>
          <w:rFonts w:ascii="Times New Roman" w:hAnsi="Times New Roman"/>
          <w:sz w:val="28"/>
          <w:szCs w:val="28"/>
        </w:rPr>
        <w:t xml:space="preserve"> характерных для английского языка взрывов</w:t>
      </w:r>
      <w:r w:rsidR="006C6925" w:rsidRPr="00863D75">
        <w:rPr>
          <w:rFonts w:ascii="Times New Roman" w:hAnsi="Times New Roman"/>
          <w:sz w:val="28"/>
          <w:szCs w:val="28"/>
        </w:rPr>
        <w:t>,</w:t>
      </w:r>
      <w:r w:rsidRPr="00863D75">
        <w:rPr>
          <w:rFonts w:ascii="Times New Roman" w:hAnsi="Times New Roman"/>
          <w:sz w:val="28"/>
          <w:szCs w:val="28"/>
        </w:rPr>
        <w:t xml:space="preserve"> – коартикуляционных явлений, свойственных сочетаниям согласных звуков. Так, л</w:t>
      </w:r>
      <w:r w:rsidRPr="00863D75">
        <w:rPr>
          <w:rFonts w:ascii="Times New Roman" w:hAnsi="Times New Roman"/>
          <w:bCs/>
          <w:sz w:val="28"/>
          <w:szCs w:val="28"/>
        </w:rPr>
        <w:t>атеральный взрыв</w:t>
      </w:r>
      <w:r w:rsidRPr="00863D75">
        <w:rPr>
          <w:rFonts w:ascii="Times New Roman" w:hAnsi="Times New Roman"/>
          <w:color w:val="202122"/>
          <w:sz w:val="28"/>
          <w:szCs w:val="28"/>
          <w:shd w:val="clear" w:color="auto" w:fill="FFFFFF"/>
        </w:rPr>
        <w:t xml:space="preserve"> наблюдается в</w:t>
      </w:r>
      <w:r w:rsidR="008B7F9E">
        <w:rPr>
          <w:rFonts w:ascii="Times New Roman" w:hAnsi="Times New Roman"/>
          <w:color w:val="202122"/>
          <w:sz w:val="28"/>
          <w:szCs w:val="28"/>
          <w:shd w:val="clear" w:color="auto" w:fill="FFFFFF"/>
        </w:rPr>
        <w:t xml:space="preserve"> </w:t>
      </w:r>
      <w:r w:rsidRPr="00863D75">
        <w:rPr>
          <w:rFonts w:ascii="Times New Roman" w:hAnsi="Times New Roman"/>
          <w:color w:val="202122"/>
          <w:sz w:val="28"/>
          <w:szCs w:val="28"/>
          <w:shd w:val="clear" w:color="auto" w:fill="FFFFFF"/>
        </w:rPr>
        <w:t xml:space="preserve">сочетаниях взрывных согласных </w:t>
      </w:r>
      <w:r w:rsidR="008B7F9E">
        <w:rPr>
          <w:rFonts w:ascii="Times New Roman" w:hAnsi="Times New Roman"/>
          <w:color w:val="202122"/>
          <w:sz w:val="28"/>
          <w:szCs w:val="28"/>
          <w:shd w:val="clear" w:color="auto" w:fill="FFFFFF"/>
        </w:rPr>
        <w:br/>
      </w:r>
      <w:r w:rsidRPr="008B7F9E">
        <w:rPr>
          <w:rFonts w:ascii="Times New Roman" w:hAnsi="Times New Roman"/>
          <w:color w:val="202122"/>
          <w:spacing w:val="-2"/>
          <w:sz w:val="28"/>
          <w:szCs w:val="28"/>
          <w:shd w:val="clear" w:color="auto" w:fill="FFFFFF"/>
        </w:rPr>
        <w:t>и латерального сонанта [</w:t>
      </w:r>
      <w:r w:rsidRPr="008B7F9E">
        <w:rPr>
          <w:rFonts w:ascii="Times New Roman" w:hAnsi="Times New Roman"/>
          <w:color w:val="202122"/>
          <w:spacing w:val="-2"/>
          <w:sz w:val="28"/>
          <w:szCs w:val="28"/>
          <w:shd w:val="clear" w:color="auto" w:fill="FFFFFF"/>
          <w:lang w:val="en-US"/>
        </w:rPr>
        <w:t>l</w:t>
      </w:r>
      <w:r w:rsidRPr="008B7F9E">
        <w:rPr>
          <w:rFonts w:ascii="Times New Roman" w:hAnsi="Times New Roman"/>
          <w:color w:val="202122"/>
          <w:spacing w:val="-2"/>
          <w:sz w:val="28"/>
          <w:szCs w:val="28"/>
          <w:shd w:val="clear" w:color="auto" w:fill="FFFFFF"/>
        </w:rPr>
        <w:t xml:space="preserve">]: </w:t>
      </w:r>
      <w:r w:rsidRPr="008B7F9E">
        <w:rPr>
          <w:rFonts w:ascii="Times New Roman" w:hAnsi="Times New Roman"/>
          <w:i/>
          <w:iCs/>
          <w:spacing w:val="-2"/>
          <w:sz w:val="28"/>
          <w:szCs w:val="28"/>
          <w:lang w:val="en-US"/>
        </w:rPr>
        <w:t>aeroplanes</w:t>
      </w:r>
      <w:r w:rsidRPr="008B7F9E">
        <w:rPr>
          <w:rFonts w:ascii="Times New Roman" w:hAnsi="Times New Roman"/>
          <w:iCs/>
          <w:spacing w:val="-2"/>
          <w:sz w:val="28"/>
          <w:szCs w:val="28"/>
        </w:rPr>
        <w:t>,</w:t>
      </w:r>
      <w:r w:rsidRPr="008B7F9E">
        <w:rPr>
          <w:rFonts w:ascii="Times New Roman" w:hAnsi="Times New Roman"/>
          <w:i/>
          <w:iCs/>
          <w:spacing w:val="-2"/>
          <w:sz w:val="28"/>
          <w:szCs w:val="28"/>
        </w:rPr>
        <w:t xml:space="preserve"> </w:t>
      </w:r>
      <w:r w:rsidRPr="008B7F9E">
        <w:rPr>
          <w:rFonts w:ascii="Times New Roman" w:hAnsi="Times New Roman"/>
          <w:i/>
          <w:iCs/>
          <w:spacing w:val="-2"/>
          <w:sz w:val="28"/>
          <w:szCs w:val="28"/>
          <w:lang w:val="en-US"/>
        </w:rPr>
        <w:t>blur</w:t>
      </w:r>
      <w:r w:rsidRPr="008B7F9E">
        <w:rPr>
          <w:rFonts w:ascii="Times New Roman" w:hAnsi="Times New Roman"/>
          <w:iCs/>
          <w:spacing w:val="-2"/>
          <w:sz w:val="28"/>
          <w:szCs w:val="28"/>
        </w:rPr>
        <w:t>,</w:t>
      </w:r>
      <w:r w:rsidRPr="008B7F9E">
        <w:rPr>
          <w:rFonts w:ascii="Times New Roman" w:hAnsi="Times New Roman"/>
          <w:i/>
          <w:iCs/>
          <w:spacing w:val="-2"/>
          <w:sz w:val="28"/>
          <w:szCs w:val="28"/>
        </w:rPr>
        <w:t xml:space="preserve"> </w:t>
      </w:r>
      <w:r w:rsidRPr="008B7F9E">
        <w:rPr>
          <w:rFonts w:ascii="Times New Roman" w:hAnsi="Times New Roman"/>
          <w:i/>
          <w:iCs/>
          <w:spacing w:val="-2"/>
          <w:sz w:val="28"/>
          <w:szCs w:val="28"/>
          <w:lang w:val="en-US"/>
        </w:rPr>
        <w:t>good</w:t>
      </w:r>
      <w:r w:rsidRPr="008B7F9E">
        <w:rPr>
          <w:rFonts w:ascii="Times New Roman" w:hAnsi="Times New Roman"/>
          <w:i/>
          <w:iCs/>
          <w:spacing w:val="-2"/>
          <w:sz w:val="28"/>
          <w:szCs w:val="28"/>
        </w:rPr>
        <w:t xml:space="preserve"> </w:t>
      </w:r>
      <w:r w:rsidRPr="008B7F9E">
        <w:rPr>
          <w:rFonts w:ascii="Times New Roman" w:hAnsi="Times New Roman"/>
          <w:i/>
          <w:iCs/>
          <w:spacing w:val="-2"/>
          <w:sz w:val="28"/>
          <w:szCs w:val="28"/>
          <w:lang w:val="en-US"/>
        </w:rPr>
        <w:t>luck</w:t>
      </w:r>
      <w:r w:rsidRPr="008B7F9E">
        <w:rPr>
          <w:rFonts w:ascii="Times New Roman" w:hAnsi="Times New Roman"/>
          <w:iCs/>
          <w:spacing w:val="-2"/>
          <w:sz w:val="28"/>
          <w:szCs w:val="28"/>
        </w:rPr>
        <w:t>;</w:t>
      </w:r>
      <w:r w:rsidRPr="008B7F9E">
        <w:rPr>
          <w:rFonts w:ascii="Times New Roman" w:hAnsi="Times New Roman"/>
          <w:i/>
          <w:iCs/>
          <w:spacing w:val="-2"/>
          <w:sz w:val="28"/>
          <w:szCs w:val="28"/>
        </w:rPr>
        <w:t xml:space="preserve"> </w:t>
      </w:r>
      <w:r w:rsidRPr="008B7F9E">
        <w:rPr>
          <w:rFonts w:ascii="Times New Roman" w:hAnsi="Times New Roman"/>
          <w:iCs/>
          <w:spacing w:val="-2"/>
          <w:sz w:val="28"/>
          <w:szCs w:val="28"/>
        </w:rPr>
        <w:t>ф</w:t>
      </w:r>
      <w:r w:rsidRPr="008B7F9E">
        <w:rPr>
          <w:rFonts w:ascii="Times New Roman" w:hAnsi="Times New Roman"/>
          <w:bCs/>
          <w:spacing w:val="-2"/>
          <w:sz w:val="28"/>
          <w:szCs w:val="28"/>
        </w:rPr>
        <w:t>рикативный взрыв</w:t>
      </w:r>
      <w:r w:rsidRPr="00863D75">
        <w:rPr>
          <w:rFonts w:ascii="Times New Roman" w:hAnsi="Times New Roman"/>
          <w:bCs/>
          <w:sz w:val="28"/>
          <w:szCs w:val="28"/>
        </w:rPr>
        <w:t xml:space="preserve"> – в сочетаниях взрывных и фрикативных согласных: </w:t>
      </w:r>
      <w:r w:rsidRPr="00863D75">
        <w:rPr>
          <w:rFonts w:ascii="Times New Roman" w:hAnsi="Times New Roman"/>
          <w:i/>
          <w:iCs/>
          <w:sz w:val="28"/>
          <w:szCs w:val="28"/>
          <w:lang w:val="en-US"/>
        </w:rPr>
        <w:t>it</w:t>
      </w:r>
      <w:r w:rsidR="008B7F9E">
        <w:rPr>
          <w:rFonts w:ascii="Times New Roman" w:hAnsi="Times New Roman"/>
          <w:i/>
          <w:iCs/>
          <w:sz w:val="28"/>
          <w:szCs w:val="28"/>
        </w:rPr>
        <w:t>’</w:t>
      </w:r>
      <w:r w:rsidRPr="00863D75">
        <w:rPr>
          <w:rFonts w:ascii="Times New Roman" w:hAnsi="Times New Roman"/>
          <w:i/>
          <w:iCs/>
          <w:sz w:val="28"/>
          <w:szCs w:val="28"/>
          <w:lang w:val="en-US"/>
        </w:rPr>
        <w:t>s</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mystery</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it</w:t>
      </w:r>
      <w:r w:rsidRPr="00863D75">
        <w:rPr>
          <w:rFonts w:ascii="Times New Roman" w:hAnsi="Times New Roman"/>
          <w:i/>
          <w:iCs/>
          <w:sz w:val="28"/>
          <w:szCs w:val="28"/>
        </w:rPr>
        <w:t xml:space="preserve"> </w:t>
      </w:r>
      <w:r w:rsidRPr="00863D75">
        <w:rPr>
          <w:rFonts w:ascii="Times New Roman" w:hAnsi="Times New Roman"/>
          <w:i/>
          <w:iCs/>
          <w:sz w:val="28"/>
          <w:szCs w:val="28"/>
          <w:lang w:val="en-US"/>
        </w:rPr>
        <w:t>seems</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that</w:t>
      </w:r>
      <w:r w:rsidRPr="00863D75">
        <w:rPr>
          <w:rFonts w:ascii="Times New Roman" w:hAnsi="Times New Roman"/>
          <w:i/>
          <w:iCs/>
          <w:sz w:val="28"/>
          <w:szCs w:val="28"/>
        </w:rPr>
        <w:t>’</w:t>
      </w:r>
      <w:r w:rsidRPr="00863D75">
        <w:rPr>
          <w:rFonts w:ascii="Times New Roman" w:hAnsi="Times New Roman"/>
          <w:i/>
          <w:iCs/>
          <w:sz w:val="28"/>
          <w:szCs w:val="28"/>
          <w:lang w:val="en-US"/>
        </w:rPr>
        <w:t>s</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successes</w:t>
      </w:r>
      <w:r w:rsidRPr="00863D75">
        <w:rPr>
          <w:rFonts w:ascii="Times New Roman" w:hAnsi="Times New Roman"/>
          <w:i/>
          <w:iCs/>
          <w:sz w:val="28"/>
          <w:szCs w:val="28"/>
        </w:rPr>
        <w:t xml:space="preserve">. </w:t>
      </w:r>
      <w:r w:rsidRPr="00863D75">
        <w:rPr>
          <w:rFonts w:ascii="Times New Roman" w:hAnsi="Times New Roman"/>
          <w:iCs/>
          <w:sz w:val="28"/>
          <w:szCs w:val="28"/>
        </w:rPr>
        <w:t xml:space="preserve">Песня также изобилует примерами такого важного фонетического феномена, как потеря взрыва, характерная для сочетаний взрывных согласных звуков: </w:t>
      </w:r>
      <w:r w:rsidRPr="00863D75">
        <w:rPr>
          <w:rFonts w:ascii="Times New Roman" w:hAnsi="Times New Roman"/>
          <w:i/>
          <w:iCs/>
          <w:sz w:val="28"/>
          <w:szCs w:val="28"/>
          <w:lang w:val="en-US"/>
        </w:rPr>
        <w:t>Duckburg</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duck</w:t>
      </w:r>
      <w:r w:rsidRPr="00863D75">
        <w:rPr>
          <w:rFonts w:ascii="Times New Roman" w:hAnsi="Times New Roman"/>
          <w:i/>
          <w:iCs/>
          <w:sz w:val="28"/>
          <w:szCs w:val="28"/>
        </w:rPr>
        <w:t xml:space="preserve"> </w:t>
      </w:r>
      <w:r w:rsidRPr="00863D75">
        <w:rPr>
          <w:rFonts w:ascii="Times New Roman" w:hAnsi="Times New Roman"/>
          <w:i/>
          <w:iCs/>
          <w:sz w:val="28"/>
          <w:szCs w:val="28"/>
          <w:lang w:val="en-US"/>
        </w:rPr>
        <w:t>blur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ducktales</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and</w:t>
      </w:r>
      <w:r w:rsidRPr="00863D75">
        <w:rPr>
          <w:rFonts w:ascii="Times New Roman" w:hAnsi="Times New Roman"/>
          <w:i/>
          <w:iCs/>
          <w:sz w:val="28"/>
          <w:szCs w:val="28"/>
        </w:rPr>
        <w:t xml:space="preserve"> </w:t>
      </w:r>
      <w:r w:rsidRPr="00863D75">
        <w:rPr>
          <w:rFonts w:ascii="Times New Roman" w:hAnsi="Times New Roman"/>
          <w:i/>
          <w:iCs/>
          <w:sz w:val="28"/>
          <w:szCs w:val="28"/>
          <w:lang w:val="en-US"/>
        </w:rPr>
        <w:t>good</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luck</w:t>
      </w:r>
      <w:r w:rsidRPr="00863D75">
        <w:rPr>
          <w:rFonts w:ascii="Times New Roman" w:hAnsi="Times New Roman"/>
          <w:i/>
          <w:iCs/>
          <w:sz w:val="28"/>
          <w:szCs w:val="28"/>
        </w:rPr>
        <w:t xml:space="preserve"> </w:t>
      </w:r>
      <w:r w:rsidRPr="00863D75">
        <w:rPr>
          <w:rFonts w:ascii="Times New Roman" w:hAnsi="Times New Roman"/>
          <w:i/>
          <w:iCs/>
          <w:sz w:val="28"/>
          <w:szCs w:val="28"/>
          <w:lang w:val="en-US"/>
        </w:rPr>
        <w:t>tales</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good</w:t>
      </w:r>
      <w:r w:rsidRPr="00863D75">
        <w:rPr>
          <w:rFonts w:ascii="Times New Roman" w:hAnsi="Times New Roman"/>
          <w:i/>
          <w:iCs/>
          <w:sz w:val="28"/>
          <w:szCs w:val="28"/>
        </w:rPr>
        <w:t xml:space="preserve"> </w:t>
      </w:r>
      <w:r w:rsidRPr="00863D75">
        <w:rPr>
          <w:rFonts w:ascii="Times New Roman" w:hAnsi="Times New Roman"/>
          <w:i/>
          <w:iCs/>
          <w:sz w:val="28"/>
          <w:szCs w:val="28"/>
          <w:lang w:val="en-US"/>
        </w:rPr>
        <w:t>deduction</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out</w:t>
      </w:r>
      <w:r w:rsidRPr="00863D75">
        <w:rPr>
          <w:rFonts w:ascii="Times New Roman" w:hAnsi="Times New Roman"/>
          <w:i/>
          <w:iCs/>
          <w:sz w:val="28"/>
          <w:szCs w:val="28"/>
        </w:rPr>
        <w:t xml:space="preserve"> </w:t>
      </w:r>
      <w:r w:rsidRPr="00863D75">
        <w:rPr>
          <w:rFonts w:ascii="Times New Roman" w:hAnsi="Times New Roman"/>
          <w:i/>
          <w:iCs/>
          <w:sz w:val="28"/>
          <w:szCs w:val="28"/>
          <w:lang w:val="en-US"/>
        </w:rPr>
        <w:t>to</w:t>
      </w:r>
      <w:r w:rsidRPr="00863D75">
        <w:rPr>
          <w:rFonts w:ascii="Times New Roman" w:hAnsi="Times New Roman"/>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what</w:t>
      </w:r>
      <w:r w:rsidRPr="00863D75">
        <w:rPr>
          <w:rFonts w:ascii="Times New Roman" w:hAnsi="Times New Roman"/>
          <w:i/>
          <w:iCs/>
          <w:sz w:val="28"/>
          <w:szCs w:val="28"/>
        </w:rPr>
        <w:t xml:space="preserve"> </w:t>
      </w:r>
      <w:r w:rsidRPr="00863D75">
        <w:rPr>
          <w:rFonts w:ascii="Times New Roman" w:hAnsi="Times New Roman"/>
          <w:i/>
          <w:iCs/>
          <w:sz w:val="28"/>
          <w:szCs w:val="28"/>
          <w:lang w:val="en-US"/>
        </w:rPr>
        <w:t>to</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just</w:t>
      </w:r>
      <w:r w:rsidRPr="00863D75">
        <w:rPr>
          <w:rFonts w:ascii="Times New Roman" w:hAnsi="Times New Roman"/>
          <w:i/>
          <w:iCs/>
          <w:sz w:val="28"/>
          <w:szCs w:val="28"/>
        </w:rPr>
        <w:t xml:space="preserve"> </w:t>
      </w:r>
      <w:r w:rsidRPr="00863D75">
        <w:rPr>
          <w:rFonts w:ascii="Times New Roman" w:hAnsi="Times New Roman"/>
          <w:i/>
          <w:iCs/>
          <w:sz w:val="28"/>
          <w:szCs w:val="28"/>
          <w:lang w:val="en-US"/>
        </w:rPr>
        <w:t>grab</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not</w:t>
      </w:r>
      <w:r w:rsidRPr="00863D75">
        <w:rPr>
          <w:rFonts w:ascii="Times New Roman" w:hAnsi="Times New Roman"/>
          <w:i/>
          <w:iCs/>
          <w:sz w:val="28"/>
          <w:szCs w:val="28"/>
        </w:rPr>
        <w:t xml:space="preserve"> </w:t>
      </w:r>
      <w:r w:rsidRPr="00863D75">
        <w:rPr>
          <w:rFonts w:ascii="Times New Roman" w:hAnsi="Times New Roman"/>
          <w:i/>
          <w:iCs/>
          <w:sz w:val="28"/>
          <w:szCs w:val="28"/>
          <w:lang w:val="en-US"/>
        </w:rPr>
        <w:t>ponytails</w:t>
      </w:r>
      <w:r w:rsidRPr="00863D75">
        <w:rPr>
          <w:rFonts w:ascii="Times New Roman" w:hAnsi="Times New Roman"/>
          <w:i/>
          <w:iCs/>
          <w:sz w:val="28"/>
          <w:szCs w:val="28"/>
        </w:rPr>
        <w:t xml:space="preserve">. </w:t>
      </w:r>
      <w:r w:rsidRPr="00863D75">
        <w:rPr>
          <w:rFonts w:ascii="Times New Roman" w:hAnsi="Times New Roman"/>
          <w:iCs/>
          <w:sz w:val="28"/>
          <w:szCs w:val="28"/>
        </w:rPr>
        <w:t xml:space="preserve">Не менее значимыми при овладении особенностями артикуляции звуков английского языка видятся примеры аспирации, или придыхания, характерного для глухих взрывных согласных в позиции перед гласными, представленной как в своем «сильном» </w:t>
      </w:r>
      <w:r w:rsidRPr="00863D75">
        <w:rPr>
          <w:rFonts w:ascii="Times New Roman" w:hAnsi="Times New Roman"/>
          <w:bCs/>
          <w:sz w:val="28"/>
          <w:szCs w:val="28"/>
        </w:rPr>
        <w:t>–</w:t>
      </w:r>
      <w:r w:rsidRPr="00863D75">
        <w:rPr>
          <w:rFonts w:ascii="Times New Roman" w:hAnsi="Times New Roman"/>
          <w:iCs/>
          <w:sz w:val="28"/>
          <w:szCs w:val="28"/>
        </w:rPr>
        <w:t xml:space="preserve"> в ударном слоге (</w:t>
      </w:r>
      <w:r w:rsidRPr="00863D75">
        <w:rPr>
          <w:rFonts w:ascii="Times New Roman" w:hAnsi="Times New Roman"/>
          <w:i/>
          <w:iCs/>
          <w:sz w:val="28"/>
          <w:szCs w:val="28"/>
        </w:rPr>
        <w:t>cars</w:t>
      </w:r>
      <w:r w:rsidRPr="00863D75">
        <w:rPr>
          <w:rFonts w:ascii="Times New Roman" w:hAnsi="Times New Roman"/>
          <w:iCs/>
          <w:sz w:val="28"/>
          <w:szCs w:val="28"/>
        </w:rPr>
        <w:t>,</w:t>
      </w:r>
      <w:r w:rsidRPr="00863D75">
        <w:rPr>
          <w:rFonts w:ascii="Times New Roman" w:hAnsi="Times New Roman"/>
          <w:i/>
          <w:iCs/>
          <w:sz w:val="28"/>
          <w:szCs w:val="28"/>
        </w:rPr>
        <w:t xml:space="preserve"> ducktales</w:t>
      </w:r>
      <w:r w:rsidRPr="00863D75">
        <w:rPr>
          <w:rFonts w:ascii="Times New Roman" w:hAnsi="Times New Roman"/>
          <w:iCs/>
          <w:sz w:val="28"/>
          <w:szCs w:val="28"/>
        </w:rPr>
        <w:t>,</w:t>
      </w:r>
      <w:r w:rsidRPr="00863D75">
        <w:rPr>
          <w:rFonts w:ascii="Times New Roman" w:hAnsi="Times New Roman"/>
          <w:i/>
          <w:iCs/>
          <w:sz w:val="28"/>
          <w:szCs w:val="28"/>
        </w:rPr>
        <w:t xml:space="preserve"> tales</w:t>
      </w:r>
      <w:r w:rsidRPr="00863D75">
        <w:rPr>
          <w:rFonts w:ascii="Times New Roman" w:hAnsi="Times New Roman"/>
          <w:iCs/>
          <w:sz w:val="28"/>
          <w:szCs w:val="28"/>
        </w:rPr>
        <w:t>,</w:t>
      </w:r>
      <w:r w:rsidRPr="00863D75">
        <w:rPr>
          <w:rFonts w:ascii="Times New Roman" w:hAnsi="Times New Roman"/>
          <w:i/>
          <w:iCs/>
          <w:sz w:val="28"/>
          <w:szCs w:val="28"/>
        </w:rPr>
        <w:t xml:space="preserve"> curtain</w:t>
      </w:r>
      <w:r w:rsidRPr="00863D75">
        <w:rPr>
          <w:rFonts w:ascii="Times New Roman" w:hAnsi="Times New Roman"/>
          <w:iCs/>
          <w:sz w:val="28"/>
          <w:szCs w:val="28"/>
        </w:rPr>
        <w:t>,</w:t>
      </w:r>
      <w:r w:rsidRPr="00863D75">
        <w:rPr>
          <w:rFonts w:ascii="Times New Roman" w:hAnsi="Times New Roman"/>
          <w:i/>
          <w:iCs/>
          <w:sz w:val="28"/>
          <w:szCs w:val="28"/>
        </w:rPr>
        <w:t xml:space="preserve"> become</w:t>
      </w:r>
      <w:r w:rsidRPr="00863D75">
        <w:rPr>
          <w:rFonts w:ascii="Times New Roman" w:hAnsi="Times New Roman"/>
          <w:iCs/>
          <w:sz w:val="28"/>
          <w:szCs w:val="28"/>
        </w:rPr>
        <w:t>,</w:t>
      </w:r>
      <w:r w:rsidRPr="00863D75">
        <w:rPr>
          <w:rFonts w:ascii="Times New Roman" w:hAnsi="Times New Roman"/>
          <w:i/>
          <w:iCs/>
          <w:sz w:val="28"/>
          <w:szCs w:val="28"/>
        </w:rPr>
        <w:t xml:space="preserve"> ponytails</w:t>
      </w:r>
      <w:r w:rsidRPr="00863D75">
        <w:rPr>
          <w:rFonts w:ascii="Times New Roman" w:hAnsi="Times New Roman"/>
          <w:iCs/>
          <w:sz w:val="28"/>
          <w:szCs w:val="28"/>
        </w:rPr>
        <w:t>,</w:t>
      </w:r>
      <w:r w:rsidRPr="00863D75">
        <w:rPr>
          <w:rFonts w:ascii="Times New Roman" w:hAnsi="Times New Roman"/>
          <w:i/>
          <w:iCs/>
          <w:sz w:val="28"/>
          <w:szCs w:val="28"/>
        </w:rPr>
        <w:t xml:space="preserve"> cottontails</w:t>
      </w:r>
      <w:r w:rsidRPr="00863D75">
        <w:rPr>
          <w:rFonts w:ascii="Times New Roman" w:hAnsi="Times New Roman"/>
          <w:iCs/>
          <w:sz w:val="28"/>
          <w:szCs w:val="28"/>
        </w:rPr>
        <w:t xml:space="preserve">), так и «слабом» </w:t>
      </w:r>
      <w:r w:rsidRPr="00863D75">
        <w:rPr>
          <w:rFonts w:ascii="Times New Roman" w:hAnsi="Times New Roman"/>
          <w:bCs/>
          <w:sz w:val="28"/>
          <w:szCs w:val="28"/>
        </w:rPr>
        <w:t>–</w:t>
      </w:r>
      <w:r w:rsidRPr="00863D75">
        <w:rPr>
          <w:rFonts w:ascii="Times New Roman" w:hAnsi="Times New Roman"/>
          <w:iCs/>
          <w:sz w:val="28"/>
          <w:szCs w:val="28"/>
        </w:rPr>
        <w:t xml:space="preserve"> в безударном слоге (</w:t>
      </w:r>
      <w:r w:rsidRPr="00863D75">
        <w:rPr>
          <w:rFonts w:ascii="Times New Roman" w:hAnsi="Times New Roman"/>
          <w:i/>
          <w:iCs/>
          <w:sz w:val="28"/>
          <w:szCs w:val="28"/>
        </w:rPr>
        <w:t>like a hurricane</w:t>
      </w:r>
      <w:r w:rsidRPr="00863D75">
        <w:rPr>
          <w:rFonts w:ascii="Times New Roman" w:hAnsi="Times New Roman"/>
          <w:iCs/>
          <w:sz w:val="28"/>
          <w:szCs w:val="28"/>
        </w:rPr>
        <w:t>,</w:t>
      </w:r>
      <w:r w:rsidRPr="00863D75">
        <w:rPr>
          <w:rFonts w:ascii="Times New Roman" w:hAnsi="Times New Roman"/>
          <w:i/>
          <w:iCs/>
          <w:sz w:val="28"/>
          <w:szCs w:val="28"/>
        </w:rPr>
        <w:t xml:space="preserve"> making</w:t>
      </w:r>
      <w:r w:rsidRPr="00863D75">
        <w:rPr>
          <w:rFonts w:ascii="Times New Roman" w:hAnsi="Times New Roman"/>
          <w:iCs/>
          <w:sz w:val="28"/>
          <w:szCs w:val="28"/>
        </w:rPr>
        <w:t>,</w:t>
      </w:r>
      <w:r w:rsidRPr="00863D75">
        <w:rPr>
          <w:rFonts w:ascii="Times New Roman" w:hAnsi="Times New Roman"/>
          <w:i/>
          <w:iCs/>
          <w:sz w:val="28"/>
          <w:szCs w:val="28"/>
        </w:rPr>
        <w:t xml:space="preserve"> certain</w:t>
      </w:r>
      <w:r w:rsidRPr="00863D75">
        <w:rPr>
          <w:rFonts w:ascii="Times New Roman" w:hAnsi="Times New Roman"/>
          <w:iCs/>
          <w:sz w:val="28"/>
          <w:szCs w:val="28"/>
        </w:rPr>
        <w:t>,</w:t>
      </w:r>
      <w:r w:rsidRPr="00863D75">
        <w:rPr>
          <w:rFonts w:ascii="Times New Roman" w:hAnsi="Times New Roman"/>
          <w:i/>
          <w:iCs/>
          <w:sz w:val="28"/>
          <w:szCs w:val="28"/>
        </w:rPr>
        <w:t xml:space="preserve"> ponytails</w:t>
      </w:r>
      <w:r w:rsidRPr="00863D75">
        <w:rPr>
          <w:rFonts w:ascii="Times New Roman" w:hAnsi="Times New Roman"/>
          <w:iCs/>
          <w:sz w:val="28"/>
          <w:szCs w:val="28"/>
        </w:rPr>
        <w:t>,</w:t>
      </w:r>
      <w:r w:rsidRPr="00863D75">
        <w:rPr>
          <w:rFonts w:ascii="Times New Roman" w:hAnsi="Times New Roman"/>
          <w:i/>
          <w:iCs/>
          <w:sz w:val="28"/>
          <w:szCs w:val="28"/>
        </w:rPr>
        <w:t xml:space="preserve"> cottontails</w:t>
      </w:r>
      <w:r w:rsidRPr="00863D75">
        <w:rPr>
          <w:rFonts w:ascii="Times New Roman" w:hAnsi="Times New Roman"/>
          <w:iCs/>
          <w:sz w:val="28"/>
          <w:szCs w:val="28"/>
        </w:rPr>
        <w:t xml:space="preserve">) – варианте. Явление потери аспирации также находит свое отражение в следующих словах и словосочетаниях: </w:t>
      </w:r>
      <w:r w:rsidRPr="00863D75">
        <w:rPr>
          <w:rFonts w:ascii="Times New Roman" w:hAnsi="Times New Roman"/>
          <w:i/>
          <w:iCs/>
          <w:sz w:val="28"/>
          <w:szCs w:val="28"/>
          <w:lang w:val="en-US"/>
        </w:rPr>
        <w:t>history</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mystery</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worst</w:t>
      </w:r>
      <w:r w:rsidRPr="00863D75">
        <w:rPr>
          <w:rFonts w:ascii="Times New Roman" w:hAnsi="Times New Roman"/>
          <w:i/>
          <w:iCs/>
          <w:sz w:val="28"/>
          <w:szCs w:val="28"/>
        </w:rPr>
        <w:t xml:space="preserve"> </w:t>
      </w:r>
      <w:r w:rsidRPr="00863D75">
        <w:rPr>
          <w:rFonts w:ascii="Times New Roman" w:hAnsi="Times New Roman"/>
          <w:i/>
          <w:iCs/>
          <w:sz w:val="28"/>
          <w:szCs w:val="28"/>
          <w:lang w:val="en-US"/>
        </w:rPr>
        <w:t>of</w:t>
      </w:r>
      <w:r w:rsidRPr="00863D75">
        <w:rPr>
          <w:rFonts w:ascii="Times New Roman" w:hAnsi="Times New Roman"/>
          <w:sz w:val="28"/>
          <w:szCs w:val="28"/>
        </w:rPr>
        <w:t>.</w:t>
      </w:r>
    </w:p>
    <w:p w14:paraId="46D33115" w14:textId="49CC0F9A" w:rsidR="005E57E5" w:rsidRPr="00863D75" w:rsidRDefault="005E57E5" w:rsidP="00CF50A7">
      <w:pPr>
        <w:spacing w:after="0" w:line="235" w:lineRule="auto"/>
        <w:ind w:firstLine="454"/>
        <w:jc w:val="both"/>
        <w:rPr>
          <w:rFonts w:ascii="Times New Roman" w:hAnsi="Times New Roman"/>
          <w:bCs/>
          <w:i/>
          <w:iCs/>
          <w:sz w:val="28"/>
          <w:szCs w:val="28"/>
        </w:rPr>
      </w:pPr>
      <w:r w:rsidRPr="00863D75">
        <w:rPr>
          <w:rFonts w:ascii="Times New Roman" w:hAnsi="Times New Roman"/>
          <w:sz w:val="28"/>
          <w:szCs w:val="28"/>
        </w:rPr>
        <w:t xml:space="preserve">Вступительная песня также содержит примеры различных видов ассимиляции, уподобления друг другу звуков. Так, в словосочетании </w:t>
      </w:r>
      <w:r w:rsidRPr="00863D75">
        <w:rPr>
          <w:rFonts w:ascii="Times New Roman" w:hAnsi="Times New Roman"/>
          <w:i/>
          <w:iCs/>
          <w:sz w:val="28"/>
          <w:szCs w:val="28"/>
          <w:lang w:val="en-US"/>
        </w:rPr>
        <w:t>out</w:t>
      </w:r>
      <w:r w:rsidRPr="00863D75">
        <w:rPr>
          <w:rFonts w:ascii="Times New Roman" w:hAnsi="Times New Roman"/>
          <w:i/>
          <w:iCs/>
          <w:sz w:val="28"/>
          <w:szCs w:val="28"/>
        </w:rPr>
        <w:t xml:space="preserve"> </w:t>
      </w:r>
      <w:r w:rsidRPr="00863D75">
        <w:rPr>
          <w:rFonts w:ascii="Times New Roman" w:hAnsi="Times New Roman"/>
          <w:i/>
          <w:iCs/>
          <w:sz w:val="28"/>
          <w:szCs w:val="28"/>
          <w:lang w:val="en-US"/>
        </w:rPr>
        <w:t>there</w:t>
      </w:r>
      <w:r w:rsidRPr="00863D75">
        <w:rPr>
          <w:rFonts w:ascii="Times New Roman" w:hAnsi="Times New Roman"/>
          <w:i/>
          <w:iCs/>
          <w:sz w:val="28"/>
          <w:szCs w:val="28"/>
        </w:rPr>
        <w:t xml:space="preserve"> </w:t>
      </w:r>
      <w:r w:rsidRPr="00863D75">
        <w:rPr>
          <w:rFonts w:ascii="Times New Roman" w:hAnsi="Times New Roman"/>
          <w:iCs/>
          <w:sz w:val="28"/>
          <w:szCs w:val="28"/>
        </w:rPr>
        <w:t>наблюдается регрессивная ассимиляция, влияющая на место артикуляции, альвеолярный звук [</w:t>
      </w:r>
      <w:r w:rsidRPr="00863D75">
        <w:rPr>
          <w:rFonts w:ascii="Times New Roman" w:hAnsi="Times New Roman"/>
          <w:iCs/>
          <w:sz w:val="28"/>
          <w:szCs w:val="28"/>
          <w:lang w:val="en-US"/>
        </w:rPr>
        <w:t>t</w:t>
      </w:r>
      <w:r w:rsidRPr="00863D75">
        <w:rPr>
          <w:rFonts w:ascii="Times New Roman" w:hAnsi="Times New Roman"/>
          <w:iCs/>
          <w:sz w:val="28"/>
          <w:szCs w:val="28"/>
        </w:rPr>
        <w:t xml:space="preserve">] заменяется своим дентальным вариант </w:t>
      </w:r>
      <w:r w:rsidRPr="008B7F9E">
        <w:rPr>
          <w:rFonts w:ascii="Times New Roman" w:hAnsi="Times New Roman"/>
          <w:iCs/>
          <w:spacing w:val="-4"/>
          <w:sz w:val="28"/>
          <w:szCs w:val="28"/>
        </w:rPr>
        <w:t>под влиянием межзубного [ð]. Слово</w:t>
      </w:r>
      <w:r w:rsidRPr="008B7F9E">
        <w:rPr>
          <w:rFonts w:ascii="Times New Roman" w:hAnsi="Times New Roman"/>
          <w:i/>
          <w:iCs/>
          <w:spacing w:val="-4"/>
          <w:sz w:val="28"/>
          <w:szCs w:val="28"/>
        </w:rPr>
        <w:t xml:space="preserve"> </w:t>
      </w:r>
      <w:r w:rsidRPr="008B7F9E">
        <w:rPr>
          <w:rFonts w:ascii="Times New Roman" w:hAnsi="Times New Roman"/>
          <w:i/>
          <w:iCs/>
          <w:spacing w:val="-4"/>
          <w:sz w:val="28"/>
          <w:szCs w:val="28"/>
          <w:lang w:val="en-US"/>
        </w:rPr>
        <w:t>stranger</w:t>
      </w:r>
      <w:r w:rsidRPr="008B7F9E">
        <w:rPr>
          <w:rFonts w:ascii="Times New Roman" w:hAnsi="Times New Roman"/>
          <w:i/>
          <w:iCs/>
          <w:spacing w:val="-4"/>
          <w:sz w:val="28"/>
          <w:szCs w:val="28"/>
        </w:rPr>
        <w:t xml:space="preserve"> </w:t>
      </w:r>
      <w:r w:rsidRPr="008B7F9E">
        <w:rPr>
          <w:rFonts w:ascii="Times New Roman" w:hAnsi="Times New Roman"/>
          <w:iCs/>
          <w:spacing w:val="-4"/>
          <w:sz w:val="28"/>
          <w:szCs w:val="28"/>
        </w:rPr>
        <w:t>позволяет</w:t>
      </w:r>
      <w:r w:rsidRPr="00863D75">
        <w:rPr>
          <w:rFonts w:ascii="Times New Roman" w:hAnsi="Times New Roman"/>
          <w:iCs/>
          <w:sz w:val="28"/>
          <w:szCs w:val="28"/>
        </w:rPr>
        <w:t xml:space="preserve"> проиллюстрировать прогрессивную ассимиляци</w:t>
      </w:r>
      <w:r w:rsidR="008B7F9E">
        <w:rPr>
          <w:rFonts w:ascii="Times New Roman" w:hAnsi="Times New Roman"/>
          <w:iCs/>
          <w:sz w:val="28"/>
          <w:szCs w:val="28"/>
        </w:rPr>
        <w:t>ю</w:t>
      </w:r>
      <w:r w:rsidRPr="00863D75">
        <w:rPr>
          <w:rFonts w:ascii="Times New Roman" w:hAnsi="Times New Roman"/>
          <w:iCs/>
          <w:sz w:val="28"/>
          <w:szCs w:val="28"/>
        </w:rPr>
        <w:t>, влияющую на работу голосовых связок (звук</w:t>
      </w:r>
      <w:r w:rsidR="008B7F9E">
        <w:rPr>
          <w:rFonts w:ascii="Times New Roman" w:hAnsi="Times New Roman"/>
          <w:iCs/>
          <w:sz w:val="28"/>
          <w:szCs w:val="28"/>
        </w:rPr>
        <w:t xml:space="preserve"> </w:t>
      </w:r>
      <w:r w:rsidRPr="00863D75">
        <w:rPr>
          <w:rFonts w:ascii="Times New Roman" w:hAnsi="Times New Roman"/>
          <w:iCs/>
          <w:sz w:val="28"/>
          <w:szCs w:val="28"/>
        </w:rPr>
        <w:t>[</w:t>
      </w:r>
      <w:r w:rsidRPr="00863D75">
        <w:rPr>
          <w:rFonts w:ascii="Times New Roman" w:hAnsi="Times New Roman"/>
          <w:iCs/>
          <w:sz w:val="28"/>
          <w:szCs w:val="28"/>
          <w:lang w:val="en-US"/>
        </w:rPr>
        <w:t>r</w:t>
      </w:r>
      <w:r w:rsidRPr="00863D75">
        <w:rPr>
          <w:rFonts w:ascii="Times New Roman" w:hAnsi="Times New Roman"/>
          <w:iCs/>
          <w:sz w:val="28"/>
          <w:szCs w:val="28"/>
        </w:rPr>
        <w:t>] оглушается под влиянием глухого</w:t>
      </w:r>
      <w:r w:rsidR="008B7F9E">
        <w:rPr>
          <w:rFonts w:ascii="Times New Roman" w:hAnsi="Times New Roman"/>
          <w:iCs/>
          <w:sz w:val="28"/>
          <w:szCs w:val="28"/>
        </w:rPr>
        <w:t xml:space="preserve"> </w:t>
      </w:r>
      <w:r w:rsidRPr="00863D75">
        <w:rPr>
          <w:rFonts w:ascii="Times New Roman" w:hAnsi="Times New Roman"/>
          <w:iCs/>
          <w:sz w:val="28"/>
          <w:szCs w:val="28"/>
        </w:rPr>
        <w:t>[t]).</w:t>
      </w:r>
    </w:p>
    <w:p w14:paraId="2F0EDB4E" w14:textId="15DBEEC1" w:rsidR="005E57E5" w:rsidRPr="00863D75" w:rsidRDefault="005E57E5" w:rsidP="00CF50A7">
      <w:pPr>
        <w:spacing w:after="0" w:line="245" w:lineRule="auto"/>
        <w:ind w:firstLine="454"/>
        <w:jc w:val="both"/>
        <w:rPr>
          <w:rFonts w:ascii="Times New Roman" w:hAnsi="Times New Roman"/>
          <w:bCs/>
          <w:iCs/>
          <w:sz w:val="28"/>
          <w:szCs w:val="28"/>
        </w:rPr>
      </w:pPr>
      <w:r w:rsidRPr="00863D75">
        <w:rPr>
          <w:rFonts w:ascii="Times New Roman" w:hAnsi="Times New Roman"/>
          <w:iCs/>
          <w:sz w:val="28"/>
          <w:szCs w:val="28"/>
        </w:rPr>
        <w:lastRenderedPageBreak/>
        <w:t>Формированию и развитию навыков беглой речи также особенно содействуют такие фонетические явления</w:t>
      </w:r>
      <w:r w:rsidR="006C6925" w:rsidRPr="00863D75">
        <w:rPr>
          <w:rFonts w:ascii="Times New Roman" w:hAnsi="Times New Roman"/>
          <w:iCs/>
          <w:sz w:val="28"/>
          <w:szCs w:val="28"/>
        </w:rPr>
        <w:t>,</w:t>
      </w:r>
      <w:r w:rsidRPr="00863D75">
        <w:rPr>
          <w:rFonts w:ascii="Times New Roman" w:hAnsi="Times New Roman"/>
          <w:iCs/>
          <w:sz w:val="28"/>
          <w:szCs w:val="28"/>
        </w:rPr>
        <w:t xml:space="preserve"> как элизия и связующие согласные звуки, характерные для быстрой речи носителей языка. Так</w:t>
      </w:r>
      <w:r w:rsidR="006C6925" w:rsidRPr="00863D75">
        <w:rPr>
          <w:rFonts w:ascii="Times New Roman" w:hAnsi="Times New Roman"/>
          <w:iCs/>
          <w:sz w:val="28"/>
          <w:szCs w:val="28"/>
        </w:rPr>
        <w:t>,</w:t>
      </w:r>
      <w:r w:rsidRPr="00863D75">
        <w:rPr>
          <w:rFonts w:ascii="Times New Roman" w:hAnsi="Times New Roman"/>
          <w:iCs/>
          <w:sz w:val="28"/>
          <w:szCs w:val="28"/>
        </w:rPr>
        <w:t xml:space="preserve"> элизия, или выпадение звуков, наблюдается в словосочетаниях</w:t>
      </w:r>
      <w:r w:rsidRPr="00863D75">
        <w:rPr>
          <w:rFonts w:ascii="Times New Roman" w:hAnsi="Times New Roman"/>
          <w:i/>
          <w:iCs/>
          <w:sz w:val="28"/>
          <w:szCs w:val="28"/>
        </w:rPr>
        <w:t xml:space="preserve"> </w:t>
      </w:r>
      <w:r w:rsidRPr="00863D75">
        <w:rPr>
          <w:rFonts w:ascii="Times New Roman" w:hAnsi="Times New Roman"/>
          <w:i/>
          <w:iCs/>
          <w:sz w:val="28"/>
          <w:szCs w:val="28"/>
          <w:lang w:val="en-US"/>
        </w:rPr>
        <w:t>just</w:t>
      </w:r>
      <w:r w:rsidRPr="00863D75">
        <w:rPr>
          <w:rFonts w:ascii="Times New Roman" w:hAnsi="Times New Roman"/>
          <w:i/>
          <w:iCs/>
          <w:sz w:val="28"/>
          <w:szCs w:val="28"/>
        </w:rPr>
        <w:t xml:space="preserve"> </w:t>
      </w:r>
      <w:r w:rsidRPr="00863D75">
        <w:rPr>
          <w:rFonts w:ascii="Times New Roman" w:hAnsi="Times New Roman"/>
          <w:i/>
          <w:iCs/>
          <w:sz w:val="28"/>
          <w:szCs w:val="28"/>
          <w:lang w:val="en-US"/>
        </w:rPr>
        <w:t>grab</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and</w:t>
      </w:r>
      <w:r w:rsidRPr="00863D75">
        <w:rPr>
          <w:rFonts w:ascii="Times New Roman" w:hAnsi="Times New Roman"/>
          <w:i/>
          <w:iCs/>
          <w:sz w:val="28"/>
          <w:szCs w:val="28"/>
        </w:rPr>
        <w:t xml:space="preserve"> </w:t>
      </w:r>
      <w:r w:rsidRPr="00863D75">
        <w:rPr>
          <w:rFonts w:ascii="Times New Roman" w:hAnsi="Times New Roman"/>
          <w:i/>
          <w:iCs/>
          <w:sz w:val="28"/>
          <w:szCs w:val="28"/>
          <w:lang w:val="en-US"/>
        </w:rPr>
        <w:t>good</w:t>
      </w:r>
      <w:r w:rsidRPr="00863D75">
        <w:rPr>
          <w:rFonts w:ascii="Times New Roman" w:hAnsi="Times New Roman"/>
          <w:sz w:val="28"/>
          <w:szCs w:val="28"/>
        </w:rPr>
        <w:t>,</w:t>
      </w:r>
      <w:r w:rsidRPr="00863D75">
        <w:rPr>
          <w:rFonts w:ascii="Times New Roman" w:hAnsi="Times New Roman"/>
          <w:i/>
          <w:iCs/>
          <w:sz w:val="28"/>
          <w:szCs w:val="28"/>
        </w:rPr>
        <w:t xml:space="preserve"> </w:t>
      </w:r>
      <w:r w:rsidRPr="00863D75">
        <w:rPr>
          <w:rFonts w:ascii="Times New Roman" w:hAnsi="Times New Roman"/>
          <w:bCs/>
          <w:sz w:val="28"/>
          <w:szCs w:val="28"/>
        </w:rPr>
        <w:t>связующее [</w:t>
      </w:r>
      <w:r w:rsidRPr="00863D75">
        <w:rPr>
          <w:rFonts w:ascii="Times New Roman" w:hAnsi="Times New Roman"/>
          <w:bCs/>
          <w:sz w:val="28"/>
          <w:szCs w:val="28"/>
          <w:lang w:val="en-US"/>
        </w:rPr>
        <w:t>r</w:t>
      </w:r>
      <w:r w:rsidRPr="00863D75">
        <w:rPr>
          <w:rFonts w:ascii="Times New Roman" w:hAnsi="Times New Roman"/>
          <w:bCs/>
          <w:sz w:val="28"/>
          <w:szCs w:val="28"/>
        </w:rPr>
        <w:t>], проявляющееся в артикуляции непроизносимой в</w:t>
      </w:r>
      <w:r w:rsidR="006C6925" w:rsidRPr="00863D75">
        <w:rPr>
          <w:rFonts w:ascii="Times New Roman" w:hAnsi="Times New Roman"/>
          <w:bCs/>
          <w:sz w:val="28"/>
          <w:szCs w:val="28"/>
        </w:rPr>
        <w:t> </w:t>
      </w:r>
      <w:r w:rsidRPr="00863D75">
        <w:rPr>
          <w:rFonts w:ascii="Times New Roman" w:hAnsi="Times New Roman"/>
          <w:bCs/>
          <w:sz w:val="28"/>
          <w:szCs w:val="28"/>
        </w:rPr>
        <w:t>изоляции буквы «</w:t>
      </w:r>
      <w:r w:rsidRPr="00863D75">
        <w:rPr>
          <w:rFonts w:ascii="Times New Roman" w:hAnsi="Times New Roman"/>
          <w:bCs/>
          <w:sz w:val="28"/>
          <w:szCs w:val="28"/>
          <w:lang w:val="en-US"/>
        </w:rPr>
        <w:t>r</w:t>
      </w:r>
      <w:r w:rsidRPr="00863D75">
        <w:rPr>
          <w:rFonts w:ascii="Times New Roman" w:hAnsi="Times New Roman"/>
          <w:bCs/>
          <w:sz w:val="28"/>
          <w:szCs w:val="28"/>
        </w:rPr>
        <w:t>» в позиции между гласными, –</w:t>
      </w:r>
      <w:r w:rsidRPr="00863D75">
        <w:rPr>
          <w:rFonts w:ascii="Times New Roman" w:hAnsi="Times New Roman"/>
          <w:sz w:val="28"/>
          <w:szCs w:val="28"/>
        </w:rPr>
        <w:t xml:space="preserve"> в словосочетании</w:t>
      </w:r>
      <w:r w:rsidRPr="00863D75">
        <w:rPr>
          <w:rFonts w:ascii="Times New Roman" w:hAnsi="Times New Roman"/>
          <w:bCs/>
          <w:sz w:val="28"/>
          <w:szCs w:val="28"/>
        </w:rPr>
        <w:t>:</w:t>
      </w:r>
      <w:r w:rsidRPr="00863D75">
        <w:rPr>
          <w:rFonts w:ascii="Times New Roman" w:hAnsi="Times New Roman"/>
          <w:bCs/>
          <w:i/>
          <w:iCs/>
          <w:sz w:val="28"/>
          <w:szCs w:val="28"/>
        </w:rPr>
        <w:t xml:space="preserve"> </w:t>
      </w:r>
      <w:bookmarkStart w:id="116" w:name="_Hlk165136259"/>
      <w:r w:rsidRPr="00863D75">
        <w:rPr>
          <w:rFonts w:ascii="Times New Roman" w:hAnsi="Times New Roman"/>
          <w:i/>
          <w:iCs/>
          <w:sz w:val="28"/>
          <w:szCs w:val="28"/>
          <w:lang w:val="en-US"/>
        </w:rPr>
        <w:t>stranger</w:t>
      </w:r>
      <w:r w:rsidRPr="00863D75">
        <w:rPr>
          <w:rFonts w:ascii="Times New Roman" w:hAnsi="Times New Roman"/>
          <w:i/>
          <w:iCs/>
          <w:sz w:val="28"/>
          <w:szCs w:val="28"/>
        </w:rPr>
        <w:t xml:space="preserve"> </w:t>
      </w:r>
      <w:r w:rsidRPr="00863D75">
        <w:rPr>
          <w:rFonts w:ascii="Times New Roman" w:hAnsi="Times New Roman"/>
          <w:i/>
          <w:iCs/>
          <w:sz w:val="28"/>
          <w:szCs w:val="28"/>
          <w:lang w:val="en-US"/>
        </w:rPr>
        <w:t>out</w:t>
      </w:r>
      <w:bookmarkEnd w:id="116"/>
      <w:r w:rsidRPr="00863D75">
        <w:rPr>
          <w:rFonts w:ascii="Times New Roman" w:hAnsi="Times New Roman"/>
          <w:iCs/>
          <w:sz w:val="28"/>
          <w:szCs w:val="28"/>
        </w:rPr>
        <w:t>,</w:t>
      </w:r>
      <w:r w:rsidRPr="00863D75">
        <w:rPr>
          <w:rFonts w:ascii="Times New Roman" w:hAnsi="Times New Roman"/>
          <w:i/>
          <w:iCs/>
          <w:sz w:val="28"/>
          <w:szCs w:val="28"/>
        </w:rPr>
        <w:t xml:space="preserve"> с</w:t>
      </w:r>
      <w:r w:rsidRPr="00863D75">
        <w:rPr>
          <w:rFonts w:ascii="Times New Roman" w:hAnsi="Times New Roman"/>
          <w:bCs/>
          <w:sz w:val="28"/>
          <w:szCs w:val="28"/>
        </w:rPr>
        <w:t xml:space="preserve">вязующее «йот», характеризующееся заменой аффрикатой [tʃ] согласных </w:t>
      </w:r>
      <w:r w:rsidRPr="00863D75">
        <w:rPr>
          <w:rFonts w:ascii="Times New Roman" w:hAnsi="Times New Roman"/>
          <w:iCs/>
          <w:sz w:val="28"/>
          <w:szCs w:val="28"/>
        </w:rPr>
        <w:t>[d] и [</w:t>
      </w:r>
      <w:r w:rsidRPr="00863D75">
        <w:rPr>
          <w:rFonts w:ascii="Times New Roman" w:hAnsi="Times New Roman"/>
          <w:iCs/>
          <w:sz w:val="28"/>
          <w:szCs w:val="28"/>
          <w:lang w:val="en-US"/>
        </w:rPr>
        <w:t>t</w:t>
      </w:r>
      <w:r w:rsidRPr="00863D75">
        <w:rPr>
          <w:rFonts w:ascii="Times New Roman" w:hAnsi="Times New Roman"/>
          <w:iCs/>
          <w:sz w:val="28"/>
          <w:szCs w:val="28"/>
        </w:rPr>
        <w:t>]</w:t>
      </w:r>
      <w:r w:rsidR="006C6925" w:rsidRPr="00863D75">
        <w:rPr>
          <w:rFonts w:ascii="Times New Roman" w:hAnsi="Times New Roman"/>
          <w:iCs/>
          <w:sz w:val="28"/>
          <w:szCs w:val="28"/>
        </w:rPr>
        <w:t xml:space="preserve"> </w:t>
      </w:r>
      <w:r w:rsidR="008B7F9E">
        <w:rPr>
          <w:rFonts w:ascii="Times New Roman" w:hAnsi="Times New Roman"/>
          <w:iCs/>
          <w:sz w:val="28"/>
          <w:szCs w:val="28"/>
        </w:rPr>
        <w:t>–</w:t>
      </w:r>
      <w:r w:rsidRPr="00863D75">
        <w:rPr>
          <w:rFonts w:ascii="Times New Roman" w:hAnsi="Times New Roman"/>
          <w:bCs/>
          <w:i/>
          <w:iCs/>
          <w:sz w:val="28"/>
          <w:szCs w:val="28"/>
        </w:rPr>
        <w:t xml:space="preserve"> </w:t>
      </w:r>
      <w:r w:rsidRPr="00863D75">
        <w:rPr>
          <w:rFonts w:ascii="Times New Roman" w:hAnsi="Times New Roman"/>
          <w:i/>
          <w:iCs/>
          <w:sz w:val="28"/>
          <w:szCs w:val="28"/>
          <w:lang w:val="en-US"/>
        </w:rPr>
        <w:t>behind</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find</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Cs/>
          <w:sz w:val="28"/>
          <w:szCs w:val="28"/>
        </w:rPr>
        <w:t>Помимо этого,</w:t>
      </w:r>
      <w:r w:rsidRPr="00863D75">
        <w:rPr>
          <w:rFonts w:ascii="Times New Roman" w:hAnsi="Times New Roman"/>
          <w:i/>
          <w:iCs/>
          <w:sz w:val="28"/>
          <w:szCs w:val="28"/>
        </w:rPr>
        <w:t xml:space="preserve"> </w:t>
      </w:r>
      <w:r w:rsidRPr="00863D75">
        <w:rPr>
          <w:rFonts w:ascii="Times New Roman" w:hAnsi="Times New Roman"/>
          <w:iCs/>
          <w:sz w:val="28"/>
          <w:szCs w:val="28"/>
        </w:rPr>
        <w:t>в версии «Утиных историй» 1987 г</w:t>
      </w:r>
      <w:r w:rsidR="006C6925" w:rsidRPr="00863D75">
        <w:rPr>
          <w:rFonts w:ascii="Times New Roman" w:hAnsi="Times New Roman"/>
          <w:iCs/>
          <w:sz w:val="28"/>
          <w:szCs w:val="28"/>
        </w:rPr>
        <w:t>.</w:t>
      </w:r>
      <w:r w:rsidRPr="00863D75">
        <w:rPr>
          <w:rFonts w:ascii="Times New Roman" w:hAnsi="Times New Roman"/>
          <w:iCs/>
          <w:sz w:val="28"/>
          <w:szCs w:val="28"/>
        </w:rPr>
        <w:t xml:space="preserve">, можно наблюдать ряд сокращений: </w:t>
      </w:r>
      <w:r w:rsidRPr="00863D75">
        <w:rPr>
          <w:rFonts w:ascii="Times New Roman" w:hAnsi="Times New Roman"/>
          <w:i/>
          <w:iCs/>
          <w:sz w:val="28"/>
          <w:szCs w:val="28"/>
        </w:rPr>
        <w:t>gotta</w:t>
      </w:r>
      <w:r w:rsidRPr="00863D75">
        <w:rPr>
          <w:rFonts w:ascii="Times New Roman" w:hAnsi="Times New Roman"/>
          <w:iCs/>
          <w:sz w:val="28"/>
          <w:szCs w:val="28"/>
        </w:rPr>
        <w:t xml:space="preserve">, </w:t>
      </w:r>
      <w:r w:rsidRPr="00863D75">
        <w:rPr>
          <w:rFonts w:ascii="Times New Roman" w:hAnsi="Times New Roman"/>
          <w:i/>
          <w:iCs/>
          <w:sz w:val="28"/>
          <w:szCs w:val="28"/>
        </w:rPr>
        <w:t>wanna</w:t>
      </w:r>
      <w:r w:rsidRPr="00863D75">
        <w:rPr>
          <w:rFonts w:ascii="Times New Roman" w:hAnsi="Times New Roman"/>
          <w:iCs/>
          <w:sz w:val="28"/>
          <w:szCs w:val="28"/>
        </w:rPr>
        <w:t xml:space="preserve">, </w:t>
      </w:r>
      <w:r w:rsidRPr="00863D75">
        <w:rPr>
          <w:rFonts w:ascii="Times New Roman" w:hAnsi="Times New Roman"/>
          <w:i/>
          <w:iCs/>
          <w:sz w:val="28"/>
          <w:szCs w:val="28"/>
        </w:rPr>
        <w:t>gonna</w:t>
      </w:r>
      <w:r w:rsidRPr="00863D75">
        <w:rPr>
          <w:rFonts w:ascii="Times New Roman" w:hAnsi="Times New Roman"/>
          <w:sz w:val="28"/>
          <w:szCs w:val="28"/>
        </w:rPr>
        <w:t>,</w:t>
      </w:r>
      <w:r w:rsidRPr="00863D75">
        <w:rPr>
          <w:rFonts w:ascii="Times New Roman" w:hAnsi="Times New Roman"/>
          <w:i/>
          <w:iCs/>
          <w:sz w:val="28"/>
          <w:szCs w:val="28"/>
        </w:rPr>
        <w:t xml:space="preserve"> </w:t>
      </w:r>
      <w:r w:rsidRPr="00863D75">
        <w:rPr>
          <w:rFonts w:ascii="Times New Roman" w:hAnsi="Times New Roman"/>
          <w:iCs/>
          <w:sz w:val="28"/>
          <w:szCs w:val="28"/>
        </w:rPr>
        <w:t>свойственных как раз быстрой речи носителей языка [3].</w:t>
      </w:r>
    </w:p>
    <w:p w14:paraId="68000FA8" w14:textId="12F419CD" w:rsidR="005E57E5" w:rsidRPr="00863D75" w:rsidRDefault="005E57E5" w:rsidP="00CF50A7">
      <w:pPr>
        <w:spacing w:after="0" w:line="245" w:lineRule="auto"/>
        <w:ind w:firstLine="454"/>
        <w:jc w:val="both"/>
        <w:rPr>
          <w:rFonts w:ascii="Times New Roman" w:hAnsi="Times New Roman"/>
          <w:i/>
          <w:iCs/>
          <w:sz w:val="28"/>
          <w:szCs w:val="28"/>
        </w:rPr>
      </w:pPr>
      <w:r w:rsidRPr="00863D75">
        <w:rPr>
          <w:rFonts w:ascii="Times New Roman" w:hAnsi="Times New Roman"/>
          <w:bCs/>
          <w:sz w:val="28"/>
          <w:szCs w:val="28"/>
        </w:rPr>
        <w:t>Вступительная песня дает представление и о редукции как</w:t>
      </w:r>
      <w:r w:rsidRPr="00863D75">
        <w:rPr>
          <w:rFonts w:ascii="Times New Roman" w:hAnsi="Times New Roman"/>
          <w:i/>
          <w:iCs/>
          <w:sz w:val="28"/>
          <w:szCs w:val="28"/>
        </w:rPr>
        <w:t xml:space="preserve"> </w:t>
      </w:r>
      <w:r w:rsidRPr="00863D75">
        <w:rPr>
          <w:rFonts w:ascii="Times New Roman" w:hAnsi="Times New Roman"/>
          <w:sz w:val="28"/>
          <w:szCs w:val="28"/>
        </w:rPr>
        <w:t>процессе ослабления и выпадения гласных звуков, характеризующемся тем, что в</w:t>
      </w:r>
      <w:r w:rsidR="006C6925" w:rsidRPr="00863D75">
        <w:rPr>
          <w:rFonts w:ascii="Times New Roman" w:hAnsi="Times New Roman"/>
          <w:sz w:val="28"/>
          <w:szCs w:val="28"/>
        </w:rPr>
        <w:t> </w:t>
      </w:r>
      <w:r w:rsidRPr="00863D75">
        <w:rPr>
          <w:rFonts w:ascii="Times New Roman" w:hAnsi="Times New Roman"/>
          <w:sz w:val="28"/>
          <w:szCs w:val="28"/>
        </w:rPr>
        <w:t>безударных слогах гласные звуки теряют свое полное качество и</w:t>
      </w:r>
      <w:r w:rsidR="006C6925" w:rsidRPr="00863D75">
        <w:rPr>
          <w:rFonts w:ascii="Times New Roman" w:hAnsi="Times New Roman"/>
          <w:sz w:val="28"/>
          <w:szCs w:val="28"/>
        </w:rPr>
        <w:t> </w:t>
      </w:r>
      <w:r w:rsidRPr="00863D75">
        <w:rPr>
          <w:rFonts w:ascii="Times New Roman" w:hAnsi="Times New Roman"/>
          <w:sz w:val="28"/>
          <w:szCs w:val="28"/>
        </w:rPr>
        <w:t>заменяются соответствующими краткими звуками либо нейтральным гласным [ə]</w:t>
      </w:r>
      <w:r w:rsidRPr="00863D75">
        <w:rPr>
          <w:rFonts w:ascii="Times New Roman" w:hAnsi="Times New Roman"/>
          <w:bCs/>
          <w:sz w:val="28"/>
          <w:szCs w:val="28"/>
        </w:rPr>
        <w:t xml:space="preserve">: </w:t>
      </w:r>
      <w:r w:rsidRPr="00863D75">
        <w:rPr>
          <w:rFonts w:ascii="Times New Roman" w:hAnsi="Times New Roman"/>
          <w:i/>
          <w:iCs/>
          <w:sz w:val="28"/>
          <w:szCs w:val="28"/>
          <w:lang w:val="en-US"/>
        </w:rPr>
        <w:t>what</w:t>
      </w:r>
      <w:r w:rsidRPr="00863D75">
        <w:rPr>
          <w:rFonts w:ascii="Times New Roman" w:hAnsi="Times New Roman"/>
          <w:i/>
          <w:iCs/>
          <w:sz w:val="28"/>
          <w:szCs w:val="28"/>
        </w:rPr>
        <w:t xml:space="preserve"> </w:t>
      </w:r>
      <w:r w:rsidRPr="00863D75">
        <w:rPr>
          <w:rFonts w:ascii="Times New Roman" w:hAnsi="Times New Roman"/>
          <w:i/>
          <w:iCs/>
          <w:sz w:val="28"/>
          <w:szCs w:val="28"/>
          <w:lang w:val="en-US"/>
        </w:rPr>
        <w:t>to</w:t>
      </w:r>
      <w:r w:rsidRPr="00863D75">
        <w:rPr>
          <w:rFonts w:ascii="Times New Roman" w:hAnsi="Times New Roman"/>
          <w:i/>
          <w:iCs/>
          <w:sz w:val="28"/>
          <w:szCs w:val="28"/>
        </w:rPr>
        <w:t xml:space="preserve"> </w:t>
      </w:r>
      <w:r w:rsidRPr="00863D75">
        <w:rPr>
          <w:rFonts w:ascii="Times New Roman" w:hAnsi="Times New Roman"/>
          <w:i/>
          <w:iCs/>
          <w:sz w:val="28"/>
          <w:szCs w:val="28"/>
          <w:lang w:val="en-US"/>
        </w:rPr>
        <w:t>do</w:t>
      </w:r>
      <w:r w:rsidRPr="00863D75">
        <w:rPr>
          <w:rFonts w:ascii="Times New Roman" w:hAnsi="Times New Roman"/>
          <w:i/>
          <w:iCs/>
          <w:sz w:val="28"/>
          <w:szCs w:val="28"/>
        </w:rPr>
        <w:t xml:space="preserve"> </w:t>
      </w:r>
      <w:r w:rsidRPr="00863D75">
        <w:rPr>
          <w:rFonts w:ascii="Times New Roman" w:hAnsi="Times New Roman"/>
          <w:iCs/>
          <w:sz w:val="28"/>
          <w:szCs w:val="28"/>
        </w:rPr>
        <w:t>[</w:t>
      </w:r>
      <w:r w:rsidRPr="00863D75">
        <w:rPr>
          <w:rFonts w:ascii="Times New Roman" w:hAnsi="Times New Roman"/>
          <w:iCs/>
          <w:sz w:val="28"/>
          <w:szCs w:val="28"/>
          <w:lang w:val="en-US"/>
        </w:rPr>
        <w:t>t</w:t>
      </w:r>
      <w:r w:rsidRPr="00863D75">
        <w:rPr>
          <w:rFonts w:ascii="Times New Roman" w:hAnsi="Times New Roman"/>
          <w:iCs/>
          <w:sz w:val="28"/>
          <w:szCs w:val="28"/>
        </w:rPr>
        <w:t>ə],</w:t>
      </w:r>
      <w:r w:rsidRPr="00863D75">
        <w:rPr>
          <w:rFonts w:ascii="Times New Roman" w:hAnsi="Times New Roman"/>
          <w:i/>
          <w:iCs/>
          <w:sz w:val="28"/>
          <w:szCs w:val="28"/>
        </w:rPr>
        <w:t xml:space="preserve"> </w:t>
      </w:r>
      <w:r w:rsidRPr="00863D75">
        <w:rPr>
          <w:rFonts w:ascii="Times New Roman" w:hAnsi="Times New Roman"/>
          <w:i/>
          <w:iCs/>
          <w:sz w:val="28"/>
          <w:szCs w:val="28"/>
          <w:lang w:val="en-US"/>
        </w:rPr>
        <w:t>that</w:t>
      </w:r>
      <w:r w:rsidR="006C6925" w:rsidRPr="00863D75">
        <w:rPr>
          <w:rFonts w:ascii="Times New Roman" w:hAnsi="Times New Roman"/>
          <w:i/>
          <w:iCs/>
          <w:sz w:val="28"/>
          <w:szCs w:val="28"/>
        </w:rPr>
        <w:t>’</w:t>
      </w:r>
      <w:r w:rsidRPr="00863D75">
        <w:rPr>
          <w:rFonts w:ascii="Times New Roman" w:hAnsi="Times New Roman"/>
          <w:i/>
          <w:iCs/>
          <w:sz w:val="28"/>
          <w:szCs w:val="28"/>
          <w:lang w:val="en-US"/>
        </w:rPr>
        <w:t>s</w:t>
      </w:r>
      <w:r w:rsidRPr="00863D75">
        <w:rPr>
          <w:rFonts w:ascii="Times New Roman" w:hAnsi="Times New Roman"/>
          <w:i/>
          <w:iCs/>
          <w:sz w:val="28"/>
          <w:szCs w:val="28"/>
        </w:rPr>
        <w:t xml:space="preserve"> </w:t>
      </w:r>
      <w:r w:rsidRPr="00863D75">
        <w:rPr>
          <w:rFonts w:ascii="Times New Roman" w:hAnsi="Times New Roman"/>
          <w:i/>
          <w:iCs/>
          <w:sz w:val="28"/>
          <w:szCs w:val="28"/>
          <w:lang w:val="en-US"/>
        </w:rPr>
        <w:t>for</w:t>
      </w:r>
      <w:r w:rsidRPr="00863D75">
        <w:rPr>
          <w:rFonts w:ascii="Times New Roman" w:hAnsi="Times New Roman"/>
          <w:i/>
          <w:iCs/>
          <w:sz w:val="28"/>
          <w:szCs w:val="28"/>
        </w:rPr>
        <w:t xml:space="preserve"> </w:t>
      </w:r>
      <w:r w:rsidRPr="00863D75">
        <w:rPr>
          <w:rFonts w:ascii="Times New Roman" w:hAnsi="Times New Roman"/>
          <w:i/>
          <w:iCs/>
          <w:sz w:val="28"/>
          <w:szCs w:val="28"/>
          <w:lang w:val="en-US"/>
        </w:rPr>
        <w:t>certain</w:t>
      </w:r>
      <w:r w:rsidRPr="00863D75">
        <w:rPr>
          <w:rFonts w:ascii="Times New Roman" w:hAnsi="Times New Roman"/>
          <w:i/>
          <w:iCs/>
          <w:sz w:val="28"/>
          <w:szCs w:val="28"/>
        </w:rPr>
        <w:t xml:space="preserve"> </w:t>
      </w:r>
      <w:r w:rsidRPr="00863D75">
        <w:rPr>
          <w:rFonts w:ascii="Times New Roman" w:hAnsi="Times New Roman"/>
          <w:iCs/>
          <w:sz w:val="28"/>
          <w:szCs w:val="28"/>
        </w:rPr>
        <w:t>[</w:t>
      </w:r>
      <w:r w:rsidRPr="00863D75">
        <w:rPr>
          <w:rFonts w:ascii="Times New Roman" w:hAnsi="Times New Roman"/>
          <w:iCs/>
          <w:sz w:val="28"/>
          <w:szCs w:val="28"/>
          <w:lang w:val="en-US"/>
        </w:rPr>
        <w:t>f</w:t>
      </w:r>
      <w:r w:rsidRPr="00863D75">
        <w:rPr>
          <w:rFonts w:ascii="Times New Roman" w:hAnsi="Times New Roman"/>
          <w:iCs/>
          <w:sz w:val="28"/>
          <w:szCs w:val="28"/>
        </w:rPr>
        <w:t>ə(</w:t>
      </w:r>
      <w:r w:rsidRPr="00863D75">
        <w:rPr>
          <w:rFonts w:ascii="Times New Roman" w:hAnsi="Times New Roman"/>
          <w:iCs/>
          <w:sz w:val="28"/>
          <w:szCs w:val="28"/>
          <w:lang w:val="en-US"/>
        </w:rPr>
        <w:t>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tales</w:t>
      </w:r>
      <w:r w:rsidRPr="00863D75">
        <w:rPr>
          <w:rFonts w:ascii="Times New Roman" w:hAnsi="Times New Roman"/>
          <w:i/>
          <w:iCs/>
          <w:sz w:val="28"/>
          <w:szCs w:val="28"/>
        </w:rPr>
        <w:t xml:space="preserve"> </w:t>
      </w:r>
      <w:r w:rsidRPr="00863D75">
        <w:rPr>
          <w:rFonts w:ascii="Times New Roman" w:hAnsi="Times New Roman"/>
          <w:i/>
          <w:iCs/>
          <w:sz w:val="28"/>
          <w:szCs w:val="28"/>
          <w:lang w:val="en-US"/>
        </w:rPr>
        <w:t>of</w:t>
      </w:r>
      <w:r w:rsidRPr="00863D75">
        <w:rPr>
          <w:rFonts w:ascii="Times New Roman" w:hAnsi="Times New Roman"/>
          <w:i/>
          <w:iCs/>
          <w:sz w:val="28"/>
          <w:szCs w:val="28"/>
        </w:rPr>
        <w:t xml:space="preserve"> </w:t>
      </w:r>
      <w:r w:rsidRPr="00863D75">
        <w:rPr>
          <w:rFonts w:ascii="Times New Roman" w:hAnsi="Times New Roman"/>
          <w:i/>
          <w:iCs/>
          <w:sz w:val="28"/>
          <w:szCs w:val="28"/>
          <w:lang w:val="en-US"/>
        </w:rPr>
        <w:t>derring</w:t>
      </w:r>
      <w:r w:rsidRPr="00863D75">
        <w:rPr>
          <w:rFonts w:ascii="Times New Roman" w:hAnsi="Times New Roman"/>
          <w:i/>
          <w:iCs/>
          <w:sz w:val="28"/>
          <w:szCs w:val="28"/>
        </w:rPr>
        <w:t>-</w:t>
      </w:r>
      <w:r w:rsidRPr="00863D75">
        <w:rPr>
          <w:rFonts w:ascii="Times New Roman" w:hAnsi="Times New Roman"/>
          <w:i/>
          <w:iCs/>
          <w:sz w:val="28"/>
          <w:szCs w:val="28"/>
          <w:lang w:val="en-US"/>
        </w:rPr>
        <w:t>do</w:t>
      </w:r>
      <w:r w:rsidRPr="00863D75">
        <w:rPr>
          <w:rFonts w:ascii="Times New Roman" w:hAnsi="Times New Roman"/>
          <w:i/>
          <w:iCs/>
          <w:sz w:val="28"/>
          <w:szCs w:val="28"/>
        </w:rPr>
        <w:t xml:space="preserve"> </w:t>
      </w:r>
      <w:r w:rsidRPr="00863D75">
        <w:rPr>
          <w:rFonts w:ascii="Times New Roman" w:hAnsi="Times New Roman"/>
          <w:iCs/>
          <w:sz w:val="28"/>
          <w:szCs w:val="28"/>
        </w:rPr>
        <w:t>[ə</w:t>
      </w:r>
      <w:r w:rsidRPr="00863D75">
        <w:rPr>
          <w:rFonts w:ascii="Times New Roman" w:hAnsi="Times New Roman"/>
          <w:iCs/>
          <w:sz w:val="28"/>
          <w:szCs w:val="28"/>
          <w:lang w:val="en-US"/>
        </w:rPr>
        <w:t>v</w:t>
      </w:r>
      <w:r w:rsidRPr="00863D75">
        <w:rPr>
          <w:rFonts w:ascii="Times New Roman" w:hAnsi="Times New Roman"/>
          <w:iCs/>
          <w:sz w:val="28"/>
          <w:szCs w:val="28"/>
        </w:rPr>
        <w:t>].</w:t>
      </w:r>
    </w:p>
    <w:p w14:paraId="65659571" w14:textId="436ADA91" w:rsidR="005E57E5" w:rsidRPr="00863D75" w:rsidRDefault="005E57E5" w:rsidP="00CF50A7">
      <w:pPr>
        <w:spacing w:after="0" w:line="245" w:lineRule="auto"/>
        <w:ind w:firstLine="454"/>
        <w:jc w:val="both"/>
        <w:rPr>
          <w:rFonts w:ascii="Times New Roman" w:hAnsi="Times New Roman"/>
          <w:sz w:val="28"/>
          <w:szCs w:val="28"/>
        </w:rPr>
      </w:pPr>
      <w:r w:rsidRPr="00863D75">
        <w:rPr>
          <w:rFonts w:ascii="Times New Roman" w:hAnsi="Times New Roman"/>
          <w:sz w:val="28"/>
          <w:szCs w:val="28"/>
        </w:rPr>
        <w:t xml:space="preserve">Наконец, анализ вступительной песни позволяет определить разницу между британским и американским вариантами языка. В частности, </w:t>
      </w:r>
      <w:r w:rsidR="008B7F9E">
        <w:rPr>
          <w:rFonts w:ascii="Times New Roman" w:hAnsi="Times New Roman"/>
          <w:sz w:val="28"/>
          <w:szCs w:val="28"/>
        </w:rPr>
        <w:br/>
      </w:r>
      <w:r w:rsidRPr="00863D75">
        <w:rPr>
          <w:rFonts w:ascii="Times New Roman" w:hAnsi="Times New Roman"/>
          <w:sz w:val="28"/>
          <w:szCs w:val="28"/>
        </w:rPr>
        <w:t xml:space="preserve">в песне представлен американский вариант произнесения слова </w:t>
      </w:r>
      <w:r w:rsidRPr="00863D75">
        <w:rPr>
          <w:rFonts w:ascii="Times New Roman" w:hAnsi="Times New Roman"/>
          <w:i/>
          <w:sz w:val="28"/>
          <w:szCs w:val="28"/>
          <w:lang w:val="en-US"/>
        </w:rPr>
        <w:t>hurricane</w:t>
      </w:r>
      <w:r w:rsidRPr="00863D75">
        <w:rPr>
          <w:rFonts w:ascii="Times New Roman" w:hAnsi="Times New Roman"/>
          <w:sz w:val="28"/>
          <w:szCs w:val="28"/>
        </w:rPr>
        <w:t xml:space="preserve"> – [ˈ</w:t>
      </w:r>
      <w:r w:rsidRPr="00863D75">
        <w:rPr>
          <w:rFonts w:ascii="Times New Roman" w:hAnsi="Times New Roman"/>
          <w:sz w:val="28"/>
          <w:szCs w:val="28"/>
          <w:lang w:val="en-US"/>
        </w:rPr>
        <w:t>h</w:t>
      </w:r>
      <w:r w:rsidRPr="00863D75">
        <w:rPr>
          <w:rFonts w:ascii="Times New Roman" w:hAnsi="Times New Roman"/>
          <w:sz w:val="28"/>
          <w:szCs w:val="28"/>
        </w:rPr>
        <w:t>ɜː</w:t>
      </w:r>
      <w:r w:rsidRPr="00863D75">
        <w:rPr>
          <w:rFonts w:ascii="Times New Roman" w:hAnsi="Times New Roman"/>
          <w:sz w:val="28"/>
          <w:szCs w:val="28"/>
          <w:lang w:val="en-US"/>
        </w:rPr>
        <w:t>r</w:t>
      </w:r>
      <w:r w:rsidRPr="00863D75">
        <w:rPr>
          <w:rFonts w:ascii="Times New Roman" w:hAnsi="Times New Roman"/>
          <w:sz w:val="28"/>
          <w:szCs w:val="28"/>
        </w:rPr>
        <w:t>ə</w:t>
      </w:r>
      <w:r w:rsidRPr="00863D75">
        <w:rPr>
          <w:rFonts w:ascii="Times New Roman" w:hAnsi="Times New Roman"/>
          <w:sz w:val="28"/>
          <w:szCs w:val="28"/>
          <w:lang w:val="en-US"/>
        </w:rPr>
        <w:t>ke</w:t>
      </w:r>
      <w:r w:rsidRPr="00863D75">
        <w:rPr>
          <w:rFonts w:ascii="Times New Roman" w:hAnsi="Times New Roman"/>
          <w:sz w:val="28"/>
          <w:szCs w:val="28"/>
        </w:rPr>
        <w:t>ɪ</w:t>
      </w:r>
      <w:r w:rsidRPr="00863D75">
        <w:rPr>
          <w:rFonts w:ascii="Times New Roman" w:hAnsi="Times New Roman"/>
          <w:sz w:val="28"/>
          <w:szCs w:val="28"/>
          <w:lang w:val="en-US"/>
        </w:rPr>
        <w:t>n</w:t>
      </w:r>
      <w:r w:rsidRPr="00863D75">
        <w:rPr>
          <w:rFonts w:ascii="Times New Roman" w:hAnsi="Times New Roman"/>
          <w:sz w:val="28"/>
          <w:szCs w:val="28"/>
        </w:rPr>
        <w:t xml:space="preserve">], в то время как в британском английском, принятом </w:t>
      </w:r>
      <w:r w:rsidR="008B7F9E">
        <w:rPr>
          <w:rFonts w:ascii="Times New Roman" w:hAnsi="Times New Roman"/>
          <w:sz w:val="28"/>
          <w:szCs w:val="28"/>
        </w:rPr>
        <w:br/>
      </w:r>
      <w:r w:rsidRPr="00863D75">
        <w:rPr>
          <w:rFonts w:ascii="Times New Roman" w:hAnsi="Times New Roman"/>
          <w:sz w:val="28"/>
          <w:szCs w:val="28"/>
        </w:rPr>
        <w:t>в качестве стандарта обучения, оно произносится как [ˈhʌrɪkn].</w:t>
      </w:r>
    </w:p>
    <w:p w14:paraId="05230218" w14:textId="46BEB69C"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Мультипликационные фильмы содействуют и изучению грамматического аспекта, содействуя запоминанию и последующему употреблению в речи различных грамматических конструкций, позволяют проанализировать правила употребления видовременных форм глагола, особенностей использования в речи артиклей. Рассмотрим примеры </w:t>
      </w:r>
      <w:r w:rsidR="008B7F9E">
        <w:rPr>
          <w:rFonts w:ascii="Times New Roman" w:hAnsi="Times New Roman"/>
          <w:sz w:val="28"/>
          <w:szCs w:val="28"/>
        </w:rPr>
        <w:br/>
      </w:r>
      <w:r w:rsidRPr="00863D75">
        <w:rPr>
          <w:rFonts w:ascii="Times New Roman" w:hAnsi="Times New Roman"/>
          <w:sz w:val="28"/>
          <w:szCs w:val="28"/>
        </w:rPr>
        <w:t>из первой серии мультсериала «Утиные истории» версии 2017 г</w:t>
      </w:r>
      <w:r w:rsidR="006C6925" w:rsidRPr="00863D75">
        <w:rPr>
          <w:rFonts w:ascii="Times New Roman" w:hAnsi="Times New Roman"/>
          <w:sz w:val="28"/>
          <w:szCs w:val="28"/>
        </w:rPr>
        <w:t>.</w:t>
      </w:r>
      <w:r w:rsidRPr="00863D75">
        <w:rPr>
          <w:rFonts w:ascii="Times New Roman" w:hAnsi="Times New Roman"/>
          <w:sz w:val="28"/>
          <w:szCs w:val="28"/>
        </w:rPr>
        <w:t xml:space="preserve"> [4]. </w:t>
      </w:r>
      <w:r w:rsidR="008B7F9E">
        <w:rPr>
          <w:rFonts w:ascii="Times New Roman" w:hAnsi="Times New Roman"/>
          <w:sz w:val="28"/>
          <w:szCs w:val="28"/>
        </w:rPr>
        <w:br/>
      </w:r>
      <w:r w:rsidRPr="00863D75">
        <w:rPr>
          <w:rFonts w:ascii="Times New Roman" w:hAnsi="Times New Roman"/>
          <w:sz w:val="28"/>
          <w:szCs w:val="28"/>
        </w:rPr>
        <w:t xml:space="preserve">В предложении </w:t>
      </w:r>
      <w:r w:rsidRPr="00863D75">
        <w:rPr>
          <w:rFonts w:ascii="Times New Roman" w:hAnsi="Times New Roman"/>
          <w:i/>
          <w:iCs/>
          <w:sz w:val="28"/>
          <w:szCs w:val="28"/>
          <w:lang w:val="en-US"/>
        </w:rPr>
        <w:t>I</w:t>
      </w:r>
      <w:r w:rsidRPr="00863D75">
        <w:rPr>
          <w:rFonts w:ascii="Times New Roman" w:hAnsi="Times New Roman"/>
          <w:i/>
          <w:iCs/>
          <w:sz w:val="28"/>
          <w:szCs w:val="28"/>
        </w:rPr>
        <w:t xml:space="preserve"> </w:t>
      </w:r>
      <w:r w:rsidRPr="00863D75">
        <w:rPr>
          <w:rFonts w:ascii="Times New Roman" w:hAnsi="Times New Roman"/>
          <w:i/>
          <w:iCs/>
          <w:sz w:val="28"/>
          <w:szCs w:val="28"/>
          <w:lang w:val="en-US"/>
        </w:rPr>
        <w:t>didn</w:t>
      </w:r>
      <w:r w:rsidRPr="00863D75">
        <w:rPr>
          <w:rFonts w:ascii="Times New Roman" w:hAnsi="Times New Roman"/>
          <w:i/>
          <w:iCs/>
          <w:sz w:val="28"/>
          <w:szCs w:val="28"/>
        </w:rPr>
        <w:t>’</w:t>
      </w:r>
      <w:r w:rsidRPr="00863D75">
        <w:rPr>
          <w:rFonts w:ascii="Times New Roman" w:hAnsi="Times New Roman"/>
          <w:i/>
          <w:iCs/>
          <w:sz w:val="28"/>
          <w:szCs w:val="28"/>
          <w:lang w:val="en-US"/>
        </w:rPr>
        <w:t>t</w:t>
      </w:r>
      <w:r w:rsidRPr="00863D75">
        <w:rPr>
          <w:rFonts w:ascii="Times New Roman" w:hAnsi="Times New Roman"/>
          <w:i/>
          <w:iCs/>
          <w:sz w:val="28"/>
          <w:szCs w:val="28"/>
        </w:rPr>
        <w:t xml:space="preserve"> </w:t>
      </w:r>
      <w:r w:rsidRPr="00863D75">
        <w:rPr>
          <w:rFonts w:ascii="Times New Roman" w:hAnsi="Times New Roman"/>
          <w:i/>
          <w:iCs/>
          <w:sz w:val="28"/>
          <w:szCs w:val="28"/>
          <w:lang w:val="en-US"/>
        </w:rPr>
        <w:t>give</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a</w:t>
      </w:r>
      <w:r w:rsidRPr="00863D75">
        <w:rPr>
          <w:rFonts w:ascii="Times New Roman" w:hAnsi="Times New Roman"/>
          <w:i/>
          <w:iCs/>
          <w:sz w:val="28"/>
          <w:szCs w:val="28"/>
        </w:rPr>
        <w:t xml:space="preserve"> </w:t>
      </w:r>
      <w:r w:rsidRPr="00863D75">
        <w:rPr>
          <w:rFonts w:ascii="Times New Roman" w:hAnsi="Times New Roman"/>
          <w:i/>
          <w:iCs/>
          <w:sz w:val="28"/>
          <w:szCs w:val="28"/>
          <w:lang w:val="en-US"/>
        </w:rPr>
        <w:t>new</w:t>
      </w:r>
      <w:r w:rsidRPr="00863D75">
        <w:rPr>
          <w:rFonts w:ascii="Times New Roman" w:hAnsi="Times New Roman"/>
          <w:i/>
          <w:iCs/>
          <w:sz w:val="28"/>
          <w:szCs w:val="28"/>
        </w:rPr>
        <w:t xml:space="preserve"> </w:t>
      </w:r>
      <w:r w:rsidRPr="00863D75">
        <w:rPr>
          <w:rFonts w:ascii="Times New Roman" w:hAnsi="Times New Roman"/>
          <w:i/>
          <w:iCs/>
          <w:sz w:val="28"/>
          <w:szCs w:val="28"/>
          <w:lang w:val="en-US"/>
        </w:rPr>
        <w:t>address</w:t>
      </w:r>
      <w:r w:rsidRPr="00863D75">
        <w:rPr>
          <w:rFonts w:ascii="Times New Roman" w:hAnsi="Times New Roman"/>
          <w:i/>
          <w:iCs/>
          <w:sz w:val="28"/>
          <w:szCs w:val="28"/>
        </w:rPr>
        <w:t xml:space="preserve">. </w:t>
      </w:r>
      <w:r w:rsidRPr="00863D75">
        <w:rPr>
          <w:rFonts w:ascii="Times New Roman" w:hAnsi="Times New Roman"/>
          <w:sz w:val="28"/>
          <w:szCs w:val="28"/>
        </w:rPr>
        <w:t>иллюстрируется использование неопределенного артикля «</w:t>
      </w:r>
      <w:r w:rsidRPr="00863D75">
        <w:rPr>
          <w:rFonts w:ascii="Times New Roman" w:hAnsi="Times New Roman"/>
          <w:sz w:val="28"/>
          <w:szCs w:val="28"/>
          <w:lang w:val="en-US"/>
        </w:rPr>
        <w:t>a</w:t>
      </w:r>
      <w:r w:rsidRPr="00863D75">
        <w:rPr>
          <w:rFonts w:ascii="Times New Roman" w:hAnsi="Times New Roman"/>
          <w:sz w:val="28"/>
          <w:szCs w:val="28"/>
        </w:rPr>
        <w:t xml:space="preserve">», а также видовременной формы глагола </w:t>
      </w:r>
      <w:r w:rsidRPr="00863D75">
        <w:rPr>
          <w:rFonts w:ascii="Times New Roman" w:hAnsi="Times New Roman"/>
          <w:sz w:val="28"/>
          <w:szCs w:val="28"/>
          <w:lang w:val="en-US"/>
        </w:rPr>
        <w:t>Past</w:t>
      </w:r>
      <w:r w:rsidRPr="00863D75">
        <w:rPr>
          <w:rFonts w:ascii="Times New Roman" w:hAnsi="Times New Roman"/>
          <w:sz w:val="28"/>
          <w:szCs w:val="28"/>
        </w:rPr>
        <w:t xml:space="preserve"> </w:t>
      </w:r>
      <w:r w:rsidRPr="00863D75">
        <w:rPr>
          <w:rFonts w:ascii="Times New Roman" w:hAnsi="Times New Roman"/>
          <w:sz w:val="28"/>
          <w:szCs w:val="28"/>
          <w:lang w:val="en-US"/>
        </w:rPr>
        <w:t>Indefinite</w:t>
      </w:r>
      <w:r w:rsidRPr="00863D75">
        <w:rPr>
          <w:rFonts w:ascii="Times New Roman" w:hAnsi="Times New Roman"/>
          <w:sz w:val="28"/>
          <w:szCs w:val="28"/>
        </w:rPr>
        <w:t>. В сво</w:t>
      </w:r>
      <w:r w:rsidR="006C6925" w:rsidRPr="00863D75">
        <w:rPr>
          <w:rFonts w:ascii="Times New Roman" w:hAnsi="Times New Roman"/>
          <w:sz w:val="28"/>
          <w:szCs w:val="28"/>
        </w:rPr>
        <w:t>ю</w:t>
      </w:r>
      <w:r w:rsidRPr="00863D75">
        <w:rPr>
          <w:rFonts w:ascii="Times New Roman" w:hAnsi="Times New Roman"/>
          <w:sz w:val="28"/>
          <w:szCs w:val="28"/>
        </w:rPr>
        <w:t xml:space="preserve"> </w:t>
      </w:r>
      <w:r w:rsidR="006C6925" w:rsidRPr="00863D75">
        <w:rPr>
          <w:rFonts w:ascii="Times New Roman" w:hAnsi="Times New Roman"/>
          <w:sz w:val="28"/>
          <w:szCs w:val="28"/>
        </w:rPr>
        <w:t>очередь</w:t>
      </w:r>
      <w:r w:rsidRPr="00863D75">
        <w:rPr>
          <w:rFonts w:ascii="Times New Roman" w:hAnsi="Times New Roman"/>
          <w:sz w:val="28"/>
          <w:szCs w:val="28"/>
        </w:rPr>
        <w:t xml:space="preserve"> следующие предложения содержат примеры употребления определ</w:t>
      </w:r>
      <w:r w:rsidR="00723D78" w:rsidRPr="00863D75">
        <w:rPr>
          <w:rFonts w:ascii="Times New Roman" w:hAnsi="Times New Roman"/>
          <w:sz w:val="28"/>
          <w:szCs w:val="28"/>
        </w:rPr>
        <w:t>е</w:t>
      </w:r>
      <w:r w:rsidRPr="00863D75">
        <w:rPr>
          <w:rFonts w:ascii="Times New Roman" w:hAnsi="Times New Roman"/>
          <w:sz w:val="28"/>
          <w:szCs w:val="28"/>
        </w:rPr>
        <w:t>нного артикля «the», а также таких видовременных форм</w:t>
      </w:r>
      <w:r w:rsidR="006C6925" w:rsidRPr="00863D75">
        <w:rPr>
          <w:rFonts w:ascii="Times New Roman" w:hAnsi="Times New Roman"/>
          <w:sz w:val="28"/>
          <w:szCs w:val="28"/>
        </w:rPr>
        <w:t>, как</w:t>
      </w:r>
      <w:r w:rsidRPr="00863D75">
        <w:rPr>
          <w:rFonts w:ascii="Times New Roman" w:hAnsi="Times New Roman"/>
          <w:sz w:val="28"/>
          <w:szCs w:val="28"/>
        </w:rPr>
        <w:t xml:space="preserve"> Future-in-the-Past и Present Perfect: </w:t>
      </w:r>
      <w:r w:rsidR="008B7F9E">
        <w:rPr>
          <w:rFonts w:ascii="Times New Roman" w:hAnsi="Times New Roman"/>
          <w:sz w:val="28"/>
          <w:szCs w:val="28"/>
        </w:rPr>
        <w:br/>
      </w:r>
      <w:r w:rsidRPr="00863D75">
        <w:rPr>
          <w:rFonts w:ascii="Times New Roman" w:hAnsi="Times New Roman"/>
          <w:i/>
          <w:iCs/>
          <w:sz w:val="28"/>
          <w:szCs w:val="28"/>
          <w:lang w:val="en-US"/>
        </w:rPr>
        <w:t>Mrs</w:t>
      </w:r>
      <w:r w:rsidRPr="00863D75">
        <w:rPr>
          <w:rFonts w:ascii="Times New Roman" w:hAnsi="Times New Roman"/>
          <w:i/>
          <w:iCs/>
          <w:sz w:val="28"/>
          <w:szCs w:val="28"/>
        </w:rPr>
        <w:t xml:space="preserve">. </w:t>
      </w:r>
      <w:r w:rsidRPr="00863D75">
        <w:rPr>
          <w:rFonts w:ascii="Times New Roman" w:hAnsi="Times New Roman"/>
          <w:i/>
          <w:iCs/>
          <w:sz w:val="28"/>
          <w:szCs w:val="28"/>
          <w:lang w:val="en-US"/>
        </w:rPr>
        <w:t>B</w:t>
      </w:r>
      <w:r w:rsidRPr="00863D75">
        <w:rPr>
          <w:rFonts w:ascii="Times New Roman" w:hAnsi="Times New Roman"/>
          <w:i/>
          <w:iCs/>
          <w:sz w:val="28"/>
          <w:szCs w:val="28"/>
        </w:rPr>
        <w:t xml:space="preserve">. </w:t>
      </w:r>
      <w:r w:rsidRPr="00863D75">
        <w:rPr>
          <w:rFonts w:ascii="Times New Roman" w:hAnsi="Times New Roman"/>
          <w:i/>
          <w:iCs/>
          <w:sz w:val="28"/>
          <w:szCs w:val="28"/>
          <w:lang w:val="en-US"/>
        </w:rPr>
        <w:t>said</w:t>
      </w:r>
      <w:r w:rsidRPr="00863D75">
        <w:rPr>
          <w:rFonts w:ascii="Times New Roman" w:hAnsi="Times New Roman"/>
          <w:i/>
          <w:iCs/>
          <w:sz w:val="28"/>
          <w:szCs w:val="28"/>
        </w:rPr>
        <w:t xml:space="preserve"> </w:t>
      </w:r>
      <w:r w:rsidRPr="00863D75">
        <w:rPr>
          <w:rFonts w:ascii="Times New Roman" w:hAnsi="Times New Roman"/>
          <w:i/>
          <w:iCs/>
          <w:sz w:val="28"/>
          <w:szCs w:val="28"/>
          <w:lang w:val="en-US"/>
        </w:rPr>
        <w:t>that</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would</w:t>
      </w:r>
      <w:r w:rsidRPr="00863D75">
        <w:rPr>
          <w:rFonts w:ascii="Times New Roman" w:hAnsi="Times New Roman"/>
          <w:i/>
          <w:iCs/>
          <w:sz w:val="28"/>
          <w:szCs w:val="28"/>
        </w:rPr>
        <w:t xml:space="preserve"> </w:t>
      </w:r>
      <w:r w:rsidRPr="00863D75">
        <w:rPr>
          <w:rFonts w:ascii="Times New Roman" w:hAnsi="Times New Roman"/>
          <w:i/>
          <w:iCs/>
          <w:sz w:val="28"/>
          <w:szCs w:val="28"/>
          <w:lang w:val="en-US"/>
        </w:rPr>
        <w:t>watch</w:t>
      </w:r>
      <w:r w:rsidRPr="00863D75">
        <w:rPr>
          <w:rFonts w:ascii="Times New Roman" w:hAnsi="Times New Roman"/>
          <w:i/>
          <w:iCs/>
          <w:sz w:val="28"/>
          <w:szCs w:val="28"/>
        </w:rPr>
        <w:t xml:space="preserve"> </w:t>
      </w:r>
      <w:r w:rsidRPr="00863D75">
        <w:rPr>
          <w:rFonts w:ascii="Times New Roman" w:hAnsi="Times New Roman"/>
          <w:i/>
          <w:iCs/>
          <w:sz w:val="28"/>
          <w:szCs w:val="28"/>
          <w:lang w:val="en-US"/>
        </w:rPr>
        <w:t>the</w:t>
      </w:r>
      <w:r w:rsidRPr="00863D75">
        <w:rPr>
          <w:rFonts w:ascii="Times New Roman" w:hAnsi="Times New Roman"/>
          <w:i/>
          <w:iCs/>
          <w:sz w:val="28"/>
          <w:szCs w:val="28"/>
        </w:rPr>
        <w:t xml:space="preserve"> </w:t>
      </w:r>
      <w:r w:rsidRPr="00863D75">
        <w:rPr>
          <w:rFonts w:ascii="Times New Roman" w:hAnsi="Times New Roman"/>
          <w:i/>
          <w:iCs/>
          <w:sz w:val="28"/>
          <w:szCs w:val="28"/>
          <w:lang w:val="en-US"/>
        </w:rPr>
        <w:t>boys</w:t>
      </w:r>
      <w:r w:rsidRPr="00863D75">
        <w:rPr>
          <w:rFonts w:ascii="Times New Roman" w:hAnsi="Times New Roman"/>
          <w:i/>
          <w:iCs/>
          <w:sz w:val="28"/>
          <w:szCs w:val="28"/>
        </w:rPr>
        <w:t xml:space="preserve">! </w:t>
      </w:r>
      <w:r w:rsidRPr="00863D75">
        <w:rPr>
          <w:rFonts w:ascii="Times New Roman" w:hAnsi="Times New Roman"/>
          <w:i/>
          <w:iCs/>
          <w:sz w:val="28"/>
          <w:szCs w:val="28"/>
          <w:lang w:val="en-US"/>
        </w:rPr>
        <w:t>Uncle Donald has never done anything cool. Family truly is the greatest adventure.</w:t>
      </w:r>
      <w:r w:rsidRPr="00863D75">
        <w:rPr>
          <w:rFonts w:ascii="Times New Roman" w:hAnsi="Times New Roman"/>
          <w:sz w:val="28"/>
          <w:szCs w:val="28"/>
          <w:lang w:val="en-US"/>
        </w:rPr>
        <w:t xml:space="preserve"> </w:t>
      </w:r>
      <w:r w:rsidRPr="00863D75">
        <w:rPr>
          <w:rFonts w:ascii="Times New Roman" w:hAnsi="Times New Roman"/>
          <w:i/>
          <w:sz w:val="28"/>
          <w:szCs w:val="28"/>
          <w:lang w:val="en-US"/>
        </w:rPr>
        <w:t>In the short time I’ve know you, you’ve wrecked my home and my money bin</w:t>
      </w:r>
      <w:r w:rsidRPr="00863D75">
        <w:rPr>
          <w:rFonts w:ascii="Times New Roman" w:hAnsi="Times New Roman"/>
          <w:sz w:val="28"/>
          <w:szCs w:val="28"/>
          <w:lang w:val="en-US"/>
        </w:rPr>
        <w:t xml:space="preserve">. </w:t>
      </w:r>
      <w:r w:rsidR="006C6925" w:rsidRPr="00863D75">
        <w:rPr>
          <w:rFonts w:ascii="Times New Roman" w:hAnsi="Times New Roman"/>
          <w:sz w:val="28"/>
          <w:szCs w:val="28"/>
        </w:rPr>
        <w:t>П</w:t>
      </w:r>
      <w:r w:rsidRPr="00863D75">
        <w:rPr>
          <w:rFonts w:ascii="Times New Roman" w:hAnsi="Times New Roman"/>
          <w:sz w:val="28"/>
          <w:szCs w:val="28"/>
        </w:rPr>
        <w:t>роанализированные путем сопоставления</w:t>
      </w:r>
      <w:r w:rsidR="006C6925" w:rsidRPr="00863D75">
        <w:rPr>
          <w:rFonts w:ascii="Times New Roman" w:hAnsi="Times New Roman"/>
          <w:sz w:val="28"/>
          <w:szCs w:val="28"/>
        </w:rPr>
        <w:t xml:space="preserve"> примеры</w:t>
      </w:r>
      <w:r w:rsidRPr="00863D75">
        <w:rPr>
          <w:rFonts w:ascii="Times New Roman" w:hAnsi="Times New Roman"/>
          <w:sz w:val="28"/>
          <w:szCs w:val="28"/>
        </w:rPr>
        <w:t xml:space="preserve"> позволяют получить базовое представление </w:t>
      </w:r>
      <w:r w:rsidR="008B7F9E">
        <w:rPr>
          <w:rFonts w:ascii="Times New Roman" w:hAnsi="Times New Roman"/>
          <w:sz w:val="28"/>
          <w:szCs w:val="28"/>
        </w:rPr>
        <w:br/>
      </w:r>
      <w:r w:rsidRPr="00863D75">
        <w:rPr>
          <w:rFonts w:ascii="Times New Roman" w:hAnsi="Times New Roman"/>
          <w:sz w:val="28"/>
          <w:szCs w:val="28"/>
        </w:rPr>
        <w:t>об артикле как части речи, а также времени как категории глагола.</w:t>
      </w:r>
    </w:p>
    <w:p w14:paraId="2B1417BB" w14:textId="7F869D5C"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Помимо этого, в серии </w:t>
      </w:r>
      <w:r w:rsidR="006C6925" w:rsidRPr="00863D75">
        <w:rPr>
          <w:rFonts w:ascii="Times New Roman" w:hAnsi="Times New Roman"/>
          <w:sz w:val="28"/>
          <w:szCs w:val="28"/>
        </w:rPr>
        <w:t>встречаются</w:t>
      </w:r>
      <w:r w:rsidRPr="00863D75">
        <w:rPr>
          <w:rFonts w:ascii="Times New Roman" w:hAnsi="Times New Roman"/>
          <w:sz w:val="28"/>
          <w:szCs w:val="28"/>
        </w:rPr>
        <w:t xml:space="preserve"> вопросы различных типов: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already</w:t>
      </w:r>
      <w:r w:rsidRPr="00863D75">
        <w:rPr>
          <w:rFonts w:ascii="Times New Roman" w:hAnsi="Times New Roman"/>
          <w:i/>
          <w:iCs/>
          <w:sz w:val="28"/>
          <w:szCs w:val="28"/>
        </w:rPr>
        <w:t xml:space="preserve"> </w:t>
      </w:r>
      <w:r w:rsidRPr="00863D75">
        <w:rPr>
          <w:rFonts w:ascii="Times New Roman" w:hAnsi="Times New Roman"/>
          <w:i/>
          <w:iCs/>
          <w:sz w:val="28"/>
          <w:szCs w:val="28"/>
          <w:lang w:val="en-US"/>
        </w:rPr>
        <w:t>hit</w:t>
      </w:r>
      <w:r w:rsidRPr="00863D75">
        <w:rPr>
          <w:rFonts w:ascii="Times New Roman" w:hAnsi="Times New Roman"/>
          <w:i/>
          <w:iCs/>
          <w:sz w:val="28"/>
          <w:szCs w:val="28"/>
        </w:rPr>
        <w:t xml:space="preserve"> </w:t>
      </w:r>
      <w:r w:rsidRPr="00863D75">
        <w:rPr>
          <w:rFonts w:ascii="Times New Roman" w:hAnsi="Times New Roman"/>
          <w:i/>
          <w:iCs/>
          <w:sz w:val="28"/>
          <w:szCs w:val="28"/>
          <w:lang w:val="en-US"/>
        </w:rPr>
        <w:t>it</w:t>
      </w:r>
      <w:r w:rsidRPr="00863D75">
        <w:rPr>
          <w:rFonts w:ascii="Times New Roman" w:hAnsi="Times New Roman"/>
          <w:i/>
          <w:iCs/>
          <w:sz w:val="28"/>
          <w:szCs w:val="28"/>
        </w:rPr>
        <w:t xml:space="preserve"> </w:t>
      </w:r>
      <w:r w:rsidRPr="00863D75">
        <w:rPr>
          <w:rFonts w:ascii="Times New Roman" w:hAnsi="Times New Roman"/>
          <w:i/>
          <w:iCs/>
          <w:sz w:val="28"/>
          <w:szCs w:val="28"/>
          <w:lang w:val="en-US"/>
        </w:rPr>
        <w:t>two</w:t>
      </w:r>
      <w:r w:rsidRPr="00863D75">
        <w:rPr>
          <w:rFonts w:ascii="Times New Roman" w:hAnsi="Times New Roman"/>
          <w:i/>
          <w:iCs/>
          <w:sz w:val="28"/>
          <w:szCs w:val="28"/>
        </w:rPr>
        <w:t xml:space="preserve"> </w:t>
      </w:r>
      <w:r w:rsidRPr="00863D75">
        <w:rPr>
          <w:rFonts w:ascii="Times New Roman" w:hAnsi="Times New Roman"/>
          <w:i/>
          <w:iCs/>
          <w:sz w:val="28"/>
          <w:szCs w:val="28"/>
          <w:lang w:val="en-US"/>
        </w:rPr>
        <w:t>times</w:t>
      </w:r>
      <w:r w:rsidRPr="00863D75">
        <w:rPr>
          <w:rFonts w:ascii="Times New Roman" w:hAnsi="Times New Roman"/>
          <w:i/>
          <w:iCs/>
          <w:sz w:val="28"/>
          <w:szCs w:val="28"/>
        </w:rPr>
        <w:t xml:space="preserve">, </w:t>
      </w:r>
      <w:r w:rsidRPr="00863D75">
        <w:rPr>
          <w:rFonts w:ascii="Times New Roman" w:hAnsi="Times New Roman"/>
          <w:i/>
          <w:iCs/>
          <w:sz w:val="28"/>
          <w:szCs w:val="28"/>
          <w:lang w:val="en-US"/>
        </w:rPr>
        <w:t>didn</w:t>
      </w:r>
      <w:r w:rsidRPr="00863D75">
        <w:rPr>
          <w:rFonts w:ascii="Times New Roman" w:hAnsi="Times New Roman"/>
          <w:i/>
          <w:iCs/>
          <w:sz w:val="28"/>
          <w:szCs w:val="28"/>
        </w:rPr>
        <w:t>’</w:t>
      </w:r>
      <w:r w:rsidRPr="00863D75">
        <w:rPr>
          <w:rFonts w:ascii="Times New Roman" w:hAnsi="Times New Roman"/>
          <w:i/>
          <w:iCs/>
          <w:sz w:val="28"/>
          <w:szCs w:val="28"/>
          <w:lang w:val="en-US"/>
        </w:rPr>
        <w:t>t</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 </w:t>
      </w:r>
      <w:r w:rsidRPr="00863D75">
        <w:rPr>
          <w:rFonts w:ascii="Times New Roman" w:hAnsi="Times New Roman"/>
          <w:sz w:val="28"/>
          <w:szCs w:val="28"/>
        </w:rPr>
        <w:t xml:space="preserve">разделительный вопрос, </w:t>
      </w:r>
      <w:r w:rsidRPr="00863D75">
        <w:rPr>
          <w:rFonts w:ascii="Times New Roman" w:hAnsi="Times New Roman"/>
          <w:i/>
          <w:iCs/>
          <w:sz w:val="28"/>
          <w:szCs w:val="28"/>
          <w:lang w:val="en-US"/>
        </w:rPr>
        <w:t>Where</w:t>
      </w:r>
      <w:r w:rsidRPr="00863D75">
        <w:rPr>
          <w:rFonts w:ascii="Times New Roman" w:hAnsi="Times New Roman"/>
          <w:i/>
          <w:iCs/>
          <w:sz w:val="28"/>
          <w:szCs w:val="28"/>
        </w:rPr>
        <w:t xml:space="preserve"> </w:t>
      </w:r>
      <w:r w:rsidRPr="00863D75">
        <w:rPr>
          <w:rFonts w:ascii="Times New Roman" w:hAnsi="Times New Roman"/>
          <w:i/>
          <w:iCs/>
          <w:sz w:val="28"/>
          <w:szCs w:val="28"/>
          <w:lang w:val="en-US"/>
        </w:rPr>
        <w:t>are</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going</w:t>
      </w:r>
      <w:r w:rsidRPr="00863D75">
        <w:rPr>
          <w:rFonts w:ascii="Times New Roman" w:hAnsi="Times New Roman"/>
          <w:i/>
          <w:iCs/>
          <w:sz w:val="28"/>
          <w:szCs w:val="28"/>
        </w:rPr>
        <w:t xml:space="preserve">? – </w:t>
      </w:r>
      <w:r w:rsidRPr="00863D75">
        <w:rPr>
          <w:rFonts w:ascii="Times New Roman" w:hAnsi="Times New Roman"/>
          <w:iCs/>
          <w:sz w:val="28"/>
          <w:szCs w:val="28"/>
        </w:rPr>
        <w:t>с</w:t>
      </w:r>
      <w:r w:rsidRPr="00863D75">
        <w:rPr>
          <w:rFonts w:ascii="Times New Roman" w:hAnsi="Times New Roman"/>
          <w:sz w:val="28"/>
          <w:szCs w:val="28"/>
        </w:rPr>
        <w:t xml:space="preserve">пециальный вопрос, </w:t>
      </w:r>
      <w:r w:rsidRPr="00863D75">
        <w:rPr>
          <w:rFonts w:ascii="Times New Roman" w:hAnsi="Times New Roman"/>
          <w:i/>
          <w:iCs/>
          <w:sz w:val="28"/>
          <w:szCs w:val="28"/>
          <w:lang w:val="en-US"/>
        </w:rPr>
        <w:t>Are</w:t>
      </w:r>
      <w:r w:rsidRPr="00863D75">
        <w:rPr>
          <w:rFonts w:ascii="Times New Roman" w:hAnsi="Times New Roman"/>
          <w:i/>
          <w:iCs/>
          <w:sz w:val="28"/>
          <w:szCs w:val="28"/>
        </w:rPr>
        <w:t xml:space="preserve"> </w:t>
      </w:r>
      <w:r w:rsidRPr="00863D75">
        <w:rPr>
          <w:rFonts w:ascii="Times New Roman" w:hAnsi="Times New Roman"/>
          <w:i/>
          <w:iCs/>
          <w:sz w:val="28"/>
          <w:szCs w:val="28"/>
          <w:lang w:val="en-US"/>
        </w:rPr>
        <w:t>you</w:t>
      </w:r>
      <w:r w:rsidRPr="00863D75">
        <w:rPr>
          <w:rFonts w:ascii="Times New Roman" w:hAnsi="Times New Roman"/>
          <w:i/>
          <w:iCs/>
          <w:sz w:val="28"/>
          <w:szCs w:val="28"/>
        </w:rPr>
        <w:t xml:space="preserve"> </w:t>
      </w:r>
      <w:r w:rsidRPr="00863D75">
        <w:rPr>
          <w:rFonts w:ascii="Times New Roman" w:hAnsi="Times New Roman"/>
          <w:i/>
          <w:iCs/>
          <w:sz w:val="28"/>
          <w:szCs w:val="28"/>
          <w:lang w:val="en-US"/>
        </w:rPr>
        <w:t>really</w:t>
      </w:r>
      <w:r w:rsidRPr="00863D75">
        <w:rPr>
          <w:rFonts w:ascii="Times New Roman" w:hAnsi="Times New Roman"/>
          <w:i/>
          <w:iCs/>
          <w:sz w:val="28"/>
          <w:szCs w:val="28"/>
        </w:rPr>
        <w:t xml:space="preserve"> </w:t>
      </w:r>
      <w:r w:rsidRPr="00863D75">
        <w:rPr>
          <w:rFonts w:ascii="Times New Roman" w:hAnsi="Times New Roman"/>
          <w:i/>
          <w:iCs/>
          <w:sz w:val="28"/>
          <w:szCs w:val="28"/>
          <w:lang w:val="en-US"/>
        </w:rPr>
        <w:t>our</w:t>
      </w:r>
      <w:r w:rsidRPr="00863D75">
        <w:rPr>
          <w:rFonts w:ascii="Times New Roman" w:hAnsi="Times New Roman"/>
          <w:i/>
          <w:iCs/>
          <w:sz w:val="28"/>
          <w:szCs w:val="28"/>
        </w:rPr>
        <w:t xml:space="preserve"> </w:t>
      </w:r>
      <w:r w:rsidRPr="00863D75">
        <w:rPr>
          <w:rFonts w:ascii="Times New Roman" w:hAnsi="Times New Roman"/>
          <w:i/>
          <w:iCs/>
          <w:sz w:val="28"/>
          <w:szCs w:val="28"/>
          <w:lang w:val="en-US"/>
        </w:rPr>
        <w:t>uncle</w:t>
      </w:r>
      <w:r w:rsidRPr="00863D75">
        <w:rPr>
          <w:rFonts w:ascii="Times New Roman" w:hAnsi="Times New Roman"/>
          <w:i/>
          <w:iCs/>
          <w:sz w:val="28"/>
          <w:szCs w:val="28"/>
        </w:rPr>
        <w:t xml:space="preserve">? – </w:t>
      </w:r>
      <w:r w:rsidRPr="00863D75">
        <w:rPr>
          <w:rFonts w:ascii="Times New Roman" w:hAnsi="Times New Roman"/>
          <w:sz w:val="28"/>
          <w:szCs w:val="28"/>
        </w:rPr>
        <w:t xml:space="preserve">общий вопрос, что способствует пониманию порядка слов в предложении на английском языке, формированию синтаксических навыков. При этом значимым </w:t>
      </w:r>
      <w:r w:rsidRPr="00863D75">
        <w:rPr>
          <w:rFonts w:ascii="Times New Roman" w:hAnsi="Times New Roman"/>
          <w:sz w:val="28"/>
          <w:szCs w:val="28"/>
        </w:rPr>
        <w:lastRenderedPageBreak/>
        <w:t xml:space="preserve">преимуществом мультипликационного фильма как средства обучения иностранному языку является то, что каждая конструкция </w:t>
      </w:r>
      <w:r w:rsidRPr="00727C0D">
        <w:rPr>
          <w:rFonts w:ascii="Times New Roman" w:hAnsi="Times New Roman"/>
          <w:spacing w:val="-4"/>
          <w:sz w:val="28"/>
          <w:szCs w:val="28"/>
        </w:rPr>
        <w:t>проиллюстрирована действием, сопровождена необходимой</w:t>
      </w:r>
      <w:r w:rsidRPr="00863D75">
        <w:rPr>
          <w:rFonts w:ascii="Times New Roman" w:hAnsi="Times New Roman"/>
          <w:sz w:val="28"/>
          <w:szCs w:val="28"/>
        </w:rPr>
        <w:t xml:space="preserve"> интонационной структурой, что содействует усвоению грамматических знаний.</w:t>
      </w:r>
    </w:p>
    <w:p w14:paraId="3CDF1F93" w14:textId="6EEAB2F9"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Рассмотрим и лексический аспект. Мультипликационные фильмы, будучи рассчитанными на преимущественно детскую аудиторию, содержат слова и выражения, необходимые в повседневной коммуникации</w:t>
      </w:r>
      <w:r w:rsidR="006C6925" w:rsidRPr="00863D75">
        <w:rPr>
          <w:rFonts w:ascii="Times New Roman" w:hAnsi="Times New Roman"/>
          <w:sz w:val="28"/>
          <w:szCs w:val="28"/>
        </w:rPr>
        <w:t>,</w:t>
      </w:r>
      <w:r w:rsidRPr="00863D75">
        <w:rPr>
          <w:rFonts w:ascii="Times New Roman" w:hAnsi="Times New Roman"/>
          <w:sz w:val="28"/>
          <w:szCs w:val="28"/>
        </w:rPr>
        <w:t xml:space="preserve"> и</w:t>
      </w:r>
      <w:r w:rsidR="00727C0D">
        <w:rPr>
          <w:rFonts w:ascii="Times New Roman" w:hAnsi="Times New Roman"/>
          <w:sz w:val="28"/>
          <w:szCs w:val="28"/>
        </w:rPr>
        <w:t xml:space="preserve"> </w:t>
      </w:r>
      <w:r w:rsidRPr="00863D75">
        <w:rPr>
          <w:rFonts w:ascii="Times New Roman" w:hAnsi="Times New Roman"/>
          <w:sz w:val="28"/>
          <w:szCs w:val="28"/>
        </w:rPr>
        <w:t xml:space="preserve">позволяют значительно расширить словарный запас. </w:t>
      </w:r>
      <w:r w:rsidR="00727C0D">
        <w:rPr>
          <w:rFonts w:ascii="Times New Roman" w:hAnsi="Times New Roman"/>
          <w:sz w:val="28"/>
          <w:szCs w:val="28"/>
        </w:rPr>
        <w:br/>
      </w:r>
      <w:r w:rsidRPr="00863D75">
        <w:rPr>
          <w:rFonts w:ascii="Times New Roman" w:hAnsi="Times New Roman"/>
          <w:sz w:val="28"/>
          <w:szCs w:val="28"/>
        </w:rPr>
        <w:t>В мульт</w:t>
      </w:r>
      <w:r w:rsidR="006C6925" w:rsidRPr="00863D75">
        <w:rPr>
          <w:rFonts w:ascii="Times New Roman" w:hAnsi="Times New Roman"/>
          <w:sz w:val="28"/>
          <w:szCs w:val="28"/>
        </w:rPr>
        <w:t>ф</w:t>
      </w:r>
      <w:r w:rsidRPr="00863D75">
        <w:rPr>
          <w:rFonts w:ascii="Times New Roman" w:hAnsi="Times New Roman"/>
          <w:sz w:val="28"/>
          <w:szCs w:val="28"/>
        </w:rPr>
        <w:t>и</w:t>
      </w:r>
      <w:r w:rsidR="006C6925" w:rsidRPr="00863D75">
        <w:rPr>
          <w:rFonts w:ascii="Times New Roman" w:hAnsi="Times New Roman"/>
          <w:sz w:val="28"/>
          <w:szCs w:val="28"/>
        </w:rPr>
        <w:t>льм</w:t>
      </w:r>
      <w:r w:rsidRPr="00863D75">
        <w:rPr>
          <w:rFonts w:ascii="Times New Roman" w:hAnsi="Times New Roman"/>
          <w:sz w:val="28"/>
          <w:szCs w:val="28"/>
        </w:rPr>
        <w:t>ах есть все слова базовых тем. Так, мультсериал «Утиные истории» версии 2017 г</w:t>
      </w:r>
      <w:r w:rsidR="00727C0D" w:rsidRPr="00863D75">
        <w:rPr>
          <w:rFonts w:ascii="Times New Roman" w:hAnsi="Times New Roman"/>
          <w:sz w:val="28"/>
          <w:szCs w:val="28"/>
        </w:rPr>
        <w:t>.</w:t>
      </w:r>
      <w:r w:rsidRPr="00863D75">
        <w:rPr>
          <w:rFonts w:ascii="Times New Roman" w:hAnsi="Times New Roman"/>
          <w:sz w:val="28"/>
          <w:szCs w:val="28"/>
        </w:rPr>
        <w:t xml:space="preserve"> включают лексические единицы, относящиеся к темам «Семья» (</w:t>
      </w:r>
      <w:r w:rsidRPr="00863D75">
        <w:rPr>
          <w:rFonts w:ascii="Times New Roman" w:hAnsi="Times New Roman"/>
          <w:i/>
          <w:iCs/>
          <w:sz w:val="28"/>
          <w:szCs w:val="28"/>
          <w:lang w:val="en-US"/>
        </w:rPr>
        <w:t>Uncle</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Granny</w:t>
      </w:r>
      <w:r w:rsidRPr="00863D75">
        <w:rPr>
          <w:rFonts w:ascii="Times New Roman" w:hAnsi="Times New Roman"/>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Mother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Nephew</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Brother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sz w:val="28"/>
          <w:szCs w:val="28"/>
        </w:rPr>
        <w:t>«Профессии» (</w:t>
      </w:r>
      <w:r w:rsidRPr="00863D75">
        <w:rPr>
          <w:rFonts w:ascii="Times New Roman" w:hAnsi="Times New Roman"/>
          <w:i/>
          <w:iCs/>
          <w:sz w:val="28"/>
          <w:szCs w:val="28"/>
          <w:lang w:val="en-US"/>
        </w:rPr>
        <w:t>Banker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Pilot</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Housekeeper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Babysitter</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i/>
          <w:iCs/>
          <w:sz w:val="28"/>
          <w:szCs w:val="28"/>
          <w:lang w:val="en-US"/>
        </w:rPr>
        <w:t>job</w:t>
      </w:r>
      <w:r w:rsidRPr="00863D75">
        <w:rPr>
          <w:rFonts w:ascii="Times New Roman" w:hAnsi="Times New Roman"/>
          <w:i/>
          <w:iCs/>
          <w:sz w:val="28"/>
          <w:szCs w:val="28"/>
        </w:rPr>
        <w:t xml:space="preserve"> </w:t>
      </w:r>
      <w:r w:rsidRPr="00863D75">
        <w:rPr>
          <w:rFonts w:ascii="Times New Roman" w:hAnsi="Times New Roman"/>
          <w:i/>
          <w:iCs/>
          <w:sz w:val="28"/>
          <w:szCs w:val="28"/>
          <w:lang w:val="en-US"/>
        </w:rPr>
        <w:t>interview</w:t>
      </w:r>
      <w:r w:rsidRPr="00863D75">
        <w:rPr>
          <w:rFonts w:ascii="Times New Roman" w:hAnsi="Times New Roman"/>
          <w:iCs/>
          <w:sz w:val="28"/>
          <w:szCs w:val="28"/>
        </w:rPr>
        <w:t>),</w:t>
      </w:r>
      <w:r w:rsidRPr="00863D75">
        <w:rPr>
          <w:rFonts w:ascii="Times New Roman" w:hAnsi="Times New Roman"/>
          <w:i/>
          <w:iCs/>
          <w:sz w:val="28"/>
          <w:szCs w:val="28"/>
        </w:rPr>
        <w:t xml:space="preserve"> «</w:t>
      </w:r>
      <w:r w:rsidRPr="00863D75">
        <w:rPr>
          <w:rFonts w:ascii="Times New Roman" w:hAnsi="Times New Roman"/>
          <w:sz w:val="28"/>
          <w:szCs w:val="28"/>
        </w:rPr>
        <w:t>Дорожное движение» (</w:t>
      </w:r>
      <w:r w:rsidRPr="00863D75">
        <w:rPr>
          <w:rFonts w:ascii="Times New Roman" w:hAnsi="Times New Roman"/>
          <w:i/>
          <w:iCs/>
          <w:sz w:val="28"/>
          <w:szCs w:val="28"/>
          <w:lang w:val="en-US"/>
        </w:rPr>
        <w:t>Hit</w:t>
      </w:r>
      <w:r w:rsidRPr="00863D75">
        <w:rPr>
          <w:rFonts w:ascii="Times New Roman" w:hAnsi="Times New Roman"/>
          <w:i/>
          <w:iCs/>
          <w:sz w:val="28"/>
          <w:szCs w:val="28"/>
        </w:rPr>
        <w:t xml:space="preserve"> </w:t>
      </w:r>
      <w:r w:rsidRPr="00863D75">
        <w:rPr>
          <w:rFonts w:ascii="Times New Roman" w:hAnsi="Times New Roman"/>
          <w:i/>
          <w:iCs/>
          <w:sz w:val="28"/>
          <w:szCs w:val="28"/>
          <w:lang w:val="en-US"/>
        </w:rPr>
        <w:t>the</w:t>
      </w:r>
      <w:r w:rsidRPr="00863D75">
        <w:rPr>
          <w:rFonts w:ascii="Times New Roman" w:hAnsi="Times New Roman"/>
          <w:i/>
          <w:iCs/>
          <w:sz w:val="28"/>
          <w:szCs w:val="28"/>
        </w:rPr>
        <w:t xml:space="preserve"> </w:t>
      </w:r>
      <w:r w:rsidRPr="00863D75">
        <w:rPr>
          <w:rFonts w:ascii="Times New Roman" w:hAnsi="Times New Roman"/>
          <w:i/>
          <w:iCs/>
          <w:sz w:val="28"/>
          <w:szCs w:val="28"/>
          <w:lang w:val="en-US"/>
        </w:rPr>
        <w:t>brakes</w:t>
      </w:r>
      <w:r w:rsidRPr="00863D75">
        <w:rPr>
          <w:rFonts w:ascii="Times New Roman" w:hAnsi="Times New Roman"/>
          <w:i/>
          <w:iCs/>
          <w:sz w:val="28"/>
          <w:szCs w:val="28"/>
        </w:rPr>
        <w:t xml:space="preserve">! </w:t>
      </w:r>
      <w:r w:rsidRPr="00863D75">
        <w:rPr>
          <w:rFonts w:ascii="Times New Roman" w:hAnsi="Times New Roman"/>
          <w:i/>
          <w:iCs/>
          <w:sz w:val="28"/>
          <w:szCs w:val="28"/>
          <w:lang w:val="en-US"/>
        </w:rPr>
        <w:t>Jettison</w:t>
      </w:r>
      <w:r w:rsidRPr="00863D75">
        <w:rPr>
          <w:rFonts w:ascii="Times New Roman" w:hAnsi="Times New Roman"/>
          <w:i/>
          <w:iCs/>
          <w:sz w:val="28"/>
          <w:szCs w:val="28"/>
        </w:rPr>
        <w:t xml:space="preserve"> </w:t>
      </w:r>
      <w:r w:rsidRPr="00863D75">
        <w:rPr>
          <w:rFonts w:ascii="Times New Roman" w:hAnsi="Times New Roman"/>
          <w:i/>
          <w:iCs/>
          <w:sz w:val="28"/>
          <w:szCs w:val="28"/>
          <w:lang w:val="en-US"/>
        </w:rPr>
        <w:t>that</w:t>
      </w:r>
      <w:r w:rsidRPr="00863D75">
        <w:rPr>
          <w:rFonts w:ascii="Times New Roman" w:hAnsi="Times New Roman"/>
          <w:i/>
          <w:iCs/>
          <w:sz w:val="28"/>
          <w:szCs w:val="28"/>
        </w:rPr>
        <w:t xml:space="preserve"> </w:t>
      </w:r>
      <w:r w:rsidRPr="00863D75">
        <w:rPr>
          <w:rFonts w:ascii="Times New Roman" w:hAnsi="Times New Roman"/>
          <w:i/>
          <w:iCs/>
          <w:sz w:val="28"/>
          <w:szCs w:val="28"/>
          <w:lang w:val="en-US"/>
        </w:rPr>
        <w:t>jalopy</w:t>
      </w:r>
      <w:r w:rsidRPr="00863D75">
        <w:rPr>
          <w:rFonts w:ascii="Times New Roman" w:hAnsi="Times New Roman"/>
          <w:i/>
          <w:iCs/>
          <w:sz w:val="28"/>
          <w:szCs w:val="28"/>
        </w:rPr>
        <w:t xml:space="preserve"> </w:t>
      </w:r>
      <w:r w:rsidRPr="00863D75">
        <w:rPr>
          <w:rFonts w:ascii="Times New Roman" w:hAnsi="Times New Roman"/>
          <w:i/>
          <w:iCs/>
          <w:sz w:val="28"/>
          <w:szCs w:val="28"/>
          <w:lang w:val="en-US"/>
        </w:rPr>
        <w:t>from</w:t>
      </w:r>
      <w:r w:rsidRPr="00863D75">
        <w:rPr>
          <w:rFonts w:ascii="Times New Roman" w:hAnsi="Times New Roman"/>
          <w:i/>
          <w:iCs/>
          <w:sz w:val="28"/>
          <w:szCs w:val="28"/>
        </w:rPr>
        <w:t xml:space="preserve"> </w:t>
      </w:r>
      <w:r w:rsidRPr="00863D75">
        <w:rPr>
          <w:rFonts w:ascii="Times New Roman" w:hAnsi="Times New Roman"/>
          <w:i/>
          <w:iCs/>
          <w:sz w:val="28"/>
          <w:szCs w:val="28"/>
          <w:lang w:val="en-US"/>
        </w:rPr>
        <w:t>my</w:t>
      </w:r>
      <w:r w:rsidRPr="00863D75">
        <w:rPr>
          <w:rFonts w:ascii="Times New Roman" w:hAnsi="Times New Roman"/>
          <w:i/>
          <w:iCs/>
          <w:sz w:val="28"/>
          <w:szCs w:val="28"/>
        </w:rPr>
        <w:t xml:space="preserve"> </w:t>
      </w:r>
      <w:r w:rsidRPr="00863D75">
        <w:rPr>
          <w:rFonts w:ascii="Times New Roman" w:hAnsi="Times New Roman"/>
          <w:i/>
          <w:iCs/>
          <w:sz w:val="28"/>
          <w:szCs w:val="28"/>
          <w:lang w:val="en-US"/>
        </w:rPr>
        <w:t>driveway</w:t>
      </w:r>
      <w:r w:rsidRPr="00863D75">
        <w:rPr>
          <w:rFonts w:ascii="Times New Roman" w:hAnsi="Times New Roman"/>
          <w:i/>
          <w:iCs/>
          <w:sz w:val="28"/>
          <w:szCs w:val="28"/>
        </w:rPr>
        <w:t xml:space="preserve"> </w:t>
      </w:r>
      <w:r w:rsidRPr="00863D75">
        <w:rPr>
          <w:rFonts w:ascii="Times New Roman" w:hAnsi="Times New Roman"/>
          <w:i/>
          <w:iCs/>
          <w:sz w:val="28"/>
          <w:szCs w:val="28"/>
          <w:lang w:val="en-US"/>
        </w:rPr>
        <w:t>this</w:t>
      </w:r>
      <w:r w:rsidRPr="00863D75">
        <w:rPr>
          <w:rFonts w:ascii="Times New Roman" w:hAnsi="Times New Roman"/>
          <w:i/>
          <w:iCs/>
          <w:sz w:val="28"/>
          <w:szCs w:val="28"/>
        </w:rPr>
        <w:t xml:space="preserve"> </w:t>
      </w:r>
      <w:r w:rsidRPr="00863D75">
        <w:rPr>
          <w:rFonts w:ascii="Times New Roman" w:hAnsi="Times New Roman"/>
          <w:i/>
          <w:iCs/>
          <w:sz w:val="28"/>
          <w:szCs w:val="28"/>
          <w:lang w:val="en-US"/>
        </w:rPr>
        <w:t>instant</w:t>
      </w:r>
      <w:r w:rsidRPr="00863D75">
        <w:rPr>
          <w:rFonts w:ascii="Times New Roman" w:hAnsi="Times New Roman"/>
          <w:i/>
          <w:iCs/>
          <w:sz w:val="28"/>
          <w:szCs w:val="28"/>
        </w:rPr>
        <w:t>!</w:t>
      </w:r>
      <w:r w:rsidRPr="00863D75">
        <w:rPr>
          <w:rFonts w:ascii="Times New Roman" w:hAnsi="Times New Roman"/>
          <w:iCs/>
          <w:sz w:val="28"/>
          <w:szCs w:val="28"/>
        </w:rPr>
        <w:t>)</w:t>
      </w:r>
      <w:r w:rsidRPr="00863D75">
        <w:rPr>
          <w:rFonts w:ascii="Times New Roman" w:hAnsi="Times New Roman"/>
          <w:sz w:val="28"/>
          <w:szCs w:val="28"/>
        </w:rPr>
        <w:t xml:space="preserve">. Таким образом, грамотный подбор серий под определенную тематику позволит максимально возможным образом </w:t>
      </w:r>
      <w:r w:rsidR="006C6925" w:rsidRPr="00863D75">
        <w:rPr>
          <w:rFonts w:ascii="Times New Roman" w:hAnsi="Times New Roman"/>
          <w:sz w:val="28"/>
          <w:szCs w:val="28"/>
        </w:rPr>
        <w:t>разнообразить</w:t>
      </w:r>
      <w:r w:rsidRPr="00863D75">
        <w:rPr>
          <w:rFonts w:ascii="Times New Roman" w:hAnsi="Times New Roman"/>
          <w:sz w:val="28"/>
          <w:szCs w:val="28"/>
        </w:rPr>
        <w:t xml:space="preserve"> мультимедийным материалом занятия каждого цикла уроков. </w:t>
      </w:r>
    </w:p>
    <w:p w14:paraId="56CB1E8C" w14:textId="48EAA124" w:rsidR="005E57E5" w:rsidRPr="00863D75" w:rsidRDefault="005E57E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Исходя из вышесказанного можно сделать вывод, что мультипликационные фильмы представляют собой крайне полезное </w:t>
      </w:r>
      <w:r w:rsidR="00727C0D">
        <w:rPr>
          <w:rFonts w:ascii="Times New Roman" w:hAnsi="Times New Roman"/>
          <w:sz w:val="28"/>
          <w:szCs w:val="28"/>
        </w:rPr>
        <w:br/>
      </w:r>
      <w:r w:rsidRPr="00863D75">
        <w:rPr>
          <w:rFonts w:ascii="Times New Roman" w:hAnsi="Times New Roman"/>
          <w:sz w:val="28"/>
          <w:szCs w:val="28"/>
        </w:rPr>
        <w:t>для овладения всеми аспектами иностранного языка дидактическое средство. Простота восприятия и многообразие мультфильмов, рассчитанных на</w:t>
      </w:r>
      <w:r w:rsidR="00727C0D">
        <w:rPr>
          <w:rFonts w:ascii="Times New Roman" w:hAnsi="Times New Roman"/>
          <w:sz w:val="28"/>
          <w:szCs w:val="28"/>
        </w:rPr>
        <w:t xml:space="preserve"> </w:t>
      </w:r>
      <w:r w:rsidRPr="00863D75">
        <w:rPr>
          <w:rFonts w:ascii="Times New Roman" w:hAnsi="Times New Roman"/>
          <w:sz w:val="28"/>
          <w:szCs w:val="28"/>
        </w:rPr>
        <w:t>разновозрастных зрителей, позволяет организовать образовательный процесс для любой аудитории, создавая при этом позитивный эмоциональный фон и погружая в инокультурный контекст.</w:t>
      </w:r>
    </w:p>
    <w:p w14:paraId="787057DC" w14:textId="77777777" w:rsidR="005E57E5" w:rsidRPr="00863D75" w:rsidRDefault="005E57E5" w:rsidP="00CF50A7">
      <w:pPr>
        <w:spacing w:after="0" w:line="240" w:lineRule="auto"/>
        <w:ind w:firstLine="454"/>
        <w:jc w:val="center"/>
        <w:rPr>
          <w:rFonts w:ascii="Times New Roman" w:hAnsi="Times New Roman"/>
          <w:sz w:val="28"/>
          <w:szCs w:val="28"/>
        </w:rPr>
      </w:pPr>
    </w:p>
    <w:p w14:paraId="08E79168" w14:textId="77777777" w:rsidR="005E57E5" w:rsidRPr="00863D75" w:rsidRDefault="005E57E5" w:rsidP="00CF50A7">
      <w:pPr>
        <w:spacing w:after="0" w:line="240" w:lineRule="auto"/>
        <w:jc w:val="center"/>
        <w:rPr>
          <w:rFonts w:ascii="Times New Roman" w:hAnsi="Times New Roman"/>
          <w:sz w:val="24"/>
          <w:szCs w:val="24"/>
          <w:lang w:val="en-US"/>
        </w:rPr>
      </w:pPr>
      <w:r w:rsidRPr="00863D75">
        <w:rPr>
          <w:rFonts w:ascii="Times New Roman" w:hAnsi="Times New Roman"/>
          <w:sz w:val="24"/>
          <w:szCs w:val="24"/>
        </w:rPr>
        <w:t>СПИСОК ИСПОЛЬЗОВАННОЙ ЛИТЕРАТУРЫ:</w:t>
      </w:r>
    </w:p>
    <w:p w14:paraId="36C1E746" w14:textId="652DAF2B" w:rsidR="005E57E5" w:rsidRPr="00863D75" w:rsidRDefault="005E57E5" w:rsidP="00CF50A7">
      <w:pPr>
        <w:pStyle w:val="affffffa"/>
        <w:numPr>
          <w:ilvl w:val="0"/>
          <w:numId w:val="61"/>
        </w:numPr>
        <w:spacing w:after="0" w:line="240" w:lineRule="auto"/>
        <w:ind w:left="0" w:firstLine="426"/>
        <w:rPr>
          <w:rFonts w:ascii="Times New Roman" w:hAnsi="Times New Roman"/>
          <w:sz w:val="24"/>
          <w:szCs w:val="24"/>
        </w:rPr>
      </w:pPr>
      <w:r w:rsidRPr="00863D75">
        <w:rPr>
          <w:rFonts w:ascii="Times New Roman" w:hAnsi="Times New Roman"/>
          <w:sz w:val="24"/>
          <w:szCs w:val="24"/>
        </w:rPr>
        <w:t xml:space="preserve">Некрылова, Н. Н. Мультфильмы в обучении иностранному языку дошкольников </w:t>
      </w:r>
      <w:r w:rsidR="006C6925" w:rsidRPr="00863D75">
        <w:rPr>
          <w:rFonts w:ascii="Times New Roman" w:hAnsi="Times New Roman"/>
          <w:sz w:val="24"/>
          <w:szCs w:val="24"/>
        </w:rPr>
        <w:t xml:space="preserve">[Электронный ресурс] </w:t>
      </w:r>
      <w:r w:rsidRPr="00863D75">
        <w:rPr>
          <w:rFonts w:ascii="Times New Roman" w:hAnsi="Times New Roman"/>
          <w:sz w:val="24"/>
          <w:szCs w:val="24"/>
        </w:rPr>
        <w:t xml:space="preserve">/ Н. Н. Некрылова // Студенческая научная сессия : материалы </w:t>
      </w:r>
      <w:r w:rsidRPr="00727C0D">
        <w:rPr>
          <w:rFonts w:ascii="Times New Roman" w:hAnsi="Times New Roman"/>
          <w:sz w:val="24"/>
          <w:szCs w:val="24"/>
        </w:rPr>
        <w:t>науч.</w:t>
      </w:r>
      <w:r w:rsidR="006C6925" w:rsidRPr="00727C0D">
        <w:rPr>
          <w:rFonts w:ascii="Times New Roman" w:hAnsi="Times New Roman"/>
          <w:sz w:val="24"/>
          <w:szCs w:val="24"/>
        </w:rPr>
        <w:t xml:space="preserve"> </w:t>
      </w:r>
      <w:r w:rsidRPr="00727C0D">
        <w:rPr>
          <w:rFonts w:ascii="Times New Roman" w:hAnsi="Times New Roman"/>
          <w:sz w:val="24"/>
          <w:szCs w:val="24"/>
        </w:rPr>
        <w:t>сессии, Воронеж, 2020 г. : тез. докл.</w:t>
      </w:r>
      <w:r w:rsidR="00727C0D" w:rsidRPr="00727C0D">
        <w:rPr>
          <w:rFonts w:ascii="Times New Roman" w:hAnsi="Times New Roman"/>
          <w:sz w:val="24"/>
          <w:szCs w:val="24"/>
        </w:rPr>
        <w:t xml:space="preserve"> </w:t>
      </w:r>
      <w:r w:rsidRPr="00727C0D">
        <w:rPr>
          <w:rFonts w:ascii="Times New Roman" w:hAnsi="Times New Roman"/>
          <w:sz w:val="24"/>
          <w:szCs w:val="24"/>
        </w:rPr>
        <w:t xml:space="preserve">– Режим доступа: </w:t>
      </w:r>
      <w:hyperlink r:id="rId51" w:history="1">
        <w:r w:rsidR="00727C0D" w:rsidRPr="00727C0D">
          <w:rPr>
            <w:rStyle w:val="afffffff0"/>
            <w:rFonts w:ascii="Times New Roman" w:hAnsi="Times New Roman"/>
            <w:color w:val="auto"/>
            <w:sz w:val="24"/>
            <w:szCs w:val="24"/>
            <w:u w:val="none"/>
          </w:rPr>
          <w:t>https://www.rgph.vsu.ru/ru/ science/sss/reports/11/nekrylova.pdf</w:t>
        </w:r>
      </w:hyperlink>
      <w:r w:rsidRPr="00863D75">
        <w:rPr>
          <w:rFonts w:ascii="Times New Roman" w:hAnsi="Times New Roman"/>
          <w:sz w:val="24"/>
          <w:szCs w:val="24"/>
        </w:rPr>
        <w:t>.</w:t>
      </w:r>
      <w:r w:rsidR="00727C0D">
        <w:rPr>
          <w:rFonts w:ascii="Times New Roman" w:hAnsi="Times New Roman"/>
          <w:sz w:val="24"/>
          <w:szCs w:val="24"/>
        </w:rPr>
        <w:t xml:space="preserve"> </w:t>
      </w:r>
      <w:r w:rsidRPr="00863D75">
        <w:rPr>
          <w:rFonts w:ascii="Times New Roman" w:hAnsi="Times New Roman"/>
          <w:sz w:val="24"/>
          <w:szCs w:val="24"/>
        </w:rPr>
        <w:t>– Дата доступа: 16.05.</w:t>
      </w:r>
      <w:r w:rsidR="006C6925" w:rsidRPr="00863D75">
        <w:rPr>
          <w:rFonts w:ascii="Times New Roman" w:hAnsi="Times New Roman"/>
          <w:sz w:val="24"/>
          <w:szCs w:val="24"/>
        </w:rPr>
        <w:t>20</w:t>
      </w:r>
      <w:r w:rsidRPr="00863D75">
        <w:rPr>
          <w:rFonts w:ascii="Times New Roman" w:hAnsi="Times New Roman"/>
          <w:sz w:val="24"/>
          <w:szCs w:val="24"/>
        </w:rPr>
        <w:t xml:space="preserve">24. </w:t>
      </w:r>
    </w:p>
    <w:p w14:paraId="47D22D83" w14:textId="4C051EBE" w:rsidR="005E57E5" w:rsidRPr="00863D75" w:rsidRDefault="005E57E5" w:rsidP="00CF50A7">
      <w:pPr>
        <w:pStyle w:val="affffffa"/>
        <w:numPr>
          <w:ilvl w:val="0"/>
          <w:numId w:val="61"/>
        </w:numPr>
        <w:spacing w:after="0" w:line="240" w:lineRule="auto"/>
        <w:ind w:left="0" w:firstLine="426"/>
        <w:rPr>
          <w:rFonts w:ascii="Times New Roman" w:hAnsi="Times New Roman"/>
          <w:sz w:val="24"/>
          <w:szCs w:val="24"/>
        </w:rPr>
      </w:pPr>
      <w:r w:rsidRPr="00863D75">
        <w:rPr>
          <w:rFonts w:ascii="Times New Roman" w:hAnsi="Times New Roman"/>
          <w:sz w:val="24"/>
          <w:szCs w:val="24"/>
        </w:rPr>
        <w:t>Песня из мультсериала Утиные истории (английская</w:t>
      </w:r>
      <w:r w:rsidR="00727C0D">
        <w:rPr>
          <w:rFonts w:ascii="Times New Roman" w:hAnsi="Times New Roman"/>
          <w:sz w:val="24"/>
          <w:szCs w:val="24"/>
        </w:rPr>
        <w:t xml:space="preserve"> заставка) [Электронный ресурс]</w:t>
      </w:r>
      <w:r w:rsidR="00727C0D" w:rsidRPr="00863D75">
        <w:rPr>
          <w:rFonts w:ascii="Times New Roman" w:hAnsi="Times New Roman"/>
          <w:sz w:val="24"/>
          <w:szCs w:val="24"/>
        </w:rPr>
        <w:t xml:space="preserve"> </w:t>
      </w:r>
      <w:r w:rsidRPr="00863D75">
        <w:rPr>
          <w:rFonts w:ascii="Times New Roman" w:hAnsi="Times New Roman"/>
          <w:sz w:val="24"/>
          <w:szCs w:val="24"/>
        </w:rPr>
        <w:t>// You</w:t>
      </w:r>
      <w:r w:rsidR="006C6925" w:rsidRPr="00863D75">
        <w:rPr>
          <w:rFonts w:ascii="Times New Roman" w:hAnsi="Times New Roman"/>
          <w:sz w:val="24"/>
          <w:szCs w:val="24"/>
          <w:lang w:val="en-US"/>
        </w:rPr>
        <w:t>T</w:t>
      </w:r>
      <w:r w:rsidRPr="00863D75">
        <w:rPr>
          <w:rFonts w:ascii="Times New Roman" w:hAnsi="Times New Roman"/>
          <w:sz w:val="24"/>
          <w:szCs w:val="24"/>
        </w:rPr>
        <w:t xml:space="preserve">ube. – Режим доступа: </w:t>
      </w:r>
      <w:r w:rsidRPr="00863D75">
        <w:rPr>
          <w:rFonts w:ascii="Times New Roman" w:hAnsi="Times New Roman"/>
          <w:sz w:val="24"/>
          <w:szCs w:val="24"/>
          <w:lang w:val="en-US"/>
        </w:rPr>
        <w:t>https</w:t>
      </w:r>
      <w:r w:rsidRPr="00863D75">
        <w:rPr>
          <w:rFonts w:ascii="Times New Roman" w:hAnsi="Times New Roman"/>
          <w:sz w:val="24"/>
          <w:szCs w:val="24"/>
        </w:rPr>
        <w:t>://</w:t>
      </w:r>
      <w:r w:rsidRPr="00863D75">
        <w:rPr>
          <w:rFonts w:ascii="Times New Roman" w:hAnsi="Times New Roman"/>
          <w:sz w:val="24"/>
          <w:szCs w:val="24"/>
          <w:lang w:val="en-US"/>
        </w:rPr>
        <w:t>www</w:t>
      </w:r>
      <w:r w:rsidRPr="00863D75">
        <w:rPr>
          <w:rFonts w:ascii="Times New Roman" w:hAnsi="Times New Roman"/>
          <w:sz w:val="24"/>
          <w:szCs w:val="24"/>
        </w:rPr>
        <w:t>.</w:t>
      </w:r>
      <w:r w:rsidRPr="00863D75">
        <w:rPr>
          <w:rFonts w:ascii="Times New Roman" w:hAnsi="Times New Roman"/>
          <w:sz w:val="24"/>
          <w:szCs w:val="24"/>
          <w:lang w:val="en-US"/>
        </w:rPr>
        <w:t>youtube</w:t>
      </w:r>
      <w:r w:rsidRPr="00863D75">
        <w:rPr>
          <w:rFonts w:ascii="Times New Roman" w:hAnsi="Times New Roman"/>
          <w:sz w:val="24"/>
          <w:szCs w:val="24"/>
        </w:rPr>
        <w:t>.</w:t>
      </w:r>
      <w:r w:rsidRPr="00863D75">
        <w:rPr>
          <w:rFonts w:ascii="Times New Roman" w:hAnsi="Times New Roman"/>
          <w:sz w:val="24"/>
          <w:szCs w:val="24"/>
          <w:lang w:val="en-US"/>
        </w:rPr>
        <w:t>com</w:t>
      </w:r>
      <w:r w:rsidRPr="00863D75">
        <w:rPr>
          <w:rFonts w:ascii="Times New Roman" w:hAnsi="Times New Roman"/>
          <w:sz w:val="24"/>
          <w:szCs w:val="24"/>
        </w:rPr>
        <w:t>/</w:t>
      </w:r>
      <w:r w:rsidRPr="00863D75">
        <w:rPr>
          <w:rFonts w:ascii="Times New Roman" w:hAnsi="Times New Roman"/>
          <w:sz w:val="24"/>
          <w:szCs w:val="24"/>
          <w:lang w:val="en-US"/>
        </w:rPr>
        <w:t>watch</w:t>
      </w:r>
      <w:r w:rsidRPr="00863D75">
        <w:rPr>
          <w:rFonts w:ascii="Times New Roman" w:hAnsi="Times New Roman"/>
          <w:sz w:val="24"/>
          <w:szCs w:val="24"/>
        </w:rPr>
        <w:t>?</w:t>
      </w:r>
      <w:r w:rsidRPr="00863D75">
        <w:rPr>
          <w:rFonts w:ascii="Times New Roman" w:hAnsi="Times New Roman"/>
          <w:sz w:val="24"/>
          <w:szCs w:val="24"/>
          <w:lang w:val="en-US"/>
        </w:rPr>
        <w:t>v</w:t>
      </w:r>
      <w:r w:rsidRPr="00863D75">
        <w:rPr>
          <w:rFonts w:ascii="Times New Roman" w:hAnsi="Times New Roman"/>
          <w:sz w:val="24"/>
          <w:szCs w:val="24"/>
        </w:rPr>
        <w:t>=14</w:t>
      </w:r>
      <w:r w:rsidRPr="00863D75">
        <w:rPr>
          <w:rFonts w:ascii="Times New Roman" w:hAnsi="Times New Roman"/>
          <w:sz w:val="24"/>
          <w:szCs w:val="24"/>
          <w:lang w:val="en-US"/>
        </w:rPr>
        <w:t>IUsl</w:t>
      </w:r>
      <w:r w:rsidRPr="00863D75">
        <w:rPr>
          <w:rFonts w:ascii="Times New Roman" w:hAnsi="Times New Roman"/>
          <w:sz w:val="24"/>
          <w:szCs w:val="24"/>
        </w:rPr>
        <w:t>3</w:t>
      </w:r>
      <w:r w:rsidRPr="00863D75">
        <w:rPr>
          <w:rFonts w:ascii="Times New Roman" w:hAnsi="Times New Roman"/>
          <w:sz w:val="24"/>
          <w:szCs w:val="24"/>
          <w:lang w:val="en-US"/>
        </w:rPr>
        <w:t>azxU</w:t>
      </w:r>
      <w:r w:rsidRPr="00863D75">
        <w:rPr>
          <w:rFonts w:ascii="Times New Roman" w:hAnsi="Times New Roman"/>
          <w:sz w:val="24"/>
          <w:szCs w:val="24"/>
        </w:rPr>
        <w:t>. – Дата доступа: 16.05.24.</w:t>
      </w:r>
    </w:p>
    <w:p w14:paraId="6528E68F" w14:textId="540B1DE2" w:rsidR="005E57E5" w:rsidRPr="00863D75" w:rsidRDefault="005E57E5" w:rsidP="00CF50A7">
      <w:pPr>
        <w:pStyle w:val="affffffa"/>
        <w:numPr>
          <w:ilvl w:val="0"/>
          <w:numId w:val="61"/>
        </w:numPr>
        <w:spacing w:after="0" w:line="240" w:lineRule="auto"/>
        <w:ind w:left="0" w:firstLine="426"/>
        <w:rPr>
          <w:rFonts w:ascii="Times New Roman" w:hAnsi="Times New Roman"/>
          <w:sz w:val="24"/>
          <w:szCs w:val="24"/>
        </w:rPr>
      </w:pPr>
      <w:r w:rsidRPr="00863D75">
        <w:rPr>
          <w:rFonts w:ascii="Times New Roman" w:hAnsi="Times New Roman"/>
          <w:sz w:val="24"/>
          <w:szCs w:val="24"/>
        </w:rPr>
        <w:t>Утиные истории, 1987 [Электронный ресурс] // Inoriginal. – Режим доступа: https://inoriginal.net/series/1540-ducktales-1987.html. – Дата доступа: 16.05.</w:t>
      </w:r>
      <w:r w:rsidR="006C6925" w:rsidRPr="00863D75">
        <w:rPr>
          <w:rFonts w:ascii="Times New Roman" w:hAnsi="Times New Roman"/>
          <w:sz w:val="24"/>
          <w:szCs w:val="24"/>
        </w:rPr>
        <w:t>20</w:t>
      </w:r>
      <w:r w:rsidRPr="00863D75">
        <w:rPr>
          <w:rFonts w:ascii="Times New Roman" w:hAnsi="Times New Roman"/>
          <w:sz w:val="24"/>
          <w:szCs w:val="24"/>
        </w:rPr>
        <w:t>24.</w:t>
      </w:r>
    </w:p>
    <w:p w14:paraId="6D21F255" w14:textId="3E4B112A" w:rsidR="005E57E5" w:rsidRPr="00863D75" w:rsidRDefault="005E57E5" w:rsidP="00CF50A7">
      <w:pPr>
        <w:pStyle w:val="affffffa"/>
        <w:numPr>
          <w:ilvl w:val="0"/>
          <w:numId w:val="61"/>
        </w:numPr>
        <w:spacing w:after="0" w:line="240" w:lineRule="auto"/>
        <w:ind w:left="0" w:firstLine="426"/>
        <w:rPr>
          <w:rFonts w:ascii="Times New Roman" w:hAnsi="Times New Roman"/>
          <w:sz w:val="24"/>
          <w:szCs w:val="24"/>
        </w:rPr>
      </w:pPr>
      <w:r w:rsidRPr="00863D75">
        <w:rPr>
          <w:rFonts w:ascii="Times New Roman" w:hAnsi="Times New Roman"/>
          <w:sz w:val="24"/>
          <w:szCs w:val="24"/>
        </w:rPr>
        <w:t xml:space="preserve">Утиные истории, 2017 [Электронный ресурс] // Inoriginal. – Режим доступа: </w:t>
      </w:r>
      <w:r w:rsidRPr="00863D75">
        <w:rPr>
          <w:rFonts w:ascii="Times New Roman" w:hAnsi="Times New Roman"/>
          <w:sz w:val="24"/>
          <w:szCs w:val="24"/>
          <w:lang w:val="en-US"/>
        </w:rPr>
        <w:t>https</w:t>
      </w:r>
      <w:r w:rsidRPr="00863D75">
        <w:rPr>
          <w:rFonts w:ascii="Times New Roman" w:hAnsi="Times New Roman"/>
          <w:sz w:val="24"/>
          <w:szCs w:val="24"/>
        </w:rPr>
        <w:t>://</w:t>
      </w:r>
      <w:r w:rsidRPr="00863D75">
        <w:rPr>
          <w:rFonts w:ascii="Times New Roman" w:hAnsi="Times New Roman"/>
          <w:sz w:val="24"/>
          <w:szCs w:val="24"/>
          <w:lang w:val="en-US"/>
        </w:rPr>
        <w:t>inoriginal</w:t>
      </w:r>
      <w:r w:rsidRPr="00863D75">
        <w:rPr>
          <w:rFonts w:ascii="Times New Roman" w:hAnsi="Times New Roman"/>
          <w:sz w:val="24"/>
          <w:szCs w:val="24"/>
        </w:rPr>
        <w:t>.</w:t>
      </w:r>
      <w:r w:rsidRPr="00863D75">
        <w:rPr>
          <w:rFonts w:ascii="Times New Roman" w:hAnsi="Times New Roman"/>
          <w:sz w:val="24"/>
          <w:szCs w:val="24"/>
          <w:lang w:val="en-US"/>
        </w:rPr>
        <w:t>net</w:t>
      </w:r>
      <w:r w:rsidRPr="00863D75">
        <w:rPr>
          <w:rFonts w:ascii="Times New Roman" w:hAnsi="Times New Roman"/>
          <w:sz w:val="24"/>
          <w:szCs w:val="24"/>
        </w:rPr>
        <w:t>/</w:t>
      </w:r>
      <w:r w:rsidRPr="00863D75">
        <w:rPr>
          <w:rFonts w:ascii="Times New Roman" w:hAnsi="Times New Roman"/>
          <w:sz w:val="24"/>
          <w:szCs w:val="24"/>
          <w:lang w:val="en-US"/>
        </w:rPr>
        <w:t>series</w:t>
      </w:r>
      <w:r w:rsidRPr="00863D75">
        <w:rPr>
          <w:rFonts w:ascii="Times New Roman" w:hAnsi="Times New Roman"/>
          <w:sz w:val="24"/>
          <w:szCs w:val="24"/>
        </w:rPr>
        <w:t>/1541-</w:t>
      </w:r>
      <w:r w:rsidRPr="00863D75">
        <w:rPr>
          <w:rFonts w:ascii="Times New Roman" w:hAnsi="Times New Roman"/>
          <w:sz w:val="24"/>
          <w:szCs w:val="24"/>
          <w:lang w:val="en-US"/>
        </w:rPr>
        <w:t>ducktales</w:t>
      </w:r>
      <w:r w:rsidRPr="00863D75">
        <w:rPr>
          <w:rFonts w:ascii="Times New Roman" w:hAnsi="Times New Roman"/>
          <w:sz w:val="24"/>
          <w:szCs w:val="24"/>
        </w:rPr>
        <w:t>-2017.</w:t>
      </w:r>
      <w:r w:rsidRPr="00863D75">
        <w:rPr>
          <w:rFonts w:ascii="Times New Roman" w:hAnsi="Times New Roman"/>
          <w:sz w:val="24"/>
          <w:szCs w:val="24"/>
          <w:lang w:val="en-US"/>
        </w:rPr>
        <w:t>html</w:t>
      </w:r>
      <w:r w:rsidRPr="00863D75">
        <w:rPr>
          <w:rFonts w:ascii="Times New Roman" w:hAnsi="Times New Roman"/>
          <w:sz w:val="24"/>
          <w:szCs w:val="24"/>
        </w:rPr>
        <w:t>. – Дата доступа: 16.05.</w:t>
      </w:r>
      <w:r w:rsidR="006C6925" w:rsidRPr="00863D75">
        <w:rPr>
          <w:rFonts w:ascii="Times New Roman" w:hAnsi="Times New Roman"/>
          <w:sz w:val="24"/>
          <w:szCs w:val="24"/>
        </w:rPr>
        <w:t>20</w:t>
      </w:r>
      <w:r w:rsidRPr="00863D75">
        <w:rPr>
          <w:rFonts w:ascii="Times New Roman" w:hAnsi="Times New Roman"/>
          <w:sz w:val="24"/>
          <w:szCs w:val="24"/>
        </w:rPr>
        <w:t>24.</w:t>
      </w:r>
    </w:p>
    <w:p w14:paraId="05A516AB" w14:textId="1E492168" w:rsidR="00C911E8" w:rsidRPr="00863D75" w:rsidRDefault="00ED38D3" w:rsidP="00CF50A7">
      <w:pPr>
        <w:spacing w:after="0" w:line="240" w:lineRule="auto"/>
        <w:jc w:val="center"/>
        <w:rPr>
          <w:rFonts w:ascii="Times New Roman" w:hAnsi="Times New Roman"/>
          <w:b/>
          <w:bCs/>
          <w:sz w:val="28"/>
          <w:szCs w:val="28"/>
        </w:rPr>
      </w:pPr>
      <w:hyperlink w:anchor="Ксодержанию" w:history="1">
        <w:r w:rsidR="00C911E8" w:rsidRPr="00430BD8">
          <w:rPr>
            <w:rStyle w:val="afffffff0"/>
            <w:rFonts w:ascii="Times New Roman" w:hAnsi="Times New Roman"/>
            <w:b/>
            <w:bCs/>
            <w:sz w:val="28"/>
            <w:szCs w:val="28"/>
          </w:rPr>
          <w:t>К содержанию</w:t>
        </w:r>
      </w:hyperlink>
    </w:p>
    <w:p w14:paraId="700B9173" w14:textId="77777777" w:rsidR="002275F8" w:rsidRPr="00863D75" w:rsidRDefault="002275F8" w:rsidP="00CF50A7">
      <w:pPr>
        <w:spacing w:after="0" w:line="240" w:lineRule="auto"/>
        <w:ind w:firstLine="454"/>
        <w:jc w:val="center"/>
        <w:rPr>
          <w:rFonts w:ascii="Times New Roman" w:hAnsi="Times New Roman"/>
          <w:sz w:val="28"/>
          <w:szCs w:val="28"/>
        </w:rPr>
      </w:pPr>
    </w:p>
    <w:p w14:paraId="640D9E30" w14:textId="77777777" w:rsidR="00727C0D" w:rsidRDefault="00727C0D" w:rsidP="00CF50A7">
      <w:pPr>
        <w:spacing w:after="0" w:line="240" w:lineRule="auto"/>
        <w:rPr>
          <w:rFonts w:ascii="Times New Roman" w:hAnsi="Times New Roman"/>
          <w:b/>
          <w:sz w:val="28"/>
          <w:szCs w:val="28"/>
        </w:rPr>
      </w:pPr>
      <w:r>
        <w:rPr>
          <w:rFonts w:ascii="Times New Roman" w:hAnsi="Times New Roman"/>
          <w:b/>
          <w:sz w:val="28"/>
          <w:szCs w:val="28"/>
        </w:rPr>
        <w:br w:type="page"/>
      </w:r>
    </w:p>
    <w:p w14:paraId="41EA3194" w14:textId="6BB0432A" w:rsidR="00FB2332" w:rsidRPr="00863D75" w:rsidRDefault="00FB2332" w:rsidP="00CF50A7">
      <w:pPr>
        <w:spacing w:after="0" w:line="240" w:lineRule="auto"/>
        <w:ind w:firstLine="454"/>
        <w:rPr>
          <w:rFonts w:ascii="Times New Roman" w:hAnsi="Times New Roman"/>
          <w:b/>
          <w:sz w:val="28"/>
          <w:szCs w:val="28"/>
        </w:rPr>
      </w:pPr>
      <w:bookmarkStart w:id="117" w:name="Коваль"/>
      <w:r w:rsidRPr="00863D75">
        <w:rPr>
          <w:rFonts w:ascii="Times New Roman" w:hAnsi="Times New Roman"/>
          <w:b/>
          <w:sz w:val="28"/>
          <w:szCs w:val="28"/>
        </w:rPr>
        <w:lastRenderedPageBreak/>
        <w:t>А. Д. КОВАЛЬ</w:t>
      </w:r>
    </w:p>
    <w:bookmarkEnd w:id="117"/>
    <w:p w14:paraId="507CD7D3" w14:textId="77777777" w:rsidR="00FB2332" w:rsidRPr="00863D75" w:rsidRDefault="00FB2332" w:rsidP="00CF50A7">
      <w:pPr>
        <w:shd w:val="clear" w:color="auto" w:fill="FFFFFF"/>
        <w:spacing w:after="0" w:line="240"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w:t>
      </w:r>
      <w:r w:rsidRPr="00863D75">
        <w:rPr>
          <w:rFonts w:ascii="Times New Roman" w:hAnsi="Times New Roman"/>
          <w:bCs/>
          <w:color w:val="000000"/>
          <w:sz w:val="28"/>
          <w:szCs w:val="28"/>
          <w:lang w:val="en-US"/>
        </w:rPr>
        <w:t> </w:t>
      </w:r>
      <w:r w:rsidRPr="00863D75">
        <w:rPr>
          <w:rFonts w:ascii="Times New Roman" w:hAnsi="Times New Roman"/>
          <w:bCs/>
          <w:color w:val="000000"/>
          <w:sz w:val="28"/>
          <w:szCs w:val="28"/>
        </w:rPr>
        <w:t>Пушкина</w:t>
      </w:r>
    </w:p>
    <w:p w14:paraId="6070AA6B" w14:textId="77777777" w:rsidR="00FB2332" w:rsidRPr="00863D75" w:rsidRDefault="00FB2332" w:rsidP="00CF50A7">
      <w:pPr>
        <w:shd w:val="clear" w:color="auto" w:fill="FFFFFF"/>
        <w:tabs>
          <w:tab w:val="left" w:pos="2268"/>
        </w:tabs>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Е. Д. Осипов</w:t>
      </w:r>
    </w:p>
    <w:p w14:paraId="5D46B2DF" w14:textId="77777777" w:rsidR="00FB2332" w:rsidRPr="00863D75" w:rsidRDefault="00FB2332" w:rsidP="00CF50A7">
      <w:pPr>
        <w:shd w:val="clear" w:color="auto" w:fill="FFFFFF"/>
        <w:tabs>
          <w:tab w:val="left" w:pos="2268"/>
        </w:tabs>
        <w:spacing w:after="0" w:line="240" w:lineRule="auto"/>
        <w:ind w:firstLine="454"/>
        <w:rPr>
          <w:rFonts w:ascii="Times New Roman" w:hAnsi="Times New Roman"/>
          <w:bCs/>
          <w:color w:val="000000"/>
          <w:sz w:val="28"/>
          <w:szCs w:val="28"/>
        </w:rPr>
      </w:pPr>
    </w:p>
    <w:p w14:paraId="7606DE57" w14:textId="77777777" w:rsidR="00727C0D" w:rsidRDefault="00FB2332"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ФОРМИРОВАНИЕ ГРАММАТИЧЕСКИХ УМЕНИЙ </w:t>
      </w:r>
    </w:p>
    <w:p w14:paraId="2A01FC0D" w14:textId="77777777" w:rsidR="00727C0D" w:rsidRDefault="00727C0D" w:rsidP="00CF50A7">
      <w:pPr>
        <w:spacing w:after="0" w:line="240" w:lineRule="auto"/>
        <w:ind w:firstLine="454"/>
        <w:rPr>
          <w:rFonts w:ascii="Times New Roman" w:hAnsi="Times New Roman"/>
          <w:b/>
          <w:sz w:val="28"/>
          <w:szCs w:val="28"/>
        </w:rPr>
      </w:pPr>
      <w:r>
        <w:rPr>
          <w:rFonts w:ascii="Times New Roman" w:hAnsi="Times New Roman"/>
          <w:b/>
          <w:sz w:val="28"/>
          <w:szCs w:val="28"/>
        </w:rPr>
        <w:t>У</w:t>
      </w:r>
      <w:r w:rsidR="00FB2332" w:rsidRPr="00863D75">
        <w:rPr>
          <w:rFonts w:ascii="Times New Roman" w:hAnsi="Times New Roman"/>
          <w:b/>
          <w:sz w:val="28"/>
          <w:szCs w:val="28"/>
        </w:rPr>
        <w:t>ЧАЩИХСЯ СРЕДСТВАМИ ИНФОРМАЦИОННО-</w:t>
      </w:r>
    </w:p>
    <w:p w14:paraId="11FD6E23" w14:textId="77777777" w:rsidR="00727C0D" w:rsidRDefault="00FB2332"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КОММУНИКАЦИОННЫХ ТЕХНОЛОГИЙ </w:t>
      </w:r>
    </w:p>
    <w:p w14:paraId="1295D9A1" w14:textId="4276DD40" w:rsidR="00FB2332" w:rsidRPr="00863D75" w:rsidRDefault="00FB2332" w:rsidP="00CF50A7">
      <w:pPr>
        <w:spacing w:after="0" w:line="240" w:lineRule="auto"/>
        <w:ind w:firstLine="454"/>
        <w:rPr>
          <w:rFonts w:ascii="Times New Roman" w:hAnsi="Times New Roman"/>
          <w:b/>
          <w:sz w:val="28"/>
          <w:szCs w:val="28"/>
        </w:rPr>
      </w:pPr>
      <w:r w:rsidRPr="00863D75">
        <w:rPr>
          <w:rFonts w:ascii="Times New Roman" w:hAnsi="Times New Roman"/>
          <w:b/>
          <w:sz w:val="28"/>
          <w:szCs w:val="28"/>
        </w:rPr>
        <w:t xml:space="preserve">НА ПРИМЕРЕ СЕРВИСА </w:t>
      </w:r>
      <w:r w:rsidRPr="004F0D4A">
        <w:rPr>
          <w:rFonts w:ascii="Times New Roman" w:hAnsi="Times New Roman"/>
          <w:b/>
          <w:i/>
          <w:sz w:val="28"/>
          <w:szCs w:val="28"/>
          <w:lang w:val="en-US"/>
        </w:rPr>
        <w:t>LEARNINGAPPS</w:t>
      </w:r>
      <w:r w:rsidRPr="004F0D4A">
        <w:rPr>
          <w:rFonts w:ascii="Times New Roman" w:hAnsi="Times New Roman"/>
          <w:b/>
          <w:i/>
          <w:sz w:val="28"/>
          <w:szCs w:val="28"/>
        </w:rPr>
        <w:t>.</w:t>
      </w:r>
      <w:r w:rsidRPr="004F0D4A">
        <w:rPr>
          <w:rFonts w:ascii="Times New Roman" w:hAnsi="Times New Roman"/>
          <w:b/>
          <w:i/>
          <w:sz w:val="28"/>
          <w:szCs w:val="28"/>
          <w:lang w:val="en-US"/>
        </w:rPr>
        <w:t>ORG</w:t>
      </w:r>
    </w:p>
    <w:p w14:paraId="19CAC1C5" w14:textId="77777777" w:rsidR="00FB2332" w:rsidRPr="00863D75" w:rsidRDefault="00FB2332" w:rsidP="00CF50A7">
      <w:pPr>
        <w:spacing w:after="0" w:line="240" w:lineRule="auto"/>
        <w:ind w:firstLine="454"/>
        <w:jc w:val="both"/>
        <w:rPr>
          <w:rFonts w:ascii="Times New Roman" w:hAnsi="Times New Roman"/>
          <w:b/>
          <w:sz w:val="28"/>
          <w:szCs w:val="28"/>
        </w:rPr>
      </w:pPr>
    </w:p>
    <w:p w14:paraId="12785299" w14:textId="6512C45A"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 современном обществе, где информационно-коммуникационные технологии (</w:t>
      </w:r>
      <w:r w:rsidR="006C6925" w:rsidRPr="00863D75">
        <w:rPr>
          <w:rFonts w:ascii="Times New Roman" w:hAnsi="Times New Roman"/>
          <w:sz w:val="28"/>
          <w:szCs w:val="28"/>
        </w:rPr>
        <w:t xml:space="preserve">далее </w:t>
      </w:r>
      <w:r w:rsidR="00727C0D">
        <w:rPr>
          <w:rFonts w:ascii="Times New Roman" w:hAnsi="Times New Roman"/>
          <w:sz w:val="28"/>
          <w:szCs w:val="28"/>
        </w:rPr>
        <w:t xml:space="preserve">– </w:t>
      </w:r>
      <w:r w:rsidR="006C6925" w:rsidRPr="00863D75">
        <w:rPr>
          <w:rFonts w:ascii="Times New Roman" w:hAnsi="Times New Roman"/>
          <w:sz w:val="28"/>
          <w:szCs w:val="28"/>
        </w:rPr>
        <w:t>И</w:t>
      </w:r>
      <w:r w:rsidRPr="00863D75">
        <w:rPr>
          <w:rFonts w:ascii="Times New Roman" w:hAnsi="Times New Roman"/>
          <w:sz w:val="28"/>
          <w:szCs w:val="28"/>
        </w:rPr>
        <w:t>КТ) занимают вс</w:t>
      </w:r>
      <w:r w:rsidR="00723D78" w:rsidRPr="00863D75">
        <w:rPr>
          <w:rFonts w:ascii="Times New Roman" w:hAnsi="Times New Roman"/>
          <w:sz w:val="28"/>
          <w:szCs w:val="28"/>
        </w:rPr>
        <w:t>е</w:t>
      </w:r>
      <w:r w:rsidRPr="00863D75">
        <w:rPr>
          <w:rFonts w:ascii="Times New Roman" w:hAnsi="Times New Roman"/>
          <w:sz w:val="28"/>
          <w:szCs w:val="28"/>
        </w:rPr>
        <w:t xml:space="preserve"> более значимое место, их использование в</w:t>
      </w:r>
      <w:r w:rsidR="006C6925" w:rsidRPr="00863D75">
        <w:rPr>
          <w:rFonts w:ascii="Times New Roman" w:hAnsi="Times New Roman"/>
          <w:sz w:val="28"/>
          <w:szCs w:val="28"/>
        </w:rPr>
        <w:t> </w:t>
      </w:r>
      <w:r w:rsidRPr="00863D75">
        <w:rPr>
          <w:rFonts w:ascii="Times New Roman" w:hAnsi="Times New Roman"/>
          <w:sz w:val="28"/>
          <w:szCs w:val="28"/>
        </w:rPr>
        <w:t>образовательном процессе становится необходимостью. И</w:t>
      </w:r>
      <w:r w:rsidR="006C6925" w:rsidRPr="00863D75">
        <w:rPr>
          <w:rFonts w:ascii="Times New Roman" w:hAnsi="Times New Roman"/>
          <w:sz w:val="28"/>
          <w:szCs w:val="28"/>
        </w:rPr>
        <w:t>КТ</w:t>
      </w:r>
      <w:r w:rsidRPr="00863D75">
        <w:rPr>
          <w:rFonts w:ascii="Times New Roman" w:hAnsi="Times New Roman"/>
          <w:sz w:val="28"/>
          <w:szCs w:val="28"/>
        </w:rPr>
        <w:t xml:space="preserve"> предлагают новые возможности для обучения и развития учащихся, включая формирование грамматических умений.</w:t>
      </w:r>
    </w:p>
    <w:p w14:paraId="2D057B9E" w14:textId="29B8C1D4" w:rsidR="00FB2332" w:rsidRPr="00863D75" w:rsidRDefault="006C6925"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ИКТ</w:t>
      </w:r>
      <w:r w:rsidR="00FB2332" w:rsidRPr="00863D75">
        <w:rPr>
          <w:rFonts w:ascii="Times New Roman" w:hAnsi="Times New Roman"/>
          <w:sz w:val="28"/>
          <w:szCs w:val="28"/>
        </w:rPr>
        <w:t xml:space="preserve"> – это совокупность методов и средств, обеспечивающих эффективную обработку, хранение, передачу и представление информации в удобном для пользователя формате с использованием компьютерных </w:t>
      </w:r>
      <w:r w:rsidR="00727C0D">
        <w:rPr>
          <w:rFonts w:ascii="Times New Roman" w:hAnsi="Times New Roman"/>
          <w:sz w:val="28"/>
          <w:szCs w:val="28"/>
        </w:rPr>
        <w:br/>
      </w:r>
      <w:r w:rsidR="00FB2332" w:rsidRPr="00863D75">
        <w:rPr>
          <w:rFonts w:ascii="Times New Roman" w:hAnsi="Times New Roman"/>
          <w:sz w:val="28"/>
          <w:szCs w:val="28"/>
        </w:rPr>
        <w:t>и</w:t>
      </w:r>
      <w:r w:rsidR="00727C0D">
        <w:rPr>
          <w:rFonts w:ascii="Times New Roman" w:hAnsi="Times New Roman"/>
          <w:sz w:val="28"/>
          <w:szCs w:val="28"/>
        </w:rPr>
        <w:t xml:space="preserve"> </w:t>
      </w:r>
      <w:r w:rsidR="00FB2332" w:rsidRPr="00863D75">
        <w:rPr>
          <w:rFonts w:ascii="Times New Roman" w:hAnsi="Times New Roman"/>
          <w:sz w:val="28"/>
          <w:szCs w:val="28"/>
        </w:rPr>
        <w:t>телекоммуникационных технологий.</w:t>
      </w:r>
    </w:p>
    <w:p w14:paraId="4664338A" w14:textId="6040C849" w:rsidR="00FB2332" w:rsidRPr="00863D75" w:rsidRDefault="00FB2332" w:rsidP="00CF50A7">
      <w:pPr>
        <w:spacing w:after="0" w:line="240" w:lineRule="auto"/>
        <w:ind w:firstLine="454"/>
        <w:jc w:val="both"/>
        <w:rPr>
          <w:rFonts w:ascii="Times New Roman" w:hAnsi="Times New Roman"/>
          <w:sz w:val="28"/>
          <w:szCs w:val="28"/>
        </w:rPr>
      </w:pPr>
      <w:r w:rsidRPr="004D23A4">
        <w:rPr>
          <w:rFonts w:ascii="Times New Roman" w:hAnsi="Times New Roman"/>
          <w:spacing w:val="-4"/>
          <w:sz w:val="28"/>
          <w:szCs w:val="28"/>
        </w:rPr>
        <w:t>ИКТ позволяют работать с информацией в цифровом виде,</w:t>
      </w:r>
      <w:r w:rsidRPr="00863D75">
        <w:rPr>
          <w:rFonts w:ascii="Times New Roman" w:hAnsi="Times New Roman"/>
          <w:sz w:val="28"/>
          <w:szCs w:val="28"/>
        </w:rPr>
        <w:t xml:space="preserve"> осуществлять е</w:t>
      </w:r>
      <w:r w:rsidR="00723D78" w:rsidRPr="00863D75">
        <w:rPr>
          <w:rFonts w:ascii="Times New Roman" w:hAnsi="Times New Roman"/>
          <w:sz w:val="28"/>
          <w:szCs w:val="28"/>
        </w:rPr>
        <w:t>е</w:t>
      </w:r>
      <w:r w:rsidRPr="00863D75">
        <w:rPr>
          <w:rFonts w:ascii="Times New Roman" w:hAnsi="Times New Roman"/>
          <w:sz w:val="28"/>
          <w:szCs w:val="28"/>
        </w:rPr>
        <w:t xml:space="preserve"> обработку, хранение и передачу через компьютерные сети, а также представлять е</w:t>
      </w:r>
      <w:r w:rsidR="00723D78" w:rsidRPr="00863D75">
        <w:rPr>
          <w:rFonts w:ascii="Times New Roman" w:hAnsi="Times New Roman"/>
          <w:sz w:val="28"/>
          <w:szCs w:val="28"/>
        </w:rPr>
        <w:t>е</w:t>
      </w:r>
      <w:r w:rsidRPr="00863D75">
        <w:rPr>
          <w:rFonts w:ascii="Times New Roman" w:hAnsi="Times New Roman"/>
          <w:sz w:val="28"/>
          <w:szCs w:val="28"/>
        </w:rPr>
        <w:t xml:space="preserve"> в наглядной и интерактивной форме [1, с. 169].</w:t>
      </w:r>
    </w:p>
    <w:p w14:paraId="0D1A187E"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Сущность ИКТ заключается в следующем:</w:t>
      </w:r>
    </w:p>
    <w:p w14:paraId="3D2A47B4" w14:textId="43A27F34"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1.</w:t>
      </w:r>
      <w:r w:rsidR="006C6925" w:rsidRPr="00863D75">
        <w:rPr>
          <w:rFonts w:ascii="Times New Roman" w:hAnsi="Times New Roman"/>
          <w:sz w:val="28"/>
          <w:szCs w:val="28"/>
        </w:rPr>
        <w:t> </w:t>
      </w:r>
      <w:r w:rsidRPr="00863D75">
        <w:rPr>
          <w:rFonts w:ascii="Times New Roman" w:hAnsi="Times New Roman"/>
          <w:sz w:val="28"/>
          <w:szCs w:val="28"/>
        </w:rPr>
        <w:t>Обработка информации</w:t>
      </w:r>
      <w:r w:rsidR="006C6925" w:rsidRPr="00863D75">
        <w:rPr>
          <w:rFonts w:ascii="Times New Roman" w:hAnsi="Times New Roman"/>
          <w:sz w:val="28"/>
          <w:szCs w:val="28"/>
        </w:rPr>
        <w:t>.</w:t>
      </w:r>
      <w:r w:rsidR="004D23A4">
        <w:rPr>
          <w:rFonts w:ascii="Times New Roman" w:hAnsi="Times New Roman"/>
          <w:sz w:val="28"/>
          <w:szCs w:val="28"/>
        </w:rPr>
        <w:t xml:space="preserve"> </w:t>
      </w:r>
      <w:r w:rsidRPr="00863D75">
        <w:rPr>
          <w:rFonts w:ascii="Times New Roman" w:hAnsi="Times New Roman"/>
          <w:sz w:val="28"/>
          <w:szCs w:val="28"/>
        </w:rPr>
        <w:t>ИКТ позволяют эффективно обрабатывать большие объемы данных, выполняя различные операции (сортировку, фильтрацию, анализ и др.) с высокой скоростью и точностью.</w:t>
      </w:r>
    </w:p>
    <w:p w14:paraId="1A0DAB7F" w14:textId="4BF6C974"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2. Хранение информации</w:t>
      </w:r>
      <w:r w:rsidR="006C6925" w:rsidRPr="00863D75">
        <w:rPr>
          <w:rFonts w:ascii="Times New Roman" w:hAnsi="Times New Roman"/>
          <w:sz w:val="28"/>
          <w:szCs w:val="28"/>
        </w:rPr>
        <w:t>.</w:t>
      </w:r>
      <w:r w:rsidRPr="00863D75">
        <w:rPr>
          <w:rFonts w:ascii="Times New Roman" w:hAnsi="Times New Roman"/>
          <w:sz w:val="28"/>
          <w:szCs w:val="28"/>
        </w:rPr>
        <w:t xml:space="preserve"> ИКТ предоставляют возможности для надежного и долговременного хранения цифровых данных на различных носителях (жестких дисках, облачных хранилищах и т.</w:t>
      </w:r>
      <w:r w:rsidR="004D23A4">
        <w:rPr>
          <w:rFonts w:ascii="Times New Roman" w:hAnsi="Times New Roman"/>
          <w:sz w:val="28"/>
          <w:szCs w:val="28"/>
        </w:rPr>
        <w:t xml:space="preserve"> </w:t>
      </w:r>
      <w:r w:rsidRPr="00863D75">
        <w:rPr>
          <w:rFonts w:ascii="Times New Roman" w:hAnsi="Times New Roman"/>
          <w:sz w:val="28"/>
          <w:szCs w:val="28"/>
        </w:rPr>
        <w:t>д.).</w:t>
      </w:r>
    </w:p>
    <w:p w14:paraId="1978D838" w14:textId="082AE883"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3. Передача информации</w:t>
      </w:r>
      <w:r w:rsidR="006C6925" w:rsidRPr="00863D75">
        <w:rPr>
          <w:rFonts w:ascii="Times New Roman" w:hAnsi="Times New Roman"/>
          <w:sz w:val="28"/>
          <w:szCs w:val="28"/>
        </w:rPr>
        <w:t>.</w:t>
      </w:r>
      <w:r w:rsidRPr="00863D75">
        <w:rPr>
          <w:rFonts w:ascii="Times New Roman" w:hAnsi="Times New Roman"/>
          <w:sz w:val="28"/>
          <w:szCs w:val="28"/>
        </w:rPr>
        <w:t xml:space="preserve"> ИКТ обеспечивают быструю и эффективную передачу информации на любые расстояния с помощью компьютерных сетей, интернета, беспроводных технологий.</w:t>
      </w:r>
    </w:p>
    <w:p w14:paraId="4C0B8ED8" w14:textId="4D056EEA"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4. Представление информации</w:t>
      </w:r>
      <w:r w:rsidR="006C6925" w:rsidRPr="00863D75">
        <w:rPr>
          <w:rFonts w:ascii="Times New Roman" w:hAnsi="Times New Roman"/>
          <w:sz w:val="28"/>
          <w:szCs w:val="28"/>
        </w:rPr>
        <w:t>.</w:t>
      </w:r>
      <w:r w:rsidRPr="00863D75">
        <w:rPr>
          <w:rFonts w:ascii="Times New Roman" w:hAnsi="Times New Roman"/>
          <w:sz w:val="28"/>
          <w:szCs w:val="28"/>
        </w:rPr>
        <w:t xml:space="preserve"> ИКТ позволяют представлять информацию в мультимедийном и интерактивном формате, сочетая текст, графику, аудио</w:t>
      </w:r>
      <w:r w:rsidR="006C6925" w:rsidRPr="00863D75">
        <w:rPr>
          <w:rFonts w:ascii="Times New Roman" w:hAnsi="Times New Roman"/>
          <w:sz w:val="28"/>
          <w:szCs w:val="28"/>
        </w:rPr>
        <w:t>-</w:t>
      </w:r>
      <w:r w:rsidRPr="00863D75">
        <w:rPr>
          <w:rFonts w:ascii="Times New Roman" w:hAnsi="Times New Roman"/>
          <w:sz w:val="28"/>
          <w:szCs w:val="28"/>
        </w:rPr>
        <w:t>, видео</w:t>
      </w:r>
      <w:r w:rsidR="006C6925" w:rsidRPr="00863D75">
        <w:rPr>
          <w:rFonts w:ascii="Times New Roman" w:hAnsi="Times New Roman"/>
          <w:sz w:val="28"/>
          <w:szCs w:val="28"/>
        </w:rPr>
        <w:t>-</w:t>
      </w:r>
      <w:r w:rsidRPr="00863D75">
        <w:rPr>
          <w:rFonts w:ascii="Times New Roman" w:hAnsi="Times New Roman"/>
          <w:sz w:val="28"/>
          <w:szCs w:val="28"/>
        </w:rPr>
        <w:t xml:space="preserve"> и анимаци</w:t>
      </w:r>
      <w:r w:rsidR="006C6925" w:rsidRPr="00863D75">
        <w:rPr>
          <w:rFonts w:ascii="Times New Roman" w:hAnsi="Times New Roman"/>
          <w:sz w:val="28"/>
          <w:szCs w:val="28"/>
        </w:rPr>
        <w:t>онные материалы</w:t>
      </w:r>
      <w:r w:rsidRPr="00863D75">
        <w:rPr>
          <w:rFonts w:ascii="Times New Roman" w:hAnsi="Times New Roman"/>
          <w:sz w:val="28"/>
          <w:szCs w:val="28"/>
        </w:rPr>
        <w:t xml:space="preserve"> для наглядности </w:t>
      </w:r>
      <w:r w:rsidR="004D23A4">
        <w:rPr>
          <w:rFonts w:ascii="Times New Roman" w:hAnsi="Times New Roman"/>
          <w:sz w:val="28"/>
          <w:szCs w:val="28"/>
        </w:rPr>
        <w:br/>
      </w:r>
      <w:r w:rsidRPr="00863D75">
        <w:rPr>
          <w:rFonts w:ascii="Times New Roman" w:hAnsi="Times New Roman"/>
          <w:sz w:val="28"/>
          <w:szCs w:val="28"/>
        </w:rPr>
        <w:t>и</w:t>
      </w:r>
      <w:r w:rsidR="004D23A4">
        <w:rPr>
          <w:rFonts w:ascii="Times New Roman" w:hAnsi="Times New Roman"/>
          <w:sz w:val="28"/>
          <w:szCs w:val="28"/>
        </w:rPr>
        <w:t xml:space="preserve"> </w:t>
      </w:r>
      <w:r w:rsidRPr="00863D75">
        <w:rPr>
          <w:rFonts w:ascii="Times New Roman" w:hAnsi="Times New Roman"/>
          <w:sz w:val="28"/>
          <w:szCs w:val="28"/>
        </w:rPr>
        <w:t>удобства восприятия.</w:t>
      </w:r>
    </w:p>
    <w:p w14:paraId="7273DEA4" w14:textId="6ED526D1"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5.</w:t>
      </w:r>
      <w:r w:rsidR="006C6925" w:rsidRPr="00863D75">
        <w:rPr>
          <w:rFonts w:ascii="Times New Roman" w:hAnsi="Times New Roman"/>
          <w:sz w:val="28"/>
          <w:szCs w:val="28"/>
        </w:rPr>
        <w:t> </w:t>
      </w:r>
      <w:r w:rsidRPr="00863D75">
        <w:rPr>
          <w:rFonts w:ascii="Times New Roman" w:hAnsi="Times New Roman"/>
          <w:sz w:val="28"/>
          <w:szCs w:val="28"/>
        </w:rPr>
        <w:t>Интеграция технологий</w:t>
      </w:r>
      <w:r w:rsidR="006C6925" w:rsidRPr="00863D75">
        <w:rPr>
          <w:rFonts w:ascii="Times New Roman" w:hAnsi="Times New Roman"/>
          <w:sz w:val="28"/>
          <w:szCs w:val="28"/>
        </w:rPr>
        <w:t>.</w:t>
      </w:r>
      <w:r w:rsidRPr="00863D75">
        <w:rPr>
          <w:rFonts w:ascii="Times New Roman" w:hAnsi="Times New Roman"/>
          <w:sz w:val="28"/>
          <w:szCs w:val="28"/>
        </w:rPr>
        <w:t xml:space="preserve"> ИКТ объединяют различные технологии обработки, хранения, передачи и представления информации в единую систему, обеспечивая их взаимодействие и повышая эффективность.</w:t>
      </w:r>
    </w:p>
    <w:p w14:paraId="6231222D" w14:textId="77777777" w:rsidR="00FB2332" w:rsidRPr="00863D75" w:rsidRDefault="00FB2332" w:rsidP="00CF50A7">
      <w:pPr>
        <w:spacing w:after="0" w:line="235" w:lineRule="auto"/>
        <w:ind w:firstLine="454"/>
        <w:jc w:val="both"/>
        <w:rPr>
          <w:rFonts w:ascii="Times New Roman" w:hAnsi="Times New Roman"/>
          <w:sz w:val="28"/>
          <w:szCs w:val="28"/>
        </w:rPr>
      </w:pPr>
      <w:r w:rsidRPr="004D23A4">
        <w:rPr>
          <w:rFonts w:ascii="Times New Roman" w:hAnsi="Times New Roman"/>
          <w:spacing w:val="-6"/>
          <w:sz w:val="28"/>
          <w:szCs w:val="28"/>
        </w:rPr>
        <w:t>Таким образом, ИКТ являются ключевым инструментом</w:t>
      </w:r>
      <w:r w:rsidRPr="00863D75">
        <w:rPr>
          <w:rFonts w:ascii="Times New Roman" w:hAnsi="Times New Roman"/>
          <w:sz w:val="28"/>
          <w:szCs w:val="28"/>
        </w:rPr>
        <w:t xml:space="preserve"> информатизации и цифровой трансформации различных сфер деятельности, способствуя </w:t>
      </w:r>
      <w:r w:rsidRPr="004D23A4">
        <w:rPr>
          <w:rFonts w:ascii="Times New Roman" w:hAnsi="Times New Roman"/>
          <w:spacing w:val="-6"/>
          <w:sz w:val="28"/>
          <w:szCs w:val="28"/>
        </w:rPr>
        <w:t>повышению производительности, качества и доступности</w:t>
      </w:r>
      <w:r w:rsidRPr="00863D75">
        <w:rPr>
          <w:rFonts w:ascii="Times New Roman" w:hAnsi="Times New Roman"/>
          <w:sz w:val="28"/>
          <w:szCs w:val="28"/>
        </w:rPr>
        <w:t xml:space="preserve"> информационных процессов.</w:t>
      </w:r>
    </w:p>
    <w:p w14:paraId="11F90812" w14:textId="22F3A613"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lastRenderedPageBreak/>
        <w:t>Рассматривая информационно-коммуникационные технологии в</w:t>
      </w:r>
      <w:r w:rsidR="006C6925" w:rsidRPr="00863D75">
        <w:rPr>
          <w:rFonts w:ascii="Times New Roman" w:hAnsi="Times New Roman"/>
          <w:sz w:val="28"/>
          <w:szCs w:val="28"/>
        </w:rPr>
        <w:t> </w:t>
      </w:r>
      <w:r w:rsidRPr="00863D75">
        <w:rPr>
          <w:rFonts w:ascii="Times New Roman" w:hAnsi="Times New Roman"/>
          <w:sz w:val="28"/>
          <w:szCs w:val="28"/>
        </w:rPr>
        <w:t xml:space="preserve">образовательном процессе, они имеют как положительные, так </w:t>
      </w:r>
      <w:r w:rsidR="004D23A4">
        <w:rPr>
          <w:rFonts w:ascii="Times New Roman" w:hAnsi="Times New Roman"/>
          <w:sz w:val="28"/>
          <w:szCs w:val="28"/>
        </w:rPr>
        <w:br/>
      </w:r>
      <w:r w:rsidRPr="00863D75">
        <w:rPr>
          <w:rFonts w:ascii="Times New Roman" w:hAnsi="Times New Roman"/>
          <w:sz w:val="28"/>
          <w:szCs w:val="28"/>
        </w:rPr>
        <w:t>и</w:t>
      </w:r>
      <w:r w:rsidR="004D23A4">
        <w:rPr>
          <w:rFonts w:ascii="Times New Roman" w:hAnsi="Times New Roman"/>
          <w:sz w:val="28"/>
          <w:szCs w:val="28"/>
        </w:rPr>
        <w:t xml:space="preserve"> </w:t>
      </w:r>
      <w:r w:rsidRPr="00863D75">
        <w:rPr>
          <w:rFonts w:ascii="Times New Roman" w:hAnsi="Times New Roman"/>
          <w:sz w:val="28"/>
          <w:szCs w:val="28"/>
        </w:rPr>
        <w:t>отрицательные стороны.</w:t>
      </w:r>
    </w:p>
    <w:p w14:paraId="19B74759" w14:textId="4BF59DA3"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К положительным аспектам использования ИКТ относят: наглядность, красочность, доступность учебного материала; повышение мотивации </w:t>
      </w:r>
      <w:r w:rsidR="004D23A4">
        <w:rPr>
          <w:rFonts w:ascii="Times New Roman" w:hAnsi="Times New Roman"/>
          <w:sz w:val="28"/>
          <w:szCs w:val="28"/>
        </w:rPr>
        <w:br/>
      </w:r>
      <w:r w:rsidRPr="00863D75">
        <w:rPr>
          <w:rFonts w:ascii="Times New Roman" w:hAnsi="Times New Roman"/>
          <w:sz w:val="28"/>
          <w:szCs w:val="28"/>
        </w:rPr>
        <w:t>и</w:t>
      </w:r>
      <w:r w:rsidR="004D23A4">
        <w:rPr>
          <w:rFonts w:ascii="Times New Roman" w:hAnsi="Times New Roman"/>
          <w:sz w:val="28"/>
          <w:szCs w:val="28"/>
        </w:rPr>
        <w:t xml:space="preserve"> </w:t>
      </w:r>
      <w:r w:rsidRPr="00863D75">
        <w:rPr>
          <w:rFonts w:ascii="Times New Roman" w:hAnsi="Times New Roman"/>
          <w:sz w:val="28"/>
          <w:szCs w:val="28"/>
        </w:rPr>
        <w:t>вовлеченности обучающихся; актуальность и вариативность предоставляемой информации; развитие самостоятельности, креативности и</w:t>
      </w:r>
      <w:r w:rsidR="006C6925" w:rsidRPr="00863D75">
        <w:rPr>
          <w:rFonts w:ascii="Times New Roman" w:hAnsi="Times New Roman"/>
          <w:sz w:val="28"/>
          <w:szCs w:val="28"/>
        </w:rPr>
        <w:t> </w:t>
      </w:r>
      <w:r w:rsidRPr="00863D75">
        <w:rPr>
          <w:rFonts w:ascii="Times New Roman" w:hAnsi="Times New Roman"/>
          <w:sz w:val="28"/>
          <w:szCs w:val="28"/>
        </w:rPr>
        <w:t xml:space="preserve">коммуникативных навыков; формирование умений работы с различными источниками информации; возможность эффективного контроля уровня знаний. В качестве отрицательных аспектов учеными выделяются следующие: отсутствие единой педагогической концепции использования ИКТ; потенциальный вред здоровью при чрезмерном использовании </w:t>
      </w:r>
      <w:r w:rsidRPr="004D23A4">
        <w:rPr>
          <w:rFonts w:ascii="Times New Roman" w:hAnsi="Times New Roman"/>
          <w:spacing w:val="-6"/>
          <w:sz w:val="28"/>
          <w:szCs w:val="28"/>
        </w:rPr>
        <w:t>компьютеров; недостаток непосредственного контакта между</w:t>
      </w:r>
      <w:r w:rsidRPr="00863D75">
        <w:rPr>
          <w:rFonts w:ascii="Times New Roman" w:hAnsi="Times New Roman"/>
          <w:sz w:val="28"/>
          <w:szCs w:val="28"/>
        </w:rPr>
        <w:t xml:space="preserve"> преподавателем и студентами; риск формального восприятия материала; трудоемкая подготовка для преподавателей; высокие затраты на компьютерное оборудование; недостаточная техническая компетентность участников процесса [2, с. 71].</w:t>
      </w:r>
    </w:p>
    <w:p w14:paraId="2738ECA3" w14:textId="4F266A30"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Можно сделать вывод, что использование информационно-коммуникационных технологий позволяет учителю подобрать методические средства и при</w:t>
      </w:r>
      <w:r w:rsidR="00723D78" w:rsidRPr="00863D75">
        <w:rPr>
          <w:rFonts w:ascii="Times New Roman" w:hAnsi="Times New Roman"/>
          <w:sz w:val="28"/>
          <w:szCs w:val="28"/>
        </w:rPr>
        <w:t>е</w:t>
      </w:r>
      <w:r w:rsidRPr="00863D75">
        <w:rPr>
          <w:rFonts w:ascii="Times New Roman" w:hAnsi="Times New Roman"/>
          <w:sz w:val="28"/>
          <w:szCs w:val="28"/>
        </w:rPr>
        <w:t xml:space="preserve">мы, которые позволяют разнообразить работу на уроке, сделать урок интересным и запоминающимся для учащихся. Кроме этого, использование мультимедийного оборудования </w:t>
      </w:r>
      <w:r w:rsidR="004D23A4">
        <w:rPr>
          <w:rFonts w:ascii="Times New Roman" w:hAnsi="Times New Roman"/>
          <w:sz w:val="28"/>
          <w:szCs w:val="28"/>
        </w:rPr>
        <w:br/>
      </w:r>
      <w:r w:rsidRPr="00863D75">
        <w:rPr>
          <w:rFonts w:ascii="Times New Roman" w:hAnsi="Times New Roman"/>
          <w:sz w:val="28"/>
          <w:szCs w:val="28"/>
        </w:rPr>
        <w:t>на уроках позволяет учителю сэкономить до 30</w:t>
      </w:r>
      <w:r w:rsidR="006C6925" w:rsidRPr="00863D75">
        <w:rPr>
          <w:rFonts w:ascii="Times New Roman" w:hAnsi="Times New Roman"/>
          <w:sz w:val="28"/>
          <w:szCs w:val="28"/>
        </w:rPr>
        <w:t> </w:t>
      </w:r>
      <w:r w:rsidRPr="00863D75">
        <w:rPr>
          <w:rFonts w:ascii="Times New Roman" w:hAnsi="Times New Roman"/>
          <w:sz w:val="28"/>
          <w:szCs w:val="28"/>
        </w:rPr>
        <w:t xml:space="preserve">% учебного времени </w:t>
      </w:r>
      <w:r w:rsidR="004D23A4">
        <w:rPr>
          <w:rFonts w:ascii="Times New Roman" w:hAnsi="Times New Roman"/>
          <w:sz w:val="28"/>
          <w:szCs w:val="28"/>
        </w:rPr>
        <w:br/>
      </w:r>
      <w:r w:rsidRPr="00863D75">
        <w:rPr>
          <w:rFonts w:ascii="Times New Roman" w:hAnsi="Times New Roman"/>
          <w:sz w:val="28"/>
          <w:szCs w:val="28"/>
        </w:rPr>
        <w:t>по сравнению с</w:t>
      </w:r>
      <w:r w:rsidR="004D23A4">
        <w:rPr>
          <w:rFonts w:ascii="Times New Roman" w:hAnsi="Times New Roman"/>
          <w:sz w:val="28"/>
          <w:szCs w:val="28"/>
        </w:rPr>
        <w:t xml:space="preserve"> </w:t>
      </w:r>
      <w:r w:rsidRPr="00863D75">
        <w:rPr>
          <w:rFonts w:ascii="Times New Roman" w:hAnsi="Times New Roman"/>
          <w:sz w:val="28"/>
          <w:szCs w:val="28"/>
        </w:rPr>
        <w:t>работой на классной доске. Учителю не стоит беспокоиться, что ему не</w:t>
      </w:r>
      <w:r w:rsidR="004D23A4">
        <w:rPr>
          <w:rFonts w:ascii="Times New Roman" w:hAnsi="Times New Roman"/>
          <w:sz w:val="28"/>
          <w:szCs w:val="28"/>
        </w:rPr>
        <w:t xml:space="preserve"> </w:t>
      </w:r>
      <w:r w:rsidRPr="00863D75">
        <w:rPr>
          <w:rFonts w:ascii="Times New Roman" w:hAnsi="Times New Roman"/>
          <w:sz w:val="28"/>
          <w:szCs w:val="28"/>
        </w:rPr>
        <w:t xml:space="preserve">хватит места на доске, понятно ли записанное. </w:t>
      </w:r>
      <w:r w:rsidR="004D23A4">
        <w:rPr>
          <w:rFonts w:ascii="Times New Roman" w:hAnsi="Times New Roman"/>
          <w:sz w:val="28"/>
          <w:szCs w:val="28"/>
        </w:rPr>
        <w:br/>
      </w:r>
      <w:r w:rsidRPr="00863D75">
        <w:rPr>
          <w:rFonts w:ascii="Times New Roman" w:hAnsi="Times New Roman"/>
          <w:sz w:val="28"/>
          <w:szCs w:val="28"/>
        </w:rPr>
        <w:t>У учителя появляется возможность увеличить плотность урока, обогатить его новым содержанием.</w:t>
      </w:r>
    </w:p>
    <w:p w14:paraId="4DDAF1BF" w14:textId="3BEE2A6F"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Сегодня информационно-коммуникационные технологии не только используются как средство дополнительной информации, но также являются и полноценным инструментом обучения. Особенно важно, что </w:t>
      </w:r>
      <w:r w:rsidR="004D23A4">
        <w:rPr>
          <w:rFonts w:ascii="Times New Roman" w:hAnsi="Times New Roman"/>
          <w:sz w:val="28"/>
          <w:szCs w:val="28"/>
        </w:rPr>
        <w:br/>
      </w:r>
      <w:r w:rsidRPr="00863D75">
        <w:rPr>
          <w:rFonts w:ascii="Times New Roman" w:hAnsi="Times New Roman"/>
          <w:sz w:val="28"/>
          <w:szCs w:val="28"/>
        </w:rPr>
        <w:t>с</w:t>
      </w:r>
      <w:r w:rsidR="004D23A4">
        <w:rPr>
          <w:rFonts w:ascii="Times New Roman" w:hAnsi="Times New Roman"/>
          <w:sz w:val="28"/>
          <w:szCs w:val="28"/>
        </w:rPr>
        <w:t xml:space="preserve"> </w:t>
      </w:r>
      <w:r w:rsidRPr="00863D75">
        <w:rPr>
          <w:rFonts w:ascii="Times New Roman" w:hAnsi="Times New Roman"/>
          <w:sz w:val="28"/>
          <w:szCs w:val="28"/>
        </w:rPr>
        <w:t>их помощью можно формировать грамматические навыки у учащихся старших классов.</w:t>
      </w:r>
    </w:p>
    <w:p w14:paraId="6378FFA1"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При обучении грамматике можно использовать различные упражнения на основе тестовых и игровых компьютерных программ.</w:t>
      </w:r>
    </w:p>
    <w:p w14:paraId="33F3BC20" w14:textId="0B14AE22"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«Learningapps.org» </w:t>
      </w:r>
      <w:r w:rsidR="006C6925" w:rsidRPr="00863D75">
        <w:rPr>
          <w:rFonts w:ascii="Times New Roman" w:hAnsi="Times New Roman"/>
          <w:sz w:val="28"/>
          <w:szCs w:val="28"/>
        </w:rPr>
        <w:t>(</w:t>
      </w:r>
      <w:hyperlink r:id="rId52" w:history="1">
        <w:r w:rsidR="006C6925" w:rsidRPr="00863D75">
          <w:rPr>
            <w:rStyle w:val="afffffff0"/>
            <w:rFonts w:ascii="Times New Roman" w:hAnsi="Times New Roman"/>
            <w:color w:val="auto"/>
            <w:sz w:val="28"/>
            <w:szCs w:val="28"/>
            <w:u w:val="none"/>
          </w:rPr>
          <w:t>http://learningapps.org/</w:t>
        </w:r>
      </w:hyperlink>
      <w:r w:rsidR="006C6925" w:rsidRPr="00863D75">
        <w:rPr>
          <w:rStyle w:val="afffffff0"/>
          <w:rFonts w:ascii="Times New Roman" w:hAnsi="Times New Roman"/>
          <w:color w:val="auto"/>
          <w:sz w:val="28"/>
          <w:szCs w:val="28"/>
          <w:u w:val="none"/>
        </w:rPr>
        <w:t>)</w:t>
      </w:r>
      <w:r w:rsidR="004D23A4">
        <w:rPr>
          <w:rStyle w:val="afffffff0"/>
          <w:rFonts w:ascii="Times New Roman" w:hAnsi="Times New Roman"/>
          <w:color w:val="auto"/>
          <w:sz w:val="28"/>
          <w:szCs w:val="28"/>
          <w:u w:val="none"/>
        </w:rPr>
        <w:t xml:space="preserve"> </w:t>
      </w:r>
      <w:r w:rsidR="004D23A4">
        <w:rPr>
          <w:rFonts w:ascii="Times New Roman" w:hAnsi="Times New Roman"/>
          <w:sz w:val="28"/>
          <w:szCs w:val="28"/>
        </w:rPr>
        <w:t xml:space="preserve">– </w:t>
      </w:r>
      <w:r w:rsidRPr="00863D75">
        <w:rPr>
          <w:rFonts w:ascii="Times New Roman" w:hAnsi="Times New Roman"/>
          <w:sz w:val="28"/>
          <w:szCs w:val="28"/>
        </w:rPr>
        <w:t>онлайн-сервис для создания интерактивных учебно-методических пособий по разным предметам. Сервис позволяет разнообразить урок, сделать его интересным, а процесс обучения –</w:t>
      </w:r>
      <w:r w:rsidR="004D23A4">
        <w:rPr>
          <w:rFonts w:ascii="Times New Roman" w:hAnsi="Times New Roman"/>
          <w:sz w:val="28"/>
          <w:szCs w:val="28"/>
        </w:rPr>
        <w:t xml:space="preserve"> </w:t>
      </w:r>
      <w:r w:rsidRPr="00863D75">
        <w:rPr>
          <w:rFonts w:ascii="Times New Roman" w:hAnsi="Times New Roman"/>
          <w:sz w:val="28"/>
          <w:szCs w:val="28"/>
        </w:rPr>
        <w:t>простым и понятным для всех учащихся.</w:t>
      </w:r>
    </w:p>
    <w:p w14:paraId="2884DC09" w14:textId="1E4EB56C"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Сервис «LearningApps» содержит:</w:t>
      </w:r>
    </w:p>
    <w:p w14:paraId="0BFA18E5" w14:textId="33690580"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 Большую библиотеку с готовыми упражнениями. Библиотека разделена на несколько категорий по предметам, конкретным темам </w:t>
      </w:r>
      <w:r w:rsidR="004D23A4">
        <w:rPr>
          <w:rFonts w:ascii="Times New Roman" w:hAnsi="Times New Roman"/>
          <w:sz w:val="28"/>
          <w:szCs w:val="28"/>
        </w:rPr>
        <w:br/>
      </w:r>
      <w:r w:rsidRPr="00863D75">
        <w:rPr>
          <w:rFonts w:ascii="Times New Roman" w:hAnsi="Times New Roman"/>
          <w:sz w:val="28"/>
          <w:szCs w:val="28"/>
        </w:rPr>
        <w:t>и уровням образования (от дошкольного до профессионального).</w:t>
      </w:r>
    </w:p>
    <w:p w14:paraId="1499B195" w14:textId="549AA21B"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lastRenderedPageBreak/>
        <w:t>–</w:t>
      </w:r>
      <w:r w:rsidR="006C6925" w:rsidRPr="00863D75">
        <w:rPr>
          <w:rFonts w:ascii="Times New Roman" w:hAnsi="Times New Roman"/>
          <w:sz w:val="28"/>
          <w:szCs w:val="28"/>
        </w:rPr>
        <w:t> </w:t>
      </w:r>
      <w:r w:rsidRPr="00863D75">
        <w:rPr>
          <w:rFonts w:ascii="Times New Roman" w:hAnsi="Times New Roman"/>
          <w:sz w:val="28"/>
          <w:szCs w:val="28"/>
        </w:rPr>
        <w:t>Шаблоны, позволяющие разрабатывать собственные интерактивные упражнения. Пользователь может создать тесты, кроссворды, игры, упражнения «Заполните пропуски», «Пазл» и т. д.</w:t>
      </w:r>
    </w:p>
    <w:p w14:paraId="673E50EE" w14:textId="795B6D13"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Учебно-методический комплекс для категории «Немецкий язык» включает в себя</w:t>
      </w:r>
      <w:r w:rsidR="006C6925" w:rsidRPr="00863D75">
        <w:rPr>
          <w:rFonts w:ascii="Times New Roman" w:hAnsi="Times New Roman"/>
          <w:sz w:val="28"/>
          <w:szCs w:val="28"/>
        </w:rPr>
        <w:t xml:space="preserve"> лексические и грамматические</w:t>
      </w:r>
      <w:r w:rsidRPr="00863D75">
        <w:rPr>
          <w:rFonts w:ascii="Times New Roman" w:hAnsi="Times New Roman"/>
          <w:sz w:val="28"/>
          <w:szCs w:val="28"/>
        </w:rPr>
        <w:t xml:space="preserve"> задания, чтение </w:t>
      </w:r>
      <w:r w:rsidR="004D23A4">
        <w:rPr>
          <w:rFonts w:ascii="Times New Roman" w:hAnsi="Times New Roman"/>
          <w:sz w:val="28"/>
          <w:szCs w:val="28"/>
        </w:rPr>
        <w:br/>
      </w:r>
      <w:r w:rsidRPr="00863D75">
        <w:rPr>
          <w:rFonts w:ascii="Times New Roman" w:hAnsi="Times New Roman"/>
          <w:sz w:val="28"/>
          <w:szCs w:val="28"/>
        </w:rPr>
        <w:t>и аудирование</w:t>
      </w:r>
      <w:r w:rsidR="006C6925" w:rsidRPr="00863D75">
        <w:rPr>
          <w:rFonts w:ascii="Times New Roman" w:hAnsi="Times New Roman"/>
          <w:sz w:val="28"/>
          <w:szCs w:val="28"/>
        </w:rPr>
        <w:t xml:space="preserve"> (рисунок 1)</w:t>
      </w:r>
      <w:r w:rsidRPr="00863D75">
        <w:rPr>
          <w:rFonts w:ascii="Times New Roman" w:hAnsi="Times New Roman"/>
          <w:sz w:val="28"/>
          <w:szCs w:val="28"/>
        </w:rPr>
        <w:t>.</w:t>
      </w:r>
    </w:p>
    <w:p w14:paraId="70EE74C1" w14:textId="77777777" w:rsidR="006C6925" w:rsidRPr="00863D75" w:rsidRDefault="006C6925" w:rsidP="00CF50A7">
      <w:pPr>
        <w:spacing w:after="0" w:line="240" w:lineRule="auto"/>
        <w:ind w:firstLine="454"/>
        <w:jc w:val="both"/>
        <w:rPr>
          <w:rFonts w:ascii="Times New Roman" w:hAnsi="Times New Roman"/>
          <w:sz w:val="28"/>
          <w:szCs w:val="28"/>
        </w:rPr>
      </w:pPr>
    </w:p>
    <w:p w14:paraId="5CB3B651" w14:textId="77777777" w:rsidR="00FB2332" w:rsidRPr="00863D75" w:rsidRDefault="00FB2332" w:rsidP="00CF50A7">
      <w:pPr>
        <w:spacing w:after="0" w:line="240" w:lineRule="auto"/>
        <w:jc w:val="center"/>
        <w:rPr>
          <w:rFonts w:ascii="Times New Roman" w:hAnsi="Times New Roman"/>
          <w:sz w:val="28"/>
          <w:szCs w:val="28"/>
        </w:rPr>
      </w:pPr>
      <w:r w:rsidRPr="00863D75">
        <w:rPr>
          <w:rFonts w:ascii="Times New Roman" w:hAnsi="Times New Roman"/>
          <w:noProof/>
          <w:sz w:val="28"/>
          <w:szCs w:val="28"/>
          <w:lang w:eastAsia="ru-RU"/>
        </w:rPr>
        <w:drawing>
          <wp:inline distT="0" distB="0" distL="0" distR="0" wp14:anchorId="1D1B16FC" wp14:editId="13293371">
            <wp:extent cx="5695573" cy="2808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PNG"/>
                    <pic:cNvPicPr/>
                  </pic:nvPicPr>
                  <pic:blipFill rotWithShape="1">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l="13668" r="9066"/>
                    <a:stretch/>
                  </pic:blipFill>
                  <pic:spPr bwMode="auto">
                    <a:xfrm>
                      <a:off x="0" y="0"/>
                      <a:ext cx="5695573" cy="2808000"/>
                    </a:xfrm>
                    <a:prstGeom prst="rect">
                      <a:avLst/>
                    </a:prstGeom>
                    <a:ln>
                      <a:noFill/>
                    </a:ln>
                    <a:extLst>
                      <a:ext uri="{53640926-AAD7-44D8-BBD7-CCE9431645EC}">
                        <a14:shadowObscured xmlns:a14="http://schemas.microsoft.com/office/drawing/2010/main"/>
                      </a:ext>
                    </a:extLst>
                  </pic:spPr>
                </pic:pic>
              </a:graphicData>
            </a:graphic>
          </wp:inline>
        </w:drawing>
      </w:r>
    </w:p>
    <w:p w14:paraId="7E1D796F" w14:textId="77777777" w:rsidR="006C6925" w:rsidRPr="00863D75" w:rsidRDefault="006C6925" w:rsidP="00CF50A7">
      <w:pPr>
        <w:spacing w:after="0" w:line="240" w:lineRule="auto"/>
        <w:ind w:firstLine="454"/>
        <w:jc w:val="both"/>
        <w:rPr>
          <w:rFonts w:ascii="Times New Roman" w:hAnsi="Times New Roman"/>
          <w:sz w:val="28"/>
          <w:szCs w:val="28"/>
        </w:rPr>
      </w:pPr>
    </w:p>
    <w:p w14:paraId="756624ED" w14:textId="33487782" w:rsidR="00FB2332" w:rsidRPr="00863D75" w:rsidRDefault="00FB2332" w:rsidP="00CF50A7">
      <w:pPr>
        <w:spacing w:after="0" w:line="240" w:lineRule="auto"/>
        <w:jc w:val="center"/>
        <w:rPr>
          <w:rFonts w:ascii="Times New Roman" w:hAnsi="Times New Roman"/>
          <w:sz w:val="28"/>
          <w:szCs w:val="28"/>
        </w:rPr>
      </w:pPr>
      <w:r w:rsidRPr="00863D75">
        <w:rPr>
          <w:rFonts w:ascii="Times New Roman" w:hAnsi="Times New Roman"/>
          <w:sz w:val="28"/>
          <w:szCs w:val="28"/>
        </w:rPr>
        <w:t>Рисунок 1 – Онлайн-сервис «</w:t>
      </w:r>
      <w:r w:rsidRPr="00863D75">
        <w:rPr>
          <w:rFonts w:ascii="Times New Roman" w:hAnsi="Times New Roman"/>
          <w:sz w:val="28"/>
          <w:szCs w:val="28"/>
          <w:lang w:val="en-US"/>
        </w:rPr>
        <w:t>Learningapps</w:t>
      </w:r>
      <w:r w:rsidRPr="00863D75">
        <w:rPr>
          <w:rFonts w:ascii="Times New Roman" w:hAnsi="Times New Roman"/>
          <w:sz w:val="28"/>
          <w:szCs w:val="28"/>
        </w:rPr>
        <w:t>.</w:t>
      </w:r>
      <w:r w:rsidRPr="00863D75">
        <w:rPr>
          <w:rFonts w:ascii="Times New Roman" w:hAnsi="Times New Roman"/>
          <w:sz w:val="28"/>
          <w:szCs w:val="28"/>
          <w:lang w:val="en-US"/>
        </w:rPr>
        <w:t>org</w:t>
      </w:r>
      <w:r w:rsidRPr="00863D75">
        <w:rPr>
          <w:rFonts w:ascii="Times New Roman" w:hAnsi="Times New Roman"/>
          <w:sz w:val="28"/>
          <w:szCs w:val="28"/>
        </w:rPr>
        <w:t>»</w:t>
      </w:r>
    </w:p>
    <w:p w14:paraId="2DBD75F3" w14:textId="77777777" w:rsidR="006C6925" w:rsidRPr="00863D75" w:rsidRDefault="006C6925" w:rsidP="00CF50A7">
      <w:pPr>
        <w:spacing w:after="0" w:line="240" w:lineRule="auto"/>
        <w:ind w:firstLine="454"/>
        <w:jc w:val="both"/>
        <w:rPr>
          <w:rFonts w:ascii="Times New Roman" w:hAnsi="Times New Roman"/>
          <w:sz w:val="28"/>
          <w:szCs w:val="28"/>
        </w:rPr>
      </w:pPr>
    </w:p>
    <w:p w14:paraId="6AA3A0B1" w14:textId="48B0C5CE"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Рассмотрим упражнение «Пазл»</w:t>
      </w:r>
      <w:r w:rsidR="006C6925" w:rsidRPr="00863D75">
        <w:rPr>
          <w:rFonts w:ascii="Times New Roman" w:hAnsi="Times New Roman"/>
          <w:sz w:val="28"/>
          <w:szCs w:val="28"/>
        </w:rPr>
        <w:t xml:space="preserve"> (рисунок 2)</w:t>
      </w:r>
      <w:r w:rsidRPr="00863D75">
        <w:rPr>
          <w:rFonts w:ascii="Times New Roman" w:hAnsi="Times New Roman"/>
          <w:sz w:val="28"/>
          <w:szCs w:val="28"/>
        </w:rPr>
        <w:t xml:space="preserve"> для отработки грамматического материала по теме «Сложное предложение».</w:t>
      </w:r>
    </w:p>
    <w:p w14:paraId="2258853D" w14:textId="699D263B" w:rsidR="00FB2332" w:rsidRPr="00B120D0" w:rsidRDefault="00FB2332" w:rsidP="00CF50A7">
      <w:pPr>
        <w:spacing w:after="0" w:line="240" w:lineRule="auto"/>
        <w:ind w:firstLine="454"/>
        <w:jc w:val="both"/>
        <w:rPr>
          <w:rFonts w:ascii="Times New Roman" w:hAnsi="Times New Roman"/>
          <w:spacing w:val="4"/>
          <w:sz w:val="28"/>
          <w:szCs w:val="28"/>
        </w:rPr>
      </w:pPr>
      <w:r w:rsidRPr="00B120D0">
        <w:rPr>
          <w:rFonts w:ascii="Times New Roman" w:hAnsi="Times New Roman"/>
          <w:spacing w:val="4"/>
          <w:sz w:val="28"/>
          <w:szCs w:val="28"/>
        </w:rPr>
        <w:t>В данном упражнении учащимся необходимо составить предложение из</w:t>
      </w:r>
      <w:r w:rsidR="00B120D0" w:rsidRPr="00B120D0">
        <w:rPr>
          <w:rFonts w:ascii="Times New Roman" w:hAnsi="Times New Roman"/>
          <w:spacing w:val="4"/>
          <w:sz w:val="28"/>
          <w:szCs w:val="28"/>
        </w:rPr>
        <w:t xml:space="preserve"> </w:t>
      </w:r>
      <w:r w:rsidRPr="00B120D0">
        <w:rPr>
          <w:rFonts w:ascii="Times New Roman" w:hAnsi="Times New Roman"/>
          <w:spacing w:val="4"/>
          <w:sz w:val="28"/>
          <w:szCs w:val="28"/>
        </w:rPr>
        <w:t>уже предложенных слов: перетягивая слова одно за другим, учащиеся получают полноценное предложение. При выполнении упражнения, учащиеся отрабатывают грамматические навыки не только по теме «Сложное предложение», но и закрепляют такие темы, как употребление артикля и падежа, образование множественного числа, закрепляют ранее изученные слова или знакомятся с новыми. Плюсом упражнения является выделение цветом мест, где допущены ошибки, при этом учащиеся имеют возможность исправить ошибку и проверить исправленный вариант.</w:t>
      </w:r>
    </w:p>
    <w:p w14:paraId="77054D9E" w14:textId="77777777" w:rsidR="004D23A4" w:rsidRPr="00863D75" w:rsidRDefault="004D23A4" w:rsidP="00CF50A7">
      <w:pPr>
        <w:spacing w:after="0" w:line="240" w:lineRule="auto"/>
        <w:ind w:firstLine="454"/>
        <w:jc w:val="both"/>
        <w:rPr>
          <w:rFonts w:ascii="Times New Roman" w:hAnsi="Times New Roman"/>
          <w:sz w:val="28"/>
          <w:szCs w:val="28"/>
        </w:rPr>
      </w:pPr>
    </w:p>
    <w:p w14:paraId="4FA744E9" w14:textId="09780BD0" w:rsidR="006C6925" w:rsidRPr="00863D75" w:rsidRDefault="00FB2332" w:rsidP="00CF50A7">
      <w:pPr>
        <w:spacing w:after="0" w:line="240" w:lineRule="auto"/>
        <w:jc w:val="center"/>
        <w:rPr>
          <w:rFonts w:ascii="Times New Roman" w:hAnsi="Times New Roman"/>
          <w:sz w:val="28"/>
          <w:szCs w:val="28"/>
        </w:rPr>
      </w:pPr>
      <w:r w:rsidRPr="00863D75">
        <w:rPr>
          <w:rFonts w:ascii="Times New Roman" w:hAnsi="Times New Roman"/>
          <w:noProof/>
          <w:sz w:val="28"/>
          <w:szCs w:val="28"/>
          <w:lang w:eastAsia="ru-RU"/>
        </w:rPr>
        <w:lastRenderedPageBreak/>
        <w:drawing>
          <wp:inline distT="0" distB="0" distL="0" distR="0" wp14:anchorId="3F722320" wp14:editId="1C7AC740">
            <wp:extent cx="5614804" cy="2988000"/>
            <wp:effectExtent l="0" t="0" r="508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PNG"/>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l="15384" r="16794"/>
                    <a:stretch/>
                  </pic:blipFill>
                  <pic:spPr bwMode="auto">
                    <a:xfrm>
                      <a:off x="0" y="0"/>
                      <a:ext cx="5614804" cy="2988000"/>
                    </a:xfrm>
                    <a:prstGeom prst="rect">
                      <a:avLst/>
                    </a:prstGeom>
                    <a:ln>
                      <a:noFill/>
                    </a:ln>
                    <a:extLst>
                      <a:ext uri="{53640926-AAD7-44D8-BBD7-CCE9431645EC}">
                        <a14:shadowObscured xmlns:a14="http://schemas.microsoft.com/office/drawing/2010/main"/>
                      </a:ext>
                    </a:extLst>
                  </pic:spPr>
                </pic:pic>
              </a:graphicData>
            </a:graphic>
          </wp:inline>
        </w:drawing>
      </w:r>
    </w:p>
    <w:p w14:paraId="3D7BDDB4" w14:textId="06B6DA25" w:rsidR="00FB2332" w:rsidRPr="00863D75" w:rsidRDefault="00FB2332" w:rsidP="00CF50A7">
      <w:pPr>
        <w:spacing w:after="0" w:line="240" w:lineRule="auto"/>
        <w:jc w:val="center"/>
        <w:rPr>
          <w:rFonts w:ascii="Times New Roman" w:hAnsi="Times New Roman"/>
          <w:sz w:val="28"/>
          <w:szCs w:val="28"/>
        </w:rPr>
      </w:pPr>
      <w:r w:rsidRPr="00863D75">
        <w:rPr>
          <w:rFonts w:ascii="Times New Roman" w:hAnsi="Times New Roman"/>
          <w:sz w:val="28"/>
          <w:szCs w:val="28"/>
        </w:rPr>
        <w:t>Рисунок 2</w:t>
      </w:r>
      <w:r w:rsidR="00B120D0">
        <w:rPr>
          <w:rFonts w:ascii="Times New Roman" w:hAnsi="Times New Roman"/>
          <w:sz w:val="28"/>
          <w:szCs w:val="28"/>
        </w:rPr>
        <w:t xml:space="preserve"> </w:t>
      </w:r>
      <w:r w:rsidRPr="00863D75">
        <w:rPr>
          <w:rFonts w:ascii="Times New Roman" w:hAnsi="Times New Roman"/>
          <w:sz w:val="28"/>
          <w:szCs w:val="28"/>
        </w:rPr>
        <w:t>–</w:t>
      </w:r>
      <w:r w:rsidR="00B120D0">
        <w:rPr>
          <w:rFonts w:ascii="Times New Roman" w:hAnsi="Times New Roman"/>
          <w:sz w:val="28"/>
          <w:szCs w:val="28"/>
        </w:rPr>
        <w:t xml:space="preserve"> </w:t>
      </w:r>
      <w:r w:rsidRPr="00863D75">
        <w:rPr>
          <w:rFonts w:ascii="Times New Roman" w:hAnsi="Times New Roman"/>
          <w:sz w:val="28"/>
          <w:szCs w:val="28"/>
        </w:rPr>
        <w:t>Упражнение «Пазл»</w:t>
      </w:r>
    </w:p>
    <w:p w14:paraId="4D61D881" w14:textId="77777777" w:rsidR="006C6925" w:rsidRPr="00863D75" w:rsidRDefault="006C6925" w:rsidP="00CF50A7">
      <w:pPr>
        <w:spacing w:after="0" w:line="240" w:lineRule="auto"/>
        <w:ind w:firstLine="454"/>
        <w:jc w:val="both"/>
        <w:rPr>
          <w:rFonts w:ascii="Times New Roman" w:hAnsi="Times New Roman"/>
          <w:sz w:val="28"/>
          <w:szCs w:val="28"/>
        </w:rPr>
      </w:pPr>
    </w:p>
    <w:p w14:paraId="53F52A17" w14:textId="41334DA8"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С помощью проверки и оценки знаний, умений и навыков учащихся выявляется уровень достигнутых результатов усвоения знаний на каждом этапе. Упражнение «Викторина»</w:t>
      </w:r>
      <w:r w:rsidR="006C6925" w:rsidRPr="00863D75">
        <w:rPr>
          <w:rFonts w:ascii="Times New Roman" w:hAnsi="Times New Roman"/>
          <w:sz w:val="28"/>
          <w:szCs w:val="28"/>
        </w:rPr>
        <w:t xml:space="preserve"> (рисунок 3)</w:t>
      </w:r>
      <w:r w:rsidRPr="00863D75">
        <w:rPr>
          <w:rFonts w:ascii="Times New Roman" w:hAnsi="Times New Roman"/>
          <w:sz w:val="28"/>
          <w:szCs w:val="28"/>
        </w:rPr>
        <w:t xml:space="preserve"> отлично подойд</w:t>
      </w:r>
      <w:r w:rsidR="00723D78" w:rsidRPr="00863D75">
        <w:rPr>
          <w:rFonts w:ascii="Times New Roman" w:hAnsi="Times New Roman"/>
          <w:sz w:val="28"/>
          <w:szCs w:val="28"/>
        </w:rPr>
        <w:t>е</w:t>
      </w:r>
      <w:r w:rsidRPr="00863D75">
        <w:rPr>
          <w:rFonts w:ascii="Times New Roman" w:hAnsi="Times New Roman"/>
          <w:sz w:val="28"/>
          <w:szCs w:val="28"/>
        </w:rPr>
        <w:t>т для этапа проверки и диагностики.</w:t>
      </w:r>
    </w:p>
    <w:p w14:paraId="6836FE38" w14:textId="77777777" w:rsidR="006C6925" w:rsidRPr="00863D75" w:rsidRDefault="006C6925" w:rsidP="00CF50A7">
      <w:pPr>
        <w:spacing w:after="0" w:line="240" w:lineRule="auto"/>
        <w:ind w:firstLine="454"/>
        <w:jc w:val="both"/>
        <w:rPr>
          <w:rFonts w:ascii="Times New Roman" w:hAnsi="Times New Roman"/>
          <w:sz w:val="28"/>
          <w:szCs w:val="28"/>
        </w:rPr>
      </w:pPr>
    </w:p>
    <w:p w14:paraId="7F5C9D2D" w14:textId="77777777" w:rsidR="00FB2332" w:rsidRPr="00863D75" w:rsidRDefault="00FB2332" w:rsidP="00CF50A7">
      <w:pPr>
        <w:spacing w:after="0" w:line="240" w:lineRule="auto"/>
        <w:jc w:val="center"/>
        <w:rPr>
          <w:rFonts w:ascii="Times New Roman" w:hAnsi="Times New Roman"/>
          <w:sz w:val="28"/>
          <w:szCs w:val="28"/>
          <w:lang w:val="en-US"/>
        </w:rPr>
      </w:pPr>
      <w:r w:rsidRPr="00863D75">
        <w:rPr>
          <w:rFonts w:ascii="Times New Roman" w:hAnsi="Times New Roman"/>
          <w:noProof/>
          <w:sz w:val="28"/>
          <w:szCs w:val="28"/>
          <w:lang w:eastAsia="ru-RU"/>
        </w:rPr>
        <w:drawing>
          <wp:inline distT="0" distB="0" distL="0" distR="0" wp14:anchorId="4023D6C8" wp14:editId="5A9785A2">
            <wp:extent cx="5576107" cy="22320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PNG"/>
                    <pic:cNvPicPr/>
                  </pic:nvPicPr>
                  <pic:blipFill rotWithShape="1">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l="16315" r="18070" b="21757"/>
                    <a:stretch/>
                  </pic:blipFill>
                  <pic:spPr bwMode="auto">
                    <a:xfrm>
                      <a:off x="0" y="0"/>
                      <a:ext cx="5576107" cy="2232000"/>
                    </a:xfrm>
                    <a:prstGeom prst="rect">
                      <a:avLst/>
                    </a:prstGeom>
                    <a:ln>
                      <a:noFill/>
                    </a:ln>
                    <a:extLst>
                      <a:ext uri="{53640926-AAD7-44D8-BBD7-CCE9431645EC}">
                        <a14:shadowObscured xmlns:a14="http://schemas.microsoft.com/office/drawing/2010/main"/>
                      </a:ext>
                    </a:extLst>
                  </pic:spPr>
                </pic:pic>
              </a:graphicData>
            </a:graphic>
          </wp:inline>
        </w:drawing>
      </w:r>
    </w:p>
    <w:p w14:paraId="3C28CB27" w14:textId="77777777" w:rsidR="006C6925" w:rsidRPr="00863D75" w:rsidRDefault="006C6925" w:rsidP="00CF50A7">
      <w:pPr>
        <w:spacing w:after="0" w:line="240" w:lineRule="auto"/>
        <w:ind w:firstLine="454"/>
        <w:jc w:val="both"/>
        <w:rPr>
          <w:rFonts w:ascii="Times New Roman" w:hAnsi="Times New Roman"/>
          <w:sz w:val="28"/>
          <w:szCs w:val="28"/>
        </w:rPr>
      </w:pPr>
    </w:p>
    <w:p w14:paraId="1F06CBF9" w14:textId="724E2D32" w:rsidR="00FB2332" w:rsidRPr="00863D75" w:rsidRDefault="00FB2332" w:rsidP="00CF50A7">
      <w:pPr>
        <w:spacing w:after="0" w:line="240" w:lineRule="auto"/>
        <w:jc w:val="center"/>
        <w:rPr>
          <w:rFonts w:ascii="Times New Roman" w:hAnsi="Times New Roman"/>
          <w:sz w:val="28"/>
          <w:szCs w:val="28"/>
        </w:rPr>
      </w:pPr>
      <w:r w:rsidRPr="00863D75">
        <w:rPr>
          <w:rFonts w:ascii="Times New Roman" w:hAnsi="Times New Roman"/>
          <w:sz w:val="28"/>
          <w:szCs w:val="28"/>
        </w:rPr>
        <w:t>Рисунок 3 – Упражнение «Викторина»</w:t>
      </w:r>
    </w:p>
    <w:p w14:paraId="3306BA6D" w14:textId="77777777" w:rsidR="006C6925" w:rsidRPr="00863D75" w:rsidRDefault="006C6925" w:rsidP="00CF50A7">
      <w:pPr>
        <w:spacing w:after="0" w:line="240" w:lineRule="auto"/>
        <w:ind w:firstLine="454"/>
        <w:jc w:val="both"/>
        <w:rPr>
          <w:rFonts w:ascii="Times New Roman" w:hAnsi="Times New Roman"/>
          <w:sz w:val="28"/>
          <w:szCs w:val="28"/>
        </w:rPr>
      </w:pPr>
    </w:p>
    <w:p w14:paraId="62CBD66A" w14:textId="182ED8A6"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Викторина состоит из 10 предложений, которые необходимо продолжить. В условии дано главное предложение и союз</w:t>
      </w:r>
      <w:r w:rsidR="006C6925" w:rsidRPr="00863D75">
        <w:rPr>
          <w:rFonts w:ascii="Times New Roman" w:hAnsi="Times New Roman"/>
          <w:sz w:val="28"/>
          <w:szCs w:val="28"/>
        </w:rPr>
        <w:t> </w:t>
      </w:r>
      <w:r w:rsidRPr="00863D75">
        <w:rPr>
          <w:rFonts w:ascii="Times New Roman" w:hAnsi="Times New Roman"/>
          <w:sz w:val="28"/>
          <w:szCs w:val="28"/>
        </w:rPr>
        <w:t>/</w:t>
      </w:r>
      <w:r w:rsidR="006C6925" w:rsidRPr="00863D75">
        <w:rPr>
          <w:rFonts w:ascii="Times New Roman" w:hAnsi="Times New Roman"/>
          <w:sz w:val="28"/>
          <w:szCs w:val="28"/>
        </w:rPr>
        <w:t> </w:t>
      </w:r>
      <w:r w:rsidRPr="00863D75">
        <w:rPr>
          <w:rFonts w:ascii="Times New Roman" w:hAnsi="Times New Roman"/>
          <w:sz w:val="28"/>
          <w:szCs w:val="28"/>
        </w:rPr>
        <w:t>союзное слово, а учащимся необходимо выбрать грамматически верное придаточное предложение. Предложено четыре варианта ответа, среди которых только один верный. Время ответа не ограничено. При правильном ответе придаточная часть предложения выделяется зел</w:t>
      </w:r>
      <w:r w:rsidR="00723D78" w:rsidRPr="00863D75">
        <w:rPr>
          <w:rFonts w:ascii="Times New Roman" w:hAnsi="Times New Roman"/>
          <w:sz w:val="28"/>
          <w:szCs w:val="28"/>
        </w:rPr>
        <w:t>е</w:t>
      </w:r>
      <w:r w:rsidRPr="00863D75">
        <w:rPr>
          <w:rFonts w:ascii="Times New Roman" w:hAnsi="Times New Roman"/>
          <w:sz w:val="28"/>
          <w:szCs w:val="28"/>
        </w:rPr>
        <w:t xml:space="preserve">ным цветом. При </w:t>
      </w:r>
      <w:r w:rsidRPr="00863D75">
        <w:rPr>
          <w:rFonts w:ascii="Times New Roman" w:hAnsi="Times New Roman"/>
          <w:sz w:val="28"/>
          <w:szCs w:val="28"/>
        </w:rPr>
        <w:lastRenderedPageBreak/>
        <w:t>неправильном ответе придаточная часть, которую указал учащийся при ответе, помечается точкой, а правильный ответ выделяется зел</w:t>
      </w:r>
      <w:r w:rsidR="00723D78" w:rsidRPr="00863D75">
        <w:rPr>
          <w:rFonts w:ascii="Times New Roman" w:hAnsi="Times New Roman"/>
          <w:sz w:val="28"/>
          <w:szCs w:val="28"/>
        </w:rPr>
        <w:t>е</w:t>
      </w:r>
      <w:r w:rsidRPr="00863D75">
        <w:rPr>
          <w:rFonts w:ascii="Times New Roman" w:hAnsi="Times New Roman"/>
          <w:sz w:val="28"/>
          <w:szCs w:val="28"/>
        </w:rPr>
        <w:t>ным цветом, при этом учащиеся не могут ответить повторно.</w:t>
      </w:r>
    </w:p>
    <w:p w14:paraId="40ED7ADF" w14:textId="583A0752"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Упражнения такого типа позволяют учителю диагностировать неточное понимание материала. По результатам упражнения учитель также может оценить учащихся, т.</w:t>
      </w:r>
      <w:r w:rsidR="006C6925" w:rsidRPr="00863D75">
        <w:rPr>
          <w:rFonts w:ascii="Times New Roman" w:hAnsi="Times New Roman"/>
          <w:sz w:val="28"/>
          <w:szCs w:val="28"/>
        </w:rPr>
        <w:t> </w:t>
      </w:r>
      <w:r w:rsidRPr="00863D75">
        <w:rPr>
          <w:rFonts w:ascii="Times New Roman" w:hAnsi="Times New Roman"/>
          <w:sz w:val="28"/>
          <w:szCs w:val="28"/>
        </w:rPr>
        <w:t>е. данное упражнение подойд</w:t>
      </w:r>
      <w:r w:rsidR="00723D78" w:rsidRPr="00863D75">
        <w:rPr>
          <w:rFonts w:ascii="Times New Roman" w:hAnsi="Times New Roman"/>
          <w:sz w:val="28"/>
          <w:szCs w:val="28"/>
        </w:rPr>
        <w:t>е</w:t>
      </w:r>
      <w:r w:rsidRPr="00863D75">
        <w:rPr>
          <w:rFonts w:ascii="Times New Roman" w:hAnsi="Times New Roman"/>
          <w:sz w:val="28"/>
          <w:szCs w:val="28"/>
        </w:rPr>
        <w:t xml:space="preserve">т для контроля. </w:t>
      </w:r>
    </w:p>
    <w:p w14:paraId="718F9919" w14:textId="6B50A49D"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Онлайн-сервис «LearningApps» предоставляет учителю ряд полезных возможностей для создания интерактивных образовательных материалов </w:t>
      </w:r>
      <w:r w:rsidR="00B120D0">
        <w:rPr>
          <w:rFonts w:ascii="Times New Roman" w:hAnsi="Times New Roman"/>
          <w:sz w:val="28"/>
          <w:szCs w:val="28"/>
        </w:rPr>
        <w:br/>
      </w:r>
      <w:r w:rsidRPr="00863D75">
        <w:rPr>
          <w:rFonts w:ascii="Times New Roman" w:hAnsi="Times New Roman"/>
          <w:sz w:val="28"/>
          <w:szCs w:val="28"/>
        </w:rPr>
        <w:t>и</w:t>
      </w:r>
      <w:r w:rsidR="00B120D0">
        <w:rPr>
          <w:rFonts w:ascii="Times New Roman" w:hAnsi="Times New Roman"/>
          <w:sz w:val="28"/>
          <w:szCs w:val="28"/>
        </w:rPr>
        <w:t xml:space="preserve"> </w:t>
      </w:r>
      <w:r w:rsidRPr="00863D75">
        <w:rPr>
          <w:rFonts w:ascii="Times New Roman" w:hAnsi="Times New Roman"/>
          <w:sz w:val="28"/>
          <w:szCs w:val="28"/>
        </w:rPr>
        <w:t>улучшения процесса обучения. С помощью сервиса учитель может создавать персонализированные задания и упражнения, соответствующие потребностям каждого учащегося.</w:t>
      </w:r>
    </w:p>
    <w:p w14:paraId="2CF136FD" w14:textId="06A234C3"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Таким образом, формирование грамматических умений является одной из важнейших задач в обучении иностранному языку, поскольку грамматика составляет основу для построения правильных высказываний и</w:t>
      </w:r>
      <w:r w:rsidR="00B120D0">
        <w:rPr>
          <w:rFonts w:ascii="Times New Roman" w:hAnsi="Times New Roman"/>
          <w:sz w:val="28"/>
          <w:szCs w:val="28"/>
        </w:rPr>
        <w:t xml:space="preserve"> </w:t>
      </w:r>
      <w:r w:rsidRPr="00863D75">
        <w:rPr>
          <w:rFonts w:ascii="Times New Roman" w:hAnsi="Times New Roman"/>
          <w:sz w:val="28"/>
          <w:szCs w:val="28"/>
        </w:rPr>
        <w:t>понимания речи. Использование информационно-коммуникационных технологий открывает новые возможности для более эффективного формирования грамматических умений учащихся.</w:t>
      </w:r>
    </w:p>
    <w:p w14:paraId="3CD758C2" w14:textId="77777777" w:rsidR="00FB2332" w:rsidRPr="00863D75" w:rsidRDefault="00FB2332" w:rsidP="00CF50A7">
      <w:pPr>
        <w:spacing w:after="0" w:line="240" w:lineRule="auto"/>
        <w:ind w:firstLine="454"/>
        <w:jc w:val="both"/>
        <w:rPr>
          <w:rFonts w:ascii="Times New Roman" w:hAnsi="Times New Roman"/>
          <w:sz w:val="28"/>
          <w:szCs w:val="28"/>
        </w:rPr>
      </w:pPr>
    </w:p>
    <w:p w14:paraId="2C74E3F1" w14:textId="77777777" w:rsidR="00FB2332" w:rsidRPr="00863D75" w:rsidRDefault="00FB2332" w:rsidP="00CF50A7">
      <w:pPr>
        <w:spacing w:after="0" w:line="240" w:lineRule="auto"/>
        <w:jc w:val="center"/>
        <w:rPr>
          <w:rFonts w:ascii="Times New Roman" w:hAnsi="Times New Roman"/>
          <w:sz w:val="24"/>
          <w:szCs w:val="24"/>
        </w:rPr>
      </w:pPr>
      <w:r w:rsidRPr="00863D75">
        <w:rPr>
          <w:rFonts w:ascii="Times New Roman" w:hAnsi="Times New Roman"/>
          <w:sz w:val="24"/>
          <w:szCs w:val="24"/>
        </w:rPr>
        <w:t>СПИСОК ИСПОЛЬЗОВАННОЙ ЛИТЕРАТУРЫ</w:t>
      </w:r>
    </w:p>
    <w:p w14:paraId="1B5969BF" w14:textId="0FDB0FCC" w:rsidR="00FB2332" w:rsidRPr="00863D75" w:rsidRDefault="00FB2332" w:rsidP="00CF50A7">
      <w:pPr>
        <w:pStyle w:val="affffffa"/>
        <w:numPr>
          <w:ilvl w:val="0"/>
          <w:numId w:val="62"/>
        </w:numPr>
        <w:spacing w:after="0" w:line="235" w:lineRule="auto"/>
        <w:ind w:left="0" w:firstLine="454"/>
        <w:rPr>
          <w:rFonts w:ascii="Times New Roman" w:hAnsi="Times New Roman"/>
          <w:sz w:val="24"/>
          <w:szCs w:val="24"/>
        </w:rPr>
      </w:pPr>
      <w:r w:rsidRPr="00863D75">
        <w:rPr>
          <w:rFonts w:ascii="Times New Roman" w:hAnsi="Times New Roman"/>
          <w:sz w:val="24"/>
          <w:szCs w:val="24"/>
        </w:rPr>
        <w:t>Падерин, А. В. Использование информационно-коммуникативных технологий в</w:t>
      </w:r>
      <w:r w:rsidR="006C6925" w:rsidRPr="00863D75">
        <w:rPr>
          <w:rFonts w:ascii="Times New Roman" w:hAnsi="Times New Roman"/>
          <w:sz w:val="24"/>
          <w:szCs w:val="24"/>
        </w:rPr>
        <w:t> </w:t>
      </w:r>
      <w:r w:rsidRPr="00863D75">
        <w:rPr>
          <w:rFonts w:ascii="Times New Roman" w:hAnsi="Times New Roman"/>
          <w:sz w:val="24"/>
          <w:szCs w:val="24"/>
        </w:rPr>
        <w:t>образовательном процессе / А. В. Падерин // Учен. зап</w:t>
      </w:r>
      <w:r w:rsidR="00B120D0" w:rsidRPr="00863D75">
        <w:rPr>
          <w:rFonts w:ascii="Times New Roman" w:hAnsi="Times New Roman"/>
          <w:sz w:val="24"/>
          <w:szCs w:val="24"/>
        </w:rPr>
        <w:t>.</w:t>
      </w:r>
      <w:r w:rsidRPr="00863D75">
        <w:rPr>
          <w:rFonts w:ascii="Times New Roman" w:hAnsi="Times New Roman"/>
          <w:sz w:val="24"/>
          <w:szCs w:val="24"/>
        </w:rPr>
        <w:t xml:space="preserve"> ун-та. им.</w:t>
      </w:r>
      <w:r w:rsidR="006C6925" w:rsidRPr="00863D75">
        <w:rPr>
          <w:rFonts w:ascii="Times New Roman" w:hAnsi="Times New Roman"/>
          <w:sz w:val="24"/>
          <w:szCs w:val="24"/>
        </w:rPr>
        <w:t> </w:t>
      </w:r>
      <w:r w:rsidRPr="00863D75">
        <w:rPr>
          <w:rFonts w:ascii="Times New Roman" w:hAnsi="Times New Roman"/>
          <w:sz w:val="24"/>
          <w:szCs w:val="24"/>
        </w:rPr>
        <w:t>П. С. Лесгафта.</w:t>
      </w:r>
      <w:r w:rsidR="00B120D0">
        <w:rPr>
          <w:rFonts w:ascii="Times New Roman" w:hAnsi="Times New Roman"/>
          <w:sz w:val="24"/>
          <w:szCs w:val="24"/>
        </w:rPr>
        <w:t xml:space="preserve"> </w:t>
      </w:r>
      <w:r w:rsidRPr="00863D75">
        <w:rPr>
          <w:rFonts w:ascii="Times New Roman" w:hAnsi="Times New Roman"/>
          <w:sz w:val="24"/>
          <w:szCs w:val="24"/>
        </w:rPr>
        <w:t>–2016.</w:t>
      </w:r>
      <w:r w:rsidR="00B120D0">
        <w:rPr>
          <w:rFonts w:ascii="Times New Roman" w:hAnsi="Times New Roman"/>
          <w:sz w:val="24"/>
          <w:szCs w:val="24"/>
        </w:rPr>
        <w:t xml:space="preserve"> </w:t>
      </w:r>
      <w:r w:rsidRPr="00863D75">
        <w:rPr>
          <w:rFonts w:ascii="Times New Roman" w:hAnsi="Times New Roman"/>
          <w:sz w:val="24"/>
          <w:szCs w:val="24"/>
        </w:rPr>
        <w:t>–</w:t>
      </w:r>
      <w:r w:rsidR="00B120D0">
        <w:rPr>
          <w:rFonts w:ascii="Times New Roman" w:hAnsi="Times New Roman"/>
          <w:sz w:val="24"/>
          <w:szCs w:val="24"/>
        </w:rPr>
        <w:t xml:space="preserve"> </w:t>
      </w:r>
      <w:r w:rsidRPr="00863D75">
        <w:rPr>
          <w:rFonts w:ascii="Times New Roman" w:hAnsi="Times New Roman"/>
          <w:sz w:val="24"/>
          <w:szCs w:val="24"/>
        </w:rPr>
        <w:t>№</w:t>
      </w:r>
      <w:r w:rsidR="006C6925" w:rsidRPr="00863D75">
        <w:rPr>
          <w:rFonts w:ascii="Times New Roman" w:hAnsi="Times New Roman"/>
          <w:sz w:val="24"/>
          <w:szCs w:val="24"/>
        </w:rPr>
        <w:t> </w:t>
      </w:r>
      <w:r w:rsidRPr="00863D75">
        <w:rPr>
          <w:rFonts w:ascii="Times New Roman" w:hAnsi="Times New Roman"/>
          <w:sz w:val="24"/>
          <w:szCs w:val="24"/>
        </w:rPr>
        <w:t>8.</w:t>
      </w:r>
      <w:r w:rsidR="00B120D0">
        <w:rPr>
          <w:rFonts w:ascii="Times New Roman" w:hAnsi="Times New Roman"/>
          <w:sz w:val="24"/>
          <w:szCs w:val="24"/>
        </w:rPr>
        <w:t xml:space="preserve"> </w:t>
      </w:r>
      <w:r w:rsidRPr="00863D75">
        <w:rPr>
          <w:rFonts w:ascii="Times New Roman" w:hAnsi="Times New Roman"/>
          <w:sz w:val="24"/>
          <w:szCs w:val="24"/>
        </w:rPr>
        <w:t>–</w:t>
      </w:r>
      <w:r w:rsidR="00B120D0">
        <w:rPr>
          <w:rFonts w:ascii="Times New Roman" w:hAnsi="Times New Roman"/>
          <w:sz w:val="24"/>
          <w:szCs w:val="24"/>
        </w:rPr>
        <w:t xml:space="preserve"> </w:t>
      </w:r>
      <w:r w:rsidRPr="00863D75">
        <w:rPr>
          <w:rFonts w:ascii="Times New Roman" w:hAnsi="Times New Roman"/>
          <w:sz w:val="24"/>
          <w:szCs w:val="24"/>
        </w:rPr>
        <w:t>С. 167</w:t>
      </w:r>
      <w:r w:rsidR="00B120D0">
        <w:rPr>
          <w:rFonts w:ascii="Times New Roman" w:hAnsi="Times New Roman"/>
          <w:sz w:val="24"/>
          <w:szCs w:val="24"/>
        </w:rPr>
        <w:t>–</w:t>
      </w:r>
      <w:r w:rsidRPr="00863D75">
        <w:rPr>
          <w:rFonts w:ascii="Times New Roman" w:hAnsi="Times New Roman"/>
          <w:sz w:val="24"/>
          <w:szCs w:val="24"/>
        </w:rPr>
        <w:t>176.</w:t>
      </w:r>
    </w:p>
    <w:p w14:paraId="503A8C04" w14:textId="52C345B1" w:rsidR="00FB2332" w:rsidRPr="00863D75" w:rsidRDefault="00FB2332" w:rsidP="00CF50A7">
      <w:pPr>
        <w:pStyle w:val="affffffa"/>
        <w:numPr>
          <w:ilvl w:val="0"/>
          <w:numId w:val="62"/>
        </w:numPr>
        <w:spacing w:after="0" w:line="235" w:lineRule="auto"/>
        <w:ind w:left="0" w:firstLine="454"/>
        <w:rPr>
          <w:rFonts w:ascii="Times New Roman" w:hAnsi="Times New Roman"/>
          <w:sz w:val="24"/>
          <w:szCs w:val="24"/>
        </w:rPr>
      </w:pPr>
      <w:r w:rsidRPr="00863D75">
        <w:rPr>
          <w:rFonts w:ascii="Times New Roman" w:hAnsi="Times New Roman"/>
          <w:sz w:val="24"/>
          <w:szCs w:val="24"/>
        </w:rPr>
        <w:t>Волкова, О. В. Основные характеристики информационно-коммуникационных технологий / О. В. Волкова // Вестн. Белгород. юрид. ин-та МВД России.</w:t>
      </w:r>
      <w:r w:rsidR="00B120D0">
        <w:rPr>
          <w:rFonts w:ascii="Times New Roman" w:hAnsi="Times New Roman"/>
          <w:sz w:val="24"/>
          <w:szCs w:val="24"/>
        </w:rPr>
        <w:t xml:space="preserve"> </w:t>
      </w:r>
      <w:r w:rsidRPr="00863D75">
        <w:rPr>
          <w:rFonts w:ascii="Times New Roman" w:hAnsi="Times New Roman"/>
          <w:sz w:val="24"/>
          <w:szCs w:val="24"/>
        </w:rPr>
        <w:t>–</w:t>
      </w:r>
      <w:r w:rsidR="00B120D0">
        <w:rPr>
          <w:rFonts w:ascii="Times New Roman" w:hAnsi="Times New Roman"/>
          <w:sz w:val="24"/>
          <w:szCs w:val="24"/>
        </w:rPr>
        <w:t xml:space="preserve"> </w:t>
      </w:r>
      <w:r w:rsidRPr="00863D75">
        <w:rPr>
          <w:rFonts w:ascii="Times New Roman" w:hAnsi="Times New Roman"/>
          <w:sz w:val="24"/>
          <w:szCs w:val="24"/>
        </w:rPr>
        <w:t>2011.</w:t>
      </w:r>
      <w:r w:rsidR="00B120D0">
        <w:rPr>
          <w:rFonts w:ascii="Times New Roman" w:hAnsi="Times New Roman"/>
          <w:sz w:val="24"/>
          <w:szCs w:val="24"/>
        </w:rPr>
        <w:t xml:space="preserve"> </w:t>
      </w:r>
      <w:r w:rsidRPr="00863D75">
        <w:rPr>
          <w:rFonts w:ascii="Times New Roman" w:hAnsi="Times New Roman"/>
          <w:sz w:val="24"/>
          <w:szCs w:val="24"/>
        </w:rPr>
        <w:t>–</w:t>
      </w:r>
      <w:r w:rsidR="00B120D0">
        <w:rPr>
          <w:rFonts w:ascii="Times New Roman" w:hAnsi="Times New Roman"/>
          <w:sz w:val="24"/>
          <w:szCs w:val="24"/>
        </w:rPr>
        <w:br/>
      </w:r>
      <w:r w:rsidRPr="00863D75">
        <w:rPr>
          <w:rFonts w:ascii="Times New Roman" w:hAnsi="Times New Roman"/>
          <w:sz w:val="24"/>
          <w:szCs w:val="24"/>
        </w:rPr>
        <w:t>№</w:t>
      </w:r>
      <w:r w:rsidR="006C6925" w:rsidRPr="00863D75">
        <w:rPr>
          <w:rFonts w:ascii="Times New Roman" w:hAnsi="Times New Roman"/>
          <w:sz w:val="24"/>
          <w:szCs w:val="24"/>
        </w:rPr>
        <w:t> </w:t>
      </w:r>
      <w:r w:rsidRPr="00863D75">
        <w:rPr>
          <w:rFonts w:ascii="Times New Roman" w:hAnsi="Times New Roman"/>
          <w:sz w:val="24"/>
          <w:szCs w:val="24"/>
        </w:rPr>
        <w:t>1.</w:t>
      </w:r>
      <w:r w:rsidR="00B120D0">
        <w:rPr>
          <w:rFonts w:ascii="Times New Roman" w:hAnsi="Times New Roman"/>
          <w:sz w:val="24"/>
          <w:szCs w:val="24"/>
        </w:rPr>
        <w:t xml:space="preserve"> </w:t>
      </w:r>
      <w:r w:rsidRPr="00863D75">
        <w:rPr>
          <w:rFonts w:ascii="Times New Roman" w:hAnsi="Times New Roman"/>
          <w:sz w:val="24"/>
          <w:szCs w:val="24"/>
        </w:rPr>
        <w:t>–</w:t>
      </w:r>
      <w:r w:rsidR="00B120D0">
        <w:rPr>
          <w:rFonts w:ascii="Times New Roman" w:hAnsi="Times New Roman"/>
          <w:sz w:val="24"/>
          <w:szCs w:val="24"/>
        </w:rPr>
        <w:t xml:space="preserve"> </w:t>
      </w:r>
      <w:r w:rsidRPr="00863D75">
        <w:rPr>
          <w:rFonts w:ascii="Times New Roman" w:hAnsi="Times New Roman"/>
          <w:sz w:val="24"/>
          <w:szCs w:val="24"/>
        </w:rPr>
        <w:t>С. 70</w:t>
      </w:r>
      <w:r w:rsidR="00B120D0">
        <w:rPr>
          <w:rFonts w:ascii="Times New Roman" w:hAnsi="Times New Roman"/>
          <w:sz w:val="24"/>
          <w:szCs w:val="24"/>
        </w:rPr>
        <w:t>–</w:t>
      </w:r>
      <w:r w:rsidRPr="00863D75">
        <w:rPr>
          <w:rFonts w:ascii="Times New Roman" w:hAnsi="Times New Roman"/>
          <w:sz w:val="24"/>
          <w:szCs w:val="24"/>
        </w:rPr>
        <w:t>72.</w:t>
      </w:r>
    </w:p>
    <w:p w14:paraId="0849C7DE" w14:textId="3A1AE2D1" w:rsidR="00C911E8" w:rsidRPr="00863D75" w:rsidRDefault="00ED38D3" w:rsidP="00CF50A7">
      <w:pPr>
        <w:spacing w:after="0" w:line="235" w:lineRule="auto"/>
        <w:jc w:val="center"/>
        <w:rPr>
          <w:rFonts w:ascii="Times New Roman" w:hAnsi="Times New Roman"/>
          <w:b/>
          <w:bCs/>
          <w:sz w:val="28"/>
          <w:szCs w:val="28"/>
        </w:rPr>
      </w:pPr>
      <w:hyperlink w:anchor="Ксодержанию" w:history="1">
        <w:r w:rsidR="00D753CB" w:rsidRPr="00430BD8">
          <w:rPr>
            <w:rStyle w:val="afffffff0"/>
            <w:rFonts w:ascii="Times New Roman" w:hAnsi="Times New Roman"/>
            <w:b/>
            <w:bCs/>
            <w:sz w:val="28"/>
            <w:szCs w:val="28"/>
          </w:rPr>
          <w:t>К содержанию</w:t>
        </w:r>
      </w:hyperlink>
    </w:p>
    <w:p w14:paraId="4E71BE54" w14:textId="77777777" w:rsidR="00E565A1" w:rsidRDefault="00E565A1" w:rsidP="00CF50A7">
      <w:pPr>
        <w:spacing w:after="0" w:line="240" w:lineRule="auto"/>
        <w:ind w:firstLine="454"/>
        <w:rPr>
          <w:rFonts w:ascii="Times New Roman" w:hAnsi="Times New Roman"/>
          <w:sz w:val="28"/>
          <w:szCs w:val="28"/>
        </w:rPr>
      </w:pPr>
    </w:p>
    <w:p w14:paraId="750EB472" w14:textId="77777777" w:rsidR="00B120D0" w:rsidRPr="00B120D0" w:rsidRDefault="00B120D0" w:rsidP="00CF50A7">
      <w:pPr>
        <w:spacing w:after="0" w:line="240" w:lineRule="auto"/>
        <w:ind w:firstLine="454"/>
        <w:rPr>
          <w:rFonts w:ascii="Times New Roman" w:hAnsi="Times New Roman"/>
          <w:sz w:val="28"/>
          <w:szCs w:val="28"/>
        </w:rPr>
      </w:pPr>
    </w:p>
    <w:p w14:paraId="38169292" w14:textId="77777777" w:rsidR="00FB2332" w:rsidRPr="00863D75" w:rsidRDefault="00FB2332" w:rsidP="00CF50A7">
      <w:pPr>
        <w:shd w:val="clear" w:color="auto" w:fill="FFFFFF"/>
        <w:spacing w:after="0" w:line="240" w:lineRule="auto"/>
        <w:ind w:firstLine="454"/>
        <w:rPr>
          <w:rFonts w:ascii="Times New Roman" w:hAnsi="Times New Roman"/>
          <w:b/>
          <w:bCs/>
          <w:color w:val="000000"/>
          <w:sz w:val="28"/>
          <w:szCs w:val="28"/>
        </w:rPr>
      </w:pPr>
      <w:bookmarkStart w:id="118" w:name="Коневега"/>
      <w:r w:rsidRPr="00863D75">
        <w:rPr>
          <w:rFonts w:ascii="Times New Roman" w:hAnsi="Times New Roman"/>
          <w:b/>
          <w:bCs/>
          <w:color w:val="000000"/>
          <w:sz w:val="28"/>
          <w:szCs w:val="28"/>
        </w:rPr>
        <w:t>В. В. КОНЕВЕГА</w:t>
      </w:r>
    </w:p>
    <w:bookmarkEnd w:id="118"/>
    <w:p w14:paraId="5501BD4F" w14:textId="77777777" w:rsidR="00FB2332" w:rsidRPr="00863D75" w:rsidRDefault="00FB2332" w:rsidP="00CF50A7">
      <w:pPr>
        <w:spacing w:after="0" w:line="240" w:lineRule="auto"/>
        <w:ind w:firstLine="454"/>
        <w:rPr>
          <w:rFonts w:ascii="Times New Roman" w:hAnsi="Times New Roman"/>
          <w:sz w:val="28"/>
          <w:szCs w:val="28"/>
        </w:rPr>
      </w:pPr>
      <w:r w:rsidRPr="00863D75">
        <w:rPr>
          <w:rFonts w:ascii="Times New Roman" w:hAnsi="Times New Roman"/>
          <w:sz w:val="28"/>
          <w:szCs w:val="28"/>
        </w:rPr>
        <w:t>Брест, БрГУ имени А. С. Пушкина</w:t>
      </w:r>
    </w:p>
    <w:p w14:paraId="3EC86A79" w14:textId="77777777" w:rsidR="00FB2332" w:rsidRPr="00863D75" w:rsidRDefault="00FB2332" w:rsidP="00CF50A7">
      <w:pPr>
        <w:spacing w:after="0" w:line="235" w:lineRule="auto"/>
        <w:ind w:firstLine="454"/>
        <w:rPr>
          <w:rFonts w:ascii="Times New Roman" w:hAnsi="Times New Roman"/>
          <w:sz w:val="28"/>
          <w:szCs w:val="28"/>
        </w:rPr>
      </w:pPr>
      <w:r w:rsidRPr="00863D75">
        <w:rPr>
          <w:rFonts w:ascii="Times New Roman" w:hAnsi="Times New Roman"/>
          <w:sz w:val="28"/>
          <w:szCs w:val="28"/>
        </w:rPr>
        <w:t>Научный руководитель – В. А. Петровская</w:t>
      </w:r>
    </w:p>
    <w:p w14:paraId="29A97794" w14:textId="77777777" w:rsidR="00FB2332" w:rsidRPr="00863D75" w:rsidRDefault="00FB2332" w:rsidP="00CF50A7">
      <w:pPr>
        <w:spacing w:after="0" w:line="235" w:lineRule="auto"/>
        <w:ind w:firstLine="454"/>
        <w:rPr>
          <w:rFonts w:ascii="Times New Roman" w:hAnsi="Times New Roman"/>
          <w:sz w:val="28"/>
          <w:szCs w:val="28"/>
        </w:rPr>
      </w:pPr>
    </w:p>
    <w:p w14:paraId="77322B95" w14:textId="77777777" w:rsidR="004F0D4A" w:rsidRDefault="00FB233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 xml:space="preserve">ИЗУЧАЮЩЕЕ ЧТЕНИЕ ИНОЯЗЫЧНЫХ </w:t>
      </w:r>
    </w:p>
    <w:p w14:paraId="2DA25387" w14:textId="77777777" w:rsidR="004F0D4A" w:rsidRDefault="00FB233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 xml:space="preserve">ХУДОЖЕСТВЕННЫХ ТЕКСТОВ КАК СРЕДСТВО </w:t>
      </w:r>
    </w:p>
    <w:p w14:paraId="0CEFB5DF" w14:textId="77777777" w:rsidR="004F0D4A" w:rsidRDefault="00FB2332" w:rsidP="00CF50A7">
      <w:pPr>
        <w:spacing w:after="0" w:line="235" w:lineRule="auto"/>
        <w:ind w:firstLine="454"/>
        <w:rPr>
          <w:rFonts w:ascii="Times New Roman" w:hAnsi="Times New Roman"/>
          <w:b/>
          <w:bCs/>
          <w:sz w:val="28"/>
          <w:szCs w:val="28"/>
        </w:rPr>
      </w:pPr>
      <w:r w:rsidRPr="00863D75">
        <w:rPr>
          <w:rFonts w:ascii="Times New Roman" w:hAnsi="Times New Roman"/>
          <w:b/>
          <w:bCs/>
          <w:sz w:val="28"/>
          <w:szCs w:val="28"/>
        </w:rPr>
        <w:t xml:space="preserve">ФОРМИРОВАНИЯ КОММУНИКАТИВНОЙ </w:t>
      </w:r>
    </w:p>
    <w:p w14:paraId="3E2A0FC1" w14:textId="6320F703" w:rsidR="00FB2332" w:rsidRPr="00863D75" w:rsidRDefault="00FB2332" w:rsidP="00CF50A7">
      <w:pPr>
        <w:spacing w:after="0" w:line="235" w:lineRule="auto"/>
        <w:ind w:firstLine="454"/>
        <w:rPr>
          <w:rFonts w:ascii="Times New Roman" w:hAnsi="Times New Roman"/>
          <w:sz w:val="28"/>
          <w:szCs w:val="28"/>
        </w:rPr>
      </w:pPr>
      <w:r w:rsidRPr="00863D75">
        <w:rPr>
          <w:rFonts w:ascii="Times New Roman" w:hAnsi="Times New Roman"/>
          <w:b/>
          <w:bCs/>
          <w:sz w:val="28"/>
          <w:szCs w:val="28"/>
        </w:rPr>
        <w:t>КОМПЕТЕНЦИИ ОБУЧАЮЩИХСЯ</w:t>
      </w:r>
    </w:p>
    <w:p w14:paraId="6EAB429E" w14:textId="77777777" w:rsidR="00FB2332" w:rsidRPr="00863D75" w:rsidRDefault="00FB2332" w:rsidP="00CF50A7">
      <w:pPr>
        <w:shd w:val="clear" w:color="auto" w:fill="FFFFFF"/>
        <w:tabs>
          <w:tab w:val="left" w:pos="2268"/>
        </w:tabs>
        <w:spacing w:after="0" w:line="235" w:lineRule="auto"/>
        <w:ind w:firstLine="454"/>
        <w:jc w:val="both"/>
        <w:rPr>
          <w:rFonts w:ascii="Times New Roman" w:hAnsi="Times New Roman"/>
          <w:bCs/>
          <w:color w:val="000000"/>
          <w:sz w:val="28"/>
          <w:szCs w:val="28"/>
        </w:rPr>
      </w:pPr>
    </w:p>
    <w:p w14:paraId="3B2789A1" w14:textId="77777777" w:rsidR="00FB2332" w:rsidRPr="00863D75" w:rsidRDefault="00FB2332" w:rsidP="00CF50A7">
      <w:pPr>
        <w:spacing w:after="0" w:line="235" w:lineRule="auto"/>
        <w:ind w:firstLine="454"/>
        <w:jc w:val="both"/>
        <w:rPr>
          <w:rFonts w:ascii="Times New Roman" w:hAnsi="Times New Roman"/>
          <w:sz w:val="28"/>
          <w:szCs w:val="28"/>
        </w:rPr>
      </w:pPr>
      <w:r w:rsidRPr="00863D75">
        <w:rPr>
          <w:rFonts w:ascii="Times New Roman" w:hAnsi="Times New Roman"/>
          <w:sz w:val="28"/>
          <w:szCs w:val="28"/>
        </w:rPr>
        <w:t xml:space="preserve">В современной методике преподавания английского языка существуют разные определения термина «коммуникативная компетенция». Приведем некоторые из них: 1) коммуникативная компетенция – это «умение строить эффективную речевую деятельность и эффективное речевое поведение, которые соответствуют нормам социального взаимодействия, присущим </w:t>
      </w:r>
      <w:r w:rsidRPr="00863D75">
        <w:rPr>
          <w:rFonts w:ascii="Times New Roman" w:hAnsi="Times New Roman"/>
          <w:sz w:val="28"/>
          <w:szCs w:val="28"/>
        </w:rPr>
        <w:lastRenderedPageBreak/>
        <w:t>конкретному этносу» [1, с. 34]; 2) коммуникативная компетенция – это «способность человека к общению в одном или всех видах речевой деятельности, которая представляет собой приобретенное в процессе естественной коммуникации или специально организованного обучения особое качество реальной личности» [1, с. 39].</w:t>
      </w:r>
    </w:p>
    <w:p w14:paraId="76D7C46B"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Коммуникативная компетенция предполагает знания, умения и навыки, необходимые для понимания иноязычного участника диалога и порождения собственной модели речевого поведения, адекватной целям, сферам, ситуациям общения. Структура иноязычной коммуникативной компетенции имеет следующие компоненты: </w:t>
      </w:r>
    </w:p>
    <w:p w14:paraId="4E974265" w14:textId="2B9B1C73" w:rsidR="00FB2332" w:rsidRPr="00863D75" w:rsidRDefault="00B120D0" w:rsidP="00CF50A7">
      <w:pPr>
        <w:spacing w:after="0" w:line="240" w:lineRule="auto"/>
        <w:ind w:firstLine="454"/>
        <w:jc w:val="both"/>
        <w:rPr>
          <w:rFonts w:ascii="Times New Roman" w:hAnsi="Times New Roman"/>
          <w:sz w:val="28"/>
          <w:szCs w:val="28"/>
        </w:rPr>
      </w:pPr>
      <w:r>
        <w:rPr>
          <w:rFonts w:ascii="Times New Roman" w:hAnsi="Times New Roman"/>
          <w:sz w:val="28"/>
          <w:szCs w:val="28"/>
        </w:rPr>
        <w:t>а) </w:t>
      </w:r>
      <w:r w:rsidR="00FB2332" w:rsidRPr="00863D75">
        <w:rPr>
          <w:rFonts w:ascii="Times New Roman" w:hAnsi="Times New Roman"/>
          <w:sz w:val="28"/>
          <w:szCs w:val="28"/>
        </w:rPr>
        <w:t xml:space="preserve">языковой; </w:t>
      </w:r>
    </w:p>
    <w:p w14:paraId="1BDAEA8B" w14:textId="56C3EA13" w:rsidR="00FB2332" w:rsidRPr="00863D75" w:rsidRDefault="00B120D0" w:rsidP="00CF50A7">
      <w:pPr>
        <w:spacing w:after="0" w:line="240" w:lineRule="auto"/>
        <w:ind w:firstLine="454"/>
        <w:jc w:val="both"/>
        <w:rPr>
          <w:rFonts w:ascii="Times New Roman" w:hAnsi="Times New Roman"/>
          <w:sz w:val="28"/>
          <w:szCs w:val="28"/>
        </w:rPr>
      </w:pPr>
      <w:r>
        <w:rPr>
          <w:rFonts w:ascii="Times New Roman" w:hAnsi="Times New Roman"/>
          <w:sz w:val="28"/>
          <w:szCs w:val="28"/>
        </w:rPr>
        <w:t>б) </w:t>
      </w:r>
      <w:r w:rsidR="00FB2332" w:rsidRPr="00863D75">
        <w:rPr>
          <w:rFonts w:ascii="Times New Roman" w:hAnsi="Times New Roman"/>
          <w:sz w:val="28"/>
          <w:szCs w:val="28"/>
        </w:rPr>
        <w:t xml:space="preserve">речевой; </w:t>
      </w:r>
    </w:p>
    <w:p w14:paraId="3864A5C5" w14:textId="24F3A13C" w:rsidR="00FB2332" w:rsidRPr="00863D75" w:rsidRDefault="00B120D0" w:rsidP="00CF50A7">
      <w:pPr>
        <w:spacing w:after="0" w:line="240" w:lineRule="auto"/>
        <w:ind w:firstLine="454"/>
        <w:jc w:val="both"/>
        <w:rPr>
          <w:rFonts w:ascii="Times New Roman" w:hAnsi="Times New Roman"/>
          <w:sz w:val="28"/>
          <w:szCs w:val="28"/>
        </w:rPr>
      </w:pPr>
      <w:r>
        <w:rPr>
          <w:rFonts w:ascii="Times New Roman" w:hAnsi="Times New Roman"/>
          <w:sz w:val="28"/>
          <w:szCs w:val="28"/>
        </w:rPr>
        <w:t>в) </w:t>
      </w:r>
      <w:r w:rsidR="00FB2332" w:rsidRPr="00863D75">
        <w:rPr>
          <w:rFonts w:ascii="Times New Roman" w:hAnsi="Times New Roman"/>
          <w:sz w:val="28"/>
          <w:szCs w:val="28"/>
        </w:rPr>
        <w:t xml:space="preserve">социокультурный. </w:t>
      </w:r>
    </w:p>
    <w:p w14:paraId="08385727"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 xml:space="preserve">Языковой компонент отражает уровень знания фонетической, грамматической, лексической систем и уровень сформированности слухопроизносительных и лексических навыков. Речевой компонент основан на сформированных у обучающихся навыках чтения и письма. Социокультурный компонент представляет собой систему умений речевой деятельности, основанных на нормах социального взаимодействия. </w:t>
      </w:r>
    </w:p>
    <w:p w14:paraId="74742BD0"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Чтение художественных текстов на изучаемом языке способствует развитию умений речевой деятельности обучающихся, обогащает их словарный запас, знакомит их с культурой и литературой страны изучаемого языка. Изучающее чтение иноязычных художественных текстов обладает большим методическим потенциалом в процессе формирования коммуникативной компетенции обучающихся.</w:t>
      </w:r>
    </w:p>
    <w:p w14:paraId="27C1B0B1"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Style w:val="fontstyle01"/>
          <w:rFonts w:ascii="Times New Roman" w:hAnsi="Times New Roman" w:cs="Times New Roman"/>
          <w:sz w:val="28"/>
          <w:szCs w:val="28"/>
        </w:rPr>
        <w:t xml:space="preserve">При обучении </w:t>
      </w:r>
      <w:r w:rsidRPr="00863D75">
        <w:rPr>
          <w:rStyle w:val="fontstyle21"/>
          <w:rFonts w:ascii="Times New Roman" w:hAnsi="Times New Roman"/>
          <w:i w:val="0"/>
          <w:sz w:val="28"/>
          <w:szCs w:val="28"/>
        </w:rPr>
        <w:t>изучающему</w:t>
      </w:r>
      <w:r w:rsidRPr="00863D75">
        <w:rPr>
          <w:rStyle w:val="fontstyle21"/>
          <w:rFonts w:ascii="Times New Roman" w:hAnsi="Times New Roman"/>
          <w:sz w:val="28"/>
          <w:szCs w:val="28"/>
        </w:rPr>
        <w:t xml:space="preserve"> </w:t>
      </w:r>
      <w:r w:rsidRPr="00863D75">
        <w:rPr>
          <w:rStyle w:val="fontstyle01"/>
          <w:rFonts w:ascii="Times New Roman" w:hAnsi="Times New Roman" w:cs="Times New Roman"/>
          <w:sz w:val="28"/>
          <w:szCs w:val="28"/>
        </w:rPr>
        <w:t xml:space="preserve">чтению иноязычный художественный </w:t>
      </w:r>
      <w:r w:rsidRPr="00B120D0">
        <w:rPr>
          <w:rStyle w:val="fontstyle01"/>
          <w:rFonts w:ascii="Times New Roman" w:hAnsi="Times New Roman" w:cs="Times New Roman"/>
          <w:spacing w:val="-4"/>
          <w:sz w:val="28"/>
          <w:szCs w:val="28"/>
        </w:rPr>
        <w:t>текст предъявляется обучающимся без ограничения времени, с</w:t>
      </w:r>
      <w:r w:rsidRPr="00863D75">
        <w:rPr>
          <w:rStyle w:val="fontstyle01"/>
          <w:rFonts w:ascii="Times New Roman" w:hAnsi="Times New Roman" w:cs="Times New Roman"/>
          <w:sz w:val="28"/>
          <w:szCs w:val="28"/>
        </w:rPr>
        <w:t xml:space="preserve"> возможностью повторного прочтения, с установкой на</w:t>
      </w:r>
      <w:r w:rsidRPr="00863D75">
        <w:rPr>
          <w:rFonts w:ascii="Times New Roman" w:hAnsi="Times New Roman"/>
          <w:sz w:val="28"/>
          <w:szCs w:val="28"/>
        </w:rPr>
        <w:t xml:space="preserve"> последующее</w:t>
      </w:r>
      <w:r w:rsidRPr="00863D75">
        <w:rPr>
          <w:rStyle w:val="fontstyle01"/>
          <w:rFonts w:ascii="Times New Roman" w:hAnsi="Times New Roman" w:cs="Times New Roman"/>
          <w:sz w:val="28"/>
          <w:szCs w:val="28"/>
        </w:rPr>
        <w:t xml:space="preserve"> воспроизведение.</w:t>
      </w:r>
    </w:p>
    <w:p w14:paraId="4CA43FF4" w14:textId="77777777" w:rsidR="00FB2332" w:rsidRPr="00863D75" w:rsidRDefault="00FB2332" w:rsidP="00CF50A7">
      <w:pPr>
        <w:pStyle w:val="affffffe"/>
        <w:spacing w:before="0" w:beforeAutospacing="0" w:after="0" w:afterAutospacing="0"/>
        <w:ind w:firstLine="454"/>
        <w:jc w:val="both"/>
        <w:rPr>
          <w:color w:val="000000"/>
          <w:sz w:val="28"/>
          <w:szCs w:val="28"/>
        </w:rPr>
      </w:pPr>
      <w:r w:rsidRPr="00863D75">
        <w:rPr>
          <w:color w:val="000000"/>
          <w:sz w:val="28"/>
          <w:szCs w:val="28"/>
        </w:rPr>
        <w:t xml:space="preserve">Обучение изучающему чтению иноязычных художественных текстов включает в себя следующие этапы: </w:t>
      </w:r>
    </w:p>
    <w:p w14:paraId="543662AF" w14:textId="193B24AB" w:rsidR="00FB2332" w:rsidRPr="00863D75" w:rsidRDefault="00B120D0" w:rsidP="00CF50A7">
      <w:pPr>
        <w:pStyle w:val="affffffe"/>
        <w:spacing w:before="0" w:beforeAutospacing="0" w:after="0" w:afterAutospacing="0"/>
        <w:ind w:firstLine="454"/>
        <w:jc w:val="both"/>
        <w:rPr>
          <w:color w:val="000000"/>
          <w:sz w:val="28"/>
          <w:szCs w:val="28"/>
        </w:rPr>
      </w:pPr>
      <w:r>
        <w:rPr>
          <w:color w:val="000000"/>
          <w:sz w:val="28"/>
          <w:szCs w:val="28"/>
        </w:rPr>
        <w:t>1) </w:t>
      </w:r>
      <w:r w:rsidR="00FB2332" w:rsidRPr="00863D75">
        <w:rPr>
          <w:color w:val="000000"/>
          <w:sz w:val="28"/>
          <w:szCs w:val="28"/>
        </w:rPr>
        <w:t xml:space="preserve">предтекстовый; </w:t>
      </w:r>
    </w:p>
    <w:p w14:paraId="4574B4C2" w14:textId="30C18406" w:rsidR="00FB2332" w:rsidRPr="00863D75" w:rsidRDefault="00B120D0" w:rsidP="00CF50A7">
      <w:pPr>
        <w:pStyle w:val="affffffe"/>
        <w:spacing w:before="0" w:beforeAutospacing="0" w:after="0" w:afterAutospacing="0"/>
        <w:ind w:firstLine="454"/>
        <w:jc w:val="both"/>
        <w:rPr>
          <w:color w:val="000000"/>
          <w:sz w:val="28"/>
          <w:szCs w:val="28"/>
        </w:rPr>
      </w:pPr>
      <w:r>
        <w:rPr>
          <w:color w:val="000000"/>
          <w:sz w:val="28"/>
          <w:szCs w:val="28"/>
        </w:rPr>
        <w:t>2) </w:t>
      </w:r>
      <w:r w:rsidR="00FB2332" w:rsidRPr="00863D75">
        <w:rPr>
          <w:color w:val="000000"/>
          <w:sz w:val="28"/>
          <w:szCs w:val="28"/>
        </w:rPr>
        <w:t xml:space="preserve">текстовый; </w:t>
      </w:r>
    </w:p>
    <w:p w14:paraId="29474082" w14:textId="46FA07D5" w:rsidR="00FB2332" w:rsidRPr="00863D75" w:rsidRDefault="00B120D0" w:rsidP="00CF50A7">
      <w:pPr>
        <w:pStyle w:val="affffffe"/>
        <w:spacing w:before="0" w:beforeAutospacing="0" w:after="0" w:afterAutospacing="0"/>
        <w:ind w:firstLine="454"/>
        <w:jc w:val="both"/>
        <w:rPr>
          <w:color w:val="000000"/>
          <w:sz w:val="28"/>
          <w:szCs w:val="28"/>
        </w:rPr>
      </w:pPr>
      <w:r>
        <w:rPr>
          <w:color w:val="000000"/>
          <w:sz w:val="28"/>
          <w:szCs w:val="28"/>
        </w:rPr>
        <w:t>3) </w:t>
      </w:r>
      <w:r w:rsidR="00FB2332" w:rsidRPr="00863D75">
        <w:rPr>
          <w:color w:val="000000"/>
          <w:sz w:val="28"/>
          <w:szCs w:val="28"/>
        </w:rPr>
        <w:t>послетекстовый.</w:t>
      </w:r>
    </w:p>
    <w:p w14:paraId="2D828063" w14:textId="73D6FDF3" w:rsidR="00FB2332" w:rsidRPr="00863D75" w:rsidRDefault="00FB2332" w:rsidP="00CF50A7">
      <w:pPr>
        <w:pStyle w:val="affffffe"/>
        <w:spacing w:before="0" w:beforeAutospacing="0" w:after="0" w:afterAutospacing="0" w:line="235" w:lineRule="auto"/>
        <w:ind w:firstLine="454"/>
        <w:jc w:val="both"/>
        <w:rPr>
          <w:color w:val="000000"/>
          <w:sz w:val="28"/>
          <w:szCs w:val="28"/>
        </w:rPr>
      </w:pPr>
      <w:r w:rsidRPr="00863D75">
        <w:rPr>
          <w:color w:val="000000"/>
          <w:sz w:val="28"/>
          <w:szCs w:val="28"/>
        </w:rPr>
        <w:t xml:space="preserve">Основной задачей предтекстового этапа является снятие языковых трудностей. Учитель вместе с обучающимися переводит незнакомые слова, объясняет незнакомые понятия и страноведческие реалии. Часто используются задания на поиск ключевых слов и разделение текста </w:t>
      </w:r>
      <w:r w:rsidR="00B120D0">
        <w:rPr>
          <w:color w:val="000000"/>
          <w:sz w:val="28"/>
          <w:szCs w:val="28"/>
        </w:rPr>
        <w:br/>
      </w:r>
      <w:r w:rsidRPr="00863D75">
        <w:rPr>
          <w:color w:val="000000"/>
          <w:sz w:val="28"/>
          <w:szCs w:val="28"/>
        </w:rPr>
        <w:t>на</w:t>
      </w:r>
      <w:r w:rsidR="00B120D0">
        <w:rPr>
          <w:color w:val="000000"/>
          <w:sz w:val="28"/>
          <w:szCs w:val="28"/>
        </w:rPr>
        <w:t xml:space="preserve"> </w:t>
      </w:r>
      <w:r w:rsidRPr="00863D75">
        <w:rPr>
          <w:color w:val="000000"/>
          <w:sz w:val="28"/>
          <w:szCs w:val="28"/>
        </w:rPr>
        <w:t xml:space="preserve">смысловые части. </w:t>
      </w:r>
    </w:p>
    <w:p w14:paraId="0284228C" w14:textId="03B9D13E" w:rsidR="00FB2332" w:rsidRPr="00863D75" w:rsidRDefault="00FB2332" w:rsidP="00CF50A7">
      <w:pPr>
        <w:pStyle w:val="affffffe"/>
        <w:spacing w:before="0" w:beforeAutospacing="0" w:after="0" w:afterAutospacing="0" w:line="235" w:lineRule="auto"/>
        <w:ind w:firstLine="454"/>
        <w:jc w:val="both"/>
        <w:rPr>
          <w:color w:val="000000"/>
          <w:sz w:val="28"/>
          <w:szCs w:val="28"/>
        </w:rPr>
      </w:pPr>
      <w:r w:rsidRPr="00863D75">
        <w:rPr>
          <w:color w:val="000000"/>
          <w:sz w:val="28"/>
          <w:szCs w:val="28"/>
        </w:rPr>
        <w:t>Перед первым прочтением текста учитель обязательно формулирует целевую установку. Например</w:t>
      </w:r>
      <w:r w:rsidRPr="00863D75">
        <w:rPr>
          <w:color w:val="000000"/>
          <w:sz w:val="28"/>
          <w:szCs w:val="28"/>
          <w:lang w:val="en-US"/>
        </w:rPr>
        <w:t xml:space="preserve">, </w:t>
      </w:r>
      <w:r w:rsidRPr="00863D75">
        <w:rPr>
          <w:i/>
          <w:iCs/>
          <w:color w:val="000000"/>
          <w:sz w:val="28"/>
          <w:szCs w:val="28"/>
          <w:lang w:val="en-US"/>
        </w:rPr>
        <w:t xml:space="preserve">Read the text and say what it is about. </w:t>
      </w:r>
      <w:r w:rsidRPr="00863D75">
        <w:rPr>
          <w:iCs/>
          <w:color w:val="000000"/>
          <w:sz w:val="28"/>
          <w:szCs w:val="28"/>
        </w:rPr>
        <w:t xml:space="preserve">Целевая установка перед вторым прочтением текста, как правило, содержит более подробные инструкции. Например, обучающимся </w:t>
      </w:r>
      <w:r w:rsidRPr="00863D75">
        <w:rPr>
          <w:iCs/>
          <w:color w:val="000000"/>
          <w:sz w:val="28"/>
          <w:szCs w:val="28"/>
        </w:rPr>
        <w:lastRenderedPageBreak/>
        <w:t xml:space="preserve">необходимо </w:t>
      </w:r>
      <w:r w:rsidRPr="00863D75">
        <w:rPr>
          <w:color w:val="000000"/>
          <w:sz w:val="28"/>
          <w:szCs w:val="28"/>
        </w:rPr>
        <w:t xml:space="preserve">составить план прочитанного текста; найти в тексте отрывки, иллюстрирующие те или иные утверждения; придумать заголовки </w:t>
      </w:r>
      <w:r w:rsidR="00B120D0">
        <w:rPr>
          <w:color w:val="000000"/>
          <w:sz w:val="28"/>
          <w:szCs w:val="28"/>
        </w:rPr>
        <w:br/>
      </w:r>
      <w:r w:rsidRPr="00863D75">
        <w:rPr>
          <w:color w:val="000000"/>
          <w:sz w:val="28"/>
          <w:szCs w:val="28"/>
        </w:rPr>
        <w:t xml:space="preserve">к выделенным частям текста; определить последовательность событий </w:t>
      </w:r>
      <w:r w:rsidR="00B120D0">
        <w:rPr>
          <w:color w:val="000000"/>
          <w:sz w:val="28"/>
          <w:szCs w:val="28"/>
        </w:rPr>
        <w:br/>
      </w:r>
      <w:r w:rsidRPr="00863D75">
        <w:rPr>
          <w:color w:val="000000"/>
          <w:sz w:val="28"/>
          <w:szCs w:val="28"/>
        </w:rPr>
        <w:t xml:space="preserve">в тексте. </w:t>
      </w:r>
    </w:p>
    <w:p w14:paraId="222DFA67" w14:textId="7E4AA61A" w:rsidR="00FB2332" w:rsidRPr="00863D75" w:rsidRDefault="00FB2332" w:rsidP="00CF50A7">
      <w:pPr>
        <w:pStyle w:val="affffffe"/>
        <w:spacing w:before="0" w:beforeAutospacing="0" w:after="0" w:afterAutospacing="0"/>
        <w:ind w:firstLine="454"/>
        <w:jc w:val="both"/>
        <w:rPr>
          <w:color w:val="000000"/>
          <w:sz w:val="28"/>
          <w:szCs w:val="28"/>
        </w:rPr>
      </w:pPr>
      <w:r w:rsidRPr="00863D75">
        <w:rPr>
          <w:color w:val="000000"/>
          <w:sz w:val="28"/>
          <w:szCs w:val="28"/>
        </w:rPr>
        <w:t xml:space="preserve">Основной задачей послетекстового этапа является контроль понимания прочитанного. На этом этапе учитель использует следующие виды заданий: </w:t>
      </w:r>
    </w:p>
    <w:p w14:paraId="58EBF4F8" w14:textId="00E82155" w:rsidR="00FB2332" w:rsidRPr="00B120D0" w:rsidRDefault="00B120D0" w:rsidP="00CF50A7">
      <w:pPr>
        <w:pStyle w:val="affffffe"/>
        <w:spacing w:before="0" w:beforeAutospacing="0" w:after="0" w:afterAutospacing="0"/>
        <w:ind w:firstLine="454"/>
        <w:jc w:val="both"/>
        <w:rPr>
          <w:color w:val="000000"/>
          <w:sz w:val="28"/>
          <w:szCs w:val="28"/>
          <w:lang w:val="en-US"/>
        </w:rPr>
      </w:pPr>
      <w:r w:rsidRPr="00B120D0">
        <w:rPr>
          <w:color w:val="000000"/>
          <w:sz w:val="28"/>
          <w:szCs w:val="28"/>
          <w:lang w:val="en-US"/>
        </w:rPr>
        <w:t>1) </w:t>
      </w:r>
      <w:r w:rsidR="00FB2332" w:rsidRPr="00863D75">
        <w:rPr>
          <w:i/>
          <w:color w:val="000000"/>
          <w:sz w:val="28"/>
          <w:szCs w:val="28"/>
          <w:lang w:val="en-US"/>
        </w:rPr>
        <w:t>Say</w:t>
      </w:r>
      <w:r w:rsidR="00FB2332" w:rsidRPr="00B120D0">
        <w:rPr>
          <w:i/>
          <w:color w:val="000000"/>
          <w:sz w:val="28"/>
          <w:szCs w:val="28"/>
          <w:lang w:val="en-US"/>
        </w:rPr>
        <w:t xml:space="preserve"> </w:t>
      </w:r>
      <w:r w:rsidR="00FB2332" w:rsidRPr="00863D75">
        <w:rPr>
          <w:i/>
          <w:color w:val="000000"/>
          <w:sz w:val="28"/>
          <w:szCs w:val="28"/>
          <w:lang w:val="en-US"/>
        </w:rPr>
        <w:t>whether</w:t>
      </w:r>
      <w:r w:rsidR="00FB2332" w:rsidRPr="00B120D0">
        <w:rPr>
          <w:i/>
          <w:color w:val="000000"/>
          <w:sz w:val="28"/>
          <w:szCs w:val="28"/>
          <w:lang w:val="en-US"/>
        </w:rPr>
        <w:t xml:space="preserve"> </w:t>
      </w:r>
      <w:r w:rsidR="00FB2332" w:rsidRPr="00863D75">
        <w:rPr>
          <w:i/>
          <w:color w:val="000000"/>
          <w:sz w:val="28"/>
          <w:szCs w:val="28"/>
          <w:lang w:val="en-US"/>
        </w:rPr>
        <w:t>the</w:t>
      </w:r>
      <w:r w:rsidR="00FB2332" w:rsidRPr="00B120D0">
        <w:rPr>
          <w:i/>
          <w:color w:val="000000"/>
          <w:sz w:val="28"/>
          <w:szCs w:val="28"/>
          <w:lang w:val="en-US"/>
        </w:rPr>
        <w:t xml:space="preserve"> </w:t>
      </w:r>
      <w:r w:rsidR="00FB2332" w:rsidRPr="00863D75">
        <w:rPr>
          <w:i/>
          <w:color w:val="000000"/>
          <w:sz w:val="28"/>
          <w:szCs w:val="28"/>
          <w:lang w:val="en-US"/>
        </w:rPr>
        <w:t>statements</w:t>
      </w:r>
      <w:r w:rsidR="00FB2332" w:rsidRPr="00B120D0">
        <w:rPr>
          <w:i/>
          <w:color w:val="000000"/>
          <w:sz w:val="28"/>
          <w:szCs w:val="28"/>
          <w:lang w:val="en-US"/>
        </w:rPr>
        <w:t xml:space="preserve"> </w:t>
      </w:r>
      <w:r w:rsidR="00FB2332" w:rsidRPr="00863D75">
        <w:rPr>
          <w:i/>
          <w:color w:val="000000"/>
          <w:sz w:val="28"/>
          <w:szCs w:val="28"/>
          <w:lang w:val="en-US"/>
        </w:rPr>
        <w:t>are</w:t>
      </w:r>
      <w:r w:rsidR="00FB2332" w:rsidRPr="00B120D0">
        <w:rPr>
          <w:i/>
          <w:color w:val="000000"/>
          <w:sz w:val="28"/>
          <w:szCs w:val="28"/>
          <w:lang w:val="en-US"/>
        </w:rPr>
        <w:t xml:space="preserve"> </w:t>
      </w:r>
      <w:r w:rsidR="00FB2332" w:rsidRPr="00863D75">
        <w:rPr>
          <w:i/>
          <w:color w:val="000000"/>
          <w:sz w:val="28"/>
          <w:szCs w:val="28"/>
          <w:lang w:val="en-US"/>
        </w:rPr>
        <w:t>true</w:t>
      </w:r>
      <w:r w:rsidR="00FB2332" w:rsidRPr="00B120D0">
        <w:rPr>
          <w:i/>
          <w:color w:val="000000"/>
          <w:sz w:val="28"/>
          <w:szCs w:val="28"/>
          <w:lang w:val="en-US"/>
        </w:rPr>
        <w:t xml:space="preserve"> </w:t>
      </w:r>
      <w:r w:rsidR="00FB2332" w:rsidRPr="00863D75">
        <w:rPr>
          <w:i/>
          <w:color w:val="000000"/>
          <w:sz w:val="28"/>
          <w:szCs w:val="28"/>
          <w:lang w:val="en-US"/>
        </w:rPr>
        <w:t>or</w:t>
      </w:r>
      <w:r w:rsidR="00FB2332" w:rsidRPr="00B120D0">
        <w:rPr>
          <w:i/>
          <w:color w:val="000000"/>
          <w:sz w:val="28"/>
          <w:szCs w:val="28"/>
          <w:lang w:val="en-US"/>
        </w:rPr>
        <w:t xml:space="preserve"> </w:t>
      </w:r>
      <w:r w:rsidR="00FB2332" w:rsidRPr="00863D75">
        <w:rPr>
          <w:i/>
          <w:color w:val="000000"/>
          <w:sz w:val="28"/>
          <w:szCs w:val="28"/>
          <w:lang w:val="en-US"/>
        </w:rPr>
        <w:t>false</w:t>
      </w:r>
      <w:r w:rsidR="00FB2332" w:rsidRPr="00B120D0">
        <w:rPr>
          <w:color w:val="000000"/>
          <w:sz w:val="28"/>
          <w:szCs w:val="28"/>
          <w:lang w:val="en-US"/>
        </w:rPr>
        <w:t xml:space="preserve">; </w:t>
      </w:r>
    </w:p>
    <w:p w14:paraId="6F21BDBC" w14:textId="1134DE01" w:rsidR="00FB2332" w:rsidRPr="00863D75" w:rsidRDefault="00B120D0" w:rsidP="00CF50A7">
      <w:pPr>
        <w:pStyle w:val="affffffe"/>
        <w:spacing w:before="0" w:beforeAutospacing="0" w:after="0" w:afterAutospacing="0"/>
        <w:ind w:firstLine="454"/>
        <w:jc w:val="both"/>
        <w:rPr>
          <w:color w:val="000000"/>
          <w:sz w:val="28"/>
          <w:szCs w:val="28"/>
          <w:lang w:val="en-US"/>
        </w:rPr>
      </w:pPr>
      <w:r>
        <w:rPr>
          <w:color w:val="000000"/>
          <w:sz w:val="28"/>
          <w:szCs w:val="28"/>
          <w:lang w:val="en-US"/>
        </w:rPr>
        <w:t>2)</w:t>
      </w:r>
      <w:r w:rsidRPr="00B120D0">
        <w:rPr>
          <w:color w:val="000000"/>
          <w:sz w:val="28"/>
          <w:szCs w:val="28"/>
          <w:lang w:val="en-US"/>
        </w:rPr>
        <w:t> </w:t>
      </w:r>
      <w:r w:rsidR="00FB2332" w:rsidRPr="00863D75">
        <w:rPr>
          <w:i/>
          <w:color w:val="000000"/>
          <w:sz w:val="28"/>
          <w:szCs w:val="28"/>
          <w:lang w:val="en-US"/>
        </w:rPr>
        <w:t>Answer the following questions</w:t>
      </w:r>
      <w:r w:rsidR="00FB2332" w:rsidRPr="00863D75">
        <w:rPr>
          <w:color w:val="000000"/>
          <w:sz w:val="28"/>
          <w:szCs w:val="28"/>
          <w:lang w:val="en-US"/>
        </w:rPr>
        <w:t xml:space="preserve">; </w:t>
      </w:r>
    </w:p>
    <w:p w14:paraId="7C78C7DC" w14:textId="266EFB70" w:rsidR="00FB2332" w:rsidRPr="00863D75" w:rsidRDefault="00B120D0" w:rsidP="00CF50A7">
      <w:pPr>
        <w:pStyle w:val="affffffe"/>
        <w:spacing w:before="0" w:beforeAutospacing="0" w:after="0" w:afterAutospacing="0"/>
        <w:ind w:firstLine="454"/>
        <w:jc w:val="both"/>
        <w:rPr>
          <w:color w:val="000000"/>
          <w:sz w:val="28"/>
          <w:szCs w:val="28"/>
          <w:lang w:val="en-US"/>
        </w:rPr>
      </w:pPr>
      <w:r>
        <w:rPr>
          <w:color w:val="000000"/>
          <w:sz w:val="28"/>
          <w:szCs w:val="28"/>
          <w:lang w:val="en-US"/>
        </w:rPr>
        <w:t>3)</w:t>
      </w:r>
      <w:r w:rsidRPr="00B120D0">
        <w:rPr>
          <w:color w:val="000000"/>
          <w:sz w:val="28"/>
          <w:szCs w:val="28"/>
          <w:lang w:val="en-US"/>
        </w:rPr>
        <w:t> </w:t>
      </w:r>
      <w:r w:rsidR="00FB2332" w:rsidRPr="00863D75">
        <w:rPr>
          <w:i/>
          <w:color w:val="000000"/>
          <w:sz w:val="28"/>
          <w:szCs w:val="28"/>
          <w:lang w:val="en-US"/>
        </w:rPr>
        <w:t>Make up a dialogue on the following situation …</w:t>
      </w:r>
      <w:r w:rsidR="00FB2332" w:rsidRPr="00863D75">
        <w:rPr>
          <w:color w:val="000000"/>
          <w:sz w:val="28"/>
          <w:szCs w:val="28"/>
          <w:lang w:val="en-US"/>
        </w:rPr>
        <w:t xml:space="preserve">; </w:t>
      </w:r>
    </w:p>
    <w:p w14:paraId="409838C9" w14:textId="24A47892" w:rsidR="00FB2332" w:rsidRPr="00863D75" w:rsidRDefault="00B120D0" w:rsidP="00CF50A7">
      <w:pPr>
        <w:pStyle w:val="affffffe"/>
        <w:spacing w:before="0" w:beforeAutospacing="0" w:after="0" w:afterAutospacing="0"/>
        <w:ind w:firstLine="454"/>
        <w:jc w:val="both"/>
        <w:rPr>
          <w:i/>
          <w:color w:val="000000"/>
          <w:sz w:val="28"/>
          <w:szCs w:val="28"/>
          <w:lang w:val="en-US"/>
        </w:rPr>
      </w:pPr>
      <w:r>
        <w:rPr>
          <w:color w:val="000000"/>
          <w:sz w:val="28"/>
          <w:szCs w:val="28"/>
          <w:lang w:val="en-US"/>
        </w:rPr>
        <w:t>4)</w:t>
      </w:r>
      <w:r w:rsidRPr="00B120D0">
        <w:rPr>
          <w:color w:val="000000"/>
          <w:sz w:val="28"/>
          <w:szCs w:val="28"/>
          <w:lang w:val="en-US"/>
        </w:rPr>
        <w:t> </w:t>
      </w:r>
      <w:r w:rsidR="00FB2332" w:rsidRPr="00863D75">
        <w:rPr>
          <w:i/>
          <w:color w:val="000000"/>
          <w:sz w:val="28"/>
          <w:szCs w:val="28"/>
          <w:lang w:val="en-US"/>
        </w:rPr>
        <w:t>Give a summary of the text</w:t>
      </w:r>
      <w:r w:rsidR="00FB2332" w:rsidRPr="00863D75">
        <w:rPr>
          <w:iCs/>
          <w:color w:val="000000"/>
          <w:sz w:val="28"/>
          <w:szCs w:val="28"/>
          <w:lang w:val="en-US"/>
        </w:rPr>
        <w:t>;</w:t>
      </w:r>
      <w:r w:rsidR="00FB2332" w:rsidRPr="00863D75">
        <w:rPr>
          <w:i/>
          <w:color w:val="000000"/>
          <w:sz w:val="28"/>
          <w:szCs w:val="28"/>
          <w:lang w:val="en-US"/>
        </w:rPr>
        <w:t xml:space="preserve"> </w:t>
      </w:r>
    </w:p>
    <w:p w14:paraId="2AC74638" w14:textId="0AF11C00" w:rsidR="00FB2332" w:rsidRPr="00863D75" w:rsidRDefault="00B120D0" w:rsidP="00CF50A7">
      <w:pPr>
        <w:pStyle w:val="affffffe"/>
        <w:spacing w:before="0" w:beforeAutospacing="0" w:after="0" w:afterAutospacing="0"/>
        <w:ind w:firstLine="454"/>
        <w:jc w:val="both"/>
        <w:rPr>
          <w:color w:val="000000"/>
          <w:sz w:val="28"/>
          <w:szCs w:val="28"/>
        </w:rPr>
      </w:pPr>
      <w:r>
        <w:rPr>
          <w:color w:val="000000"/>
          <w:sz w:val="28"/>
          <w:szCs w:val="28"/>
        </w:rPr>
        <w:t>5) </w:t>
      </w:r>
      <w:r w:rsidR="00FB2332" w:rsidRPr="00863D75">
        <w:rPr>
          <w:i/>
          <w:color w:val="000000"/>
          <w:sz w:val="28"/>
          <w:szCs w:val="28"/>
          <w:lang w:val="en-US"/>
        </w:rPr>
        <w:t>Write</w:t>
      </w:r>
      <w:r w:rsidR="00FB2332" w:rsidRPr="00863D75">
        <w:rPr>
          <w:i/>
          <w:color w:val="000000"/>
          <w:sz w:val="28"/>
          <w:szCs w:val="28"/>
        </w:rPr>
        <w:t xml:space="preserve"> </w:t>
      </w:r>
      <w:r w:rsidR="00FB2332" w:rsidRPr="00863D75">
        <w:rPr>
          <w:i/>
          <w:color w:val="000000"/>
          <w:sz w:val="28"/>
          <w:szCs w:val="28"/>
          <w:lang w:val="en-US"/>
        </w:rPr>
        <w:t>a</w:t>
      </w:r>
      <w:r w:rsidR="00FB2332" w:rsidRPr="00863D75">
        <w:rPr>
          <w:i/>
          <w:color w:val="000000"/>
          <w:sz w:val="28"/>
          <w:szCs w:val="28"/>
        </w:rPr>
        <w:t xml:space="preserve"> </w:t>
      </w:r>
      <w:r w:rsidR="00FB2332" w:rsidRPr="00863D75">
        <w:rPr>
          <w:i/>
          <w:color w:val="000000"/>
          <w:sz w:val="28"/>
          <w:szCs w:val="28"/>
          <w:lang w:val="en-US"/>
        </w:rPr>
        <w:t>story</w:t>
      </w:r>
      <w:r w:rsidR="00FB2332" w:rsidRPr="00863D75">
        <w:rPr>
          <w:i/>
          <w:color w:val="000000"/>
          <w:sz w:val="28"/>
          <w:szCs w:val="28"/>
        </w:rPr>
        <w:t xml:space="preserve"> </w:t>
      </w:r>
      <w:r w:rsidR="00FB2332" w:rsidRPr="00863D75">
        <w:rPr>
          <w:i/>
          <w:color w:val="000000"/>
          <w:sz w:val="28"/>
          <w:szCs w:val="28"/>
          <w:lang w:val="en-US"/>
        </w:rPr>
        <w:t>describing</w:t>
      </w:r>
      <w:r w:rsidR="00FB2332" w:rsidRPr="00863D75">
        <w:rPr>
          <w:color w:val="000000"/>
          <w:sz w:val="28"/>
          <w:szCs w:val="28"/>
        </w:rPr>
        <w:t xml:space="preserve"> … .</w:t>
      </w:r>
    </w:p>
    <w:p w14:paraId="39DDABF5" w14:textId="77777777" w:rsidR="00FB2332" w:rsidRPr="00863D75" w:rsidRDefault="00FB2332" w:rsidP="00CF50A7">
      <w:pPr>
        <w:spacing w:after="0" w:line="240" w:lineRule="auto"/>
        <w:ind w:firstLine="454"/>
        <w:jc w:val="both"/>
        <w:rPr>
          <w:rFonts w:ascii="Times New Roman" w:hAnsi="Times New Roman"/>
          <w:color w:val="000000"/>
          <w:sz w:val="28"/>
          <w:szCs w:val="28"/>
        </w:rPr>
      </w:pPr>
      <w:r w:rsidRPr="00863D75">
        <w:rPr>
          <w:rFonts w:ascii="Times New Roman" w:hAnsi="Times New Roman"/>
          <w:color w:val="000000"/>
          <w:sz w:val="28"/>
          <w:szCs w:val="28"/>
        </w:rPr>
        <w:t xml:space="preserve">Элементы анализа в изучающем чтении иноязычных художественных текстов в условиях обучения в школе сводятся к выполнению следующих действий: семантически-формальный анализ языковых явлений в тексте, формально-смысловой анализ для выяснения значения непонятного лексического или грамматического явления при непонимании микро-контекста [2, с. 77]. Перечисленные выше виды анализа могут позволить </w:t>
      </w:r>
      <w:r w:rsidRPr="00B120D0">
        <w:rPr>
          <w:rFonts w:ascii="Times New Roman" w:hAnsi="Times New Roman"/>
          <w:color w:val="000000"/>
          <w:spacing w:val="-2"/>
          <w:sz w:val="28"/>
          <w:szCs w:val="28"/>
        </w:rPr>
        <w:t>обеспечить всестороннее понимание содержания текста, а также</w:t>
      </w:r>
      <w:r w:rsidRPr="00863D75">
        <w:rPr>
          <w:rFonts w:ascii="Times New Roman" w:hAnsi="Times New Roman"/>
          <w:color w:val="000000"/>
          <w:sz w:val="28"/>
          <w:szCs w:val="28"/>
        </w:rPr>
        <w:t xml:space="preserve"> преодолеть </w:t>
      </w:r>
      <w:r w:rsidRPr="00B120D0">
        <w:rPr>
          <w:rFonts w:ascii="Times New Roman" w:hAnsi="Times New Roman"/>
          <w:color w:val="000000"/>
          <w:spacing w:val="-2"/>
          <w:sz w:val="28"/>
          <w:szCs w:val="28"/>
        </w:rPr>
        <w:t>трудности, возникающие в непонимании содержания текстового</w:t>
      </w:r>
      <w:r w:rsidRPr="00863D75">
        <w:rPr>
          <w:rFonts w:ascii="Times New Roman" w:hAnsi="Times New Roman"/>
          <w:color w:val="000000"/>
          <w:sz w:val="28"/>
          <w:szCs w:val="28"/>
        </w:rPr>
        <w:t xml:space="preserve"> материала. </w:t>
      </w:r>
    </w:p>
    <w:p w14:paraId="081AB923" w14:textId="77777777" w:rsidR="00FB2332" w:rsidRPr="00863D75" w:rsidRDefault="00FB2332" w:rsidP="00CF50A7">
      <w:pPr>
        <w:spacing w:after="0" w:line="240" w:lineRule="auto"/>
        <w:ind w:firstLine="454"/>
        <w:jc w:val="both"/>
        <w:rPr>
          <w:rFonts w:ascii="Times New Roman" w:hAnsi="Times New Roman"/>
          <w:color w:val="000000"/>
          <w:sz w:val="28"/>
          <w:szCs w:val="28"/>
        </w:rPr>
      </w:pPr>
      <w:r w:rsidRPr="00B120D0">
        <w:rPr>
          <w:rFonts w:ascii="Times New Roman" w:hAnsi="Times New Roman"/>
          <w:color w:val="000000"/>
          <w:spacing w:val="-2"/>
          <w:sz w:val="28"/>
          <w:szCs w:val="28"/>
        </w:rPr>
        <w:t>Материалы для обучения изучающему чтению должны</w:t>
      </w:r>
      <w:r w:rsidRPr="00863D75">
        <w:rPr>
          <w:rFonts w:ascii="Times New Roman" w:hAnsi="Times New Roman"/>
          <w:color w:val="000000"/>
          <w:sz w:val="28"/>
          <w:szCs w:val="28"/>
        </w:rPr>
        <w:t xml:space="preserve"> соответствовать ряду критериев: иноязычные художественные тексты должны обладать определенной познавательной ценностью, быть информативно значимыми в языковом отношении и соответствовать уровню языковой подготовки обучающихся.</w:t>
      </w:r>
    </w:p>
    <w:p w14:paraId="043D331C" w14:textId="77777777" w:rsidR="00FB2332" w:rsidRPr="00863D75" w:rsidRDefault="00FB2332" w:rsidP="00CF50A7">
      <w:pPr>
        <w:spacing w:after="0" w:line="240" w:lineRule="auto"/>
        <w:ind w:firstLine="454"/>
        <w:jc w:val="both"/>
        <w:rPr>
          <w:rFonts w:ascii="Times New Roman" w:hAnsi="Times New Roman"/>
          <w:sz w:val="28"/>
          <w:szCs w:val="28"/>
        </w:rPr>
      </w:pPr>
      <w:r w:rsidRPr="00863D75">
        <w:rPr>
          <w:rFonts w:ascii="Times New Roman" w:hAnsi="Times New Roman"/>
          <w:sz w:val="28"/>
          <w:szCs w:val="28"/>
        </w:rPr>
        <w:t>Обучение изучающему чтению развивает лексические навыки, навыки письма, умения речевой деятельности обучающихся. Таким образом, изучающее чтение иноязычных художественных текстов является эффективным средством формирования коммуникативной компетенции обучающихся.</w:t>
      </w:r>
    </w:p>
    <w:p w14:paraId="3ADE5FE9" w14:textId="77777777" w:rsidR="00FB2332" w:rsidRPr="00863D75" w:rsidRDefault="00FB2332" w:rsidP="00CF50A7">
      <w:pPr>
        <w:spacing w:after="0" w:line="240" w:lineRule="auto"/>
        <w:ind w:firstLine="454"/>
        <w:jc w:val="both"/>
        <w:rPr>
          <w:rFonts w:ascii="Times New Roman" w:hAnsi="Times New Roman"/>
          <w:color w:val="000000"/>
          <w:sz w:val="28"/>
          <w:szCs w:val="28"/>
        </w:rPr>
      </w:pPr>
    </w:p>
    <w:p w14:paraId="001243F7" w14:textId="77777777" w:rsidR="00FB2332" w:rsidRPr="00863D75" w:rsidRDefault="00FB2332" w:rsidP="00CF50A7">
      <w:pPr>
        <w:spacing w:after="0" w:line="240" w:lineRule="auto"/>
        <w:jc w:val="center"/>
        <w:rPr>
          <w:rFonts w:ascii="Times New Roman" w:hAnsi="Times New Roman"/>
          <w:bCs/>
          <w:sz w:val="24"/>
          <w:szCs w:val="24"/>
        </w:rPr>
      </w:pPr>
      <w:r w:rsidRPr="00863D75">
        <w:rPr>
          <w:rFonts w:ascii="Times New Roman" w:hAnsi="Times New Roman"/>
          <w:bCs/>
          <w:sz w:val="24"/>
          <w:szCs w:val="24"/>
        </w:rPr>
        <w:t>СПИСОК ИСПОЛЬЗОВАННОЙ ЛИТЕРАТУРЫ</w:t>
      </w:r>
    </w:p>
    <w:p w14:paraId="57C617CC" w14:textId="436E4B7A" w:rsidR="00FB2332" w:rsidRPr="00863D75" w:rsidRDefault="00FB2332" w:rsidP="00CF50A7">
      <w:pPr>
        <w:pStyle w:val="3b"/>
        <w:numPr>
          <w:ilvl w:val="0"/>
          <w:numId w:val="63"/>
        </w:numPr>
        <w:tabs>
          <w:tab w:val="left" w:pos="567"/>
        </w:tabs>
        <w:autoSpaceDE w:val="0"/>
        <w:autoSpaceDN w:val="0"/>
        <w:adjustRightInd w:val="0"/>
        <w:ind w:left="0" w:firstLine="454"/>
        <w:jc w:val="both"/>
        <w:rPr>
          <w:sz w:val="24"/>
          <w:szCs w:val="24"/>
        </w:rPr>
      </w:pPr>
      <w:r w:rsidRPr="00863D75">
        <w:rPr>
          <w:sz w:val="24"/>
          <w:szCs w:val="24"/>
        </w:rPr>
        <w:t>Гальскова, Н. Д. Современная методика обучения иностранным языкам / Н. Д. Гальскова. – М. : Высш</w:t>
      </w:r>
      <w:r w:rsidR="006C6925" w:rsidRPr="00863D75">
        <w:rPr>
          <w:sz w:val="24"/>
          <w:szCs w:val="24"/>
        </w:rPr>
        <w:t>.</w:t>
      </w:r>
      <w:r w:rsidRPr="00863D75">
        <w:rPr>
          <w:sz w:val="24"/>
          <w:szCs w:val="24"/>
        </w:rPr>
        <w:t xml:space="preserve"> шк</w:t>
      </w:r>
      <w:r w:rsidR="006C6925" w:rsidRPr="00863D75">
        <w:rPr>
          <w:sz w:val="24"/>
          <w:szCs w:val="24"/>
        </w:rPr>
        <w:t>.</w:t>
      </w:r>
      <w:r w:rsidRPr="00863D75">
        <w:rPr>
          <w:sz w:val="24"/>
          <w:szCs w:val="24"/>
        </w:rPr>
        <w:t>, 2000. – 300 с.</w:t>
      </w:r>
    </w:p>
    <w:p w14:paraId="658BC85F" w14:textId="729C74BE" w:rsidR="00FB2332" w:rsidRPr="00863D75" w:rsidRDefault="00FB2332" w:rsidP="00CF50A7">
      <w:pPr>
        <w:pStyle w:val="3b"/>
        <w:numPr>
          <w:ilvl w:val="0"/>
          <w:numId w:val="63"/>
        </w:numPr>
        <w:tabs>
          <w:tab w:val="left" w:pos="567"/>
        </w:tabs>
        <w:autoSpaceDE w:val="0"/>
        <w:autoSpaceDN w:val="0"/>
        <w:adjustRightInd w:val="0"/>
        <w:ind w:left="0" w:firstLine="454"/>
        <w:jc w:val="both"/>
        <w:rPr>
          <w:sz w:val="24"/>
          <w:szCs w:val="24"/>
        </w:rPr>
      </w:pPr>
      <w:r w:rsidRPr="00863D75">
        <w:rPr>
          <w:sz w:val="24"/>
          <w:szCs w:val="24"/>
        </w:rPr>
        <w:t>Бредихина, И. А. Методика преподавания иностранных языков: Обучение основным видам речевой деятельности : учеб. пособие / И. А. Бредихина. – Екатеринбург : Изд-во Урал. ун-та, 2018.</w:t>
      </w:r>
      <w:r w:rsidR="00B120D0">
        <w:rPr>
          <w:sz w:val="24"/>
          <w:szCs w:val="24"/>
        </w:rPr>
        <w:t xml:space="preserve"> </w:t>
      </w:r>
      <w:r w:rsidRPr="00863D75">
        <w:rPr>
          <w:sz w:val="24"/>
          <w:szCs w:val="24"/>
        </w:rPr>
        <w:t>– 104 с.</w:t>
      </w:r>
    </w:p>
    <w:p w14:paraId="72B8A9D3" w14:textId="5C2878B5" w:rsidR="007B54D8" w:rsidRPr="00863D75" w:rsidRDefault="00ED38D3" w:rsidP="00CF50A7">
      <w:pPr>
        <w:pStyle w:val="1ff7"/>
        <w:spacing w:line="240" w:lineRule="auto"/>
        <w:jc w:val="center"/>
        <w:rPr>
          <w:rFonts w:ascii="Times New Roman" w:hAnsi="Times New Roman" w:cs="Times New Roman"/>
          <w:b/>
          <w:bCs/>
          <w:color w:val="000000"/>
          <w:sz w:val="28"/>
          <w:szCs w:val="28"/>
          <w:shd w:val="clear" w:color="auto" w:fill="FFFFFF"/>
        </w:rPr>
      </w:pPr>
      <w:hyperlink w:anchor="Ксодержанию" w:history="1">
        <w:r w:rsidR="00D753CB" w:rsidRPr="00430BD8">
          <w:rPr>
            <w:rStyle w:val="afffffff0"/>
            <w:rFonts w:ascii="Times New Roman" w:hAnsi="Times New Roman"/>
            <w:b/>
            <w:bCs/>
            <w:sz w:val="28"/>
            <w:szCs w:val="28"/>
            <w:shd w:val="clear" w:color="auto" w:fill="FFFFFF"/>
          </w:rPr>
          <w:t>К содержанию</w:t>
        </w:r>
      </w:hyperlink>
    </w:p>
    <w:p w14:paraId="0883E51E" w14:textId="46F96E9D" w:rsidR="00D753CB" w:rsidRPr="00863D75" w:rsidRDefault="00D753CB" w:rsidP="00CF50A7">
      <w:pPr>
        <w:pStyle w:val="1ff7"/>
        <w:spacing w:line="240" w:lineRule="auto"/>
        <w:ind w:firstLine="454"/>
        <w:rPr>
          <w:rFonts w:ascii="Times New Roman" w:hAnsi="Times New Roman" w:cs="Times New Roman"/>
          <w:color w:val="000000"/>
          <w:sz w:val="28"/>
          <w:szCs w:val="28"/>
          <w:shd w:val="clear" w:color="auto" w:fill="FFFFFF"/>
        </w:rPr>
      </w:pPr>
    </w:p>
    <w:p w14:paraId="63560355" w14:textId="77777777" w:rsidR="006C6925" w:rsidRPr="00863D75" w:rsidRDefault="006C6925" w:rsidP="00CF50A7">
      <w:pPr>
        <w:spacing w:after="0" w:line="240" w:lineRule="auto"/>
        <w:ind w:firstLine="454"/>
        <w:rPr>
          <w:rFonts w:ascii="Times New Roman" w:eastAsia="Times New Roman" w:hAnsi="Times New Roman"/>
          <w:b/>
          <w:bCs/>
          <w:color w:val="000000" w:themeColor="text1"/>
          <w:sz w:val="28"/>
          <w:lang w:eastAsia="ru-RU"/>
        </w:rPr>
      </w:pPr>
    </w:p>
    <w:p w14:paraId="7C3D9497" w14:textId="77777777" w:rsidR="006C6925" w:rsidRPr="00863D75" w:rsidRDefault="006C6925" w:rsidP="00CF50A7">
      <w:pPr>
        <w:spacing w:after="0" w:line="240" w:lineRule="auto"/>
        <w:ind w:firstLine="454"/>
        <w:rPr>
          <w:rFonts w:ascii="Times New Roman" w:eastAsia="Times New Roman" w:hAnsi="Times New Roman"/>
          <w:b/>
          <w:bCs/>
          <w:color w:val="000000" w:themeColor="text1"/>
          <w:sz w:val="28"/>
          <w:lang w:eastAsia="ru-RU"/>
        </w:rPr>
      </w:pPr>
    </w:p>
    <w:p w14:paraId="2D16DE22" w14:textId="77777777" w:rsidR="006C6925" w:rsidRPr="00863D75" w:rsidRDefault="006C6925" w:rsidP="00CF50A7">
      <w:pPr>
        <w:spacing w:after="0" w:line="240" w:lineRule="auto"/>
        <w:ind w:firstLine="454"/>
        <w:rPr>
          <w:rFonts w:ascii="Times New Roman" w:eastAsia="Times New Roman" w:hAnsi="Times New Roman"/>
          <w:b/>
          <w:bCs/>
          <w:color w:val="000000" w:themeColor="text1"/>
          <w:sz w:val="28"/>
          <w:lang w:eastAsia="ru-RU"/>
        </w:rPr>
      </w:pPr>
    </w:p>
    <w:p w14:paraId="76F684E7" w14:textId="6FA19FC0" w:rsidR="00FB2332" w:rsidRPr="00863D75" w:rsidRDefault="00FB2332" w:rsidP="00CF50A7">
      <w:pPr>
        <w:spacing w:after="0" w:line="245" w:lineRule="auto"/>
        <w:ind w:firstLine="454"/>
        <w:rPr>
          <w:rFonts w:ascii="Times New Roman" w:eastAsia="Times New Roman" w:hAnsi="Times New Roman"/>
          <w:b/>
          <w:bCs/>
          <w:color w:val="000000" w:themeColor="text1"/>
          <w:sz w:val="28"/>
          <w:lang w:eastAsia="ru-RU"/>
        </w:rPr>
      </w:pPr>
      <w:bookmarkStart w:id="119" w:name="Кравчук"/>
      <w:r w:rsidRPr="00863D75">
        <w:rPr>
          <w:rFonts w:ascii="Times New Roman" w:eastAsia="Times New Roman" w:hAnsi="Times New Roman"/>
          <w:b/>
          <w:bCs/>
          <w:color w:val="000000" w:themeColor="text1"/>
          <w:sz w:val="28"/>
          <w:lang w:eastAsia="ru-RU"/>
        </w:rPr>
        <w:lastRenderedPageBreak/>
        <w:t>В. В. КРАВЧУК</w:t>
      </w:r>
    </w:p>
    <w:bookmarkEnd w:id="119"/>
    <w:p w14:paraId="6A557725" w14:textId="77777777" w:rsidR="00FB2332" w:rsidRPr="00863D75" w:rsidRDefault="00FB2332" w:rsidP="00CF50A7">
      <w:pPr>
        <w:spacing w:after="0" w:line="245" w:lineRule="auto"/>
        <w:ind w:firstLine="454"/>
        <w:rPr>
          <w:rFonts w:ascii="Times New Roman" w:eastAsia="Times New Roman" w:hAnsi="Times New Roman"/>
          <w:color w:val="000000" w:themeColor="text1"/>
          <w:sz w:val="28"/>
          <w:lang w:eastAsia="ru-RU"/>
        </w:rPr>
      </w:pPr>
      <w:r w:rsidRPr="00863D75">
        <w:rPr>
          <w:rFonts w:ascii="Times New Roman" w:eastAsia="Times New Roman" w:hAnsi="Times New Roman"/>
          <w:color w:val="000000" w:themeColor="text1"/>
          <w:sz w:val="28"/>
          <w:lang w:eastAsia="ru-RU"/>
        </w:rPr>
        <w:t>Брест, БрГУ имени А. С. Пушкина</w:t>
      </w:r>
    </w:p>
    <w:p w14:paraId="6BC8AF90" w14:textId="77777777" w:rsidR="00FB2332" w:rsidRPr="00863D75" w:rsidRDefault="00FB2332" w:rsidP="00CF50A7">
      <w:pPr>
        <w:spacing w:after="0" w:line="245" w:lineRule="auto"/>
        <w:ind w:left="454"/>
        <w:rPr>
          <w:rFonts w:ascii="Times New Roman" w:eastAsia="Times New Roman" w:hAnsi="Times New Roman"/>
          <w:color w:val="000000" w:themeColor="text1"/>
          <w:sz w:val="28"/>
          <w:lang w:eastAsia="ru-RU"/>
        </w:rPr>
      </w:pPr>
      <w:r w:rsidRPr="00863D75">
        <w:rPr>
          <w:rFonts w:ascii="Times New Roman" w:eastAsia="Times New Roman" w:hAnsi="Times New Roman"/>
          <w:color w:val="000000" w:themeColor="text1"/>
          <w:sz w:val="28"/>
          <w:lang w:eastAsia="ru-RU"/>
        </w:rPr>
        <w:t>Научный руководитель – В. В. Авраменко</w:t>
      </w:r>
    </w:p>
    <w:p w14:paraId="0D042173" w14:textId="77777777" w:rsidR="00FB2332" w:rsidRPr="00863D75" w:rsidRDefault="00FB2332" w:rsidP="00CF50A7">
      <w:pPr>
        <w:spacing w:after="0" w:line="245" w:lineRule="auto"/>
        <w:ind w:firstLine="454"/>
        <w:rPr>
          <w:rFonts w:ascii="Times New Roman" w:eastAsia="Times New Roman" w:hAnsi="Times New Roman"/>
          <w:color w:val="000000" w:themeColor="text1"/>
          <w:sz w:val="28"/>
          <w:lang w:eastAsia="ru-RU"/>
        </w:rPr>
      </w:pPr>
    </w:p>
    <w:p w14:paraId="7283EF3F" w14:textId="02BF6836" w:rsidR="00FB2332" w:rsidRPr="00863D75" w:rsidRDefault="00FB2332" w:rsidP="00CF50A7">
      <w:pPr>
        <w:spacing w:after="0" w:line="245" w:lineRule="auto"/>
        <w:ind w:left="454"/>
        <w:rPr>
          <w:rFonts w:ascii="Times New Roman" w:eastAsia="Times New Roman" w:hAnsi="Times New Roman"/>
          <w:b/>
          <w:color w:val="000000" w:themeColor="text1"/>
          <w:sz w:val="28"/>
          <w:lang w:eastAsia="ru-RU"/>
        </w:rPr>
      </w:pPr>
      <w:r w:rsidRPr="00863D75">
        <w:rPr>
          <w:rFonts w:ascii="Times New Roman" w:eastAsia="Times New Roman" w:hAnsi="Times New Roman"/>
          <w:b/>
          <w:color w:val="000000" w:themeColor="text1"/>
          <w:sz w:val="28"/>
          <w:lang w:eastAsia="ru-RU"/>
        </w:rPr>
        <w:t xml:space="preserve">ИСПОЛЬЗОВАНИЕ ИНФОРМАЦИОННО-КОММУНИКАТИВНЫХ ТЕХНОЛОГИЙ В ПРОЦЕССЕ ОБУЧЕНИЯ ИНОСТРАННОМУ ЯЗЫКУ </w:t>
      </w:r>
    </w:p>
    <w:p w14:paraId="4A7E461D" w14:textId="77777777" w:rsidR="00FB2332" w:rsidRPr="00863D75" w:rsidRDefault="00FB2332" w:rsidP="00CF50A7">
      <w:pPr>
        <w:spacing w:after="0" w:line="245" w:lineRule="auto"/>
        <w:ind w:left="454"/>
        <w:jc w:val="both"/>
        <w:rPr>
          <w:rFonts w:ascii="Times New Roman" w:eastAsia="Times New Roman" w:hAnsi="Times New Roman"/>
          <w:b/>
          <w:color w:val="000000" w:themeColor="text1"/>
          <w:sz w:val="28"/>
          <w:lang w:eastAsia="ru-RU"/>
        </w:rPr>
      </w:pPr>
    </w:p>
    <w:p w14:paraId="695494AF" w14:textId="2F5F3DDB"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В современном образовательном процессе большое значение приобретают информационно-коммуникативные технологии, они неотъемлемая часть обучения и могут быть использованы для эффективного изучения иностранных языков. Настоящая статья посвящена использованию таких информационно-коммуникативных технологий, </w:t>
      </w:r>
      <w:r w:rsidR="00B120D0">
        <w:rPr>
          <w:rFonts w:ascii="Times New Roman" w:hAnsi="Times New Roman"/>
          <w:color w:val="000000" w:themeColor="text1"/>
          <w:sz w:val="28"/>
          <w:szCs w:val="28"/>
        </w:rPr>
        <w:br/>
      </w:r>
      <w:r w:rsidRPr="00863D75">
        <w:rPr>
          <w:rFonts w:ascii="Times New Roman" w:hAnsi="Times New Roman"/>
          <w:color w:val="000000" w:themeColor="text1"/>
          <w:sz w:val="28"/>
          <w:szCs w:val="28"/>
        </w:rPr>
        <w:t xml:space="preserve">как мобильные приложения и веб-сайты при обучении немецкому языку. </w:t>
      </w:r>
    </w:p>
    <w:p w14:paraId="6CD8E8B8" w14:textId="03CBF1DB"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A06FC3">
        <w:rPr>
          <w:rFonts w:ascii="Times New Roman" w:hAnsi="Times New Roman"/>
          <w:color w:val="000000" w:themeColor="text1"/>
          <w:spacing w:val="-2"/>
          <w:sz w:val="28"/>
          <w:szCs w:val="28"/>
        </w:rPr>
        <w:t>Под мобильным обучением подразумевается изучение языка с</w:t>
      </w:r>
      <w:r w:rsidRPr="00863D75">
        <w:rPr>
          <w:rFonts w:ascii="Times New Roman" w:hAnsi="Times New Roman"/>
          <w:color w:val="000000" w:themeColor="text1"/>
          <w:sz w:val="28"/>
          <w:szCs w:val="28"/>
        </w:rPr>
        <w:t xml:space="preserve"> помощью портативных носителей информации, в частности мобильных телефонов [4,</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с.</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 xml:space="preserve">1]. </w:t>
      </w:r>
    </w:p>
    <w:p w14:paraId="5864D14E" w14:textId="77777777"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Принципы мобильного обучения включают в себя следующие аспекты: [2, с. 21]:</w:t>
      </w:r>
    </w:p>
    <w:p w14:paraId="2EBE7DEB" w14:textId="1C61533C"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1.</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Доступность</w:t>
      </w:r>
      <w:r w:rsidR="006C6925" w:rsidRPr="00863D75">
        <w:rPr>
          <w:rFonts w:ascii="Times New Roman" w:hAnsi="Times New Roman"/>
          <w:color w:val="000000" w:themeColor="text1"/>
          <w:sz w:val="28"/>
          <w:szCs w:val="28"/>
        </w:rPr>
        <w:t>.</w:t>
      </w:r>
      <w:r w:rsidRPr="00863D75">
        <w:rPr>
          <w:rFonts w:ascii="Times New Roman" w:hAnsi="Times New Roman"/>
          <w:color w:val="000000" w:themeColor="text1"/>
          <w:sz w:val="28"/>
          <w:szCs w:val="28"/>
        </w:rPr>
        <w:t xml:space="preserve"> Мобильное обучение предполагает доступность для обучающихся в любое время и в любом месте.</w:t>
      </w:r>
    </w:p>
    <w:p w14:paraId="5CF17F61" w14:textId="16A54F25"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A06FC3">
        <w:rPr>
          <w:rFonts w:ascii="Times New Roman" w:hAnsi="Times New Roman"/>
          <w:color w:val="000000" w:themeColor="text1"/>
          <w:spacing w:val="-4"/>
          <w:sz w:val="28"/>
          <w:szCs w:val="28"/>
        </w:rPr>
        <w:t>2.</w:t>
      </w:r>
      <w:r w:rsidR="006C6925" w:rsidRPr="00A06FC3">
        <w:rPr>
          <w:rFonts w:ascii="Times New Roman" w:hAnsi="Times New Roman"/>
          <w:color w:val="000000" w:themeColor="text1"/>
          <w:spacing w:val="-4"/>
          <w:sz w:val="28"/>
          <w:szCs w:val="28"/>
        </w:rPr>
        <w:t> </w:t>
      </w:r>
      <w:r w:rsidRPr="00A06FC3">
        <w:rPr>
          <w:rFonts w:ascii="Times New Roman" w:hAnsi="Times New Roman"/>
          <w:color w:val="000000" w:themeColor="text1"/>
          <w:spacing w:val="-4"/>
          <w:sz w:val="28"/>
          <w:szCs w:val="28"/>
        </w:rPr>
        <w:t>Интерактивность</w:t>
      </w:r>
      <w:r w:rsidR="006C6925" w:rsidRPr="00A06FC3">
        <w:rPr>
          <w:rFonts w:ascii="Times New Roman" w:hAnsi="Times New Roman"/>
          <w:color w:val="000000" w:themeColor="text1"/>
          <w:spacing w:val="-4"/>
          <w:sz w:val="28"/>
          <w:szCs w:val="28"/>
        </w:rPr>
        <w:t>.</w:t>
      </w:r>
      <w:r w:rsidRPr="00A06FC3">
        <w:rPr>
          <w:rFonts w:ascii="Times New Roman" w:hAnsi="Times New Roman"/>
          <w:color w:val="000000" w:themeColor="text1"/>
          <w:spacing w:val="-4"/>
          <w:sz w:val="28"/>
          <w:szCs w:val="28"/>
        </w:rPr>
        <w:t xml:space="preserve"> Мобильные приложения предлагают</w:t>
      </w:r>
      <w:r w:rsidRPr="00863D75">
        <w:rPr>
          <w:rFonts w:ascii="Times New Roman" w:hAnsi="Times New Roman"/>
          <w:color w:val="000000" w:themeColor="text1"/>
          <w:sz w:val="28"/>
          <w:szCs w:val="28"/>
        </w:rPr>
        <w:t xml:space="preserve"> интерактивные возможности, позволяющие обучающимся активно взаимодействовать с учебным материалом.</w:t>
      </w:r>
    </w:p>
    <w:p w14:paraId="37B0925E" w14:textId="6C66053A"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3.</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Мультиплатформенность</w:t>
      </w:r>
      <w:r w:rsidR="006C6925" w:rsidRPr="00863D75">
        <w:rPr>
          <w:rFonts w:ascii="Times New Roman" w:hAnsi="Times New Roman"/>
          <w:color w:val="000000" w:themeColor="text1"/>
          <w:sz w:val="28"/>
          <w:szCs w:val="28"/>
        </w:rPr>
        <w:t>.</w:t>
      </w:r>
      <w:r w:rsidRPr="00863D75">
        <w:rPr>
          <w:rFonts w:ascii="Times New Roman" w:hAnsi="Times New Roman"/>
          <w:color w:val="000000" w:themeColor="text1"/>
          <w:sz w:val="28"/>
          <w:szCs w:val="28"/>
        </w:rPr>
        <w:t xml:space="preserve"> Мобильные приложения должны быть оптимизированы для работы на различных устройствах, чтобы обеспечить доступность для широкой аудитории.</w:t>
      </w:r>
    </w:p>
    <w:p w14:paraId="0BEBE9BB" w14:textId="6F7FD0D3"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4.</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Персонализация</w:t>
      </w:r>
      <w:r w:rsidR="006C6925" w:rsidRPr="00863D75">
        <w:rPr>
          <w:rFonts w:ascii="Times New Roman" w:hAnsi="Times New Roman"/>
          <w:color w:val="000000" w:themeColor="text1"/>
          <w:sz w:val="28"/>
          <w:szCs w:val="28"/>
        </w:rPr>
        <w:t>.</w:t>
      </w:r>
      <w:r w:rsidRPr="00863D75">
        <w:rPr>
          <w:rFonts w:ascii="Times New Roman" w:hAnsi="Times New Roman"/>
          <w:color w:val="000000" w:themeColor="text1"/>
          <w:sz w:val="28"/>
          <w:szCs w:val="28"/>
        </w:rPr>
        <w:t xml:space="preserve"> Обучение должно быть адаптировано под </w:t>
      </w:r>
      <w:r w:rsidRPr="00A06FC3">
        <w:rPr>
          <w:rFonts w:ascii="Times New Roman" w:hAnsi="Times New Roman"/>
          <w:color w:val="000000" w:themeColor="text1"/>
          <w:spacing w:val="-4"/>
          <w:sz w:val="28"/>
          <w:szCs w:val="28"/>
        </w:rPr>
        <w:t>индивидуальные потребности учащихся, предоставляя персонализированные</w:t>
      </w:r>
      <w:r w:rsidRPr="00863D75">
        <w:rPr>
          <w:rFonts w:ascii="Times New Roman" w:hAnsi="Times New Roman"/>
          <w:color w:val="000000" w:themeColor="text1"/>
          <w:sz w:val="28"/>
          <w:szCs w:val="28"/>
        </w:rPr>
        <w:t xml:space="preserve"> учебные планы и материалы.</w:t>
      </w:r>
    </w:p>
    <w:p w14:paraId="74726CA5" w14:textId="4FD23DEC" w:rsidR="00FB2332" w:rsidRPr="00863D75" w:rsidRDefault="00FB2332" w:rsidP="00CF50A7">
      <w:pPr>
        <w:spacing w:after="0" w:line="24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5.</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Геймификация</w:t>
      </w:r>
      <w:r w:rsidR="006C6925" w:rsidRPr="00863D75">
        <w:rPr>
          <w:rFonts w:ascii="Times New Roman" w:hAnsi="Times New Roman"/>
          <w:color w:val="000000" w:themeColor="text1"/>
          <w:sz w:val="28"/>
          <w:szCs w:val="28"/>
        </w:rPr>
        <w:t>.</w:t>
      </w:r>
      <w:r w:rsidRPr="00863D75">
        <w:rPr>
          <w:rFonts w:ascii="Times New Roman" w:hAnsi="Times New Roman"/>
          <w:color w:val="000000" w:themeColor="text1"/>
          <w:sz w:val="28"/>
          <w:szCs w:val="28"/>
        </w:rPr>
        <w:t xml:space="preserve"> Включение элементов геймификации – таких как достижения, бейджи, рейтинги – может повысить мотивацию обучающихся.</w:t>
      </w:r>
    </w:p>
    <w:p w14:paraId="64BEDB3E" w14:textId="087BC9A2"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6.</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Эффективность</w:t>
      </w:r>
      <w:r w:rsidR="006C6925" w:rsidRPr="00863D75">
        <w:rPr>
          <w:rFonts w:ascii="Times New Roman" w:hAnsi="Times New Roman"/>
          <w:color w:val="000000" w:themeColor="text1"/>
          <w:sz w:val="28"/>
          <w:szCs w:val="28"/>
        </w:rPr>
        <w:t>.</w:t>
      </w:r>
      <w:r w:rsidRPr="00863D75">
        <w:rPr>
          <w:rFonts w:ascii="Times New Roman" w:hAnsi="Times New Roman"/>
          <w:color w:val="000000" w:themeColor="text1"/>
          <w:sz w:val="28"/>
          <w:szCs w:val="28"/>
        </w:rPr>
        <w:t xml:space="preserve"> Дизайн мобильных приложений должен </w:t>
      </w:r>
      <w:r w:rsidRPr="00A06FC3">
        <w:rPr>
          <w:rFonts w:ascii="Times New Roman" w:hAnsi="Times New Roman"/>
          <w:color w:val="000000" w:themeColor="text1"/>
          <w:spacing w:val="-2"/>
          <w:sz w:val="28"/>
          <w:szCs w:val="28"/>
        </w:rPr>
        <w:t>обеспечивать эффективное усвоение материала и достижение</w:t>
      </w:r>
      <w:r w:rsidRPr="00863D75">
        <w:rPr>
          <w:rFonts w:ascii="Times New Roman" w:hAnsi="Times New Roman"/>
          <w:color w:val="000000" w:themeColor="text1"/>
          <w:sz w:val="28"/>
          <w:szCs w:val="28"/>
        </w:rPr>
        <w:t xml:space="preserve"> поставленных образовательных целей.</w:t>
      </w:r>
    </w:p>
    <w:p w14:paraId="08EDC98B" w14:textId="0FF2F54A"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Коммуникативная направленность предмета «Иностранный язык» традиционно осуществляется через очные занятия. Однако в настоящее время современные методы преподавания включают использование медиаконтента [1, </w:t>
      </w:r>
      <w:r w:rsidRPr="00863D75">
        <w:rPr>
          <w:rFonts w:ascii="Times New Roman" w:hAnsi="Times New Roman"/>
          <w:color w:val="000000" w:themeColor="text1"/>
          <w:sz w:val="28"/>
          <w:szCs w:val="28"/>
          <w:lang w:val="en-US"/>
        </w:rPr>
        <w:t>c</w:t>
      </w:r>
      <w:r w:rsidRPr="00863D75">
        <w:rPr>
          <w:rFonts w:ascii="Times New Roman" w:hAnsi="Times New Roman"/>
          <w:color w:val="000000" w:themeColor="text1"/>
          <w:sz w:val="28"/>
          <w:szCs w:val="28"/>
        </w:rPr>
        <w:t xml:space="preserve">. 6]. При преподавании немецкого языка учащимся важно использовать технологии обучения с применением мобильных </w:t>
      </w:r>
      <w:r w:rsidRPr="00863D75">
        <w:rPr>
          <w:rFonts w:ascii="Times New Roman" w:hAnsi="Times New Roman"/>
          <w:color w:val="000000" w:themeColor="text1"/>
          <w:sz w:val="28"/>
          <w:szCs w:val="28"/>
        </w:rPr>
        <w:lastRenderedPageBreak/>
        <w:t>технологий для обеспечения доступности качественного обучения иностранному языку и достижения запланированных результатов по всем видам речевой деятельности.</w:t>
      </w:r>
    </w:p>
    <w:p w14:paraId="2559A22E" w14:textId="77777777"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Под мобильным приложением понимают программное изделие, разновидность прикладного программного обеспечения, предназначенная для работы на смартфонах, планшетах и других мобильных (портативных, переносных, карманных) устройствах [3, с. 1].</w:t>
      </w:r>
    </w:p>
    <w:p w14:paraId="7AAF7987" w14:textId="2CF09C7B"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Нами были проанализированы мобильные приложения и </w:t>
      </w:r>
      <w:r w:rsidR="006C6925" w:rsidRPr="00863D75">
        <w:rPr>
          <w:rFonts w:ascii="Times New Roman" w:hAnsi="Times New Roman"/>
          <w:color w:val="000000" w:themeColor="text1"/>
          <w:sz w:val="28"/>
          <w:szCs w:val="28"/>
        </w:rPr>
        <w:t>и</w:t>
      </w:r>
      <w:r w:rsidRPr="00863D75">
        <w:rPr>
          <w:rFonts w:ascii="Times New Roman" w:hAnsi="Times New Roman"/>
          <w:color w:val="000000" w:themeColor="text1"/>
          <w:sz w:val="28"/>
          <w:szCs w:val="28"/>
        </w:rPr>
        <w:t>нтернет-ресурсы, которые могут быть полезны при обучении говорению, письму, аудированию, чтению (</w:t>
      </w:r>
      <w:r w:rsidRPr="00863D75">
        <w:rPr>
          <w:rFonts w:ascii="Times New Roman" w:hAnsi="Times New Roman"/>
          <w:color w:val="000000" w:themeColor="text1"/>
          <w:sz w:val="28"/>
          <w:szCs w:val="28"/>
          <w:shd w:val="clear" w:color="auto" w:fill="FFFFFF"/>
        </w:rPr>
        <w:t xml:space="preserve">Duolingo, </w:t>
      </w:r>
      <w:r w:rsidRPr="00863D75">
        <w:rPr>
          <w:rFonts w:ascii="Times New Roman" w:hAnsi="Times New Roman"/>
          <w:color w:val="000000" w:themeColor="text1"/>
          <w:sz w:val="28"/>
          <w:szCs w:val="28"/>
          <w:shd w:val="clear" w:color="auto" w:fill="FFFFFF"/>
          <w:lang w:val="de-DE"/>
        </w:rPr>
        <w:t>Deutsche</w:t>
      </w:r>
      <w:r w:rsidRPr="00863D75">
        <w:rPr>
          <w:rFonts w:ascii="Times New Roman" w:hAnsi="Times New Roman"/>
          <w:color w:val="000000" w:themeColor="text1"/>
          <w:sz w:val="28"/>
          <w:szCs w:val="28"/>
          <w:shd w:val="clear" w:color="auto" w:fill="FFFFFF"/>
        </w:rPr>
        <w:t xml:space="preserve"> </w:t>
      </w:r>
      <w:r w:rsidRPr="00863D75">
        <w:rPr>
          <w:rFonts w:ascii="Times New Roman" w:hAnsi="Times New Roman"/>
          <w:color w:val="000000" w:themeColor="text1"/>
          <w:sz w:val="28"/>
          <w:szCs w:val="28"/>
          <w:shd w:val="clear" w:color="auto" w:fill="FFFFFF"/>
          <w:lang w:val="de-DE"/>
        </w:rPr>
        <w:t>Welle</w:t>
      </w:r>
      <w:r w:rsidRPr="00863D75">
        <w:rPr>
          <w:rFonts w:ascii="Times New Roman" w:hAnsi="Times New Roman"/>
          <w:color w:val="000000" w:themeColor="text1"/>
          <w:sz w:val="28"/>
          <w:szCs w:val="28"/>
          <w:shd w:val="clear" w:color="auto" w:fill="FFFFFF"/>
        </w:rPr>
        <w:t>, Lingoda, Lang-8, Tandem)</w:t>
      </w:r>
      <w:r w:rsidRPr="00863D75">
        <w:rPr>
          <w:rFonts w:ascii="Times New Roman" w:hAnsi="Times New Roman"/>
          <w:color w:val="000000" w:themeColor="text1"/>
          <w:sz w:val="28"/>
          <w:szCs w:val="28"/>
        </w:rPr>
        <w:t xml:space="preserve">. </w:t>
      </w:r>
    </w:p>
    <w:p w14:paraId="38D62070" w14:textId="652C0E3B"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Использование мобильных приложений в образовательном процессе выходит за рамки простого предоставления знаний. Они нацелены на</w:t>
      </w:r>
      <w:r w:rsidR="00A06FC3">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развитие у учащихся критического мышления и навыков самостоятельного обучения. Это позволяет им более эффективно усваивать материал. </w:t>
      </w:r>
      <w:r w:rsidR="00A06FC3">
        <w:rPr>
          <w:rFonts w:ascii="Times New Roman" w:hAnsi="Times New Roman"/>
          <w:color w:val="000000" w:themeColor="text1"/>
          <w:sz w:val="28"/>
          <w:szCs w:val="28"/>
        </w:rPr>
        <w:br/>
      </w:r>
      <w:r w:rsidRPr="00863D75">
        <w:rPr>
          <w:rFonts w:ascii="Times New Roman" w:hAnsi="Times New Roman"/>
          <w:color w:val="000000" w:themeColor="text1"/>
          <w:sz w:val="28"/>
          <w:szCs w:val="28"/>
        </w:rPr>
        <w:t xml:space="preserve">На старших ступенях обучения школьники получают больше возможностей для самостоятельного поиска и выполнения творческих работ с использованием </w:t>
      </w:r>
      <w:r w:rsidR="006C6925" w:rsidRPr="00863D75">
        <w:rPr>
          <w:rFonts w:ascii="Times New Roman" w:hAnsi="Times New Roman"/>
          <w:color w:val="000000" w:themeColor="text1"/>
          <w:sz w:val="28"/>
          <w:szCs w:val="28"/>
        </w:rPr>
        <w:t>и</w:t>
      </w:r>
      <w:r w:rsidRPr="00863D75">
        <w:rPr>
          <w:rFonts w:ascii="Times New Roman" w:hAnsi="Times New Roman"/>
          <w:color w:val="000000" w:themeColor="text1"/>
          <w:sz w:val="28"/>
          <w:szCs w:val="28"/>
        </w:rPr>
        <w:t xml:space="preserve">нтернет-ресурсов и мобильных приложений. Проекты становятся более сложными по форме и содержанию, предполагая научный подход к оформлению и требуя больше времени </w:t>
      </w:r>
      <w:r w:rsidR="00A06FC3">
        <w:rPr>
          <w:rFonts w:ascii="Times New Roman" w:hAnsi="Times New Roman"/>
          <w:color w:val="000000" w:themeColor="text1"/>
          <w:sz w:val="28"/>
          <w:szCs w:val="28"/>
        </w:rPr>
        <w:br/>
      </w:r>
      <w:r w:rsidRPr="00863D75">
        <w:rPr>
          <w:rFonts w:ascii="Times New Roman" w:hAnsi="Times New Roman"/>
          <w:color w:val="000000" w:themeColor="text1"/>
          <w:sz w:val="28"/>
          <w:szCs w:val="28"/>
        </w:rPr>
        <w:t xml:space="preserve">на подготовку. </w:t>
      </w:r>
    </w:p>
    <w:p w14:paraId="09A72DDA" w14:textId="3C376699" w:rsidR="00FB2332" w:rsidRPr="00863D75" w:rsidRDefault="00FB2332" w:rsidP="00CF50A7">
      <w:pPr>
        <w:spacing w:after="0" w:line="240"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Также нами был предложен план письменной проектной работы с</w:t>
      </w:r>
      <w:r w:rsidR="006C6925" w:rsidRPr="00863D75">
        <w:rPr>
          <w:rFonts w:ascii="Times New Roman" w:hAnsi="Times New Roman"/>
          <w:color w:val="000000" w:themeColor="text1"/>
          <w:sz w:val="28"/>
          <w:szCs w:val="28"/>
        </w:rPr>
        <w:t> </w:t>
      </w:r>
      <w:r w:rsidRPr="00863D75">
        <w:rPr>
          <w:rFonts w:ascii="Times New Roman" w:hAnsi="Times New Roman"/>
          <w:color w:val="000000" w:themeColor="text1"/>
          <w:sz w:val="28"/>
          <w:szCs w:val="28"/>
        </w:rPr>
        <w:t xml:space="preserve">использованием </w:t>
      </w:r>
      <w:r w:rsidR="006C6925" w:rsidRPr="00863D75">
        <w:rPr>
          <w:rFonts w:ascii="Times New Roman" w:hAnsi="Times New Roman"/>
          <w:color w:val="000000" w:themeColor="text1"/>
          <w:sz w:val="28"/>
          <w:szCs w:val="28"/>
        </w:rPr>
        <w:t>и</w:t>
      </w:r>
      <w:r w:rsidRPr="00863D75">
        <w:rPr>
          <w:rFonts w:ascii="Times New Roman" w:hAnsi="Times New Roman"/>
          <w:color w:val="000000" w:themeColor="text1"/>
          <w:sz w:val="28"/>
          <w:szCs w:val="28"/>
        </w:rPr>
        <w:t xml:space="preserve">нтернет-ресурсов. Тема проектной работы </w:t>
      </w:r>
      <w:r w:rsidR="006C6925" w:rsidRPr="00863D75">
        <w:rPr>
          <w:rFonts w:ascii="Times New Roman" w:hAnsi="Times New Roman"/>
          <w:i/>
          <w:iCs/>
          <w:color w:val="000000" w:themeColor="text1"/>
          <w:sz w:val="28"/>
          <w:szCs w:val="28"/>
        </w:rPr>
        <w:t>“</w:t>
      </w:r>
      <w:r w:rsidRPr="00863D75">
        <w:rPr>
          <w:rFonts w:ascii="Times New Roman" w:hAnsi="Times New Roman"/>
          <w:i/>
          <w:color w:val="000000" w:themeColor="text1"/>
          <w:sz w:val="28"/>
          <w:szCs w:val="28"/>
          <w:lang w:val="de-DE"/>
        </w:rPr>
        <w:t>Aber</w:t>
      </w:r>
      <w:r w:rsidRPr="00863D75">
        <w:rPr>
          <w:rFonts w:ascii="Times New Roman" w:hAnsi="Times New Roman"/>
          <w:i/>
          <w:color w:val="000000" w:themeColor="text1"/>
          <w:sz w:val="28"/>
          <w:szCs w:val="28"/>
        </w:rPr>
        <w:t xml:space="preserve"> </w:t>
      </w:r>
      <w:r w:rsidRPr="00863D75">
        <w:rPr>
          <w:rFonts w:ascii="Times New Roman" w:hAnsi="Times New Roman"/>
          <w:i/>
          <w:color w:val="000000" w:themeColor="text1"/>
          <w:sz w:val="28"/>
          <w:szCs w:val="28"/>
          <w:lang w:val="de-DE"/>
        </w:rPr>
        <w:t>jetzt</w:t>
      </w:r>
      <w:r w:rsidRPr="00863D75">
        <w:rPr>
          <w:rFonts w:ascii="Times New Roman" w:hAnsi="Times New Roman"/>
          <w:i/>
          <w:color w:val="000000" w:themeColor="text1"/>
          <w:sz w:val="28"/>
          <w:szCs w:val="28"/>
        </w:rPr>
        <w:t xml:space="preserve"> </w:t>
      </w:r>
      <w:r w:rsidRPr="00863D75">
        <w:rPr>
          <w:rFonts w:ascii="Times New Roman" w:hAnsi="Times New Roman"/>
          <w:i/>
          <w:color w:val="000000" w:themeColor="text1"/>
          <w:sz w:val="28"/>
          <w:szCs w:val="28"/>
          <w:lang w:val="de-DE"/>
        </w:rPr>
        <w:t>l</w:t>
      </w:r>
      <w:r w:rsidRPr="00863D75">
        <w:rPr>
          <w:rFonts w:ascii="Times New Roman" w:hAnsi="Times New Roman"/>
          <w:i/>
          <w:color w:val="000000" w:themeColor="text1"/>
          <w:sz w:val="28"/>
          <w:szCs w:val="28"/>
        </w:rPr>
        <w:t>ä</w:t>
      </w:r>
      <w:r w:rsidRPr="00863D75">
        <w:rPr>
          <w:rFonts w:ascii="Times New Roman" w:hAnsi="Times New Roman"/>
          <w:i/>
          <w:color w:val="000000" w:themeColor="text1"/>
          <w:sz w:val="28"/>
          <w:szCs w:val="28"/>
          <w:lang w:val="de-DE"/>
        </w:rPr>
        <w:t>ngst</w:t>
      </w:r>
      <w:r w:rsidRPr="00863D75">
        <w:rPr>
          <w:rFonts w:ascii="Times New Roman" w:hAnsi="Times New Roman"/>
          <w:i/>
          <w:color w:val="000000" w:themeColor="text1"/>
          <w:sz w:val="28"/>
          <w:szCs w:val="28"/>
        </w:rPr>
        <w:t xml:space="preserve"> </w:t>
      </w:r>
      <w:r w:rsidRPr="00863D75">
        <w:rPr>
          <w:rFonts w:ascii="Times New Roman" w:hAnsi="Times New Roman"/>
          <w:i/>
          <w:color w:val="000000" w:themeColor="text1"/>
          <w:sz w:val="28"/>
          <w:szCs w:val="28"/>
          <w:lang w:val="de-DE"/>
        </w:rPr>
        <w:t>schon</w:t>
      </w:r>
      <w:r w:rsidRPr="00863D75">
        <w:rPr>
          <w:rFonts w:ascii="Times New Roman" w:hAnsi="Times New Roman"/>
          <w:i/>
          <w:color w:val="000000" w:themeColor="text1"/>
          <w:sz w:val="28"/>
          <w:szCs w:val="28"/>
        </w:rPr>
        <w:t xml:space="preserve"> </w:t>
      </w:r>
      <w:r w:rsidRPr="00863D75">
        <w:rPr>
          <w:rFonts w:ascii="Times New Roman" w:hAnsi="Times New Roman"/>
          <w:i/>
          <w:color w:val="000000" w:themeColor="text1"/>
          <w:sz w:val="28"/>
          <w:szCs w:val="28"/>
          <w:lang w:val="de-DE"/>
        </w:rPr>
        <w:t>wieder</w:t>
      </w:r>
      <w:r w:rsidRPr="00863D75">
        <w:rPr>
          <w:rFonts w:ascii="Times New Roman" w:hAnsi="Times New Roman"/>
          <w:i/>
          <w:color w:val="000000" w:themeColor="text1"/>
          <w:sz w:val="28"/>
          <w:szCs w:val="28"/>
        </w:rPr>
        <w:t xml:space="preserve"> </w:t>
      </w:r>
      <w:r w:rsidRPr="00863D75">
        <w:rPr>
          <w:rFonts w:ascii="Times New Roman" w:hAnsi="Times New Roman"/>
          <w:i/>
          <w:color w:val="000000" w:themeColor="text1"/>
          <w:sz w:val="28"/>
          <w:szCs w:val="28"/>
          <w:lang w:val="de-DE"/>
        </w:rPr>
        <w:t>Schule</w:t>
      </w:r>
      <w:r w:rsidR="006C6925" w:rsidRPr="00863D75">
        <w:rPr>
          <w:rFonts w:ascii="Times New Roman" w:hAnsi="Times New Roman"/>
          <w:i/>
          <w:color w:val="000000" w:themeColor="text1"/>
          <w:sz w:val="28"/>
          <w:szCs w:val="28"/>
        </w:rPr>
        <w:t>”</w:t>
      </w:r>
      <w:r w:rsidRPr="00863D75">
        <w:rPr>
          <w:rFonts w:ascii="Times New Roman" w:hAnsi="Times New Roman"/>
          <w:i/>
          <w:color w:val="000000" w:themeColor="text1"/>
          <w:sz w:val="28"/>
          <w:szCs w:val="28"/>
        </w:rPr>
        <w:t xml:space="preserve"> </w:t>
      </w:r>
      <w:r w:rsidRPr="00863D75">
        <w:rPr>
          <w:rFonts w:ascii="Times New Roman" w:hAnsi="Times New Roman"/>
          <w:color w:val="000000" w:themeColor="text1"/>
          <w:sz w:val="28"/>
          <w:szCs w:val="28"/>
        </w:rPr>
        <w:t>направлена на изучение школьной системы Германии и сравнение ее с белорусской системой.</w:t>
      </w:r>
    </w:p>
    <w:p w14:paraId="6D96AA68" w14:textId="4F4E015A" w:rsidR="00FB2332" w:rsidRPr="00863D75" w:rsidRDefault="00FB2332" w:rsidP="00CF50A7">
      <w:pPr>
        <w:spacing w:after="0" w:line="23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Нами был спланирован проект, включающий в себя написание эссе </w:t>
      </w:r>
      <w:r w:rsidR="00A06FC3">
        <w:rPr>
          <w:rFonts w:ascii="Times New Roman" w:hAnsi="Times New Roman"/>
          <w:color w:val="000000" w:themeColor="text1"/>
          <w:sz w:val="28"/>
          <w:szCs w:val="28"/>
        </w:rPr>
        <w:br/>
      </w:r>
      <w:r w:rsidRPr="00863D75">
        <w:rPr>
          <w:rFonts w:ascii="Times New Roman" w:hAnsi="Times New Roman"/>
          <w:color w:val="000000" w:themeColor="text1"/>
          <w:sz w:val="28"/>
          <w:szCs w:val="28"/>
        </w:rPr>
        <w:t>на</w:t>
      </w:r>
      <w:r w:rsidR="00A06FC3">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немецком языке на тему </w:t>
      </w:r>
      <w:r w:rsidR="00A06FC3" w:rsidRPr="00A06FC3">
        <w:rPr>
          <w:rFonts w:ascii="Times New Roman" w:hAnsi="Times New Roman"/>
          <w:i/>
          <w:color w:val="000000" w:themeColor="text1"/>
          <w:sz w:val="28"/>
          <w:szCs w:val="28"/>
        </w:rPr>
        <w:t>“</w:t>
      </w:r>
      <w:r w:rsidRPr="00A06FC3">
        <w:rPr>
          <w:rFonts w:ascii="Times New Roman" w:hAnsi="Times New Roman"/>
          <w:i/>
          <w:color w:val="000000" w:themeColor="text1"/>
          <w:sz w:val="28"/>
          <w:szCs w:val="28"/>
          <w:lang w:val="de-DE"/>
        </w:rPr>
        <w:t>Meine</w:t>
      </w:r>
      <w:r w:rsidRPr="00A06FC3">
        <w:rPr>
          <w:rFonts w:ascii="Times New Roman" w:hAnsi="Times New Roman"/>
          <w:i/>
          <w:color w:val="000000" w:themeColor="text1"/>
          <w:sz w:val="28"/>
          <w:szCs w:val="28"/>
        </w:rPr>
        <w:t xml:space="preserve"> </w:t>
      </w:r>
      <w:r w:rsidRPr="00A06FC3">
        <w:rPr>
          <w:rFonts w:ascii="Times New Roman" w:hAnsi="Times New Roman"/>
          <w:i/>
          <w:color w:val="000000" w:themeColor="text1"/>
          <w:sz w:val="28"/>
          <w:szCs w:val="28"/>
          <w:lang w:val="de-DE"/>
        </w:rPr>
        <w:t>Schule</w:t>
      </w:r>
      <w:r w:rsidR="00A06FC3" w:rsidRPr="00A06FC3">
        <w:rPr>
          <w:rFonts w:ascii="Times New Roman" w:hAnsi="Times New Roman"/>
          <w:i/>
          <w:iCs/>
          <w:color w:val="000000" w:themeColor="text1"/>
          <w:sz w:val="28"/>
          <w:szCs w:val="28"/>
        </w:rPr>
        <w:t>”</w:t>
      </w:r>
      <w:r w:rsidRPr="00A06FC3">
        <w:rPr>
          <w:rFonts w:ascii="Times New Roman" w:hAnsi="Times New Roman"/>
          <w:color w:val="000000" w:themeColor="text1"/>
          <w:sz w:val="28"/>
          <w:szCs w:val="28"/>
        </w:rPr>
        <w:t>,</w:t>
      </w:r>
      <w:r w:rsidRPr="00863D75">
        <w:rPr>
          <w:rFonts w:ascii="Times New Roman" w:hAnsi="Times New Roman"/>
          <w:i/>
          <w:color w:val="000000" w:themeColor="text1"/>
          <w:sz w:val="28"/>
          <w:szCs w:val="28"/>
        </w:rPr>
        <w:t xml:space="preserve"> </w:t>
      </w:r>
      <w:r w:rsidRPr="00863D75">
        <w:rPr>
          <w:rFonts w:ascii="Times New Roman" w:hAnsi="Times New Roman"/>
          <w:color w:val="000000" w:themeColor="text1"/>
          <w:sz w:val="28"/>
          <w:szCs w:val="28"/>
        </w:rPr>
        <w:t xml:space="preserve">которое предполагает описание учащимися собственной школы; описание школы, в которой </w:t>
      </w:r>
      <w:r w:rsidRPr="00A06FC3">
        <w:rPr>
          <w:rFonts w:ascii="Times New Roman" w:hAnsi="Times New Roman"/>
          <w:color w:val="000000" w:themeColor="text1"/>
          <w:spacing w:val="-2"/>
          <w:sz w:val="28"/>
          <w:szCs w:val="28"/>
        </w:rPr>
        <w:t>ученик хотел бы учиться; план идеального расписания; сравнение</w:t>
      </w:r>
      <w:r w:rsidRPr="00863D75">
        <w:rPr>
          <w:rFonts w:ascii="Times New Roman" w:hAnsi="Times New Roman"/>
          <w:color w:val="000000" w:themeColor="text1"/>
          <w:sz w:val="28"/>
          <w:szCs w:val="28"/>
        </w:rPr>
        <w:t xml:space="preserve"> немецкой школы с</w:t>
      </w:r>
      <w:r w:rsidR="00A06FC3">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белорусской; рассуждение об изменениях в белорусских школах, которые необходимо провести, и в заключение подведение итогов проекта. </w:t>
      </w:r>
    </w:p>
    <w:p w14:paraId="48144A0C" w14:textId="52C419B5" w:rsidR="00FB2332" w:rsidRPr="00863D75" w:rsidRDefault="00FB2332" w:rsidP="00CF50A7">
      <w:pPr>
        <w:spacing w:after="0" w:line="235" w:lineRule="auto"/>
        <w:ind w:firstLine="454"/>
        <w:contextualSpacing/>
        <w:jc w:val="both"/>
        <w:rPr>
          <w:rFonts w:ascii="Times New Roman" w:hAnsi="Times New Roman"/>
          <w:color w:val="000000" w:themeColor="text1"/>
          <w:sz w:val="28"/>
          <w:szCs w:val="28"/>
        </w:rPr>
      </w:pPr>
      <w:r w:rsidRPr="00863D75">
        <w:rPr>
          <w:rFonts w:ascii="Times New Roman" w:hAnsi="Times New Roman"/>
          <w:color w:val="000000" w:themeColor="text1"/>
          <w:sz w:val="28"/>
          <w:szCs w:val="28"/>
        </w:rPr>
        <w:t xml:space="preserve">Метод проектов находит применение в изучении различных тем. </w:t>
      </w:r>
      <w:r w:rsidR="00A06FC3">
        <w:rPr>
          <w:rFonts w:ascii="Times New Roman" w:hAnsi="Times New Roman"/>
          <w:color w:val="000000" w:themeColor="text1"/>
          <w:sz w:val="28"/>
          <w:szCs w:val="28"/>
        </w:rPr>
        <w:br/>
      </w:r>
      <w:r w:rsidRPr="00863D75">
        <w:rPr>
          <w:rFonts w:ascii="Times New Roman" w:hAnsi="Times New Roman"/>
          <w:color w:val="000000" w:themeColor="text1"/>
          <w:sz w:val="28"/>
          <w:szCs w:val="28"/>
        </w:rPr>
        <w:t>Мы</w:t>
      </w:r>
      <w:r w:rsidR="00A06FC3">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хотим акцентировать внимание на том, что этот вид работы приносит существенную пользу как учащимся, так и учителю. Для формирования </w:t>
      </w:r>
      <w:r w:rsidR="00A06FC3">
        <w:rPr>
          <w:rFonts w:ascii="Times New Roman" w:hAnsi="Times New Roman"/>
          <w:color w:val="000000" w:themeColor="text1"/>
          <w:sz w:val="28"/>
          <w:szCs w:val="28"/>
        </w:rPr>
        <w:br/>
      </w:r>
      <w:r w:rsidRPr="00863D75">
        <w:rPr>
          <w:rFonts w:ascii="Times New Roman" w:hAnsi="Times New Roman"/>
          <w:color w:val="000000" w:themeColor="text1"/>
          <w:sz w:val="28"/>
          <w:szCs w:val="28"/>
        </w:rPr>
        <w:t>у</w:t>
      </w:r>
      <w:r w:rsidR="00A06FC3">
        <w:rPr>
          <w:rFonts w:ascii="Times New Roman" w:hAnsi="Times New Roman"/>
          <w:color w:val="000000" w:themeColor="text1"/>
          <w:sz w:val="28"/>
          <w:szCs w:val="28"/>
        </w:rPr>
        <w:t xml:space="preserve"> </w:t>
      </w:r>
      <w:r w:rsidRPr="00863D75">
        <w:rPr>
          <w:rFonts w:ascii="Times New Roman" w:hAnsi="Times New Roman"/>
          <w:color w:val="000000" w:themeColor="text1"/>
          <w:sz w:val="28"/>
          <w:szCs w:val="28"/>
        </w:rPr>
        <w:t xml:space="preserve">учащихся восприятия языка как средства межкультурного взаимодействия необходимо не только знакомить их с материалами страноведческого характера, но и находить пути вовлечения их в активный диалог культур, чтобы они могли на практике познавать особенности </w:t>
      </w:r>
      <w:r w:rsidRPr="00A06FC3">
        <w:rPr>
          <w:rFonts w:ascii="Times New Roman" w:hAnsi="Times New Roman"/>
          <w:color w:val="000000" w:themeColor="text1"/>
          <w:spacing w:val="-6"/>
          <w:sz w:val="28"/>
          <w:szCs w:val="28"/>
        </w:rPr>
        <w:t>функционирования языка в новой для них среде. В связке с</w:t>
      </w:r>
      <w:r w:rsidRPr="00863D75">
        <w:rPr>
          <w:rFonts w:ascii="Times New Roman" w:hAnsi="Times New Roman"/>
          <w:color w:val="000000" w:themeColor="text1"/>
          <w:sz w:val="28"/>
          <w:szCs w:val="28"/>
        </w:rPr>
        <w:t xml:space="preserve"> самостоятельным поиском информации в сети Интернет и созданием проекта с помощью компьютера или телефона такой подход расширяет кругозор учащихся, активизирует их творческую деятельность и улучшает знания в области иностранного языка. </w:t>
      </w:r>
    </w:p>
    <w:p w14:paraId="64A09DF0" w14:textId="77777777" w:rsidR="00FB2332" w:rsidRPr="00863D75" w:rsidRDefault="00FB2332" w:rsidP="00CF50A7">
      <w:pPr>
        <w:spacing w:after="0" w:line="240" w:lineRule="auto"/>
        <w:jc w:val="center"/>
        <w:rPr>
          <w:rFonts w:ascii="Times New Roman" w:eastAsia="Times New Roman" w:hAnsi="Times New Roman"/>
          <w:b/>
          <w:sz w:val="24"/>
          <w:szCs w:val="24"/>
          <w:lang w:eastAsia="ru-RU"/>
        </w:rPr>
      </w:pPr>
      <w:r w:rsidRPr="00863D75">
        <w:rPr>
          <w:rFonts w:ascii="Times New Roman" w:hAnsi="Times New Roman"/>
          <w:sz w:val="24"/>
          <w:szCs w:val="24"/>
        </w:rPr>
        <w:lastRenderedPageBreak/>
        <w:t>СПИСОК ИСПОЛЬЗОВАННОЙ ЛИТЕРАТУРЫ</w:t>
      </w:r>
    </w:p>
    <w:p w14:paraId="00D7F7B4" w14:textId="7C85C54A" w:rsidR="00FB2332" w:rsidRPr="00863D75" w:rsidRDefault="00FB2332" w:rsidP="00CF50A7">
      <w:pPr>
        <w:spacing w:after="0" w:line="240" w:lineRule="auto"/>
        <w:ind w:firstLine="454"/>
        <w:contextualSpacing/>
        <w:jc w:val="both"/>
        <w:rPr>
          <w:rFonts w:ascii="Times New Roman" w:eastAsia="Times New Roman" w:hAnsi="Times New Roman"/>
          <w:sz w:val="24"/>
          <w:szCs w:val="24"/>
          <w:lang w:eastAsia="ru-RU"/>
        </w:rPr>
      </w:pPr>
      <w:r w:rsidRPr="00863D75">
        <w:rPr>
          <w:rFonts w:ascii="Times New Roman" w:eastAsia="Times New Roman" w:hAnsi="Times New Roman"/>
          <w:sz w:val="24"/>
          <w:szCs w:val="24"/>
          <w:lang w:eastAsia="ru-RU"/>
        </w:rPr>
        <w:t>1.</w:t>
      </w:r>
      <w:r w:rsidR="006C6925" w:rsidRPr="00863D75">
        <w:rPr>
          <w:rFonts w:ascii="Times New Roman" w:eastAsia="Times New Roman" w:hAnsi="Times New Roman"/>
          <w:sz w:val="24"/>
          <w:szCs w:val="24"/>
          <w:lang w:eastAsia="ru-RU"/>
        </w:rPr>
        <w:t> </w:t>
      </w:r>
      <w:r w:rsidRPr="00863D75">
        <w:rPr>
          <w:rFonts w:ascii="Times New Roman" w:eastAsia="Times New Roman" w:hAnsi="Times New Roman"/>
          <w:sz w:val="24"/>
          <w:szCs w:val="24"/>
          <w:lang w:eastAsia="ru-RU"/>
        </w:rPr>
        <w:t>Беловский, Г. Г. Мультимедийные технологии</w:t>
      </w:r>
      <w:r w:rsidR="00A06FC3">
        <w:rPr>
          <w:rFonts w:ascii="Times New Roman" w:eastAsia="Times New Roman" w:hAnsi="Times New Roman"/>
          <w:sz w:val="24"/>
          <w:szCs w:val="24"/>
          <w:lang w:eastAsia="ru-RU"/>
        </w:rPr>
        <w:t xml:space="preserve"> </w:t>
      </w:r>
      <w:r w:rsidRPr="00863D75">
        <w:rPr>
          <w:rFonts w:ascii="Times New Roman" w:eastAsia="Times New Roman" w:hAnsi="Times New Roman"/>
          <w:sz w:val="24"/>
          <w:szCs w:val="24"/>
          <w:lang w:eastAsia="ru-RU"/>
        </w:rPr>
        <w:t>: лаборатор. практикум / Г. Г.</w:t>
      </w:r>
      <w:r w:rsidR="006C6925" w:rsidRPr="00863D75">
        <w:rPr>
          <w:rFonts w:ascii="Times New Roman" w:eastAsia="Times New Roman" w:hAnsi="Times New Roman"/>
          <w:sz w:val="24"/>
          <w:szCs w:val="24"/>
          <w:lang w:eastAsia="ru-RU"/>
        </w:rPr>
        <w:t> </w:t>
      </w:r>
      <w:r w:rsidRPr="00863D75">
        <w:rPr>
          <w:rFonts w:ascii="Times New Roman" w:eastAsia="Times New Roman" w:hAnsi="Times New Roman"/>
          <w:sz w:val="24"/>
          <w:szCs w:val="24"/>
          <w:lang w:eastAsia="ru-RU"/>
        </w:rPr>
        <w:t>Беловский</w:t>
      </w:r>
      <w:r w:rsidR="006C6925" w:rsidRPr="00863D75">
        <w:rPr>
          <w:rFonts w:ascii="Times New Roman" w:eastAsia="Times New Roman" w:hAnsi="Times New Roman"/>
          <w:sz w:val="24"/>
          <w:szCs w:val="24"/>
          <w:lang w:eastAsia="ru-RU"/>
        </w:rPr>
        <w:t>, В. М Зеленкевич</w:t>
      </w:r>
      <w:r w:rsidRPr="00863D75">
        <w:rPr>
          <w:rFonts w:ascii="Times New Roman" w:eastAsia="Times New Roman" w:hAnsi="Times New Roman"/>
          <w:sz w:val="24"/>
          <w:szCs w:val="24"/>
          <w:lang w:eastAsia="ru-RU"/>
        </w:rPr>
        <w:t>. – Минск : БГПУ, 2009. – 178 с.</w:t>
      </w:r>
    </w:p>
    <w:p w14:paraId="78465D00" w14:textId="5E3F7FAE" w:rsidR="00FB2332" w:rsidRPr="00863D75" w:rsidRDefault="00FB2332" w:rsidP="00CF50A7">
      <w:pPr>
        <w:spacing w:after="0" w:line="240" w:lineRule="auto"/>
        <w:ind w:firstLine="454"/>
        <w:contextualSpacing/>
        <w:jc w:val="both"/>
        <w:rPr>
          <w:rStyle w:val="fontstyle01"/>
          <w:rFonts w:ascii="Times New Roman" w:hAnsi="Times New Roman" w:cs="Times New Roman"/>
          <w:sz w:val="24"/>
          <w:szCs w:val="24"/>
        </w:rPr>
      </w:pPr>
      <w:r w:rsidRPr="00863D75">
        <w:rPr>
          <w:rFonts w:ascii="Times New Roman" w:hAnsi="Times New Roman"/>
          <w:sz w:val="24"/>
          <w:szCs w:val="24"/>
        </w:rPr>
        <w:t>2.</w:t>
      </w:r>
      <w:r w:rsidR="006C6925" w:rsidRPr="00863D75">
        <w:rPr>
          <w:rFonts w:ascii="Times New Roman" w:hAnsi="Times New Roman"/>
          <w:sz w:val="24"/>
          <w:szCs w:val="24"/>
        </w:rPr>
        <w:t> </w:t>
      </w:r>
      <w:r w:rsidRPr="00863D75">
        <w:rPr>
          <w:rStyle w:val="fontstyle01"/>
          <w:rFonts w:ascii="Times New Roman" w:hAnsi="Times New Roman" w:cs="Times New Roman"/>
          <w:sz w:val="24"/>
          <w:szCs w:val="24"/>
        </w:rPr>
        <w:t xml:space="preserve">Куклев, В. А. Феномен </w:t>
      </w:r>
      <w:r w:rsidR="006C6925" w:rsidRPr="00863D75">
        <w:rPr>
          <w:rStyle w:val="fontstyle01"/>
          <w:rFonts w:ascii="Times New Roman" w:hAnsi="Times New Roman" w:cs="Times New Roman"/>
          <w:sz w:val="24"/>
          <w:szCs w:val="24"/>
        </w:rPr>
        <w:t>м</w:t>
      </w:r>
      <w:r w:rsidRPr="00863D75">
        <w:rPr>
          <w:rStyle w:val="fontstyle01"/>
          <w:rFonts w:ascii="Times New Roman" w:hAnsi="Times New Roman" w:cs="Times New Roman"/>
          <w:sz w:val="24"/>
          <w:szCs w:val="24"/>
        </w:rPr>
        <w:t>етодология мобильного обучения</w:t>
      </w:r>
      <w:r w:rsidR="00A06FC3">
        <w:rPr>
          <w:rStyle w:val="fontstyle01"/>
          <w:rFonts w:ascii="Times New Roman" w:hAnsi="Times New Roman" w:cs="Times New Roman"/>
          <w:sz w:val="24"/>
          <w:szCs w:val="24"/>
        </w:rPr>
        <w:t xml:space="preserve"> </w:t>
      </w:r>
      <w:r w:rsidRPr="00863D75">
        <w:rPr>
          <w:rStyle w:val="fontstyle01"/>
          <w:rFonts w:ascii="Times New Roman" w:hAnsi="Times New Roman" w:cs="Times New Roman"/>
          <w:sz w:val="24"/>
          <w:szCs w:val="24"/>
        </w:rPr>
        <w:t>: монография д-ра пед. наук, канд</w:t>
      </w:r>
      <w:r w:rsidR="00A06FC3" w:rsidRPr="00863D75">
        <w:rPr>
          <w:rStyle w:val="fontstyle01"/>
          <w:rFonts w:ascii="Times New Roman" w:hAnsi="Times New Roman" w:cs="Times New Roman"/>
          <w:sz w:val="24"/>
          <w:szCs w:val="24"/>
        </w:rPr>
        <w:t>.</w:t>
      </w:r>
      <w:r w:rsidRPr="00863D75">
        <w:rPr>
          <w:rStyle w:val="fontstyle01"/>
          <w:rFonts w:ascii="Times New Roman" w:hAnsi="Times New Roman" w:cs="Times New Roman"/>
          <w:sz w:val="24"/>
          <w:szCs w:val="24"/>
        </w:rPr>
        <w:t xml:space="preserve"> техн. наук / В. А. Куклев. – Ульяновск : УГТУ, 2010. – 46 с.</w:t>
      </w:r>
    </w:p>
    <w:p w14:paraId="3E6AB413" w14:textId="5F46A41F" w:rsidR="00FB2332" w:rsidRPr="00A06FC3" w:rsidRDefault="00FB2332" w:rsidP="00CF50A7">
      <w:pPr>
        <w:spacing w:after="0" w:line="240" w:lineRule="auto"/>
        <w:ind w:firstLine="454"/>
        <w:contextualSpacing/>
        <w:jc w:val="both"/>
        <w:rPr>
          <w:rFonts w:ascii="Times New Roman" w:hAnsi="Times New Roman"/>
          <w:sz w:val="24"/>
          <w:szCs w:val="24"/>
        </w:rPr>
      </w:pPr>
      <w:r w:rsidRPr="00863D75">
        <w:rPr>
          <w:rStyle w:val="fontstyle01"/>
          <w:rFonts w:ascii="Times New Roman" w:hAnsi="Times New Roman" w:cs="Times New Roman"/>
          <w:sz w:val="24"/>
          <w:szCs w:val="24"/>
        </w:rPr>
        <w:t>3.</w:t>
      </w:r>
      <w:r w:rsidR="006C6925" w:rsidRPr="00863D75">
        <w:rPr>
          <w:rStyle w:val="fontstyle01"/>
          <w:rFonts w:ascii="Times New Roman" w:hAnsi="Times New Roman" w:cs="Times New Roman"/>
          <w:sz w:val="24"/>
          <w:szCs w:val="24"/>
        </w:rPr>
        <w:t> </w:t>
      </w:r>
      <w:r w:rsidRPr="00863D75">
        <w:rPr>
          <w:rFonts w:ascii="Times New Roman" w:hAnsi="Times New Roman"/>
          <w:sz w:val="24"/>
          <w:szCs w:val="24"/>
        </w:rPr>
        <w:t>Мобильное приложение [Электронный ресурс] // Википедия</w:t>
      </w:r>
      <w:r w:rsidR="00A06FC3">
        <w:rPr>
          <w:rFonts w:ascii="Times New Roman" w:hAnsi="Times New Roman"/>
          <w:sz w:val="24"/>
          <w:szCs w:val="24"/>
        </w:rPr>
        <w:t xml:space="preserve"> </w:t>
      </w:r>
      <w:r w:rsidRPr="00863D75">
        <w:rPr>
          <w:rFonts w:ascii="Times New Roman" w:hAnsi="Times New Roman"/>
          <w:sz w:val="24"/>
          <w:szCs w:val="24"/>
        </w:rPr>
        <w:t>: свобод</w:t>
      </w:r>
      <w:r w:rsidR="006C6925" w:rsidRPr="00863D75">
        <w:rPr>
          <w:rFonts w:ascii="Times New Roman" w:hAnsi="Times New Roman"/>
          <w:sz w:val="24"/>
          <w:szCs w:val="24"/>
        </w:rPr>
        <w:t>.</w:t>
      </w:r>
      <w:r w:rsidRPr="00863D75">
        <w:rPr>
          <w:rFonts w:ascii="Times New Roman" w:hAnsi="Times New Roman"/>
          <w:sz w:val="24"/>
          <w:szCs w:val="24"/>
        </w:rPr>
        <w:t xml:space="preserve"> </w:t>
      </w:r>
      <w:r w:rsidR="006C6925" w:rsidRPr="00863D75">
        <w:rPr>
          <w:rFonts w:ascii="Times New Roman" w:hAnsi="Times New Roman"/>
          <w:sz w:val="24"/>
          <w:szCs w:val="24"/>
        </w:rPr>
        <w:t>э</w:t>
      </w:r>
      <w:r w:rsidRPr="00863D75">
        <w:rPr>
          <w:rFonts w:ascii="Times New Roman" w:hAnsi="Times New Roman"/>
          <w:sz w:val="24"/>
          <w:szCs w:val="24"/>
        </w:rPr>
        <w:t>нцикл</w:t>
      </w:r>
      <w:r w:rsidR="006C6925" w:rsidRPr="00863D75">
        <w:rPr>
          <w:rFonts w:ascii="Times New Roman" w:hAnsi="Times New Roman"/>
          <w:sz w:val="24"/>
          <w:szCs w:val="24"/>
        </w:rPr>
        <w:t>.</w:t>
      </w:r>
      <w:r w:rsidRPr="00863D75">
        <w:rPr>
          <w:rFonts w:ascii="Times New Roman" w:hAnsi="Times New Roman"/>
          <w:sz w:val="24"/>
          <w:szCs w:val="24"/>
        </w:rPr>
        <w:t xml:space="preserve"> – </w:t>
      </w:r>
      <w:r w:rsidRPr="00A06FC3">
        <w:rPr>
          <w:rFonts w:ascii="Times New Roman" w:hAnsi="Times New Roman"/>
          <w:sz w:val="24"/>
          <w:szCs w:val="24"/>
        </w:rPr>
        <w:t xml:space="preserve">Сан-Франциско : Фонд Викимедиа, 2023. – Режим доступа: </w:t>
      </w:r>
      <w:hyperlink r:id="rId59" w:history="1">
        <w:r w:rsidR="00A06FC3" w:rsidRPr="00A06FC3">
          <w:rPr>
            <w:rStyle w:val="afffffff0"/>
            <w:rFonts w:ascii="Times New Roman" w:hAnsi="Times New Roman"/>
            <w:color w:val="auto"/>
            <w:sz w:val="24"/>
            <w:szCs w:val="24"/>
            <w:u w:val="none"/>
          </w:rPr>
          <w:t>https://ru.m.wikipedia.org/ wiki/Мобильное_приложение</w:t>
        </w:r>
      </w:hyperlink>
      <w:r w:rsidRPr="00A06FC3">
        <w:rPr>
          <w:rFonts w:ascii="Times New Roman" w:hAnsi="Times New Roman"/>
          <w:sz w:val="24"/>
          <w:szCs w:val="24"/>
        </w:rPr>
        <w:t xml:space="preserve"> . – Дата доступа: 25.11.2023.</w:t>
      </w:r>
    </w:p>
    <w:p w14:paraId="1E8B11A6" w14:textId="5A85E17A" w:rsidR="00FB2332" w:rsidRPr="00863D75" w:rsidRDefault="00FB2332" w:rsidP="00CF50A7">
      <w:pPr>
        <w:spacing w:after="0" w:line="240" w:lineRule="auto"/>
        <w:ind w:firstLine="454"/>
        <w:contextualSpacing/>
        <w:jc w:val="both"/>
        <w:rPr>
          <w:rFonts w:ascii="Times New Roman" w:hAnsi="Times New Roman"/>
          <w:sz w:val="24"/>
          <w:szCs w:val="24"/>
        </w:rPr>
      </w:pPr>
      <w:r w:rsidRPr="00863D75">
        <w:rPr>
          <w:rFonts w:ascii="Times New Roman" w:hAnsi="Times New Roman"/>
          <w:color w:val="000000"/>
          <w:sz w:val="24"/>
          <w:szCs w:val="24"/>
        </w:rPr>
        <w:t>4.</w:t>
      </w:r>
      <w:r w:rsidR="006C6925" w:rsidRPr="00863D75">
        <w:rPr>
          <w:rFonts w:ascii="Times New Roman" w:hAnsi="Times New Roman"/>
          <w:color w:val="000000"/>
          <w:sz w:val="24"/>
          <w:szCs w:val="24"/>
        </w:rPr>
        <w:t> </w:t>
      </w:r>
      <w:r w:rsidRPr="00863D75">
        <w:rPr>
          <w:rFonts w:ascii="Times New Roman" w:hAnsi="Times New Roman"/>
          <w:sz w:val="24"/>
          <w:szCs w:val="24"/>
        </w:rPr>
        <w:t>Сон, И. С. Мобильное обучение в изучении иностранных языков / И. С. Сон // Теория и практика образования в современном мире</w:t>
      </w:r>
      <w:r w:rsidR="00A06FC3">
        <w:rPr>
          <w:rFonts w:ascii="Times New Roman" w:hAnsi="Times New Roman"/>
          <w:sz w:val="24"/>
          <w:szCs w:val="24"/>
        </w:rPr>
        <w:t xml:space="preserve"> </w:t>
      </w:r>
      <w:r w:rsidRPr="00863D75">
        <w:rPr>
          <w:rFonts w:ascii="Times New Roman" w:hAnsi="Times New Roman"/>
          <w:sz w:val="24"/>
          <w:szCs w:val="24"/>
        </w:rPr>
        <w:t xml:space="preserve">: материалы III Междунар. науч. конф., Санкт-Петербург, май 2013 г. </w:t>
      </w:r>
      <w:r w:rsidRPr="00863D75">
        <w:rPr>
          <w:rFonts w:ascii="Times New Roman" w:hAnsi="Times New Roman"/>
          <w:color w:val="000000"/>
          <w:sz w:val="24"/>
          <w:szCs w:val="24"/>
        </w:rPr>
        <w:t xml:space="preserve">– </w:t>
      </w:r>
      <w:r w:rsidRPr="00863D75">
        <w:rPr>
          <w:rFonts w:ascii="Times New Roman" w:hAnsi="Times New Roman"/>
          <w:sz w:val="24"/>
          <w:szCs w:val="24"/>
        </w:rPr>
        <w:t>С</w:t>
      </w:r>
      <w:r w:rsidR="006C6925" w:rsidRPr="00863D75">
        <w:rPr>
          <w:rFonts w:ascii="Times New Roman" w:hAnsi="Times New Roman"/>
          <w:sz w:val="24"/>
          <w:szCs w:val="24"/>
        </w:rPr>
        <w:t>Пб.</w:t>
      </w:r>
      <w:r w:rsidRPr="00863D75">
        <w:rPr>
          <w:rFonts w:ascii="Times New Roman" w:hAnsi="Times New Roman"/>
          <w:sz w:val="24"/>
          <w:szCs w:val="24"/>
        </w:rPr>
        <w:t xml:space="preserve"> : Реноме, 2013. – С. 164–167.</w:t>
      </w:r>
    </w:p>
    <w:p w14:paraId="704B70E2" w14:textId="4214EFA6" w:rsidR="00D753CB" w:rsidRPr="00863D75" w:rsidRDefault="00ED38D3" w:rsidP="00CF50A7">
      <w:pPr>
        <w:pStyle w:val="1ff7"/>
        <w:spacing w:line="240" w:lineRule="auto"/>
        <w:jc w:val="center"/>
        <w:rPr>
          <w:rFonts w:ascii="Times New Roman" w:hAnsi="Times New Roman" w:cs="Times New Roman"/>
          <w:b/>
          <w:bCs/>
          <w:color w:val="000000"/>
          <w:sz w:val="28"/>
          <w:szCs w:val="28"/>
          <w:shd w:val="clear" w:color="auto" w:fill="FFFFFF"/>
          <w:lang w:val="be-BY"/>
        </w:rPr>
      </w:pPr>
      <w:hyperlink w:anchor="Ксодержанию" w:history="1">
        <w:r w:rsidR="00D753CB" w:rsidRPr="00430BD8">
          <w:rPr>
            <w:rStyle w:val="afffffff0"/>
            <w:rFonts w:ascii="Times New Roman" w:hAnsi="Times New Roman"/>
            <w:b/>
            <w:bCs/>
            <w:sz w:val="28"/>
            <w:szCs w:val="28"/>
            <w:shd w:val="clear" w:color="auto" w:fill="FFFFFF"/>
            <w:lang w:val="be-BY"/>
          </w:rPr>
          <w:t>К содержанию</w:t>
        </w:r>
      </w:hyperlink>
    </w:p>
    <w:p w14:paraId="5518B9DB" w14:textId="77777777" w:rsidR="006C6925" w:rsidRDefault="006C6925" w:rsidP="00CF50A7">
      <w:pPr>
        <w:spacing w:after="0" w:line="240" w:lineRule="auto"/>
        <w:ind w:firstLine="454"/>
        <w:jc w:val="both"/>
        <w:rPr>
          <w:rFonts w:ascii="Times New Roman" w:eastAsia="Times New Roman" w:hAnsi="Times New Roman"/>
          <w:caps/>
          <w:sz w:val="28"/>
          <w:szCs w:val="28"/>
        </w:rPr>
      </w:pPr>
    </w:p>
    <w:p w14:paraId="19CE348A" w14:textId="77777777" w:rsidR="00A06FC3" w:rsidRPr="00A06FC3" w:rsidRDefault="00A06FC3" w:rsidP="00CF50A7">
      <w:pPr>
        <w:spacing w:after="0" w:line="240" w:lineRule="auto"/>
        <w:ind w:firstLine="454"/>
        <w:jc w:val="both"/>
        <w:rPr>
          <w:rFonts w:ascii="Times New Roman" w:eastAsia="Times New Roman" w:hAnsi="Times New Roman"/>
          <w:caps/>
          <w:sz w:val="28"/>
          <w:szCs w:val="28"/>
        </w:rPr>
      </w:pPr>
    </w:p>
    <w:p w14:paraId="7B89EBEE" w14:textId="09EC9B91" w:rsidR="00FB2332" w:rsidRPr="00863D75" w:rsidRDefault="00FB2332" w:rsidP="00CF50A7">
      <w:pPr>
        <w:spacing w:after="0" w:line="240" w:lineRule="auto"/>
        <w:ind w:firstLine="454"/>
        <w:rPr>
          <w:rFonts w:ascii="Times New Roman" w:eastAsia="Times New Roman" w:hAnsi="Times New Roman"/>
          <w:b/>
          <w:caps/>
          <w:sz w:val="28"/>
          <w:szCs w:val="28"/>
        </w:rPr>
      </w:pPr>
      <w:bookmarkStart w:id="120" w:name="Огиевич"/>
      <w:r w:rsidRPr="00863D75">
        <w:rPr>
          <w:rFonts w:ascii="Times New Roman" w:eastAsia="Times New Roman" w:hAnsi="Times New Roman"/>
          <w:b/>
          <w:caps/>
          <w:sz w:val="28"/>
          <w:szCs w:val="28"/>
        </w:rPr>
        <w:t>А. А. Огиевич</w:t>
      </w:r>
    </w:p>
    <w:bookmarkEnd w:id="120"/>
    <w:p w14:paraId="752D0F34" w14:textId="77777777" w:rsidR="00FB2332" w:rsidRPr="00863D75" w:rsidRDefault="00FB2332" w:rsidP="00CF50A7">
      <w:pPr>
        <w:spacing w:after="0" w:line="240" w:lineRule="auto"/>
        <w:ind w:firstLine="454"/>
        <w:rPr>
          <w:rFonts w:ascii="Times New Roman" w:eastAsia="Times New Roman" w:hAnsi="Times New Roman"/>
          <w:sz w:val="28"/>
          <w:szCs w:val="28"/>
        </w:rPr>
      </w:pPr>
      <w:r w:rsidRPr="00863D75">
        <w:rPr>
          <w:rFonts w:ascii="Times New Roman" w:eastAsia="Times New Roman" w:hAnsi="Times New Roman"/>
          <w:sz w:val="28"/>
          <w:szCs w:val="28"/>
        </w:rPr>
        <w:t>Брест, БрГУ имени А. С. Пушкина</w:t>
      </w:r>
    </w:p>
    <w:p w14:paraId="5CAD46EF" w14:textId="77777777" w:rsidR="00FB2332" w:rsidRPr="00863D75" w:rsidRDefault="00FB2332" w:rsidP="00CF50A7">
      <w:pPr>
        <w:spacing w:after="0" w:line="240" w:lineRule="auto"/>
        <w:ind w:firstLine="454"/>
        <w:rPr>
          <w:rFonts w:ascii="Times New Roman" w:eastAsia="Times New Roman" w:hAnsi="Times New Roman"/>
          <w:sz w:val="28"/>
          <w:szCs w:val="28"/>
        </w:rPr>
      </w:pPr>
      <w:r w:rsidRPr="00863D75">
        <w:rPr>
          <w:rFonts w:ascii="Times New Roman" w:eastAsia="Times New Roman" w:hAnsi="Times New Roman"/>
          <w:sz w:val="28"/>
          <w:szCs w:val="28"/>
        </w:rPr>
        <w:t>Научный руководитель – Е. Д. Осипов</w:t>
      </w:r>
    </w:p>
    <w:p w14:paraId="7E872134" w14:textId="77777777" w:rsidR="00FB2332" w:rsidRPr="00863D75" w:rsidRDefault="00FB2332" w:rsidP="00CF50A7">
      <w:pPr>
        <w:spacing w:after="0" w:line="240" w:lineRule="auto"/>
        <w:ind w:firstLine="454"/>
        <w:rPr>
          <w:rFonts w:ascii="Times New Roman" w:eastAsia="Times New Roman" w:hAnsi="Times New Roman"/>
          <w:sz w:val="28"/>
          <w:szCs w:val="28"/>
        </w:rPr>
      </w:pPr>
    </w:p>
    <w:p w14:paraId="2111B4B0" w14:textId="77777777" w:rsidR="00FB2332" w:rsidRPr="00863D75" w:rsidRDefault="00FB2332" w:rsidP="00CF50A7">
      <w:pPr>
        <w:tabs>
          <w:tab w:val="left" w:pos="1863"/>
        </w:tabs>
        <w:spacing w:after="0" w:line="240" w:lineRule="auto"/>
        <w:ind w:firstLine="454"/>
        <w:rPr>
          <w:rFonts w:ascii="Times New Roman" w:eastAsia="Times New Roman" w:hAnsi="Times New Roman"/>
          <w:b/>
          <w:sz w:val="28"/>
          <w:szCs w:val="28"/>
        </w:rPr>
      </w:pPr>
      <w:r w:rsidRPr="00863D75">
        <w:rPr>
          <w:rFonts w:ascii="Times New Roman" w:eastAsia="Times New Roman" w:hAnsi="Times New Roman"/>
          <w:b/>
          <w:sz w:val="28"/>
          <w:szCs w:val="28"/>
        </w:rPr>
        <w:t>РАЗВИТИЕ ИНОЯЗЫЧНОЙ КОММУНИКАТИВНОЙ</w:t>
      </w:r>
    </w:p>
    <w:p w14:paraId="3F4D93E3" w14:textId="77777777" w:rsidR="00FB2332" w:rsidRPr="00863D75" w:rsidRDefault="00FB2332" w:rsidP="00CF50A7">
      <w:pPr>
        <w:spacing w:after="0" w:line="240" w:lineRule="auto"/>
        <w:ind w:firstLine="454"/>
        <w:rPr>
          <w:rFonts w:ascii="Times New Roman" w:eastAsia="Times New Roman" w:hAnsi="Times New Roman"/>
          <w:b/>
          <w:sz w:val="28"/>
          <w:szCs w:val="28"/>
        </w:rPr>
      </w:pPr>
      <w:r w:rsidRPr="00863D75">
        <w:rPr>
          <w:rFonts w:ascii="Times New Roman" w:eastAsia="Times New Roman" w:hAnsi="Times New Roman"/>
          <w:b/>
          <w:sz w:val="28"/>
          <w:szCs w:val="28"/>
        </w:rPr>
        <w:t>КОМПЕТЕНТНОСТИ В ПРОЦЕССЕ ВЫПОЛНЕНИЯ</w:t>
      </w:r>
    </w:p>
    <w:p w14:paraId="1E2F3E0A" w14:textId="77777777" w:rsidR="00FB2332" w:rsidRPr="00863D75" w:rsidRDefault="00FB2332" w:rsidP="00CF50A7">
      <w:pPr>
        <w:spacing w:after="0" w:line="240" w:lineRule="auto"/>
        <w:ind w:firstLine="454"/>
        <w:rPr>
          <w:rFonts w:ascii="Times New Roman" w:eastAsia="Times New Roman" w:hAnsi="Times New Roman"/>
          <w:b/>
          <w:sz w:val="28"/>
          <w:szCs w:val="28"/>
        </w:rPr>
      </w:pPr>
      <w:r w:rsidRPr="00863D75">
        <w:rPr>
          <w:rFonts w:ascii="Times New Roman" w:eastAsia="Times New Roman" w:hAnsi="Times New Roman"/>
          <w:b/>
          <w:sz w:val="28"/>
          <w:szCs w:val="28"/>
        </w:rPr>
        <w:t>ГРУППОВЫХ ЗАДАЧ НА УРОКАХ ИНОСТРАННОГО ЯЗЫКА</w:t>
      </w:r>
    </w:p>
    <w:p w14:paraId="1DEBCE52" w14:textId="77777777" w:rsidR="002275F8" w:rsidRPr="00863D75" w:rsidRDefault="002275F8" w:rsidP="00CF50A7">
      <w:pPr>
        <w:spacing w:after="0" w:line="240" w:lineRule="auto"/>
        <w:ind w:firstLine="454"/>
        <w:jc w:val="both"/>
        <w:rPr>
          <w:rFonts w:ascii="Times New Roman" w:eastAsia="Times New Roman" w:hAnsi="Times New Roman"/>
          <w:sz w:val="28"/>
          <w:szCs w:val="28"/>
        </w:rPr>
      </w:pPr>
    </w:p>
    <w:p w14:paraId="156BBF8E" w14:textId="7F6686EB"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Коммуникация – это процесс обмена информацией, идеями, мнениями, увязанными конкретным поведением собеседников. Эта ключевая способность позволяет нам устанавливать контакт, понимать друг друга и</w:t>
      </w:r>
      <w:r w:rsidR="004F3655" w:rsidRPr="00863D75">
        <w:rPr>
          <w:rFonts w:ascii="Times New Roman" w:eastAsia="Times New Roman" w:hAnsi="Times New Roman"/>
          <w:sz w:val="28"/>
          <w:szCs w:val="28"/>
        </w:rPr>
        <w:t> </w:t>
      </w:r>
      <w:r w:rsidRPr="00863D75">
        <w:rPr>
          <w:rFonts w:ascii="Times New Roman" w:eastAsia="Times New Roman" w:hAnsi="Times New Roman"/>
          <w:sz w:val="28"/>
          <w:szCs w:val="28"/>
        </w:rPr>
        <w:t>сотрудничать [1, с. 262]. Коммуникация играет важную роль в нашей повседневной жизни, в образовании, работе, отношениях и других сферах.</w:t>
      </w:r>
    </w:p>
    <w:p w14:paraId="61A06DB8" w14:textId="56B6C4B7"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В условиях глобализации и развития информационных технологий важность владения иностранными языками становится все более явной. Умение эффективно общаться на иностранном языке в групповых задачах оказывает существенное влияние на успешное функционирование в</w:t>
      </w:r>
      <w:r w:rsidR="004F3655" w:rsidRPr="00863D75">
        <w:rPr>
          <w:rFonts w:ascii="Times New Roman" w:eastAsia="Times New Roman" w:hAnsi="Times New Roman"/>
          <w:sz w:val="28"/>
          <w:szCs w:val="28"/>
        </w:rPr>
        <w:t> </w:t>
      </w:r>
      <w:r w:rsidRPr="00863D75">
        <w:rPr>
          <w:rFonts w:ascii="Times New Roman" w:eastAsia="Times New Roman" w:hAnsi="Times New Roman"/>
          <w:sz w:val="28"/>
          <w:szCs w:val="28"/>
        </w:rPr>
        <w:t>различных областях жизни и работы.</w:t>
      </w:r>
    </w:p>
    <w:p w14:paraId="629E2274" w14:textId="604C23B8" w:rsidR="00FB2332" w:rsidRPr="00863D75" w:rsidRDefault="00FB2332"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В процессе организации обучения иностранным языкам в старших классах имеет важное значение выбор учебной программы </w:t>
      </w:r>
      <w:r w:rsidR="00A06FC3">
        <w:rPr>
          <w:rFonts w:ascii="Times New Roman" w:eastAsia="Times New Roman" w:hAnsi="Times New Roman"/>
          <w:sz w:val="28"/>
          <w:szCs w:val="28"/>
        </w:rPr>
        <w:br/>
      </w:r>
      <w:r w:rsidRPr="00863D75">
        <w:rPr>
          <w:rFonts w:ascii="Times New Roman" w:eastAsia="Times New Roman" w:hAnsi="Times New Roman"/>
          <w:sz w:val="28"/>
          <w:szCs w:val="28"/>
        </w:rPr>
        <w:t>и</w:t>
      </w:r>
      <w:r w:rsidR="00A06FC3">
        <w:rPr>
          <w:rFonts w:ascii="Times New Roman" w:eastAsia="Times New Roman" w:hAnsi="Times New Roman"/>
          <w:sz w:val="28"/>
          <w:szCs w:val="28"/>
        </w:rPr>
        <w:t xml:space="preserve"> </w:t>
      </w:r>
      <w:r w:rsidRPr="00863D75">
        <w:rPr>
          <w:rFonts w:ascii="Times New Roman" w:eastAsia="Times New Roman" w:hAnsi="Times New Roman"/>
          <w:sz w:val="28"/>
          <w:szCs w:val="28"/>
        </w:rPr>
        <w:t>соответствующего учебника.</w:t>
      </w:r>
    </w:p>
    <w:p w14:paraId="679CAA95" w14:textId="4E044389" w:rsidR="00FB2332" w:rsidRPr="00863D75" w:rsidRDefault="00FB2332"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Важными критериями для выбора учебной программы и учебника являются их соответствие образовательным стандартам и принципам компетентностного подхода. Учебные программы должны включать в себя разнообразные виды коммуникативной деятельности, предоставлять возможность для развития навыков чтения, письма, аудирования и</w:t>
      </w:r>
      <w:r w:rsidR="004F3655" w:rsidRPr="00863D75">
        <w:rPr>
          <w:rFonts w:ascii="Times New Roman" w:eastAsia="Times New Roman" w:hAnsi="Times New Roman"/>
          <w:sz w:val="28"/>
          <w:szCs w:val="28"/>
        </w:rPr>
        <w:t> </w:t>
      </w:r>
      <w:r w:rsidRPr="00863D75">
        <w:rPr>
          <w:rFonts w:ascii="Times New Roman" w:eastAsia="Times New Roman" w:hAnsi="Times New Roman"/>
          <w:sz w:val="28"/>
          <w:szCs w:val="28"/>
        </w:rPr>
        <w:t>говорения на иностранном языке. Они также должны содержать различные тематики, лексику и грамматические структуры, чтобы обеспечить разностороннее обучение.</w:t>
      </w:r>
    </w:p>
    <w:p w14:paraId="00490C4C" w14:textId="463AACCA"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lastRenderedPageBreak/>
        <w:t>При выборе учебника необходимо обратить внимание на его содержание и особенности. Учебник должен предлагать интересные и</w:t>
      </w:r>
      <w:r w:rsidR="004F3655" w:rsidRPr="00863D75">
        <w:rPr>
          <w:rFonts w:ascii="Times New Roman" w:eastAsia="Times New Roman" w:hAnsi="Times New Roman"/>
          <w:sz w:val="28"/>
          <w:szCs w:val="28"/>
        </w:rPr>
        <w:t> </w:t>
      </w:r>
      <w:r w:rsidRPr="00863D75">
        <w:rPr>
          <w:rFonts w:ascii="Times New Roman" w:eastAsia="Times New Roman" w:hAnsi="Times New Roman"/>
          <w:sz w:val="28"/>
          <w:szCs w:val="28"/>
        </w:rPr>
        <w:t xml:space="preserve">актуальные тексты, аудиоматериалы и упражнения, которые будут стимулировать учащихся к активному использованию иностранного языка в различных ситуациях. Учебник также должен быть структурирован </w:t>
      </w:r>
      <w:r w:rsidR="00A06FC3">
        <w:rPr>
          <w:rFonts w:ascii="Times New Roman" w:eastAsia="Times New Roman" w:hAnsi="Times New Roman"/>
          <w:sz w:val="28"/>
          <w:szCs w:val="28"/>
        </w:rPr>
        <w:br/>
      </w:r>
      <w:r w:rsidRPr="00863D75">
        <w:rPr>
          <w:rFonts w:ascii="Times New Roman" w:eastAsia="Times New Roman" w:hAnsi="Times New Roman"/>
          <w:sz w:val="28"/>
          <w:szCs w:val="28"/>
        </w:rPr>
        <w:t>и организован таким образом, чтобы облегчить понимание и усвоение языковых навыков.</w:t>
      </w:r>
    </w:p>
    <w:p w14:paraId="0D695DE2" w14:textId="5403A569"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Важно отметить, что выбор учебной программы и учебника должен быть осознанным и обоснованным, с учетом образовательных целей </w:t>
      </w:r>
      <w:r w:rsidR="00A06FC3">
        <w:rPr>
          <w:rFonts w:ascii="Times New Roman" w:eastAsia="Times New Roman" w:hAnsi="Times New Roman"/>
          <w:sz w:val="28"/>
          <w:szCs w:val="28"/>
        </w:rPr>
        <w:br/>
      </w:r>
      <w:r w:rsidRPr="00A06FC3">
        <w:rPr>
          <w:rFonts w:ascii="Times New Roman" w:eastAsia="Times New Roman" w:hAnsi="Times New Roman"/>
          <w:spacing w:val="-4"/>
          <w:sz w:val="28"/>
          <w:szCs w:val="28"/>
        </w:rPr>
        <w:t>и задач, предъявляемых к обучению иностранному языку в старших</w:t>
      </w:r>
      <w:r w:rsidRPr="00863D75">
        <w:rPr>
          <w:rFonts w:ascii="Times New Roman" w:eastAsia="Times New Roman" w:hAnsi="Times New Roman"/>
          <w:sz w:val="28"/>
          <w:szCs w:val="28"/>
        </w:rPr>
        <w:t xml:space="preserve"> классах.</w:t>
      </w:r>
    </w:p>
    <w:p w14:paraId="1E436944" w14:textId="77777777"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В современной школе значительное внимание уделяется различным методам обучения, в том числе и интерактивным, которые способствуют лучшему усвоению знаний учащимися.</w:t>
      </w:r>
    </w:p>
    <w:p w14:paraId="1B2A2676" w14:textId="2809674B"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«Интерактивный (в переводе </w:t>
      </w:r>
      <w:r w:rsidRPr="00863D75">
        <w:rPr>
          <w:rFonts w:ascii="Times New Roman" w:eastAsia="Times New Roman" w:hAnsi="Times New Roman"/>
          <w:i/>
          <w:iCs/>
          <w:sz w:val="28"/>
          <w:szCs w:val="28"/>
        </w:rPr>
        <w:t>Inter</w:t>
      </w:r>
      <w:r w:rsidRPr="00863D75">
        <w:rPr>
          <w:rFonts w:ascii="Times New Roman" w:eastAsia="Times New Roman" w:hAnsi="Times New Roman"/>
          <w:sz w:val="28"/>
          <w:szCs w:val="28"/>
        </w:rPr>
        <w:t xml:space="preserve"> </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взаимный</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w:t>
      </w:r>
      <w:r w:rsidRPr="00863D75">
        <w:rPr>
          <w:rFonts w:ascii="Times New Roman" w:eastAsia="Times New Roman" w:hAnsi="Times New Roman"/>
          <w:i/>
          <w:iCs/>
          <w:sz w:val="28"/>
          <w:szCs w:val="28"/>
        </w:rPr>
        <w:t>act</w:t>
      </w:r>
      <w:r w:rsidRPr="00863D75">
        <w:rPr>
          <w:rFonts w:ascii="Times New Roman" w:eastAsia="Times New Roman" w:hAnsi="Times New Roman"/>
          <w:sz w:val="28"/>
          <w:szCs w:val="28"/>
        </w:rPr>
        <w:t xml:space="preserve"> </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действовать</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 – это</w:t>
      </w:r>
      <w:r w:rsidR="00A06FC3">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значит взаимодействовать или находиться в режиме беседы и диалога» </w:t>
      </w:r>
      <w:r w:rsidR="00A06FC3">
        <w:rPr>
          <w:rFonts w:ascii="Times New Roman" w:eastAsia="Times New Roman" w:hAnsi="Times New Roman"/>
          <w:sz w:val="28"/>
          <w:szCs w:val="28"/>
        </w:rPr>
        <w:br/>
      </w:r>
      <w:r w:rsidRPr="00863D75">
        <w:rPr>
          <w:rFonts w:ascii="Times New Roman" w:eastAsia="Times New Roman" w:hAnsi="Times New Roman"/>
          <w:sz w:val="28"/>
          <w:szCs w:val="28"/>
        </w:rPr>
        <w:t>[2, с. 47].</w:t>
      </w:r>
    </w:p>
    <w:p w14:paraId="3B1230DE" w14:textId="5C793DEF" w:rsidR="00FB2332" w:rsidRPr="00863D75" w:rsidRDefault="001D00EC"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П</w:t>
      </w:r>
      <w:r w:rsidR="00FB2332" w:rsidRPr="00863D75">
        <w:rPr>
          <w:rFonts w:ascii="Times New Roman" w:eastAsia="Times New Roman" w:hAnsi="Times New Roman"/>
          <w:sz w:val="28"/>
          <w:szCs w:val="28"/>
        </w:rPr>
        <w:t>римеры интерактивных технологий в обучении:</w:t>
      </w:r>
    </w:p>
    <w:p w14:paraId="72625F33" w14:textId="22A96FC7" w:rsidR="00FB2332" w:rsidRPr="00863D75" w:rsidRDefault="00FB2332" w:rsidP="00CF50A7">
      <w:pPr>
        <w:tabs>
          <w:tab w:val="left" w:pos="1113"/>
        </w:tabs>
        <w:spacing w:after="0" w:line="240" w:lineRule="auto"/>
        <w:ind w:firstLine="454"/>
        <w:jc w:val="both"/>
        <w:rPr>
          <w:rFonts w:ascii="Times New Roman" w:eastAsia="Times New Roman" w:hAnsi="Times New Roman"/>
          <w:sz w:val="28"/>
          <w:szCs w:val="28"/>
        </w:rPr>
      </w:pPr>
      <w:r w:rsidRPr="00EF658E">
        <w:rPr>
          <w:rFonts w:ascii="Times New Roman" w:eastAsia="Times New Roman" w:hAnsi="Times New Roman"/>
          <w:i/>
          <w:sz w:val="28"/>
          <w:szCs w:val="28"/>
        </w:rPr>
        <w:t>Дидактическая игра</w:t>
      </w:r>
      <w:r w:rsidR="001D00EC" w:rsidRPr="00EF658E">
        <w:rPr>
          <w:rFonts w:ascii="Times New Roman" w:eastAsia="Times New Roman" w:hAnsi="Times New Roman"/>
          <w:i/>
          <w:sz w:val="28"/>
          <w:szCs w:val="28"/>
        </w:rPr>
        <w:t>.</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https://etreniki.ru/ – это игра, которая во время урока помогает формировать ЗУН и развивать мышление каждого ученика, а также позволяет развивать их коммуникативные навыки</w:t>
      </w:r>
      <w:r w:rsidR="001D00EC" w:rsidRPr="00863D75">
        <w:rPr>
          <w:rFonts w:ascii="Times New Roman" w:eastAsia="Times New Roman" w:hAnsi="Times New Roman"/>
          <w:sz w:val="28"/>
          <w:szCs w:val="28"/>
        </w:rPr>
        <w:t>.</w:t>
      </w:r>
    </w:p>
    <w:p w14:paraId="42EB1EBD" w14:textId="52949133" w:rsidR="00FB2332" w:rsidRPr="00863D75" w:rsidRDefault="00FB2332" w:rsidP="00CF50A7">
      <w:pPr>
        <w:tabs>
          <w:tab w:val="left" w:pos="1198"/>
        </w:tabs>
        <w:spacing w:after="0" w:line="240" w:lineRule="auto"/>
        <w:ind w:firstLine="454"/>
        <w:jc w:val="both"/>
        <w:rPr>
          <w:rFonts w:ascii="Times New Roman" w:eastAsia="Times New Roman" w:hAnsi="Times New Roman"/>
          <w:sz w:val="28"/>
          <w:szCs w:val="28"/>
        </w:rPr>
      </w:pPr>
      <w:r w:rsidRPr="00EF658E">
        <w:rPr>
          <w:rFonts w:ascii="Times New Roman" w:eastAsia="Times New Roman" w:hAnsi="Times New Roman"/>
          <w:i/>
          <w:sz w:val="28"/>
          <w:szCs w:val="28"/>
        </w:rPr>
        <w:t>Инфографика</w:t>
      </w:r>
      <w:r w:rsidRPr="00863D75">
        <w:rPr>
          <w:rFonts w:ascii="Times New Roman" w:eastAsia="Times New Roman" w:hAnsi="Times New Roman"/>
          <w:sz w:val="28"/>
          <w:szCs w:val="28"/>
        </w:rPr>
        <w:t xml:space="preserve"> </w:t>
      </w:r>
      <w:r w:rsidR="00764C4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это визуальное представление учебного материала, которое позволяет самостоятельно усваивать, анализировать и делать выводы. Интерактивная инфографика </w:t>
      </w:r>
      <w:r w:rsidR="00EF658E">
        <w:rPr>
          <w:rFonts w:ascii="Times New Roman" w:eastAsia="Times New Roman" w:hAnsi="Times New Roman"/>
          <w:sz w:val="28"/>
          <w:szCs w:val="28"/>
        </w:rPr>
        <w:t>–</w:t>
      </w:r>
      <w:r w:rsidRPr="00863D75">
        <w:rPr>
          <w:rFonts w:ascii="Times New Roman" w:eastAsia="Times New Roman" w:hAnsi="Times New Roman"/>
          <w:sz w:val="28"/>
          <w:szCs w:val="28"/>
        </w:rPr>
        <w:t xml:space="preserve"> это графическое представление информации, которое обеспечивает взаимодействие с содержанием.</w:t>
      </w:r>
    </w:p>
    <w:p w14:paraId="51071233" w14:textId="3D3BBCFE" w:rsidR="00FB2332" w:rsidRPr="00863D75" w:rsidRDefault="00FB2332" w:rsidP="00CF50A7">
      <w:pPr>
        <w:tabs>
          <w:tab w:val="left" w:pos="1349"/>
        </w:tabs>
        <w:spacing w:after="0" w:line="235" w:lineRule="auto"/>
        <w:ind w:firstLine="454"/>
        <w:jc w:val="both"/>
        <w:rPr>
          <w:rFonts w:ascii="Times New Roman" w:eastAsia="Times New Roman" w:hAnsi="Times New Roman"/>
          <w:sz w:val="28"/>
          <w:szCs w:val="28"/>
        </w:rPr>
      </w:pPr>
      <w:r w:rsidRPr="00EF658E">
        <w:rPr>
          <w:rFonts w:ascii="Times New Roman" w:eastAsia="Times New Roman" w:hAnsi="Times New Roman"/>
          <w:i/>
          <w:sz w:val="28"/>
          <w:szCs w:val="28"/>
        </w:rPr>
        <w:t>Видеоскрайбинг</w:t>
      </w:r>
      <w:r w:rsidRPr="00863D75">
        <w:rPr>
          <w:rFonts w:ascii="Times New Roman" w:eastAsia="Times New Roman" w:hAnsi="Times New Roman"/>
          <w:sz w:val="28"/>
          <w:szCs w:val="28"/>
        </w:rPr>
        <w:t xml:space="preserve"> </w:t>
      </w:r>
      <w:r w:rsidR="00764C4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это способ визуализации информации </w:t>
      </w:r>
      <w:r w:rsidR="00EF658E">
        <w:rPr>
          <w:rFonts w:ascii="Times New Roman" w:eastAsia="Times New Roman" w:hAnsi="Times New Roman"/>
          <w:sz w:val="28"/>
          <w:szCs w:val="28"/>
        </w:rPr>
        <w:br/>
      </w:r>
      <w:r w:rsidRPr="00863D75">
        <w:rPr>
          <w:rFonts w:ascii="Times New Roman" w:eastAsia="Times New Roman" w:hAnsi="Times New Roman"/>
          <w:sz w:val="28"/>
          <w:szCs w:val="28"/>
        </w:rPr>
        <w:t>с</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использованием графических символов и текста. В современной </w:t>
      </w:r>
      <w:r w:rsidR="00EF658E">
        <w:rPr>
          <w:rFonts w:ascii="Times New Roman" w:eastAsia="Times New Roman" w:hAnsi="Times New Roman"/>
          <w:sz w:val="28"/>
          <w:szCs w:val="28"/>
        </w:rPr>
        <w:br/>
      </w:r>
      <w:r w:rsidRPr="00863D75">
        <w:rPr>
          <w:rFonts w:ascii="Times New Roman" w:eastAsia="Times New Roman" w:hAnsi="Times New Roman"/>
          <w:sz w:val="28"/>
          <w:szCs w:val="28"/>
        </w:rPr>
        <w:t xml:space="preserve">школе наиболее актуальным является компьютерный вид скрайбинга </w:t>
      </w:r>
      <w:r w:rsidR="00EF658E">
        <w:rPr>
          <w:rFonts w:ascii="Times New Roman" w:eastAsia="Times New Roman" w:hAnsi="Times New Roman"/>
          <w:sz w:val="28"/>
          <w:szCs w:val="28"/>
        </w:rPr>
        <w:br/>
      </w:r>
      <w:r w:rsidRPr="00863D75">
        <w:rPr>
          <w:rFonts w:ascii="Times New Roman" w:eastAsia="Times New Roman" w:hAnsi="Times New Roman"/>
          <w:sz w:val="28"/>
          <w:szCs w:val="28"/>
        </w:rPr>
        <w:t xml:space="preserve">(для реализации можно использовать данную платформу: </w:t>
      </w:r>
      <w:hyperlink r:id="rId60">
        <w:r w:rsidRPr="00863D75">
          <w:rPr>
            <w:rFonts w:ascii="Times New Roman" w:eastAsia="Times New Roman" w:hAnsi="Times New Roman"/>
            <w:sz w:val="28"/>
            <w:szCs w:val="28"/>
          </w:rPr>
          <w:t>https://www.</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powtoon.com/</w:t>
        </w:r>
      </w:hyperlink>
      <w:r w:rsidRPr="00863D75">
        <w:rPr>
          <w:rFonts w:ascii="Times New Roman" w:eastAsia="Times New Roman" w:hAnsi="Times New Roman"/>
          <w:sz w:val="28"/>
          <w:szCs w:val="28"/>
        </w:rPr>
        <w:t>) [2, с. 48].</w:t>
      </w:r>
    </w:p>
    <w:p w14:paraId="17520AB1" w14:textId="2EDE2B47" w:rsidR="00FB2332" w:rsidRPr="00863D75" w:rsidRDefault="001D00EC" w:rsidP="00CF50A7">
      <w:pPr>
        <w:spacing w:after="0" w:line="23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Такие к</w:t>
      </w:r>
      <w:r w:rsidR="00FB2332" w:rsidRPr="00863D75">
        <w:rPr>
          <w:rFonts w:ascii="Times New Roman" w:eastAsia="Times New Roman" w:hAnsi="Times New Roman"/>
          <w:sz w:val="28"/>
          <w:szCs w:val="28"/>
        </w:rPr>
        <w:t xml:space="preserve">оллективные методы обучения, как организованный диалог </w:t>
      </w:r>
      <w:r w:rsidR="00EF658E">
        <w:rPr>
          <w:rFonts w:ascii="Times New Roman" w:eastAsia="Times New Roman" w:hAnsi="Times New Roman"/>
          <w:sz w:val="28"/>
          <w:szCs w:val="28"/>
        </w:rPr>
        <w:br/>
      </w:r>
      <w:r w:rsidR="00FB2332" w:rsidRPr="00863D75">
        <w:rPr>
          <w:rFonts w:ascii="Times New Roman" w:eastAsia="Times New Roman" w:hAnsi="Times New Roman"/>
          <w:sz w:val="28"/>
          <w:szCs w:val="28"/>
        </w:rPr>
        <w:t>и</w:t>
      </w:r>
      <w:r w:rsidR="00EF658E">
        <w:rPr>
          <w:rFonts w:ascii="Times New Roman" w:eastAsia="Times New Roman" w:hAnsi="Times New Roman"/>
          <w:sz w:val="28"/>
          <w:szCs w:val="28"/>
        </w:rPr>
        <w:t xml:space="preserve"> </w:t>
      </w:r>
      <w:r w:rsidR="00FB2332" w:rsidRPr="00863D75">
        <w:rPr>
          <w:rFonts w:ascii="Times New Roman" w:eastAsia="Times New Roman" w:hAnsi="Times New Roman"/>
          <w:sz w:val="28"/>
          <w:szCs w:val="28"/>
        </w:rPr>
        <w:t>работа в парах, имеют множество преимуществ:</w:t>
      </w:r>
    </w:p>
    <w:p w14:paraId="4170EBD0" w14:textId="6DE7CCCD" w:rsidR="00FB2332" w:rsidRPr="00863D75" w:rsidRDefault="00FB2332" w:rsidP="00CF50A7">
      <w:pPr>
        <w:numPr>
          <w:ilvl w:val="0"/>
          <w:numId w:val="65"/>
        </w:numPr>
        <w:tabs>
          <w:tab w:val="left" w:pos="851"/>
        </w:tabs>
        <w:spacing w:after="0" w:line="235" w:lineRule="auto"/>
        <w:ind w:left="0" w:firstLine="454"/>
        <w:jc w:val="both"/>
        <w:rPr>
          <w:rFonts w:ascii="Times New Roman" w:hAnsi="Times New Roman"/>
          <w:sz w:val="28"/>
          <w:szCs w:val="28"/>
        </w:rPr>
      </w:pPr>
      <w:r w:rsidRPr="00863D75">
        <w:rPr>
          <w:rFonts w:ascii="Times New Roman" w:eastAsia="Times New Roman" w:hAnsi="Times New Roman"/>
          <w:sz w:val="28"/>
          <w:szCs w:val="28"/>
        </w:rPr>
        <w:t>Развитие коммуникативных навыков</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Участие в групповых задачах обеспечивает студентам возможность практиковать иноязычную речь в</w:t>
      </w:r>
      <w:r w:rsidR="001D00EC" w:rsidRPr="00863D75">
        <w:rPr>
          <w:rFonts w:ascii="Times New Roman" w:eastAsia="Times New Roman" w:hAnsi="Times New Roman"/>
          <w:sz w:val="28"/>
          <w:szCs w:val="28"/>
        </w:rPr>
        <w:t> </w:t>
      </w:r>
      <w:r w:rsidRPr="00863D75">
        <w:rPr>
          <w:rFonts w:ascii="Times New Roman" w:eastAsia="Times New Roman" w:hAnsi="Times New Roman"/>
          <w:sz w:val="28"/>
          <w:szCs w:val="28"/>
        </w:rPr>
        <w:t>реальных ситуациях общения с товарищами по группе.</w:t>
      </w:r>
    </w:p>
    <w:p w14:paraId="2413574B" w14:textId="155600CE" w:rsidR="00FB2332" w:rsidRPr="00863D75" w:rsidRDefault="00FB2332" w:rsidP="00CF50A7">
      <w:pPr>
        <w:numPr>
          <w:ilvl w:val="0"/>
          <w:numId w:val="65"/>
        </w:numPr>
        <w:tabs>
          <w:tab w:val="left" w:pos="851"/>
        </w:tabs>
        <w:spacing w:after="0" w:line="235" w:lineRule="auto"/>
        <w:ind w:left="0" w:firstLine="454"/>
        <w:jc w:val="both"/>
        <w:rPr>
          <w:rFonts w:ascii="Times New Roman" w:hAnsi="Times New Roman"/>
          <w:sz w:val="28"/>
          <w:szCs w:val="28"/>
        </w:rPr>
      </w:pPr>
      <w:r w:rsidRPr="00863D75">
        <w:rPr>
          <w:rFonts w:ascii="Times New Roman" w:eastAsia="Times New Roman" w:hAnsi="Times New Roman"/>
          <w:sz w:val="28"/>
          <w:szCs w:val="28"/>
        </w:rPr>
        <w:t>Активность и мотивация</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Решение задач в группе стимулирует активность и мотивацию учащихся, поскольку они чувствуют себя более вовлеченными в учебный процесс и ощущают ответственность перед своими партнерами.</w:t>
      </w:r>
    </w:p>
    <w:p w14:paraId="15088BBA" w14:textId="32523F63" w:rsidR="00FB2332" w:rsidRPr="00863D75" w:rsidRDefault="00FB2332" w:rsidP="00CF50A7">
      <w:pPr>
        <w:numPr>
          <w:ilvl w:val="0"/>
          <w:numId w:val="65"/>
        </w:numPr>
        <w:tabs>
          <w:tab w:val="left" w:pos="851"/>
        </w:tabs>
        <w:spacing w:after="0" w:line="235" w:lineRule="auto"/>
        <w:ind w:left="0" w:firstLine="454"/>
        <w:jc w:val="both"/>
        <w:rPr>
          <w:rFonts w:ascii="Times New Roman" w:hAnsi="Times New Roman"/>
          <w:sz w:val="28"/>
          <w:szCs w:val="28"/>
        </w:rPr>
      </w:pPr>
      <w:r w:rsidRPr="00863D75">
        <w:rPr>
          <w:rFonts w:ascii="Times New Roman" w:eastAsia="Times New Roman" w:hAnsi="Times New Roman"/>
          <w:sz w:val="28"/>
          <w:szCs w:val="28"/>
        </w:rPr>
        <w:t>Развитие коллективных навыков</w:t>
      </w:r>
      <w:r w:rsidR="001D00EC" w:rsidRPr="00863D75">
        <w:rPr>
          <w:rFonts w:ascii="Times New Roman" w:eastAsia="Times New Roman" w:hAnsi="Times New Roman"/>
          <w:sz w:val="28"/>
          <w:szCs w:val="28"/>
        </w:rPr>
        <w:t>.</w:t>
      </w:r>
      <w:r w:rsidRPr="00863D75">
        <w:rPr>
          <w:rFonts w:ascii="Times New Roman" w:eastAsia="Times New Roman" w:hAnsi="Times New Roman"/>
          <w:sz w:val="28"/>
          <w:szCs w:val="28"/>
        </w:rPr>
        <w:t xml:space="preserve"> Работа в группе способствует развитию навыков сотрудничества, взаимодействия и обмена идеями. Студенты учатся работать в команде, слушать и уважать точки зрения других участников группы.</w:t>
      </w:r>
    </w:p>
    <w:p w14:paraId="03E509E2" w14:textId="71C042E5" w:rsidR="00FB2332" w:rsidRPr="00863D75" w:rsidRDefault="00FB2332" w:rsidP="00CF50A7">
      <w:pPr>
        <w:numPr>
          <w:ilvl w:val="0"/>
          <w:numId w:val="65"/>
        </w:numPr>
        <w:tabs>
          <w:tab w:val="left" w:pos="851"/>
        </w:tabs>
        <w:spacing w:after="0" w:line="245" w:lineRule="auto"/>
        <w:ind w:left="0" w:firstLine="454"/>
        <w:jc w:val="both"/>
        <w:rPr>
          <w:rFonts w:ascii="Times New Roman" w:hAnsi="Times New Roman"/>
          <w:sz w:val="28"/>
          <w:szCs w:val="28"/>
        </w:rPr>
      </w:pPr>
      <w:r w:rsidRPr="00863D75">
        <w:rPr>
          <w:rFonts w:ascii="Times New Roman" w:eastAsia="Times New Roman" w:hAnsi="Times New Roman"/>
          <w:sz w:val="28"/>
          <w:szCs w:val="28"/>
        </w:rPr>
        <w:lastRenderedPageBreak/>
        <w:t>Привлечение различных умений и навыков</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Групповые задачи позволяют привлечь разнообразные умения и навыки студентов, такие как аналитическое мышление, лидерство, организационные способности и</w:t>
      </w:r>
      <w:r w:rsidR="001D00EC" w:rsidRPr="00863D75">
        <w:rPr>
          <w:rFonts w:ascii="Times New Roman" w:eastAsia="Times New Roman" w:hAnsi="Times New Roman"/>
          <w:sz w:val="28"/>
          <w:szCs w:val="28"/>
        </w:rPr>
        <w:t> </w:t>
      </w:r>
      <w:r w:rsidRPr="00863D75">
        <w:rPr>
          <w:rFonts w:ascii="Times New Roman" w:eastAsia="Times New Roman" w:hAnsi="Times New Roman"/>
          <w:sz w:val="28"/>
          <w:szCs w:val="28"/>
        </w:rPr>
        <w:t>эффективное решение проблем. Каждый участник группы может внести свой вклад в решение задачи с учетом своих сильных сторон.</w:t>
      </w:r>
    </w:p>
    <w:p w14:paraId="04B8D622" w14:textId="013490E3" w:rsidR="00FB2332" w:rsidRPr="00863D75" w:rsidRDefault="00FB2332" w:rsidP="00CF50A7">
      <w:pPr>
        <w:tabs>
          <w:tab w:val="left" w:pos="1373"/>
          <w:tab w:val="left" w:pos="2611"/>
          <w:tab w:val="left" w:pos="3807"/>
          <w:tab w:val="left" w:pos="5160"/>
          <w:tab w:val="left" w:pos="6491"/>
          <w:tab w:val="left" w:pos="8931"/>
        </w:tabs>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На</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старшей</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ступени</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обучения</w:t>
      </w:r>
      <w:r w:rsidR="001D00EC" w:rsidRPr="00863D75">
        <w:rPr>
          <w:rFonts w:ascii="Times New Roman" w:eastAsia="Times New Roman" w:hAnsi="Times New Roman"/>
          <w:sz w:val="28"/>
          <w:szCs w:val="28"/>
        </w:rPr>
        <w:t xml:space="preserve"> </w:t>
      </w:r>
      <w:r w:rsidRPr="00863D75">
        <w:rPr>
          <w:rFonts w:ascii="Times New Roman" w:eastAsia="Times New Roman" w:hAnsi="Times New Roman"/>
          <w:sz w:val="28"/>
          <w:szCs w:val="28"/>
        </w:rPr>
        <w:t>продуктивными формами групповой работы на уроках иностранного языка являются: дискуссии, дебаты, конференции, выполнение проектов.</w:t>
      </w:r>
    </w:p>
    <w:p w14:paraId="41FB7E37" w14:textId="1C278BDF" w:rsidR="00FB2332" w:rsidRPr="00863D75" w:rsidRDefault="00FB2332"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Дискуссия – популярная форма групповой работы на старшей ступени обучения, представляющая собой коллективное сотрудничество, направленное на развитие критического мышления, умени</w:t>
      </w:r>
      <w:r w:rsidR="001D00EC" w:rsidRPr="00863D75">
        <w:rPr>
          <w:rFonts w:ascii="Times New Roman" w:eastAsia="Times New Roman" w:hAnsi="Times New Roman"/>
          <w:sz w:val="28"/>
          <w:szCs w:val="28"/>
        </w:rPr>
        <w:t>е</w:t>
      </w:r>
      <w:r w:rsidRPr="00863D75">
        <w:rPr>
          <w:rFonts w:ascii="Times New Roman" w:eastAsia="Times New Roman" w:hAnsi="Times New Roman"/>
          <w:sz w:val="28"/>
          <w:szCs w:val="28"/>
        </w:rPr>
        <w:t xml:space="preserve"> достигать согласия в условиях разных взглядов и формирование способности работать в группе.</w:t>
      </w:r>
    </w:p>
    <w:p w14:paraId="6825CFBB" w14:textId="7AE880F0" w:rsidR="00FB2332" w:rsidRPr="00863D75" w:rsidRDefault="00FB2332"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Дебаты – сложная форма групповой работы на старшем этапе обучения, предполагающая высокий языковой уровень учащихся. Группа делится на</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две команды, выступающие «за» и «против» по заданной теме. Команды собирают информацию, готовят аргументы и ведут дискуссию </w:t>
      </w:r>
      <w:r w:rsidR="00EF658E">
        <w:rPr>
          <w:rFonts w:ascii="Times New Roman" w:eastAsia="Times New Roman" w:hAnsi="Times New Roman"/>
          <w:sz w:val="28"/>
          <w:szCs w:val="28"/>
        </w:rPr>
        <w:br/>
      </w:r>
      <w:r w:rsidRPr="00863D75">
        <w:rPr>
          <w:rFonts w:ascii="Times New Roman" w:eastAsia="Times New Roman" w:hAnsi="Times New Roman"/>
          <w:sz w:val="28"/>
          <w:szCs w:val="28"/>
        </w:rPr>
        <w:t xml:space="preserve">в рамках установленного регламента. Дебаты способствуют развитию навыков устной речи, ведения беседы, аргументации своей позиции, убеждения оппонента. Эта технология сочетает групповую работу </w:t>
      </w:r>
      <w:r w:rsidR="00EF658E">
        <w:rPr>
          <w:rFonts w:ascii="Times New Roman" w:eastAsia="Times New Roman" w:hAnsi="Times New Roman"/>
          <w:sz w:val="28"/>
          <w:szCs w:val="28"/>
        </w:rPr>
        <w:br/>
      </w:r>
      <w:r w:rsidRPr="00863D75">
        <w:rPr>
          <w:rFonts w:ascii="Times New Roman" w:eastAsia="Times New Roman" w:hAnsi="Times New Roman"/>
          <w:sz w:val="28"/>
          <w:szCs w:val="28"/>
        </w:rPr>
        <w:t>и развивает коммуникативные умения.</w:t>
      </w:r>
    </w:p>
    <w:p w14:paraId="0D9F2B47" w14:textId="6CAE1AC8" w:rsidR="00FB2332" w:rsidRPr="00863D75" w:rsidRDefault="00FB2332" w:rsidP="00CF50A7">
      <w:pPr>
        <w:spacing w:after="0" w:line="245"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Конференция – форма групповой работы, при которой учащиеся опрашивают участников, выясняют их мнения, записывают ответы. Затем в</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малых группах ищут общее решение, которое обосновывают в итоговой дискуссии. Такая деятельность стимулирует мотивацию к изучению языка, увеличивает практику устной речи, развивает умение работать в группе. </w:t>
      </w:r>
      <w:r w:rsidR="00EF658E">
        <w:rPr>
          <w:rFonts w:ascii="Times New Roman" w:eastAsia="Times New Roman" w:hAnsi="Times New Roman"/>
          <w:sz w:val="28"/>
          <w:szCs w:val="28"/>
        </w:rPr>
        <w:br/>
      </w:r>
      <w:r w:rsidRPr="00863D75">
        <w:rPr>
          <w:rFonts w:ascii="Times New Roman" w:eastAsia="Times New Roman" w:hAnsi="Times New Roman"/>
          <w:sz w:val="28"/>
          <w:szCs w:val="28"/>
        </w:rPr>
        <w:t>В</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процессе живого общения дети задают вопросы, обмениваются мнениями, что способствует коммуникативной практик</w:t>
      </w:r>
      <w:r w:rsidR="001D00EC" w:rsidRPr="00863D75">
        <w:rPr>
          <w:rFonts w:ascii="Times New Roman" w:eastAsia="Times New Roman" w:hAnsi="Times New Roman"/>
          <w:sz w:val="28"/>
          <w:szCs w:val="28"/>
        </w:rPr>
        <w:t>е</w:t>
      </w:r>
      <w:r w:rsidRPr="00863D75">
        <w:rPr>
          <w:rFonts w:ascii="Times New Roman" w:eastAsia="Times New Roman" w:hAnsi="Times New Roman"/>
          <w:sz w:val="28"/>
          <w:szCs w:val="28"/>
        </w:rPr>
        <w:t>.</w:t>
      </w:r>
    </w:p>
    <w:p w14:paraId="2E4BFD50" w14:textId="022B4F5C"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Метод проектов – эффективный способ организации урока в старших классах. Учащиеся самостоятельно распределяются по интересам, ищут информацию, готовят сообщения. Учитель направляет и вдохновляет их. Для защиты проектов организуется специальная рассадка, способствующая общению и обмену мнениями. Метод проектов развивает самостоятельность, навыки устной речи, умение работать в группе, распределять обязанности. Углубляются знания по выбранной теме. Это интерактивный и коммуникативно-ориентированный метод [3].</w:t>
      </w:r>
    </w:p>
    <w:p w14:paraId="3441BA95" w14:textId="7D05F7AC"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Групповые задачи высоко эффективны для развития иноязычной коммуникативной компетентности старшеклассников. Работа в группах создает условия для активной речевой практики на иностранном </w:t>
      </w:r>
      <w:r w:rsidR="00EF658E">
        <w:rPr>
          <w:rFonts w:ascii="Times New Roman" w:eastAsia="Times New Roman" w:hAnsi="Times New Roman"/>
          <w:sz w:val="28"/>
          <w:szCs w:val="28"/>
        </w:rPr>
        <w:br/>
      </w:r>
      <w:r w:rsidRPr="00863D75">
        <w:rPr>
          <w:rFonts w:ascii="Times New Roman" w:eastAsia="Times New Roman" w:hAnsi="Times New Roman"/>
          <w:sz w:val="28"/>
          <w:szCs w:val="28"/>
        </w:rPr>
        <w:t>языке в</w:t>
      </w:r>
      <w:r w:rsidR="00EF658E">
        <w:rPr>
          <w:rFonts w:ascii="Times New Roman" w:eastAsia="Times New Roman" w:hAnsi="Times New Roman"/>
          <w:sz w:val="28"/>
          <w:szCs w:val="28"/>
        </w:rPr>
        <w:t xml:space="preserve"> </w:t>
      </w:r>
      <w:r w:rsidRPr="00863D75">
        <w:rPr>
          <w:rFonts w:ascii="Times New Roman" w:eastAsia="Times New Roman" w:hAnsi="Times New Roman"/>
          <w:sz w:val="28"/>
          <w:szCs w:val="28"/>
        </w:rPr>
        <w:t xml:space="preserve">ситуациях, приближенных к реальному общению. Выполняя групповые задачи, учащиеся вынуждены взаимодействовать друг с другом, </w:t>
      </w:r>
      <w:r w:rsidRPr="00863D75">
        <w:rPr>
          <w:rFonts w:ascii="Times New Roman" w:eastAsia="Times New Roman" w:hAnsi="Times New Roman"/>
          <w:sz w:val="28"/>
          <w:szCs w:val="28"/>
        </w:rPr>
        <w:lastRenderedPageBreak/>
        <w:t xml:space="preserve">обмениваться информацией, высказывать и аргументировать свое </w:t>
      </w:r>
      <w:r w:rsidR="00EF658E">
        <w:rPr>
          <w:rFonts w:ascii="Times New Roman" w:eastAsia="Times New Roman" w:hAnsi="Times New Roman"/>
          <w:sz w:val="28"/>
          <w:szCs w:val="28"/>
        </w:rPr>
        <w:br/>
      </w:r>
      <w:r w:rsidRPr="00863D75">
        <w:rPr>
          <w:rFonts w:ascii="Times New Roman" w:eastAsia="Times New Roman" w:hAnsi="Times New Roman"/>
          <w:sz w:val="28"/>
          <w:szCs w:val="28"/>
        </w:rPr>
        <w:t xml:space="preserve">мнение, приходить к согласованному решению. Это способствует совершенствованию всех видов речевой деятельности – говорения, аудирования, чтения и письма, а также формированию языковых навыков </w:t>
      </w:r>
      <w:r w:rsidR="00EF658E">
        <w:rPr>
          <w:rFonts w:ascii="Times New Roman" w:eastAsia="Times New Roman" w:hAnsi="Times New Roman"/>
          <w:sz w:val="28"/>
          <w:szCs w:val="28"/>
        </w:rPr>
        <w:br/>
      </w:r>
      <w:r w:rsidRPr="00863D75">
        <w:rPr>
          <w:rFonts w:ascii="Times New Roman" w:eastAsia="Times New Roman" w:hAnsi="Times New Roman"/>
          <w:sz w:val="28"/>
          <w:szCs w:val="28"/>
        </w:rPr>
        <w:t>в ситуациях реального общения.</w:t>
      </w:r>
    </w:p>
    <w:p w14:paraId="589FBBC5" w14:textId="5E431ABA"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 xml:space="preserve">Важным преимуществом групповых задач является создание </w:t>
      </w:r>
      <w:r w:rsidRPr="00EF658E">
        <w:rPr>
          <w:rFonts w:ascii="Times New Roman" w:eastAsia="Times New Roman" w:hAnsi="Times New Roman"/>
          <w:spacing w:val="-2"/>
          <w:sz w:val="28"/>
          <w:szCs w:val="28"/>
        </w:rPr>
        <w:t>благоприятной атмосферы сотрудничества и взаимопомощи.</w:t>
      </w:r>
      <w:r w:rsidRPr="00863D75">
        <w:rPr>
          <w:rFonts w:ascii="Times New Roman" w:eastAsia="Times New Roman" w:hAnsi="Times New Roman"/>
          <w:sz w:val="28"/>
          <w:szCs w:val="28"/>
        </w:rPr>
        <w:t xml:space="preserve"> Вовлеченность в совместную работу над общей целью повышает мотивацию учащихся, стимулирует их речевую активность. В группе ученики могут преодолеть психологический барьер, возникающий при общении с учителем, что облегчает говорение. Кроме того, работа в</w:t>
      </w:r>
      <w:r w:rsidR="001D00EC" w:rsidRPr="00863D75">
        <w:rPr>
          <w:rFonts w:ascii="Times New Roman" w:eastAsia="Times New Roman" w:hAnsi="Times New Roman"/>
          <w:sz w:val="28"/>
          <w:szCs w:val="28"/>
        </w:rPr>
        <w:t> </w:t>
      </w:r>
      <w:r w:rsidRPr="00863D75">
        <w:rPr>
          <w:rFonts w:ascii="Times New Roman" w:eastAsia="Times New Roman" w:hAnsi="Times New Roman"/>
          <w:sz w:val="28"/>
          <w:szCs w:val="28"/>
        </w:rPr>
        <w:t>разноуровневых группах развивает социальные компетенции – умение вести дискуссию, убеждать, достигать компромисса.</w:t>
      </w:r>
    </w:p>
    <w:p w14:paraId="02F36603" w14:textId="77777777" w:rsidR="00FB2332" w:rsidRPr="00863D75" w:rsidRDefault="00FB2332" w:rsidP="00CF50A7">
      <w:pPr>
        <w:spacing w:after="0" w:line="240" w:lineRule="auto"/>
        <w:ind w:firstLine="454"/>
        <w:jc w:val="both"/>
        <w:rPr>
          <w:rFonts w:ascii="Times New Roman" w:eastAsia="Times New Roman" w:hAnsi="Times New Roman"/>
          <w:sz w:val="28"/>
          <w:szCs w:val="28"/>
        </w:rPr>
      </w:pPr>
      <w:r w:rsidRPr="00863D75">
        <w:rPr>
          <w:rFonts w:ascii="Times New Roman" w:eastAsia="Times New Roman" w:hAnsi="Times New Roman"/>
          <w:sz w:val="28"/>
          <w:szCs w:val="28"/>
        </w:rPr>
        <w:t>Подводя итог, можно сделать вывод, что регулярное выполнение разнообразных групповых заданий коммуникативной направленности является действенным методическим приемом для комплексного развития всех компонентов иноязычной коммуникативной компетентности учащихся старших классов. Данный подход обеспечивает высокий уровень сформированности речевых умений, языковых навыков, а также социокультурных и компенсаторных умений, необходимых для эффективного общения на иностранном языке.</w:t>
      </w:r>
    </w:p>
    <w:p w14:paraId="4E9D34B7" w14:textId="77777777" w:rsidR="00FB2332" w:rsidRPr="00EF658E" w:rsidRDefault="00FB2332" w:rsidP="00CF50A7">
      <w:pPr>
        <w:spacing w:after="0" w:line="240" w:lineRule="auto"/>
        <w:ind w:firstLine="454"/>
        <w:jc w:val="both"/>
        <w:rPr>
          <w:rFonts w:ascii="Times New Roman" w:eastAsia="Times New Roman" w:hAnsi="Times New Roman"/>
          <w:sz w:val="28"/>
          <w:szCs w:val="28"/>
        </w:rPr>
      </w:pPr>
    </w:p>
    <w:p w14:paraId="7FFC3016" w14:textId="77777777" w:rsidR="00FB2332" w:rsidRPr="00863D75" w:rsidRDefault="00FB2332" w:rsidP="00CF50A7">
      <w:pPr>
        <w:spacing w:after="0" w:line="240" w:lineRule="auto"/>
        <w:jc w:val="center"/>
        <w:rPr>
          <w:rFonts w:ascii="Times New Roman" w:eastAsia="Times New Roman" w:hAnsi="Times New Roman"/>
          <w:sz w:val="24"/>
          <w:szCs w:val="24"/>
        </w:rPr>
      </w:pPr>
      <w:r w:rsidRPr="00863D75">
        <w:rPr>
          <w:rFonts w:ascii="Times New Roman" w:eastAsia="Times New Roman" w:hAnsi="Times New Roman"/>
          <w:sz w:val="24"/>
          <w:szCs w:val="24"/>
        </w:rPr>
        <w:t>СПИСОК ИСПОЛЬЗОВАННОЙ ЛИТЕРАТУРЫ</w:t>
      </w:r>
    </w:p>
    <w:p w14:paraId="08CDCA82" w14:textId="69213875" w:rsidR="00FB2332" w:rsidRPr="00863D75" w:rsidRDefault="00FB2332" w:rsidP="00CF50A7">
      <w:pPr>
        <w:numPr>
          <w:ilvl w:val="0"/>
          <w:numId w:val="64"/>
        </w:numPr>
        <w:spacing w:after="0" w:line="240" w:lineRule="auto"/>
        <w:ind w:left="0" w:firstLine="454"/>
        <w:jc w:val="both"/>
        <w:rPr>
          <w:rFonts w:ascii="Times New Roman" w:eastAsia="Times New Roman" w:hAnsi="Times New Roman"/>
          <w:sz w:val="24"/>
          <w:szCs w:val="24"/>
        </w:rPr>
      </w:pPr>
      <w:r w:rsidRPr="00863D75">
        <w:rPr>
          <w:rFonts w:ascii="Times New Roman" w:eastAsia="Times New Roman" w:hAnsi="Times New Roman"/>
          <w:sz w:val="24"/>
          <w:szCs w:val="24"/>
        </w:rPr>
        <w:t>Якупов, П. В. Коммуникация: определение понятия, виды коммуникации и ее барьеры / П. В. Якупов // Вестн</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 xml:space="preserve"> ун</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та. – 2016. – №</w:t>
      </w:r>
      <w:r w:rsidR="001D00EC" w:rsidRPr="00863D75">
        <w:rPr>
          <w:rFonts w:ascii="Times New Roman" w:eastAsia="Times New Roman" w:hAnsi="Times New Roman"/>
          <w:sz w:val="24"/>
          <w:szCs w:val="24"/>
        </w:rPr>
        <w:t> </w:t>
      </w:r>
      <w:r w:rsidRPr="00863D75">
        <w:rPr>
          <w:rFonts w:ascii="Times New Roman" w:eastAsia="Times New Roman" w:hAnsi="Times New Roman"/>
          <w:sz w:val="24"/>
          <w:szCs w:val="24"/>
        </w:rPr>
        <w:t>10. – С. 261</w:t>
      </w:r>
      <w:r w:rsidR="00EF658E">
        <w:rPr>
          <w:rFonts w:ascii="Times New Roman" w:eastAsia="Times New Roman" w:hAnsi="Times New Roman"/>
          <w:sz w:val="24"/>
          <w:szCs w:val="24"/>
        </w:rPr>
        <w:t>–</w:t>
      </w:r>
      <w:r w:rsidRPr="00863D75">
        <w:rPr>
          <w:rFonts w:ascii="Times New Roman" w:eastAsia="Times New Roman" w:hAnsi="Times New Roman"/>
          <w:sz w:val="24"/>
          <w:szCs w:val="24"/>
        </w:rPr>
        <w:t>266.</w:t>
      </w:r>
    </w:p>
    <w:p w14:paraId="59DEA349" w14:textId="78E67C87" w:rsidR="00FB2332" w:rsidRPr="00863D75" w:rsidRDefault="00FB2332" w:rsidP="00CF50A7">
      <w:pPr>
        <w:numPr>
          <w:ilvl w:val="0"/>
          <w:numId w:val="64"/>
        </w:numPr>
        <w:spacing w:after="0" w:line="240" w:lineRule="auto"/>
        <w:ind w:left="0" w:firstLine="454"/>
        <w:jc w:val="both"/>
        <w:rPr>
          <w:rFonts w:ascii="Times New Roman" w:eastAsia="Times New Roman" w:hAnsi="Times New Roman"/>
          <w:sz w:val="24"/>
          <w:szCs w:val="24"/>
        </w:rPr>
      </w:pPr>
      <w:r w:rsidRPr="00863D75">
        <w:rPr>
          <w:rFonts w:ascii="Times New Roman" w:eastAsia="Times New Roman" w:hAnsi="Times New Roman"/>
          <w:sz w:val="24"/>
          <w:szCs w:val="24"/>
        </w:rPr>
        <w:t>Троеглазова, Е. В. Использование интерактивных технологий в обучении / Е. В. Троеглазова // А</w:t>
      </w:r>
      <w:r w:rsidR="001D00EC" w:rsidRPr="00863D75">
        <w:rPr>
          <w:rFonts w:ascii="Times New Roman" w:eastAsia="Times New Roman" w:hAnsi="Times New Roman"/>
          <w:sz w:val="24"/>
          <w:szCs w:val="24"/>
        </w:rPr>
        <w:t>ктуальные вопросы образования</w:t>
      </w:r>
      <w:r w:rsidRPr="00863D75">
        <w:rPr>
          <w:rFonts w:ascii="Times New Roman" w:eastAsia="Times New Roman" w:hAnsi="Times New Roman"/>
          <w:sz w:val="24"/>
          <w:szCs w:val="24"/>
        </w:rPr>
        <w:t>. Современный университет как пространство цифрового мышления : сб. материалов Междунар</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 xml:space="preserve"> науч</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-метод</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 xml:space="preserve"> </w:t>
      </w:r>
      <w:r w:rsidR="001D00EC" w:rsidRPr="00863D75">
        <w:rPr>
          <w:rFonts w:ascii="Times New Roman" w:eastAsia="Times New Roman" w:hAnsi="Times New Roman"/>
          <w:sz w:val="24"/>
          <w:szCs w:val="24"/>
        </w:rPr>
        <w:t>к</w:t>
      </w:r>
      <w:r w:rsidRPr="00863D75">
        <w:rPr>
          <w:rFonts w:ascii="Times New Roman" w:eastAsia="Times New Roman" w:hAnsi="Times New Roman"/>
          <w:sz w:val="24"/>
          <w:szCs w:val="24"/>
        </w:rPr>
        <w:t>онф</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 Новосибирск, 28–30 янв</w:t>
      </w:r>
      <w:r w:rsidR="001D00EC" w:rsidRPr="00863D75">
        <w:rPr>
          <w:rFonts w:ascii="Times New Roman" w:eastAsia="Times New Roman" w:hAnsi="Times New Roman"/>
          <w:sz w:val="24"/>
          <w:szCs w:val="24"/>
        </w:rPr>
        <w:t>.</w:t>
      </w:r>
      <w:r w:rsidRPr="00863D75">
        <w:rPr>
          <w:rFonts w:ascii="Times New Roman" w:eastAsia="Times New Roman" w:hAnsi="Times New Roman"/>
          <w:sz w:val="24"/>
          <w:szCs w:val="24"/>
        </w:rPr>
        <w:t xml:space="preserve"> 2020 г.</w:t>
      </w:r>
      <w:r w:rsidR="00EF658E">
        <w:rPr>
          <w:rFonts w:ascii="Times New Roman" w:eastAsia="Times New Roman" w:hAnsi="Times New Roman"/>
          <w:sz w:val="24"/>
          <w:szCs w:val="24"/>
        </w:rPr>
        <w:t xml:space="preserve"> :</w:t>
      </w:r>
      <w:r w:rsidRPr="00863D75">
        <w:rPr>
          <w:rFonts w:ascii="Times New Roman" w:eastAsia="Times New Roman" w:hAnsi="Times New Roman"/>
          <w:sz w:val="24"/>
          <w:szCs w:val="24"/>
        </w:rPr>
        <w:t xml:space="preserve"> в 3 ч. / Сиб. гос. ун-т геосистем и технологий. – Новосибирск, 2020. – </w:t>
      </w:r>
      <w:r w:rsidR="00EF658E" w:rsidRPr="00863D75">
        <w:rPr>
          <w:rFonts w:ascii="Times New Roman" w:eastAsia="Times New Roman" w:hAnsi="Times New Roman"/>
          <w:sz w:val="24"/>
          <w:szCs w:val="24"/>
        </w:rPr>
        <w:t>Ч. 3.</w:t>
      </w:r>
      <w:r w:rsidR="00EF658E">
        <w:rPr>
          <w:rFonts w:ascii="Times New Roman" w:eastAsia="Times New Roman" w:hAnsi="Times New Roman"/>
          <w:sz w:val="24"/>
          <w:szCs w:val="24"/>
        </w:rPr>
        <w:t xml:space="preserve"> –</w:t>
      </w:r>
      <w:r w:rsidR="00EF658E" w:rsidRPr="00863D75">
        <w:rPr>
          <w:rFonts w:ascii="Times New Roman" w:eastAsia="Times New Roman" w:hAnsi="Times New Roman"/>
          <w:sz w:val="24"/>
          <w:szCs w:val="24"/>
        </w:rPr>
        <w:t xml:space="preserve"> </w:t>
      </w:r>
      <w:r w:rsidRPr="00863D75">
        <w:rPr>
          <w:rFonts w:ascii="Times New Roman" w:eastAsia="Times New Roman" w:hAnsi="Times New Roman"/>
          <w:sz w:val="24"/>
          <w:szCs w:val="24"/>
        </w:rPr>
        <w:t>С. 47</w:t>
      </w:r>
      <w:r w:rsidR="00EF658E">
        <w:rPr>
          <w:rFonts w:ascii="Times New Roman" w:eastAsia="Times New Roman" w:hAnsi="Times New Roman"/>
          <w:sz w:val="24"/>
          <w:szCs w:val="24"/>
        </w:rPr>
        <w:t>–</w:t>
      </w:r>
      <w:r w:rsidRPr="00863D75">
        <w:rPr>
          <w:rFonts w:ascii="Times New Roman" w:eastAsia="Times New Roman" w:hAnsi="Times New Roman"/>
          <w:sz w:val="24"/>
          <w:szCs w:val="24"/>
        </w:rPr>
        <w:t>49.</w:t>
      </w:r>
    </w:p>
    <w:p w14:paraId="4D2AFAFD" w14:textId="575AEC2B" w:rsidR="00FB2332" w:rsidRPr="00863D75" w:rsidRDefault="00FB2332" w:rsidP="00CF50A7">
      <w:pPr>
        <w:numPr>
          <w:ilvl w:val="0"/>
          <w:numId w:val="64"/>
        </w:numPr>
        <w:tabs>
          <w:tab w:val="left" w:pos="709"/>
        </w:tabs>
        <w:spacing w:after="0" w:line="240" w:lineRule="auto"/>
        <w:ind w:left="0" w:firstLine="454"/>
        <w:jc w:val="both"/>
        <w:rPr>
          <w:rFonts w:ascii="Times New Roman" w:eastAsia="Times New Roman" w:hAnsi="Times New Roman"/>
          <w:sz w:val="24"/>
          <w:szCs w:val="24"/>
        </w:rPr>
      </w:pPr>
      <w:r w:rsidRPr="00863D75">
        <w:rPr>
          <w:rFonts w:ascii="Times New Roman" w:eastAsia="Times New Roman" w:hAnsi="Times New Roman"/>
          <w:sz w:val="24"/>
          <w:szCs w:val="24"/>
        </w:rPr>
        <w:t>Групповая работа на уроках английского языка как средство формирования коммуникативных универсальных учебных действий [Электронный ресурс] // CORE – Aggregating the world</w:t>
      </w:r>
      <w:r w:rsidR="00000D41">
        <w:rPr>
          <w:rFonts w:ascii="Times New Roman" w:eastAsia="Times New Roman" w:hAnsi="Times New Roman"/>
          <w:sz w:val="24"/>
          <w:szCs w:val="24"/>
        </w:rPr>
        <w:t>’</w:t>
      </w:r>
      <w:r w:rsidRPr="00863D75">
        <w:rPr>
          <w:rFonts w:ascii="Times New Roman" w:eastAsia="Times New Roman" w:hAnsi="Times New Roman"/>
          <w:sz w:val="24"/>
          <w:szCs w:val="24"/>
        </w:rPr>
        <w:t xml:space="preserve">s open access research papers. – Режим доступа: </w:t>
      </w:r>
      <w:hyperlink r:id="rId61" w:history="1">
        <w:r w:rsidRPr="00863D75">
          <w:rPr>
            <w:rStyle w:val="afffffff0"/>
            <w:rFonts w:ascii="Times New Roman" w:eastAsia="Times New Roman" w:hAnsi="Times New Roman"/>
            <w:color w:val="auto"/>
            <w:sz w:val="24"/>
            <w:szCs w:val="24"/>
            <w:u w:val="none"/>
          </w:rPr>
          <w:t>https://core.ac.uk/download/pdf/ 162319872.pdf</w:t>
        </w:r>
      </w:hyperlink>
      <w:r w:rsidRPr="00863D75">
        <w:rPr>
          <w:rFonts w:ascii="Times New Roman" w:eastAsia="Times New Roman" w:hAnsi="Times New Roman"/>
          <w:sz w:val="24"/>
          <w:szCs w:val="24"/>
        </w:rPr>
        <w:t>. – Дата доступа: 18.05.2024.</w:t>
      </w:r>
    </w:p>
    <w:p w14:paraId="7210B163" w14:textId="489996AD" w:rsidR="0030689E" w:rsidRPr="00863D75" w:rsidRDefault="00ED38D3" w:rsidP="00CF50A7">
      <w:pPr>
        <w:pStyle w:val="affffffa"/>
        <w:tabs>
          <w:tab w:val="left" w:pos="10490"/>
        </w:tabs>
        <w:spacing w:after="0" w:line="240" w:lineRule="auto"/>
        <w:ind w:left="0"/>
        <w:jc w:val="center"/>
        <w:rPr>
          <w:rFonts w:ascii="Times New Roman" w:hAnsi="Times New Roman"/>
          <w:b/>
          <w:bCs/>
          <w:iCs/>
          <w:sz w:val="28"/>
          <w:szCs w:val="28"/>
        </w:rPr>
      </w:pPr>
      <w:hyperlink w:anchor="Ксодержанию" w:history="1">
        <w:r w:rsidR="0030689E" w:rsidRPr="00430BD8">
          <w:rPr>
            <w:rStyle w:val="afffffff0"/>
            <w:rFonts w:ascii="Times New Roman" w:hAnsi="Times New Roman"/>
            <w:b/>
            <w:bCs/>
            <w:iCs/>
            <w:sz w:val="28"/>
            <w:szCs w:val="28"/>
          </w:rPr>
          <w:t>К содержанию</w:t>
        </w:r>
      </w:hyperlink>
    </w:p>
    <w:p w14:paraId="6F473122" w14:textId="77777777" w:rsidR="002275F8" w:rsidRPr="00863D75" w:rsidRDefault="002275F8" w:rsidP="00CF50A7">
      <w:pPr>
        <w:pStyle w:val="affffffa"/>
        <w:tabs>
          <w:tab w:val="left" w:pos="10490"/>
        </w:tabs>
        <w:spacing w:after="0" w:line="240" w:lineRule="auto"/>
        <w:ind w:left="0" w:firstLine="454"/>
        <w:jc w:val="center"/>
        <w:rPr>
          <w:rFonts w:ascii="Times New Roman" w:hAnsi="Times New Roman"/>
          <w:iCs/>
          <w:sz w:val="28"/>
          <w:szCs w:val="28"/>
        </w:rPr>
      </w:pPr>
    </w:p>
    <w:p w14:paraId="5821CE18"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3D126BD1"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696EB9FC"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12785647"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6F607C9A"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019064DE"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3D8ADC04" w14:textId="77777777" w:rsidR="001D00EC" w:rsidRPr="00863D75" w:rsidRDefault="001D00EC" w:rsidP="00CF50A7">
      <w:pPr>
        <w:shd w:val="clear" w:color="auto" w:fill="FFFFFF"/>
        <w:spacing w:after="0" w:line="240" w:lineRule="auto"/>
        <w:ind w:firstLine="454"/>
        <w:rPr>
          <w:rFonts w:ascii="Times New Roman" w:hAnsi="Times New Roman"/>
          <w:b/>
          <w:bCs/>
          <w:color w:val="000000"/>
          <w:sz w:val="28"/>
          <w:szCs w:val="28"/>
        </w:rPr>
      </w:pPr>
    </w:p>
    <w:p w14:paraId="45AA8DDF" w14:textId="6BD2B85A" w:rsidR="00076C36" w:rsidRPr="00863D75" w:rsidRDefault="00076C36" w:rsidP="00CF50A7">
      <w:pPr>
        <w:shd w:val="clear" w:color="auto" w:fill="FFFFFF"/>
        <w:spacing w:after="0" w:line="240" w:lineRule="auto"/>
        <w:ind w:firstLine="454"/>
        <w:rPr>
          <w:rFonts w:ascii="Times New Roman" w:hAnsi="Times New Roman"/>
          <w:b/>
          <w:bCs/>
          <w:color w:val="000000"/>
          <w:sz w:val="28"/>
          <w:szCs w:val="28"/>
        </w:rPr>
      </w:pPr>
      <w:bookmarkStart w:id="121" w:name="Ятченко"/>
      <w:r w:rsidRPr="00863D75">
        <w:rPr>
          <w:rFonts w:ascii="Times New Roman" w:hAnsi="Times New Roman"/>
          <w:b/>
          <w:bCs/>
          <w:color w:val="000000"/>
          <w:sz w:val="28"/>
          <w:szCs w:val="28"/>
        </w:rPr>
        <w:lastRenderedPageBreak/>
        <w:t>М. В.</w:t>
      </w:r>
      <w:r w:rsidRPr="00863D75">
        <w:rPr>
          <w:rFonts w:ascii="Times New Roman" w:hAnsi="Times New Roman"/>
          <w:b/>
          <w:bCs/>
          <w:color w:val="000000"/>
          <w:sz w:val="28"/>
          <w:szCs w:val="28"/>
          <w:lang w:val="en-US"/>
        </w:rPr>
        <w:t> </w:t>
      </w:r>
      <w:r w:rsidRPr="00863D75">
        <w:rPr>
          <w:rFonts w:ascii="Times New Roman" w:hAnsi="Times New Roman"/>
          <w:b/>
          <w:bCs/>
          <w:color w:val="000000"/>
          <w:sz w:val="28"/>
          <w:szCs w:val="28"/>
        </w:rPr>
        <w:t>ЯТЧЕНКО</w:t>
      </w:r>
    </w:p>
    <w:bookmarkEnd w:id="121"/>
    <w:p w14:paraId="3B1180C6" w14:textId="77777777" w:rsidR="00076C36" w:rsidRPr="00863D75" w:rsidRDefault="00076C36" w:rsidP="00CF50A7">
      <w:pPr>
        <w:shd w:val="clear" w:color="auto" w:fill="FFFFFF"/>
        <w:spacing w:after="0" w:line="240" w:lineRule="auto"/>
        <w:ind w:firstLine="454"/>
        <w:rPr>
          <w:rFonts w:ascii="Times New Roman" w:hAnsi="Times New Roman"/>
          <w:sz w:val="28"/>
          <w:szCs w:val="28"/>
        </w:rPr>
      </w:pPr>
      <w:r w:rsidRPr="00863D75">
        <w:rPr>
          <w:rFonts w:ascii="Times New Roman" w:hAnsi="Times New Roman"/>
          <w:bCs/>
          <w:color w:val="000000"/>
          <w:sz w:val="28"/>
          <w:szCs w:val="28"/>
        </w:rPr>
        <w:t>Брест, БрГУ имени А. С.</w:t>
      </w:r>
      <w:r w:rsidRPr="00863D75">
        <w:rPr>
          <w:rFonts w:ascii="Times New Roman" w:hAnsi="Times New Roman"/>
          <w:bCs/>
          <w:color w:val="000000"/>
          <w:sz w:val="28"/>
          <w:szCs w:val="28"/>
          <w:lang w:val="en-US"/>
        </w:rPr>
        <w:t> </w:t>
      </w:r>
      <w:r w:rsidRPr="00863D75">
        <w:rPr>
          <w:rFonts w:ascii="Times New Roman" w:hAnsi="Times New Roman"/>
          <w:bCs/>
          <w:color w:val="000000"/>
          <w:sz w:val="28"/>
          <w:szCs w:val="28"/>
        </w:rPr>
        <w:t>Пушкина</w:t>
      </w:r>
    </w:p>
    <w:p w14:paraId="298600D3" w14:textId="77777777" w:rsidR="00076C36" w:rsidRPr="00863D75" w:rsidRDefault="00076C36" w:rsidP="00CF50A7">
      <w:pPr>
        <w:shd w:val="clear" w:color="auto" w:fill="FFFFFF"/>
        <w:tabs>
          <w:tab w:val="left" w:pos="2268"/>
        </w:tabs>
        <w:spacing w:after="0" w:line="240" w:lineRule="auto"/>
        <w:ind w:firstLine="454"/>
        <w:rPr>
          <w:rFonts w:ascii="Times New Roman" w:hAnsi="Times New Roman"/>
          <w:bCs/>
          <w:color w:val="000000"/>
          <w:sz w:val="28"/>
          <w:szCs w:val="28"/>
        </w:rPr>
      </w:pPr>
      <w:r w:rsidRPr="00863D75">
        <w:rPr>
          <w:rFonts w:ascii="Times New Roman" w:hAnsi="Times New Roman"/>
          <w:bCs/>
          <w:color w:val="000000"/>
          <w:sz w:val="28"/>
          <w:szCs w:val="28"/>
        </w:rPr>
        <w:t>Научный руководитель – Ю. А. Тищенко</w:t>
      </w:r>
    </w:p>
    <w:p w14:paraId="14DA70C7" w14:textId="77777777" w:rsidR="00076C36" w:rsidRPr="00863D75" w:rsidRDefault="00076C36" w:rsidP="00CF50A7">
      <w:pPr>
        <w:shd w:val="clear" w:color="auto" w:fill="FFFFFF"/>
        <w:tabs>
          <w:tab w:val="left" w:pos="2268"/>
        </w:tabs>
        <w:spacing w:after="0" w:line="240" w:lineRule="auto"/>
        <w:ind w:firstLine="454"/>
        <w:rPr>
          <w:rFonts w:ascii="Times New Roman" w:hAnsi="Times New Roman"/>
          <w:bCs/>
          <w:color w:val="000000"/>
          <w:sz w:val="28"/>
          <w:szCs w:val="28"/>
        </w:rPr>
      </w:pPr>
    </w:p>
    <w:p w14:paraId="462DCF1A" w14:textId="77777777" w:rsidR="001D00EC" w:rsidRPr="00863D75" w:rsidRDefault="00076C36" w:rsidP="00CF50A7">
      <w:pPr>
        <w:spacing w:after="0" w:line="240" w:lineRule="auto"/>
        <w:ind w:left="426" w:firstLine="28"/>
        <w:contextualSpacing/>
        <w:textAlignment w:val="top"/>
        <w:outlineLvl w:val="0"/>
        <w:rPr>
          <w:rFonts w:ascii="Times New Roman" w:eastAsia="Times New Roman" w:hAnsi="Times New Roman"/>
          <w:b/>
          <w:kern w:val="36"/>
          <w:sz w:val="28"/>
          <w:szCs w:val="28"/>
          <w:bdr w:val="none" w:sz="0" w:space="0" w:color="auto" w:frame="1"/>
          <w:lang w:eastAsia="ru-RU"/>
        </w:rPr>
      </w:pPr>
      <w:r w:rsidRPr="00863D75">
        <w:rPr>
          <w:rFonts w:ascii="Times New Roman" w:eastAsia="Times New Roman" w:hAnsi="Times New Roman"/>
          <w:b/>
          <w:kern w:val="36"/>
          <w:sz w:val="28"/>
          <w:szCs w:val="28"/>
          <w:bdr w:val="none" w:sz="0" w:space="0" w:color="auto" w:frame="1"/>
          <w:lang w:eastAsia="ru-RU"/>
        </w:rPr>
        <w:t xml:space="preserve">ОСОБЕННОСТИ ПРИМЕНЕНИЯ АКТИВНЫХ МЕТОДОВ ОБУЧЕНИЯ ПРИ ИЗУЧЕНИИ АНГЛИЙСКОГО ЯЗЫКА </w:t>
      </w:r>
    </w:p>
    <w:p w14:paraId="1B2538C5" w14:textId="6455AF2A" w:rsidR="00076C36" w:rsidRPr="00863D75" w:rsidRDefault="00076C36" w:rsidP="00CF50A7">
      <w:pPr>
        <w:spacing w:after="0" w:line="240" w:lineRule="auto"/>
        <w:ind w:left="426" w:firstLine="28"/>
        <w:contextualSpacing/>
        <w:textAlignment w:val="top"/>
        <w:outlineLvl w:val="0"/>
        <w:rPr>
          <w:rFonts w:ascii="Times New Roman" w:eastAsia="Times New Roman" w:hAnsi="Times New Roman"/>
          <w:b/>
          <w:kern w:val="36"/>
          <w:sz w:val="28"/>
          <w:szCs w:val="28"/>
          <w:bdr w:val="none" w:sz="0" w:space="0" w:color="auto" w:frame="1"/>
          <w:lang w:eastAsia="ru-RU"/>
        </w:rPr>
      </w:pPr>
      <w:r w:rsidRPr="00863D75">
        <w:rPr>
          <w:rFonts w:ascii="Times New Roman" w:eastAsia="Times New Roman" w:hAnsi="Times New Roman"/>
          <w:b/>
          <w:kern w:val="36"/>
          <w:sz w:val="28"/>
          <w:szCs w:val="28"/>
          <w:bdr w:val="none" w:sz="0" w:space="0" w:color="auto" w:frame="1"/>
          <w:lang w:eastAsia="ru-RU"/>
        </w:rPr>
        <w:t>В СРЕДНЕЙ ШКОЛЕ</w:t>
      </w:r>
    </w:p>
    <w:p w14:paraId="7DFF9310" w14:textId="77777777" w:rsidR="00076C36" w:rsidRPr="00863D75" w:rsidRDefault="00076C36" w:rsidP="00CF50A7">
      <w:pPr>
        <w:spacing w:after="0" w:line="240" w:lineRule="auto"/>
        <w:ind w:firstLine="454"/>
        <w:contextualSpacing/>
        <w:jc w:val="both"/>
        <w:textAlignment w:val="top"/>
        <w:outlineLvl w:val="0"/>
        <w:rPr>
          <w:rFonts w:ascii="Times New Roman" w:eastAsia="Times New Roman" w:hAnsi="Times New Roman"/>
          <w:b/>
          <w:kern w:val="36"/>
          <w:sz w:val="28"/>
          <w:szCs w:val="28"/>
          <w:bdr w:val="none" w:sz="0" w:space="0" w:color="auto" w:frame="1"/>
          <w:lang w:eastAsia="ru-RU"/>
        </w:rPr>
      </w:pPr>
    </w:p>
    <w:p w14:paraId="50B9C12D" w14:textId="17AB9982" w:rsidR="00076C36" w:rsidRPr="00863D75" w:rsidRDefault="00076C36" w:rsidP="00CF50A7">
      <w:pPr>
        <w:spacing w:after="0" w:line="240" w:lineRule="auto"/>
        <w:ind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 xml:space="preserve">Одной из основных целей современного образования является создание эффективных методов обучения, которые могут стимулировать мотивацию учащихся и активизировать их учебную деятельность. Эти цели невозможно достичь без внедрения активных методов обучения </w:t>
      </w:r>
      <w:r w:rsidR="00000D41">
        <w:rPr>
          <w:rFonts w:ascii="Times New Roman" w:eastAsia="Times New Roman" w:hAnsi="Times New Roman"/>
          <w:kern w:val="36"/>
          <w:sz w:val="28"/>
          <w:szCs w:val="28"/>
          <w:lang w:val="be-BY" w:eastAsia="ru-RU"/>
        </w:rPr>
        <w:br/>
      </w:r>
      <w:r w:rsidRPr="00863D75">
        <w:rPr>
          <w:rFonts w:ascii="Times New Roman" w:eastAsia="Times New Roman" w:hAnsi="Times New Roman"/>
          <w:kern w:val="36"/>
          <w:sz w:val="28"/>
          <w:szCs w:val="28"/>
          <w:lang w:val="be-BY" w:eastAsia="ru-RU"/>
        </w:rPr>
        <w:t xml:space="preserve">в учебный процесс. Активные методы обучения включают в себя приемы, которые активизируют когнитивную и творческую активность учащихся </w:t>
      </w:r>
      <w:r w:rsidR="00000D41">
        <w:rPr>
          <w:rFonts w:ascii="Times New Roman" w:eastAsia="Times New Roman" w:hAnsi="Times New Roman"/>
          <w:kern w:val="36"/>
          <w:sz w:val="28"/>
          <w:szCs w:val="28"/>
          <w:lang w:val="be-BY" w:eastAsia="ru-RU"/>
        </w:rPr>
        <w:br/>
      </w:r>
      <w:r w:rsidRPr="00863D75">
        <w:rPr>
          <w:rFonts w:ascii="Times New Roman" w:eastAsia="Times New Roman" w:hAnsi="Times New Roman"/>
          <w:kern w:val="36"/>
          <w:sz w:val="28"/>
          <w:szCs w:val="28"/>
          <w:lang w:val="be-BY" w:eastAsia="ru-RU"/>
        </w:rPr>
        <w:t>в процессе усвоения новых знаний и навыков.</w:t>
      </w:r>
    </w:p>
    <w:p w14:paraId="0134B8A3" w14:textId="2B3BF064"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Изучение иностранных языков отличается от других предметов школьной программы, требуя чтения, аудирования, говорения и письма на</w:t>
      </w:r>
      <w:r w:rsidR="001D00EC" w:rsidRPr="00863D75">
        <w:rPr>
          <w:rFonts w:ascii="Times New Roman" w:eastAsia="Times New Roman" w:hAnsi="Times New Roman"/>
          <w:kern w:val="36"/>
          <w:sz w:val="28"/>
          <w:szCs w:val="28"/>
          <w:lang w:val="be-BY" w:eastAsia="ru-RU"/>
        </w:rPr>
        <w:t> </w:t>
      </w:r>
      <w:r w:rsidRPr="00863D75">
        <w:rPr>
          <w:rFonts w:ascii="Times New Roman" w:eastAsia="Times New Roman" w:hAnsi="Times New Roman"/>
          <w:kern w:val="36"/>
          <w:sz w:val="28"/>
          <w:szCs w:val="28"/>
          <w:lang w:val="be-BY" w:eastAsia="ru-RU"/>
        </w:rPr>
        <w:t>другом языке. Применение активных методов обучения в изучении иностранных языков включает создание интересных, креативных уроков, которые делают обучение увлекательным и запоминающимся. Однако не</w:t>
      </w:r>
      <w:r w:rsidR="001D00EC" w:rsidRPr="00863D75">
        <w:rPr>
          <w:rFonts w:ascii="Times New Roman" w:eastAsia="Times New Roman" w:hAnsi="Times New Roman"/>
          <w:kern w:val="36"/>
          <w:sz w:val="28"/>
          <w:szCs w:val="28"/>
          <w:lang w:val="be-BY" w:eastAsia="ru-RU"/>
        </w:rPr>
        <w:t> </w:t>
      </w:r>
      <w:r w:rsidRPr="00863D75">
        <w:rPr>
          <w:rFonts w:ascii="Times New Roman" w:eastAsia="Times New Roman" w:hAnsi="Times New Roman"/>
          <w:kern w:val="36"/>
          <w:sz w:val="28"/>
          <w:szCs w:val="28"/>
          <w:lang w:val="be-BY" w:eastAsia="ru-RU"/>
        </w:rPr>
        <w:t>все методики активного обучения, предложенные педагогической наукой, одинаково применимы и эффективны в образовательной практике.</w:t>
      </w:r>
    </w:p>
    <w:p w14:paraId="5E9BFE29" w14:textId="56BDC21B" w:rsidR="00076C36" w:rsidRPr="00000D41" w:rsidRDefault="00076C36" w:rsidP="00CF50A7">
      <w:pPr>
        <w:spacing w:after="0" w:line="245" w:lineRule="auto"/>
        <w:ind w:firstLine="454"/>
        <w:contextualSpacing/>
        <w:jc w:val="both"/>
        <w:textAlignment w:val="top"/>
        <w:outlineLvl w:val="0"/>
        <w:rPr>
          <w:rFonts w:ascii="Times New Roman" w:eastAsia="Times New Roman" w:hAnsi="Times New Roman"/>
          <w:spacing w:val="-4"/>
          <w:kern w:val="36"/>
          <w:sz w:val="28"/>
          <w:szCs w:val="28"/>
          <w:lang w:eastAsia="ru-RU"/>
        </w:rPr>
      </w:pPr>
      <w:r w:rsidRPr="00863D75">
        <w:rPr>
          <w:rFonts w:ascii="Times New Roman" w:eastAsia="Times New Roman" w:hAnsi="Times New Roman"/>
          <w:kern w:val="36"/>
          <w:sz w:val="28"/>
          <w:szCs w:val="28"/>
          <w:lang w:eastAsia="ru-RU"/>
        </w:rPr>
        <w:t>В практике общего среднего образования чаще всего используются такие методы активного обучения</w:t>
      </w:r>
      <w:r w:rsidR="001D00EC"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eastAsia="ru-RU"/>
        </w:rPr>
        <w:t xml:space="preserve"> как обучение в сотрудничестве, метод проектов, метод проблемного обучения, кейс-метод, а также игровые </w:t>
      </w:r>
      <w:r w:rsidRPr="00000D41">
        <w:rPr>
          <w:rFonts w:ascii="Times New Roman" w:eastAsia="Times New Roman" w:hAnsi="Times New Roman"/>
          <w:spacing w:val="-4"/>
          <w:kern w:val="36"/>
          <w:sz w:val="28"/>
          <w:szCs w:val="28"/>
          <w:lang w:eastAsia="ru-RU"/>
        </w:rPr>
        <w:t xml:space="preserve">методы обучения. Обучение в сотрудничестве предполагает формирование групп учащихся для совместного решения задач под руководством учителя. Каждый ученик получает индивидуальные задания, учитывающие его особенности. Этот метод позволяет каждому ученику активно участвовать, брать ответственность за общий результат и развивать свои способности. </w:t>
      </w:r>
    </w:p>
    <w:p w14:paraId="21724689" w14:textId="77777777"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eastAsia="ru-RU"/>
        </w:rPr>
      </w:pPr>
      <w:r w:rsidRPr="00863D75">
        <w:rPr>
          <w:rFonts w:ascii="Times New Roman" w:eastAsia="Times New Roman" w:hAnsi="Times New Roman"/>
          <w:kern w:val="36"/>
          <w:sz w:val="28"/>
          <w:szCs w:val="28"/>
          <w:lang w:eastAsia="ru-RU"/>
        </w:rPr>
        <w:t xml:space="preserve">Метод проектов предполагает, что ученики разрабатывают индивидуальные проекты по выбранной ими самостоятельно теме, а также выбирают способ ее представления и презентации. Этот подход позволяет каждому участнику работать над темой, которая вызывает наибольший интерес, что стимулирует их активность и мотивацию. </w:t>
      </w:r>
    </w:p>
    <w:p w14:paraId="3808BA54" w14:textId="37BCCFD9"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eastAsia="ru-RU"/>
        </w:rPr>
      </w:pPr>
      <w:r w:rsidRPr="00863D75">
        <w:rPr>
          <w:rFonts w:ascii="Times New Roman" w:eastAsia="Times New Roman" w:hAnsi="Times New Roman"/>
          <w:kern w:val="36"/>
          <w:sz w:val="28"/>
          <w:szCs w:val="28"/>
          <w:lang w:eastAsia="ru-RU"/>
        </w:rPr>
        <w:t xml:space="preserve">Метод проблемного обучения предполагает создание перед учениками ситуации, требующей решения проблемы. Однако для эффективного применения этого метода необходима определенная база знаний </w:t>
      </w:r>
      <w:r w:rsidR="00000D41">
        <w:rPr>
          <w:rFonts w:ascii="Times New Roman" w:eastAsia="Times New Roman" w:hAnsi="Times New Roman"/>
          <w:kern w:val="36"/>
          <w:sz w:val="28"/>
          <w:szCs w:val="28"/>
          <w:lang w:eastAsia="ru-RU"/>
        </w:rPr>
        <w:br/>
      </w:r>
      <w:r w:rsidRPr="00863D75">
        <w:rPr>
          <w:rFonts w:ascii="Times New Roman" w:eastAsia="Times New Roman" w:hAnsi="Times New Roman"/>
          <w:kern w:val="36"/>
          <w:sz w:val="28"/>
          <w:szCs w:val="28"/>
          <w:lang w:eastAsia="ru-RU"/>
        </w:rPr>
        <w:t>у</w:t>
      </w:r>
      <w:r w:rsidR="00000D41">
        <w:rPr>
          <w:rFonts w:ascii="Times New Roman" w:eastAsia="Times New Roman" w:hAnsi="Times New Roman"/>
          <w:kern w:val="36"/>
          <w:sz w:val="28"/>
          <w:szCs w:val="28"/>
          <w:lang w:eastAsia="ru-RU"/>
        </w:rPr>
        <w:t xml:space="preserve"> </w:t>
      </w:r>
      <w:r w:rsidRPr="00863D75">
        <w:rPr>
          <w:rFonts w:ascii="Times New Roman" w:eastAsia="Times New Roman" w:hAnsi="Times New Roman"/>
          <w:kern w:val="36"/>
          <w:sz w:val="28"/>
          <w:szCs w:val="28"/>
          <w:lang w:eastAsia="ru-RU"/>
        </w:rPr>
        <w:t xml:space="preserve">учащихся. Проблемная ситуация представляет собой трудность, которую учащиеся должны преодолеть, приобретая новые знания или применяя интеллектуальные усилия. </w:t>
      </w:r>
    </w:p>
    <w:p w14:paraId="41E10A13" w14:textId="7A8A2826" w:rsidR="00076C36" w:rsidRPr="00863D75" w:rsidRDefault="00076C36" w:rsidP="00CF50A7">
      <w:pPr>
        <w:spacing w:after="0" w:line="240" w:lineRule="auto"/>
        <w:ind w:firstLine="454"/>
        <w:contextualSpacing/>
        <w:jc w:val="both"/>
        <w:textAlignment w:val="top"/>
        <w:outlineLvl w:val="0"/>
        <w:rPr>
          <w:rFonts w:ascii="Times New Roman" w:eastAsia="Times New Roman" w:hAnsi="Times New Roman"/>
          <w:kern w:val="36"/>
          <w:sz w:val="28"/>
          <w:szCs w:val="28"/>
          <w:lang w:eastAsia="ru-RU"/>
        </w:rPr>
      </w:pPr>
      <w:r w:rsidRPr="00863D75">
        <w:rPr>
          <w:rFonts w:ascii="Times New Roman" w:eastAsia="Times New Roman" w:hAnsi="Times New Roman"/>
          <w:kern w:val="36"/>
          <w:sz w:val="28"/>
          <w:szCs w:val="28"/>
          <w:lang w:eastAsia="ru-RU"/>
        </w:rPr>
        <w:lastRenderedPageBreak/>
        <w:t>Кейс-метод предполагает</w:t>
      </w:r>
      <w:r w:rsidR="001D00EC" w:rsidRPr="00863D75">
        <w:rPr>
          <w:rFonts w:ascii="Times New Roman" w:eastAsia="Times New Roman" w:hAnsi="Times New Roman"/>
          <w:kern w:val="36"/>
          <w:sz w:val="28"/>
          <w:szCs w:val="28"/>
          <w:lang w:eastAsia="ru-RU"/>
        </w:rPr>
        <w:t xml:space="preserve"> изучение</w:t>
      </w:r>
      <w:r w:rsidRPr="00863D75">
        <w:rPr>
          <w:rFonts w:ascii="Times New Roman" w:eastAsia="Times New Roman" w:hAnsi="Times New Roman"/>
          <w:kern w:val="36"/>
          <w:sz w:val="28"/>
          <w:szCs w:val="28"/>
          <w:lang w:eastAsia="ru-RU"/>
        </w:rPr>
        <w:t xml:space="preserve"> реальн</w:t>
      </w:r>
      <w:r w:rsidR="001D00EC" w:rsidRPr="00863D75">
        <w:rPr>
          <w:rFonts w:ascii="Times New Roman" w:eastAsia="Times New Roman" w:hAnsi="Times New Roman"/>
          <w:kern w:val="36"/>
          <w:sz w:val="28"/>
          <w:szCs w:val="28"/>
          <w:lang w:eastAsia="ru-RU"/>
        </w:rPr>
        <w:t>ой</w:t>
      </w:r>
      <w:r w:rsidRPr="00863D75">
        <w:rPr>
          <w:rFonts w:ascii="Times New Roman" w:eastAsia="Times New Roman" w:hAnsi="Times New Roman"/>
          <w:kern w:val="36"/>
          <w:sz w:val="28"/>
          <w:szCs w:val="28"/>
          <w:lang w:eastAsia="ru-RU"/>
        </w:rPr>
        <w:t xml:space="preserve"> жизненн</w:t>
      </w:r>
      <w:r w:rsidR="001D00EC" w:rsidRPr="00863D75">
        <w:rPr>
          <w:rFonts w:ascii="Times New Roman" w:eastAsia="Times New Roman" w:hAnsi="Times New Roman"/>
          <w:kern w:val="36"/>
          <w:sz w:val="28"/>
          <w:szCs w:val="28"/>
          <w:lang w:eastAsia="ru-RU"/>
        </w:rPr>
        <w:t>ой</w:t>
      </w:r>
      <w:r w:rsidRPr="00863D75">
        <w:rPr>
          <w:rFonts w:ascii="Times New Roman" w:eastAsia="Times New Roman" w:hAnsi="Times New Roman"/>
          <w:kern w:val="36"/>
          <w:sz w:val="28"/>
          <w:szCs w:val="28"/>
          <w:lang w:eastAsia="ru-RU"/>
        </w:rPr>
        <w:t xml:space="preserve"> ситуаци</w:t>
      </w:r>
      <w:r w:rsidR="001D00EC" w:rsidRPr="00863D75">
        <w:rPr>
          <w:rFonts w:ascii="Times New Roman" w:eastAsia="Times New Roman" w:hAnsi="Times New Roman"/>
          <w:kern w:val="36"/>
          <w:sz w:val="28"/>
          <w:szCs w:val="28"/>
          <w:lang w:eastAsia="ru-RU"/>
        </w:rPr>
        <w:t>и</w:t>
      </w:r>
      <w:r w:rsidRPr="00863D75">
        <w:rPr>
          <w:rFonts w:ascii="Times New Roman" w:eastAsia="Times New Roman" w:hAnsi="Times New Roman"/>
          <w:kern w:val="36"/>
          <w:sz w:val="28"/>
          <w:szCs w:val="28"/>
          <w:lang w:eastAsia="ru-RU"/>
        </w:rPr>
        <w:t>. Например, на уроке английского языка можно предложить рассмотреть изученную тему с точки зрения ее значимости для современного общества. Преимуществом этого метода является возможность актуализации знаний, наличие неоднозначных решений и развитие творческого мышления у учащихся.</w:t>
      </w:r>
    </w:p>
    <w:p w14:paraId="714C4168" w14:textId="10793A2A"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eastAsia="ru-RU"/>
        </w:rPr>
      </w:pPr>
      <w:r w:rsidRPr="00863D75">
        <w:rPr>
          <w:rFonts w:ascii="Times New Roman" w:eastAsia="Times New Roman" w:hAnsi="Times New Roman"/>
          <w:kern w:val="36"/>
          <w:sz w:val="28"/>
          <w:szCs w:val="28"/>
          <w:lang w:eastAsia="ru-RU"/>
        </w:rPr>
        <w:t>Игровые методы, такие как бизнес-симуляции, ролевые игры и</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имитационные игры, естественны для детей школьного возраста. Эти методы предоставляют преподавателям значительные преимущества в</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активизации познавательной активности учеников. Игра является мощным стимулом для освоения иностранного языка, эффективным инструментом в арсенале преподавателя. Умение создавать игровые сценарии и использовать игру в обучении стимулирует учеников к</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активному общению и участию. В игре присутствует цель, правила и</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удовольствие, что делает учебный процесс более привлекательным и</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 xml:space="preserve">эффективным. Учебная игра – это особый вид задания, который требует напряжения как эмоциональных, так и интеллектуальных усилий </w:t>
      </w:r>
      <w:r w:rsidRPr="00863D75">
        <w:rPr>
          <w:rFonts w:ascii="Times New Roman" w:hAnsi="Times New Roman"/>
          <w:color w:val="000000"/>
          <w:sz w:val="28"/>
          <w:szCs w:val="28"/>
          <w:shd w:val="clear" w:color="auto" w:fill="FFFFFF"/>
        </w:rPr>
        <w:t>[1]</w:t>
      </w:r>
      <w:r w:rsidRPr="00863D75">
        <w:rPr>
          <w:rFonts w:ascii="Times New Roman" w:eastAsia="Times New Roman" w:hAnsi="Times New Roman"/>
          <w:kern w:val="36"/>
          <w:sz w:val="28"/>
          <w:szCs w:val="28"/>
          <w:lang w:eastAsia="ru-RU"/>
        </w:rPr>
        <w:t>.</w:t>
      </w:r>
      <w:r w:rsidR="002275F8" w:rsidRPr="00863D75">
        <w:rPr>
          <w:rFonts w:ascii="Times New Roman" w:eastAsia="Times New Roman" w:hAnsi="Times New Roman"/>
          <w:kern w:val="36"/>
          <w:sz w:val="28"/>
          <w:szCs w:val="28"/>
          <w:lang w:eastAsia="ru-RU"/>
        </w:rPr>
        <w:t xml:space="preserve"> </w:t>
      </w:r>
    </w:p>
    <w:p w14:paraId="15763010" w14:textId="77777777"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В процессе обучения иностранным языкам игры можно классифицировать по следующим категориям:</w:t>
      </w:r>
    </w:p>
    <w:p w14:paraId="721EA442" w14:textId="4BDD28F1" w:rsidR="00076C36" w:rsidRPr="00863D75" w:rsidRDefault="00076C36" w:rsidP="00CF50A7">
      <w:pPr>
        <w:numPr>
          <w:ilvl w:val="0"/>
          <w:numId w:val="67"/>
        </w:numPr>
        <w:tabs>
          <w:tab w:val="clear" w:pos="720"/>
          <w:tab w:val="num" w:pos="0"/>
          <w:tab w:val="left" w:pos="851"/>
        </w:tabs>
        <w:spacing w:after="0" w:line="245" w:lineRule="auto"/>
        <w:ind w:left="0"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 xml:space="preserve">Лексические игры, например,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Слова</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где учащимся выдаются карточки с разными словами, и задача – выбрать слова на определенную тему быстрее других. </w:t>
      </w:r>
      <w:r w:rsidR="001D00EC" w:rsidRPr="00863D75">
        <w:rPr>
          <w:rFonts w:ascii="Times New Roman" w:eastAsia="Times New Roman" w:hAnsi="Times New Roman"/>
          <w:kern w:val="36"/>
          <w:sz w:val="28"/>
          <w:szCs w:val="28"/>
          <w:lang w:val="be-BY" w:eastAsia="ru-RU"/>
        </w:rPr>
        <w:t>В</w:t>
      </w:r>
      <w:r w:rsidRPr="00863D75">
        <w:rPr>
          <w:rFonts w:ascii="Times New Roman" w:eastAsia="Times New Roman" w:hAnsi="Times New Roman"/>
          <w:kern w:val="36"/>
          <w:sz w:val="28"/>
          <w:szCs w:val="28"/>
          <w:lang w:val="be-BY" w:eastAsia="ru-RU"/>
        </w:rPr>
        <w:t xml:space="preserve"> игр</w:t>
      </w:r>
      <w:r w:rsidR="001D00EC" w:rsidRPr="00863D75">
        <w:rPr>
          <w:rFonts w:ascii="Times New Roman" w:eastAsia="Times New Roman" w:hAnsi="Times New Roman"/>
          <w:kern w:val="36"/>
          <w:sz w:val="28"/>
          <w:szCs w:val="28"/>
          <w:lang w:val="be-BY" w:eastAsia="ru-RU"/>
        </w:rPr>
        <w:t>е</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Что лишнее</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нужно </w:t>
      </w:r>
      <w:r w:rsidR="001D00EC" w:rsidRPr="00863D75">
        <w:rPr>
          <w:rFonts w:ascii="Times New Roman" w:eastAsia="Times New Roman" w:hAnsi="Times New Roman"/>
          <w:kern w:val="36"/>
          <w:sz w:val="28"/>
          <w:szCs w:val="28"/>
          <w:lang w:val="be-BY" w:eastAsia="ru-RU"/>
        </w:rPr>
        <w:t>про</w:t>
      </w:r>
      <w:r w:rsidRPr="00863D75">
        <w:rPr>
          <w:rFonts w:ascii="Times New Roman" w:eastAsia="Times New Roman" w:hAnsi="Times New Roman"/>
          <w:kern w:val="36"/>
          <w:sz w:val="28"/>
          <w:szCs w:val="28"/>
          <w:lang w:val="be-BY" w:eastAsia="ru-RU"/>
        </w:rPr>
        <w:t>анализировать цепочку слов и выяв</w:t>
      </w:r>
      <w:r w:rsidR="001D00EC" w:rsidRPr="00863D75">
        <w:rPr>
          <w:rFonts w:ascii="Times New Roman" w:eastAsia="Times New Roman" w:hAnsi="Times New Roman"/>
          <w:kern w:val="36"/>
          <w:sz w:val="28"/>
          <w:szCs w:val="28"/>
          <w:lang w:val="be-BY" w:eastAsia="ru-RU"/>
        </w:rPr>
        <w:t>ит</w:t>
      </w:r>
      <w:r w:rsidRPr="00863D75">
        <w:rPr>
          <w:rFonts w:ascii="Times New Roman" w:eastAsia="Times New Roman" w:hAnsi="Times New Roman"/>
          <w:kern w:val="36"/>
          <w:sz w:val="28"/>
          <w:szCs w:val="28"/>
          <w:lang w:val="be-BY" w:eastAsia="ru-RU"/>
        </w:rPr>
        <w:t>ь не принадлежащие к определенной группе.</w:t>
      </w:r>
    </w:p>
    <w:p w14:paraId="1C907F00" w14:textId="0AA8FBDE" w:rsidR="00076C36" w:rsidRPr="00863D75" w:rsidRDefault="00076C36" w:rsidP="00CF50A7">
      <w:pPr>
        <w:numPr>
          <w:ilvl w:val="0"/>
          <w:numId w:val="67"/>
        </w:numPr>
        <w:tabs>
          <w:tab w:val="clear" w:pos="720"/>
          <w:tab w:val="num" w:pos="0"/>
          <w:tab w:val="left" w:pos="851"/>
        </w:tabs>
        <w:spacing w:after="0" w:line="245" w:lineRule="auto"/>
        <w:ind w:left="0"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 xml:space="preserve">Развивающие игры, например,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Опиши объект</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где детям показывают предметы или картинки, которые они должны описать по</w:t>
      </w:r>
      <w:r w:rsidR="001D00EC" w:rsidRPr="00863D75">
        <w:rPr>
          <w:rFonts w:ascii="Times New Roman" w:eastAsia="Times New Roman" w:hAnsi="Times New Roman"/>
          <w:kern w:val="36"/>
          <w:sz w:val="28"/>
          <w:szCs w:val="28"/>
          <w:lang w:val="be-BY" w:eastAsia="ru-RU"/>
        </w:rPr>
        <w:t> </w:t>
      </w:r>
      <w:r w:rsidRPr="00863D75">
        <w:rPr>
          <w:rFonts w:ascii="Times New Roman" w:eastAsia="Times New Roman" w:hAnsi="Times New Roman"/>
          <w:kern w:val="36"/>
          <w:sz w:val="28"/>
          <w:szCs w:val="28"/>
          <w:lang w:val="be-BY" w:eastAsia="ru-RU"/>
        </w:rPr>
        <w:t xml:space="preserve">памяти. </w:t>
      </w:r>
      <w:r w:rsidR="001D00EC" w:rsidRPr="00863D75">
        <w:rPr>
          <w:rFonts w:ascii="Times New Roman" w:eastAsia="Times New Roman" w:hAnsi="Times New Roman"/>
          <w:kern w:val="36"/>
          <w:sz w:val="28"/>
          <w:szCs w:val="28"/>
          <w:lang w:val="be-BY" w:eastAsia="ru-RU"/>
        </w:rPr>
        <w:t>В</w:t>
      </w:r>
      <w:r w:rsidRPr="00863D75">
        <w:rPr>
          <w:rFonts w:ascii="Times New Roman" w:eastAsia="Times New Roman" w:hAnsi="Times New Roman"/>
          <w:kern w:val="36"/>
          <w:sz w:val="28"/>
          <w:szCs w:val="28"/>
          <w:lang w:val="be-BY" w:eastAsia="ru-RU"/>
        </w:rPr>
        <w:t xml:space="preserve"> игр</w:t>
      </w:r>
      <w:r w:rsidR="001D00EC" w:rsidRPr="00863D75">
        <w:rPr>
          <w:rFonts w:ascii="Times New Roman" w:eastAsia="Times New Roman" w:hAnsi="Times New Roman"/>
          <w:kern w:val="36"/>
          <w:sz w:val="28"/>
          <w:szCs w:val="28"/>
          <w:lang w:val="be-BY" w:eastAsia="ru-RU"/>
        </w:rPr>
        <w:t>е</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001D00EC" w:rsidRPr="00863D75">
        <w:rPr>
          <w:rFonts w:ascii="Times New Roman" w:eastAsia="Times New Roman" w:hAnsi="Times New Roman"/>
          <w:kern w:val="36"/>
          <w:sz w:val="28"/>
          <w:szCs w:val="28"/>
          <w:lang w:val="be-BY" w:eastAsia="ru-RU"/>
        </w:rPr>
        <w:t>Пять</w:t>
      </w:r>
      <w:r w:rsidRPr="00863D75">
        <w:rPr>
          <w:rFonts w:ascii="Times New Roman" w:eastAsia="Times New Roman" w:hAnsi="Times New Roman"/>
          <w:kern w:val="36"/>
          <w:sz w:val="28"/>
          <w:szCs w:val="28"/>
          <w:lang w:val="be-BY" w:eastAsia="ru-RU"/>
        </w:rPr>
        <w:t xml:space="preserve"> слов</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один ученик считает до пяти, а другой называет пять слов по определенной теме.</w:t>
      </w:r>
    </w:p>
    <w:p w14:paraId="6E64E2C3" w14:textId="681507E3" w:rsidR="00076C36" w:rsidRPr="00863D75" w:rsidRDefault="00076C36" w:rsidP="00CF50A7">
      <w:pPr>
        <w:numPr>
          <w:ilvl w:val="0"/>
          <w:numId w:val="67"/>
        </w:numPr>
        <w:tabs>
          <w:tab w:val="clear" w:pos="720"/>
          <w:tab w:val="num" w:pos="0"/>
          <w:tab w:val="left" w:pos="851"/>
        </w:tabs>
        <w:spacing w:after="0" w:line="245" w:lineRule="auto"/>
        <w:ind w:left="0"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Логические игры</w:t>
      </w:r>
      <w:r w:rsidR="001D00EC" w:rsidRPr="00863D75">
        <w:rPr>
          <w:rFonts w:ascii="Times New Roman" w:eastAsia="Times New Roman" w:hAnsi="Times New Roman"/>
          <w:kern w:val="36"/>
          <w:sz w:val="28"/>
          <w:szCs w:val="28"/>
          <w:lang w:val="be-BY" w:eastAsia="ru-RU"/>
        </w:rPr>
        <w:t>.</w:t>
      </w:r>
      <w:r w:rsidRPr="00863D75">
        <w:rPr>
          <w:rFonts w:ascii="Times New Roman" w:eastAsia="Times New Roman" w:hAnsi="Times New Roman"/>
          <w:kern w:val="36"/>
          <w:sz w:val="28"/>
          <w:szCs w:val="28"/>
          <w:lang w:val="be-BY" w:eastAsia="ru-RU"/>
        </w:rPr>
        <w:t xml:space="preserve"> К ним относятся кроссворды, ребусы, шарады, загадки. Например, игра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Guess</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где один участник задумывает предмет с</w:t>
      </w:r>
      <w:r w:rsidR="001D00EC" w:rsidRPr="00863D75">
        <w:rPr>
          <w:rFonts w:ascii="Times New Roman" w:eastAsia="Times New Roman" w:hAnsi="Times New Roman"/>
          <w:kern w:val="36"/>
          <w:sz w:val="28"/>
          <w:szCs w:val="28"/>
          <w:lang w:val="be-BY" w:eastAsia="ru-RU"/>
        </w:rPr>
        <w:t> </w:t>
      </w:r>
      <w:r w:rsidRPr="00863D75">
        <w:rPr>
          <w:rFonts w:ascii="Times New Roman" w:eastAsia="Times New Roman" w:hAnsi="Times New Roman"/>
          <w:kern w:val="36"/>
          <w:sz w:val="28"/>
          <w:szCs w:val="28"/>
          <w:lang w:val="be-BY" w:eastAsia="ru-RU"/>
        </w:rPr>
        <w:t xml:space="preserve">характеристиками, а остальные пытаются угадать его. </w:t>
      </w:r>
      <w:r w:rsidR="001D00EC" w:rsidRPr="00863D75">
        <w:rPr>
          <w:rFonts w:ascii="Times New Roman" w:eastAsia="Times New Roman" w:hAnsi="Times New Roman"/>
          <w:kern w:val="36"/>
          <w:sz w:val="28"/>
          <w:szCs w:val="28"/>
          <w:lang w:val="be-BY" w:eastAsia="ru-RU"/>
        </w:rPr>
        <w:t>В игре</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What</w:t>
      </w:r>
      <w:r w:rsidR="00000D41">
        <w:rPr>
          <w:rFonts w:ascii="Times New Roman" w:eastAsia="Times New Roman" w:hAnsi="Times New Roman"/>
          <w:kern w:val="36"/>
          <w:sz w:val="28"/>
          <w:szCs w:val="28"/>
          <w:lang w:val="be-BY" w:eastAsia="ru-RU"/>
        </w:rPr>
        <w:t>’</w:t>
      </w:r>
      <w:r w:rsidRPr="00863D75">
        <w:rPr>
          <w:rFonts w:ascii="Times New Roman" w:eastAsia="Times New Roman" w:hAnsi="Times New Roman"/>
          <w:kern w:val="36"/>
          <w:sz w:val="28"/>
          <w:szCs w:val="28"/>
          <w:lang w:val="be-BY" w:eastAsia="ru-RU"/>
        </w:rPr>
        <w:t>s this?</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сначала называются признаки объекта, а потом угадывается слово.</w:t>
      </w:r>
    </w:p>
    <w:p w14:paraId="2F5C42C9" w14:textId="6F21986B" w:rsidR="00076C36" w:rsidRPr="00863D75" w:rsidRDefault="00076C36" w:rsidP="00CF50A7">
      <w:pPr>
        <w:numPr>
          <w:ilvl w:val="0"/>
          <w:numId w:val="67"/>
        </w:numPr>
        <w:tabs>
          <w:tab w:val="clear" w:pos="720"/>
          <w:tab w:val="num" w:pos="0"/>
          <w:tab w:val="left" w:pos="851"/>
        </w:tabs>
        <w:spacing w:after="0" w:line="245" w:lineRule="auto"/>
        <w:ind w:left="0"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Командные игры</w:t>
      </w:r>
      <w:r w:rsidR="001D00EC" w:rsidRPr="00863D75">
        <w:rPr>
          <w:rFonts w:ascii="Times New Roman" w:eastAsia="Times New Roman" w:hAnsi="Times New Roman"/>
          <w:kern w:val="36"/>
          <w:sz w:val="28"/>
          <w:szCs w:val="28"/>
          <w:lang w:val="be-BY" w:eastAsia="ru-RU"/>
        </w:rPr>
        <w:t>.</w:t>
      </w:r>
      <w:r w:rsidRPr="00863D75">
        <w:rPr>
          <w:rFonts w:ascii="Times New Roman" w:eastAsia="Times New Roman" w:hAnsi="Times New Roman"/>
          <w:kern w:val="36"/>
          <w:sz w:val="28"/>
          <w:szCs w:val="28"/>
          <w:lang w:val="be-BY" w:eastAsia="ru-RU"/>
        </w:rPr>
        <w:t xml:space="preserve"> Здесь предлагаются более сложные задания, такие как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Find a proverb</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Make a story</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Snowball</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Также сюда относится деловая игра, которая включает в себя профессиональные ситуации, например,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Школьный психолог: профессионально важные характеристики</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Проблема родительско-детских отношений</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Лучшие достопримечательности мира</w:t>
      </w:r>
      <w:r w:rsidR="002275F8" w:rsidRPr="00863D75">
        <w:rPr>
          <w:rFonts w:ascii="Times New Roman" w:eastAsia="Times New Roman" w:hAnsi="Times New Roman"/>
          <w:kern w:val="36"/>
          <w:sz w:val="28"/>
          <w:szCs w:val="28"/>
          <w:lang w:eastAsia="ru-RU"/>
        </w:rPr>
        <w:t>»</w:t>
      </w:r>
      <w:r w:rsidRPr="00863D75">
        <w:rPr>
          <w:rFonts w:ascii="Times New Roman" w:eastAsia="Times New Roman" w:hAnsi="Times New Roman"/>
          <w:kern w:val="36"/>
          <w:sz w:val="28"/>
          <w:szCs w:val="28"/>
          <w:lang w:val="be-BY" w:eastAsia="ru-RU"/>
        </w:rPr>
        <w:t xml:space="preserve"> и др</w:t>
      </w:r>
      <w:r w:rsidR="001D00EC" w:rsidRPr="00863D75">
        <w:rPr>
          <w:rFonts w:ascii="Times New Roman" w:eastAsia="Times New Roman" w:hAnsi="Times New Roman"/>
          <w:kern w:val="36"/>
          <w:sz w:val="28"/>
          <w:szCs w:val="28"/>
          <w:lang w:val="be-BY" w:eastAsia="ru-RU"/>
        </w:rPr>
        <w:t>.</w:t>
      </w:r>
      <w:r w:rsidRPr="00863D75">
        <w:rPr>
          <w:rFonts w:ascii="Times New Roman" w:eastAsia="Times New Roman" w:hAnsi="Times New Roman"/>
          <w:kern w:val="36"/>
          <w:sz w:val="28"/>
          <w:szCs w:val="28"/>
          <w:lang w:val="be-BY" w:eastAsia="ru-RU"/>
        </w:rPr>
        <w:t xml:space="preserve"> [2, с. 92].</w:t>
      </w:r>
    </w:p>
    <w:p w14:paraId="017ADAE3" w14:textId="7FA5FB08" w:rsidR="00076C36" w:rsidRPr="00863D75" w:rsidRDefault="00076C36" w:rsidP="00CF50A7">
      <w:pPr>
        <w:spacing w:after="0" w:line="245" w:lineRule="auto"/>
        <w:ind w:firstLine="454"/>
        <w:contextualSpacing/>
        <w:jc w:val="both"/>
        <w:textAlignment w:val="top"/>
        <w:outlineLvl w:val="0"/>
        <w:rPr>
          <w:rFonts w:ascii="Times New Roman" w:eastAsia="Times New Roman" w:hAnsi="Times New Roman"/>
          <w:kern w:val="36"/>
          <w:sz w:val="28"/>
          <w:szCs w:val="28"/>
          <w:lang w:val="be-BY" w:eastAsia="ru-RU"/>
        </w:rPr>
      </w:pPr>
      <w:r w:rsidRPr="00863D75">
        <w:rPr>
          <w:rFonts w:ascii="Times New Roman" w:eastAsia="Times New Roman" w:hAnsi="Times New Roman"/>
          <w:kern w:val="36"/>
          <w:sz w:val="28"/>
          <w:szCs w:val="28"/>
          <w:lang w:val="be-BY" w:eastAsia="ru-RU"/>
        </w:rPr>
        <w:t xml:space="preserve">Инновационной игрой в этом блоке является квест. Сущностью квеста является последовательное решение задач на пути к достижению </w:t>
      </w:r>
      <w:r w:rsidR="00000D41">
        <w:rPr>
          <w:rFonts w:ascii="Times New Roman" w:eastAsia="Times New Roman" w:hAnsi="Times New Roman"/>
          <w:kern w:val="36"/>
          <w:sz w:val="28"/>
          <w:szCs w:val="28"/>
          <w:lang w:val="be-BY" w:eastAsia="ru-RU"/>
        </w:rPr>
        <w:br/>
      </w:r>
      <w:r w:rsidRPr="00863D75">
        <w:rPr>
          <w:rFonts w:ascii="Times New Roman" w:eastAsia="Times New Roman" w:hAnsi="Times New Roman"/>
          <w:kern w:val="36"/>
          <w:sz w:val="28"/>
          <w:szCs w:val="28"/>
          <w:lang w:val="be-BY" w:eastAsia="ru-RU"/>
        </w:rPr>
        <w:t>цели. Квест является приключенческой игрой, в основе которо</w:t>
      </w:r>
      <w:r w:rsidR="001D00EC" w:rsidRPr="00863D75">
        <w:rPr>
          <w:rFonts w:ascii="Times New Roman" w:eastAsia="Times New Roman" w:hAnsi="Times New Roman"/>
          <w:kern w:val="36"/>
          <w:sz w:val="28"/>
          <w:szCs w:val="28"/>
          <w:lang w:val="be-BY" w:eastAsia="ru-RU"/>
        </w:rPr>
        <w:t>й</w:t>
      </w:r>
      <w:r w:rsidRPr="00863D75">
        <w:rPr>
          <w:rFonts w:ascii="Times New Roman" w:eastAsia="Times New Roman" w:hAnsi="Times New Roman"/>
          <w:kern w:val="36"/>
          <w:sz w:val="28"/>
          <w:szCs w:val="28"/>
          <w:lang w:val="be-BY" w:eastAsia="ru-RU"/>
        </w:rPr>
        <w:t xml:space="preserve"> </w:t>
      </w:r>
      <w:r w:rsidR="00000D41">
        <w:rPr>
          <w:rFonts w:ascii="Times New Roman" w:eastAsia="Times New Roman" w:hAnsi="Times New Roman"/>
          <w:kern w:val="36"/>
          <w:sz w:val="28"/>
          <w:szCs w:val="28"/>
          <w:lang w:val="be-BY" w:eastAsia="ru-RU"/>
        </w:rPr>
        <w:br/>
      </w:r>
      <w:r w:rsidRPr="00863D75">
        <w:rPr>
          <w:rFonts w:ascii="Times New Roman" w:eastAsia="Times New Roman" w:hAnsi="Times New Roman"/>
          <w:kern w:val="36"/>
          <w:sz w:val="28"/>
          <w:szCs w:val="28"/>
          <w:lang w:val="be-BY" w:eastAsia="ru-RU"/>
        </w:rPr>
        <w:t xml:space="preserve">заложено разгадывание ребусов и загадок. Игры такого типа позволяют </w:t>
      </w:r>
      <w:r w:rsidRPr="00863D75">
        <w:rPr>
          <w:rFonts w:ascii="Times New Roman" w:eastAsia="Times New Roman" w:hAnsi="Times New Roman"/>
          <w:kern w:val="36"/>
          <w:sz w:val="28"/>
          <w:szCs w:val="28"/>
          <w:lang w:val="be-BY" w:eastAsia="ru-RU"/>
        </w:rPr>
        <w:lastRenderedPageBreak/>
        <w:t xml:space="preserve">активизировать все познавательные процессы учащихся, все органы </w:t>
      </w:r>
      <w:r w:rsidRPr="00000D41">
        <w:rPr>
          <w:rFonts w:ascii="Times New Roman" w:eastAsia="Times New Roman" w:hAnsi="Times New Roman"/>
          <w:spacing w:val="-4"/>
          <w:kern w:val="36"/>
          <w:sz w:val="28"/>
          <w:szCs w:val="28"/>
          <w:lang w:val="be-BY" w:eastAsia="ru-RU"/>
        </w:rPr>
        <w:t>чувств, мышечную активность, социальные процессы в классе,</w:t>
      </w:r>
      <w:r w:rsidRPr="00863D75">
        <w:rPr>
          <w:rFonts w:ascii="Times New Roman" w:eastAsia="Times New Roman" w:hAnsi="Times New Roman"/>
          <w:kern w:val="36"/>
          <w:sz w:val="28"/>
          <w:szCs w:val="28"/>
          <w:lang w:val="be-BY" w:eastAsia="ru-RU"/>
        </w:rPr>
        <w:t xml:space="preserve"> раскрывают потенциал и возможности учащихся. При составлении квест-урока </w:t>
      </w:r>
      <w:r w:rsidRPr="00000D41">
        <w:rPr>
          <w:rFonts w:ascii="Times New Roman" w:eastAsia="Times New Roman" w:hAnsi="Times New Roman"/>
          <w:spacing w:val="-4"/>
          <w:kern w:val="36"/>
          <w:sz w:val="28"/>
          <w:szCs w:val="28"/>
          <w:lang w:val="be-BY" w:eastAsia="ru-RU"/>
        </w:rPr>
        <w:t>необходимо соблюдать четкую регламентацию: соответствие теме</w:t>
      </w:r>
      <w:r w:rsidRPr="00863D75">
        <w:rPr>
          <w:rFonts w:ascii="Times New Roman" w:eastAsia="Times New Roman" w:hAnsi="Times New Roman"/>
          <w:kern w:val="36"/>
          <w:sz w:val="28"/>
          <w:szCs w:val="28"/>
          <w:lang w:val="be-BY" w:eastAsia="ru-RU"/>
        </w:rPr>
        <w:t xml:space="preserve"> учебного </w:t>
      </w:r>
      <w:r w:rsidRPr="00000D41">
        <w:rPr>
          <w:rFonts w:ascii="Times New Roman" w:eastAsia="Times New Roman" w:hAnsi="Times New Roman"/>
          <w:spacing w:val="-4"/>
          <w:kern w:val="36"/>
          <w:sz w:val="28"/>
          <w:szCs w:val="28"/>
          <w:lang w:val="be-BY" w:eastAsia="ru-RU"/>
        </w:rPr>
        <w:t>плана, заранее разработанная система оценивания, временные</w:t>
      </w:r>
      <w:r w:rsidRPr="00863D75">
        <w:rPr>
          <w:rFonts w:ascii="Times New Roman" w:eastAsia="Times New Roman" w:hAnsi="Times New Roman"/>
          <w:kern w:val="36"/>
          <w:sz w:val="28"/>
          <w:szCs w:val="28"/>
          <w:lang w:val="be-BY" w:eastAsia="ru-RU"/>
        </w:rPr>
        <w:t xml:space="preserve"> ограничения, доступность и понятность темы для учащихся, наличие элементарной словарной базы. Кроме этого, квест-урок предполагает свободное передвижение учащихся по аудитории или выбранному периметру, что </w:t>
      </w:r>
      <w:r w:rsidRPr="00000D41">
        <w:rPr>
          <w:rFonts w:ascii="Times New Roman" w:eastAsia="Times New Roman" w:hAnsi="Times New Roman"/>
          <w:spacing w:val="-4"/>
          <w:kern w:val="36"/>
          <w:sz w:val="28"/>
          <w:szCs w:val="28"/>
          <w:lang w:val="be-BY" w:eastAsia="ru-RU"/>
        </w:rPr>
        <w:t>требует максимальной вовлеченности педагога в образовательный</w:t>
      </w:r>
      <w:r w:rsidRPr="00863D75">
        <w:rPr>
          <w:rFonts w:ascii="Times New Roman" w:eastAsia="Times New Roman" w:hAnsi="Times New Roman"/>
          <w:kern w:val="36"/>
          <w:sz w:val="28"/>
          <w:szCs w:val="28"/>
          <w:lang w:val="be-BY" w:eastAsia="ru-RU"/>
        </w:rPr>
        <w:t xml:space="preserve"> процесс.</w:t>
      </w:r>
    </w:p>
    <w:p w14:paraId="612BDCFA" w14:textId="6334F0CE" w:rsidR="00076C36" w:rsidRPr="00863D75" w:rsidRDefault="00076C36" w:rsidP="00CF50A7">
      <w:pPr>
        <w:spacing w:after="0" w:line="240" w:lineRule="auto"/>
        <w:ind w:firstLine="454"/>
        <w:contextualSpacing/>
        <w:jc w:val="both"/>
        <w:textAlignment w:val="top"/>
        <w:outlineLvl w:val="0"/>
        <w:rPr>
          <w:rFonts w:ascii="Times New Roman" w:eastAsia="Times New Roman" w:hAnsi="Times New Roman"/>
          <w:kern w:val="36"/>
          <w:sz w:val="28"/>
          <w:szCs w:val="28"/>
          <w:lang w:eastAsia="ru-RU"/>
        </w:rPr>
      </w:pPr>
      <w:r w:rsidRPr="00863D75">
        <w:rPr>
          <w:rFonts w:ascii="Times New Roman" w:eastAsia="Times New Roman" w:hAnsi="Times New Roman"/>
          <w:kern w:val="36"/>
          <w:sz w:val="28"/>
          <w:szCs w:val="28"/>
          <w:lang w:val="be-BY" w:eastAsia="ru-RU"/>
        </w:rPr>
        <w:t xml:space="preserve">Таким образом, применение игровых методов обучения, на наш взгляд, является наиболее целесообразным при изучении иностранных языков. </w:t>
      </w:r>
      <w:r w:rsidRPr="00863D75">
        <w:rPr>
          <w:rFonts w:ascii="Times New Roman" w:eastAsia="Times New Roman" w:hAnsi="Times New Roman"/>
          <w:kern w:val="36"/>
          <w:sz w:val="28"/>
          <w:szCs w:val="28"/>
          <w:lang w:eastAsia="ru-RU"/>
        </w:rPr>
        <w:t>Применение данных методов позволяет повысить интерес учащихся к</w:t>
      </w:r>
      <w:r w:rsidR="001D00EC" w:rsidRPr="00863D75">
        <w:rPr>
          <w:rFonts w:ascii="Times New Roman" w:eastAsia="Times New Roman" w:hAnsi="Times New Roman"/>
          <w:kern w:val="36"/>
          <w:sz w:val="28"/>
          <w:szCs w:val="28"/>
          <w:lang w:eastAsia="ru-RU"/>
        </w:rPr>
        <w:t> </w:t>
      </w:r>
      <w:r w:rsidRPr="00863D75">
        <w:rPr>
          <w:rFonts w:ascii="Times New Roman" w:eastAsia="Times New Roman" w:hAnsi="Times New Roman"/>
          <w:kern w:val="36"/>
          <w:sz w:val="28"/>
          <w:szCs w:val="28"/>
          <w:lang w:eastAsia="ru-RU"/>
        </w:rPr>
        <w:t xml:space="preserve">предмету, активизировать мышление, разнообразить словарный запас, </w:t>
      </w:r>
      <w:r w:rsidRPr="00000D41">
        <w:rPr>
          <w:rFonts w:ascii="Times New Roman" w:eastAsia="Times New Roman" w:hAnsi="Times New Roman"/>
          <w:spacing w:val="-6"/>
          <w:kern w:val="36"/>
          <w:sz w:val="28"/>
          <w:szCs w:val="28"/>
          <w:lang w:eastAsia="ru-RU"/>
        </w:rPr>
        <w:t>развивать память, коммуникативные навыки и социальные</w:t>
      </w:r>
      <w:r w:rsidRPr="00863D75">
        <w:rPr>
          <w:rFonts w:ascii="Times New Roman" w:eastAsia="Times New Roman" w:hAnsi="Times New Roman"/>
          <w:kern w:val="36"/>
          <w:sz w:val="28"/>
          <w:szCs w:val="28"/>
          <w:lang w:eastAsia="ru-RU"/>
        </w:rPr>
        <w:t xml:space="preserve"> взаимоотношения. При этом следует помнить, что несмотря на разнообразие и очевидную значимость активных методов обучения, каждый из них имеет определенные условия применения, которые необходимо учитывать при внедрении в</w:t>
      </w:r>
      <w:r w:rsidR="00000D41">
        <w:rPr>
          <w:rFonts w:ascii="Times New Roman" w:eastAsia="Times New Roman" w:hAnsi="Times New Roman"/>
          <w:kern w:val="36"/>
          <w:sz w:val="28"/>
          <w:szCs w:val="28"/>
          <w:lang w:eastAsia="ru-RU"/>
        </w:rPr>
        <w:t xml:space="preserve"> </w:t>
      </w:r>
      <w:r w:rsidRPr="00863D75">
        <w:rPr>
          <w:rFonts w:ascii="Times New Roman" w:eastAsia="Times New Roman" w:hAnsi="Times New Roman"/>
          <w:kern w:val="36"/>
          <w:sz w:val="28"/>
          <w:szCs w:val="28"/>
          <w:lang w:eastAsia="ru-RU"/>
        </w:rPr>
        <w:t xml:space="preserve">образовательную деятельность. </w:t>
      </w:r>
    </w:p>
    <w:p w14:paraId="6AC94A98" w14:textId="77777777" w:rsidR="00076C36" w:rsidRPr="00863D75" w:rsidRDefault="00076C36" w:rsidP="00CF50A7">
      <w:pPr>
        <w:spacing w:after="0" w:line="240" w:lineRule="auto"/>
        <w:jc w:val="center"/>
        <w:rPr>
          <w:rFonts w:ascii="Times New Roman" w:hAnsi="Times New Roman"/>
          <w:color w:val="000000"/>
          <w:sz w:val="28"/>
          <w:szCs w:val="28"/>
          <w:lang w:val="be-BY"/>
        </w:rPr>
      </w:pPr>
    </w:p>
    <w:p w14:paraId="473FA47A" w14:textId="77777777" w:rsidR="00076C36" w:rsidRPr="00863D75" w:rsidRDefault="00076C36" w:rsidP="00CF50A7">
      <w:pPr>
        <w:spacing w:after="0" w:line="240" w:lineRule="auto"/>
        <w:jc w:val="center"/>
        <w:rPr>
          <w:rFonts w:ascii="Times New Roman" w:hAnsi="Times New Roman"/>
          <w:sz w:val="24"/>
          <w:szCs w:val="24"/>
          <w:lang w:val="be-BY"/>
        </w:rPr>
      </w:pPr>
      <w:r w:rsidRPr="00863D75">
        <w:rPr>
          <w:rFonts w:ascii="Times New Roman" w:hAnsi="Times New Roman"/>
          <w:color w:val="000000"/>
          <w:sz w:val="24"/>
          <w:szCs w:val="24"/>
        </w:rPr>
        <w:t>СПИСОК ИСПОЛЬЗОВАННОЙ ЛИТЕРАТУРЫ</w:t>
      </w:r>
    </w:p>
    <w:p w14:paraId="6F95AE84" w14:textId="58C72814" w:rsidR="00076C36" w:rsidRPr="00863D75" w:rsidRDefault="001D00EC" w:rsidP="00CF50A7">
      <w:pPr>
        <w:pStyle w:val="affffffa"/>
        <w:numPr>
          <w:ilvl w:val="0"/>
          <w:numId w:val="66"/>
        </w:numPr>
        <w:tabs>
          <w:tab w:val="left" w:pos="709"/>
          <w:tab w:val="left" w:pos="1134"/>
        </w:tabs>
        <w:spacing w:after="0" w:line="240" w:lineRule="auto"/>
        <w:ind w:left="0" w:firstLine="454"/>
        <w:textAlignment w:val="baseline"/>
        <w:rPr>
          <w:rFonts w:ascii="Times New Roman" w:hAnsi="Times New Roman"/>
          <w:color w:val="000000" w:themeColor="text1"/>
          <w:sz w:val="24"/>
          <w:szCs w:val="24"/>
        </w:rPr>
      </w:pPr>
      <w:r w:rsidRPr="00863D75">
        <w:rPr>
          <w:rFonts w:ascii="Times New Roman" w:hAnsi="Times New Roman"/>
          <w:color w:val="000000" w:themeColor="text1"/>
          <w:sz w:val="24"/>
          <w:szCs w:val="24"/>
        </w:rPr>
        <w:t> </w:t>
      </w:r>
      <w:r w:rsidR="00076C36" w:rsidRPr="00863D75">
        <w:rPr>
          <w:rFonts w:ascii="Times New Roman" w:hAnsi="Times New Roman"/>
          <w:color w:val="000000" w:themeColor="text1"/>
          <w:sz w:val="24"/>
          <w:szCs w:val="24"/>
        </w:rPr>
        <w:t>Сиденко</w:t>
      </w:r>
      <w:r w:rsidR="00076C36" w:rsidRPr="00863D75">
        <w:rPr>
          <w:rFonts w:ascii="Times New Roman" w:hAnsi="Times New Roman"/>
          <w:color w:val="000000" w:themeColor="text1"/>
          <w:sz w:val="24"/>
          <w:szCs w:val="24"/>
          <w:lang w:val="be-BY"/>
        </w:rPr>
        <w:t>,</w:t>
      </w:r>
      <w:r w:rsidR="00076C36" w:rsidRPr="00863D75">
        <w:rPr>
          <w:rFonts w:ascii="Times New Roman" w:hAnsi="Times New Roman"/>
          <w:color w:val="000000" w:themeColor="text1"/>
          <w:sz w:val="24"/>
          <w:szCs w:val="24"/>
        </w:rPr>
        <w:t xml:space="preserve"> А.</w:t>
      </w:r>
      <w:r w:rsidR="00076C36" w:rsidRPr="00863D75">
        <w:rPr>
          <w:rFonts w:ascii="Times New Roman" w:hAnsi="Times New Roman"/>
          <w:color w:val="000000" w:themeColor="text1"/>
          <w:sz w:val="24"/>
          <w:szCs w:val="24"/>
          <w:lang w:val="be-BY"/>
        </w:rPr>
        <w:t> </w:t>
      </w:r>
      <w:r w:rsidR="00076C36" w:rsidRPr="00863D75">
        <w:rPr>
          <w:rFonts w:ascii="Times New Roman" w:hAnsi="Times New Roman"/>
          <w:color w:val="000000" w:themeColor="text1"/>
          <w:sz w:val="24"/>
          <w:szCs w:val="24"/>
        </w:rPr>
        <w:t>С. Активные методы обучения. Образовательный потенциал / А.</w:t>
      </w:r>
      <w:r w:rsidR="00076C36" w:rsidRPr="00863D75">
        <w:rPr>
          <w:rFonts w:ascii="Times New Roman" w:hAnsi="Times New Roman"/>
          <w:color w:val="000000" w:themeColor="text1"/>
          <w:sz w:val="24"/>
          <w:szCs w:val="24"/>
          <w:lang w:val="be-BY"/>
        </w:rPr>
        <w:t> </w:t>
      </w:r>
      <w:r w:rsidR="002275F8" w:rsidRPr="00863D75">
        <w:rPr>
          <w:rFonts w:ascii="Times New Roman" w:hAnsi="Times New Roman"/>
          <w:color w:val="000000" w:themeColor="text1"/>
          <w:sz w:val="24"/>
          <w:szCs w:val="24"/>
        </w:rPr>
        <w:t>С. </w:t>
      </w:r>
      <w:r w:rsidR="00076C36" w:rsidRPr="00863D75">
        <w:rPr>
          <w:rFonts w:ascii="Times New Roman" w:hAnsi="Times New Roman"/>
          <w:color w:val="000000" w:themeColor="text1"/>
          <w:sz w:val="24"/>
          <w:szCs w:val="24"/>
        </w:rPr>
        <w:t>Сиденко, В.</w:t>
      </w:r>
      <w:r w:rsidR="00076C36" w:rsidRPr="00863D75">
        <w:rPr>
          <w:rFonts w:ascii="Times New Roman" w:hAnsi="Times New Roman"/>
          <w:color w:val="000000" w:themeColor="text1"/>
          <w:sz w:val="24"/>
          <w:szCs w:val="24"/>
          <w:lang w:val="be-BY"/>
        </w:rPr>
        <w:t> </w:t>
      </w:r>
      <w:r w:rsidR="00076C36" w:rsidRPr="00863D75">
        <w:rPr>
          <w:rFonts w:ascii="Times New Roman" w:hAnsi="Times New Roman"/>
          <w:color w:val="000000" w:themeColor="text1"/>
          <w:sz w:val="24"/>
          <w:szCs w:val="24"/>
        </w:rPr>
        <w:t>С. Хмелева // Эксперимент и инновац</w:t>
      </w:r>
      <w:r w:rsidR="002275F8" w:rsidRPr="00863D75">
        <w:rPr>
          <w:rFonts w:ascii="Times New Roman" w:hAnsi="Times New Roman"/>
          <w:color w:val="000000" w:themeColor="text1"/>
          <w:sz w:val="24"/>
          <w:szCs w:val="24"/>
        </w:rPr>
        <w:t xml:space="preserve">ии в шк. – 2008. – № 3. – </w:t>
      </w:r>
      <w:r w:rsidR="002275F8" w:rsidRPr="00863D75">
        <w:rPr>
          <w:rFonts w:ascii="Times New Roman" w:hAnsi="Times New Roman"/>
          <w:color w:val="000000" w:themeColor="text1"/>
          <w:sz w:val="24"/>
          <w:szCs w:val="24"/>
        </w:rPr>
        <w:br/>
        <w:t>С. </w:t>
      </w:r>
      <w:r w:rsidR="00076C36" w:rsidRPr="00863D75">
        <w:rPr>
          <w:rFonts w:ascii="Times New Roman" w:hAnsi="Times New Roman"/>
          <w:color w:val="000000" w:themeColor="text1"/>
          <w:sz w:val="24"/>
          <w:szCs w:val="24"/>
        </w:rPr>
        <w:t>45–49.</w:t>
      </w:r>
    </w:p>
    <w:p w14:paraId="5C54E1C2" w14:textId="64AC582D" w:rsidR="00076C36" w:rsidRPr="00863D75" w:rsidRDefault="001D00EC" w:rsidP="00CF50A7">
      <w:pPr>
        <w:pStyle w:val="affffffa"/>
        <w:numPr>
          <w:ilvl w:val="0"/>
          <w:numId w:val="66"/>
        </w:numPr>
        <w:tabs>
          <w:tab w:val="left" w:pos="709"/>
          <w:tab w:val="left" w:pos="1134"/>
        </w:tabs>
        <w:spacing w:after="0" w:line="240" w:lineRule="auto"/>
        <w:ind w:left="0" w:firstLine="454"/>
        <w:textAlignment w:val="baseline"/>
        <w:rPr>
          <w:rFonts w:ascii="Times New Roman" w:hAnsi="Times New Roman"/>
          <w:color w:val="000000" w:themeColor="text1"/>
          <w:sz w:val="24"/>
          <w:szCs w:val="24"/>
        </w:rPr>
      </w:pPr>
      <w:r w:rsidRPr="00863D75">
        <w:rPr>
          <w:rFonts w:ascii="Times New Roman" w:hAnsi="Times New Roman"/>
          <w:color w:val="000000" w:themeColor="text1"/>
          <w:sz w:val="24"/>
          <w:szCs w:val="24"/>
          <w:lang w:eastAsia="ar-SA"/>
        </w:rPr>
        <w:t> </w:t>
      </w:r>
      <w:r w:rsidR="00076C36" w:rsidRPr="00863D75">
        <w:rPr>
          <w:rFonts w:ascii="Times New Roman" w:hAnsi="Times New Roman"/>
          <w:color w:val="000000" w:themeColor="text1"/>
          <w:sz w:val="24"/>
          <w:szCs w:val="24"/>
          <w:lang w:eastAsia="ar-SA"/>
        </w:rPr>
        <w:t>Павлова</w:t>
      </w:r>
      <w:r w:rsidR="00076C36" w:rsidRPr="00863D75">
        <w:rPr>
          <w:rFonts w:ascii="Times New Roman" w:hAnsi="Times New Roman"/>
          <w:color w:val="000000" w:themeColor="text1"/>
          <w:sz w:val="24"/>
          <w:szCs w:val="24"/>
          <w:lang w:val="be-BY" w:eastAsia="ar-SA"/>
        </w:rPr>
        <w:t>,</w:t>
      </w:r>
      <w:r w:rsidR="00076C36" w:rsidRPr="00863D75">
        <w:rPr>
          <w:rFonts w:ascii="Times New Roman" w:hAnsi="Times New Roman"/>
          <w:color w:val="000000" w:themeColor="text1"/>
          <w:sz w:val="24"/>
          <w:szCs w:val="24"/>
          <w:lang w:eastAsia="ar-SA"/>
        </w:rPr>
        <w:t xml:space="preserve"> Е.</w:t>
      </w:r>
      <w:r w:rsidR="00076C36" w:rsidRPr="00863D75">
        <w:rPr>
          <w:rFonts w:ascii="Times New Roman" w:hAnsi="Times New Roman"/>
          <w:color w:val="000000" w:themeColor="text1"/>
          <w:sz w:val="24"/>
          <w:szCs w:val="24"/>
          <w:lang w:val="be-BY" w:eastAsia="ar-SA"/>
        </w:rPr>
        <w:t> </w:t>
      </w:r>
      <w:r w:rsidR="00076C36" w:rsidRPr="00863D75">
        <w:rPr>
          <w:rFonts w:ascii="Times New Roman" w:hAnsi="Times New Roman"/>
          <w:color w:val="000000" w:themeColor="text1"/>
          <w:sz w:val="24"/>
          <w:szCs w:val="24"/>
          <w:lang w:eastAsia="ar-SA"/>
        </w:rPr>
        <w:t>В. Инновационные методики обучения иностранным языкам / Е.</w:t>
      </w:r>
      <w:r w:rsidR="00076C36" w:rsidRPr="00863D75">
        <w:rPr>
          <w:rFonts w:ascii="Times New Roman" w:hAnsi="Times New Roman"/>
          <w:color w:val="000000" w:themeColor="text1"/>
          <w:sz w:val="24"/>
          <w:szCs w:val="24"/>
          <w:lang w:val="be-BY" w:eastAsia="ar-SA"/>
        </w:rPr>
        <w:t> </w:t>
      </w:r>
      <w:r w:rsidR="002275F8" w:rsidRPr="00863D75">
        <w:rPr>
          <w:rFonts w:ascii="Times New Roman" w:hAnsi="Times New Roman"/>
          <w:color w:val="000000" w:themeColor="text1"/>
          <w:sz w:val="24"/>
          <w:szCs w:val="24"/>
          <w:lang w:eastAsia="ar-SA"/>
        </w:rPr>
        <w:t>В. </w:t>
      </w:r>
      <w:r w:rsidR="00076C36" w:rsidRPr="00863D75">
        <w:rPr>
          <w:rFonts w:ascii="Times New Roman" w:hAnsi="Times New Roman"/>
          <w:color w:val="000000" w:themeColor="text1"/>
          <w:sz w:val="24"/>
          <w:szCs w:val="24"/>
          <w:lang w:eastAsia="ar-SA"/>
        </w:rPr>
        <w:t>Павлова, Н.</w:t>
      </w:r>
      <w:r w:rsidR="00076C36" w:rsidRPr="00863D75">
        <w:rPr>
          <w:rFonts w:ascii="Times New Roman" w:hAnsi="Times New Roman"/>
          <w:color w:val="000000" w:themeColor="text1"/>
          <w:sz w:val="24"/>
          <w:szCs w:val="24"/>
          <w:lang w:val="be-BY" w:eastAsia="ar-SA"/>
        </w:rPr>
        <w:t> </w:t>
      </w:r>
      <w:r w:rsidR="00076C36" w:rsidRPr="00863D75">
        <w:rPr>
          <w:rFonts w:ascii="Times New Roman" w:hAnsi="Times New Roman"/>
          <w:color w:val="000000" w:themeColor="text1"/>
          <w:sz w:val="24"/>
          <w:szCs w:val="24"/>
          <w:lang w:eastAsia="ar-SA"/>
        </w:rPr>
        <w:t>А. Кобзева,</w:t>
      </w:r>
      <w:r w:rsidR="00076C36" w:rsidRPr="00863D75">
        <w:rPr>
          <w:rFonts w:ascii="Times New Roman" w:hAnsi="Times New Roman"/>
          <w:color w:val="000000" w:themeColor="text1"/>
          <w:sz w:val="24"/>
          <w:szCs w:val="24"/>
          <w:lang w:val="be-BY" w:eastAsia="ar-SA"/>
        </w:rPr>
        <w:t> </w:t>
      </w:r>
      <w:r w:rsidR="00076C36" w:rsidRPr="00863D75">
        <w:rPr>
          <w:rFonts w:ascii="Times New Roman" w:hAnsi="Times New Roman"/>
          <w:color w:val="000000" w:themeColor="text1"/>
          <w:sz w:val="24"/>
          <w:szCs w:val="24"/>
          <w:lang w:eastAsia="ar-SA"/>
        </w:rPr>
        <w:t xml:space="preserve">И. С. Овчинникова // Молодой ученый. – 2015. – № 12. – </w:t>
      </w:r>
      <w:r w:rsidR="002275F8" w:rsidRPr="00863D75">
        <w:rPr>
          <w:rFonts w:ascii="Times New Roman" w:hAnsi="Times New Roman"/>
          <w:color w:val="000000" w:themeColor="text1"/>
          <w:sz w:val="24"/>
          <w:szCs w:val="24"/>
          <w:lang w:eastAsia="ar-SA"/>
        </w:rPr>
        <w:br/>
      </w:r>
      <w:r w:rsidR="00076C36" w:rsidRPr="00863D75">
        <w:rPr>
          <w:rFonts w:ascii="Times New Roman" w:hAnsi="Times New Roman"/>
          <w:color w:val="000000" w:themeColor="text1"/>
          <w:sz w:val="24"/>
          <w:szCs w:val="24"/>
          <w:lang w:eastAsia="ar-SA"/>
        </w:rPr>
        <w:t>С. 90–92.</w:t>
      </w:r>
    </w:p>
    <w:p w14:paraId="04E97E1A" w14:textId="55C49461" w:rsidR="00076C36" w:rsidRPr="00863D75" w:rsidRDefault="00ED38D3" w:rsidP="00CF50A7">
      <w:pPr>
        <w:pStyle w:val="1ff7"/>
        <w:spacing w:line="240" w:lineRule="auto"/>
        <w:jc w:val="center"/>
        <w:rPr>
          <w:rFonts w:ascii="Times New Roman" w:hAnsi="Times New Roman" w:cs="Times New Roman"/>
          <w:b/>
          <w:bCs/>
          <w:color w:val="000000"/>
          <w:sz w:val="28"/>
          <w:szCs w:val="28"/>
          <w:shd w:val="clear" w:color="auto" w:fill="FFFFFF"/>
        </w:rPr>
      </w:pPr>
      <w:hyperlink w:anchor="Ксодержанию" w:history="1">
        <w:r w:rsidR="00076C36" w:rsidRPr="00430BD8">
          <w:rPr>
            <w:rStyle w:val="afffffff0"/>
            <w:rFonts w:ascii="Times New Roman" w:hAnsi="Times New Roman"/>
            <w:b/>
            <w:bCs/>
            <w:sz w:val="28"/>
            <w:szCs w:val="28"/>
            <w:shd w:val="clear" w:color="auto" w:fill="FFFFFF"/>
          </w:rPr>
          <w:t>К содержанию</w:t>
        </w:r>
      </w:hyperlink>
    </w:p>
    <w:sectPr w:rsidR="00076C36" w:rsidRPr="00863D75" w:rsidSect="00CF50A7">
      <w:footnotePr>
        <w:numRestart w:val="eachSect"/>
      </w:footnotePr>
      <w:pgSz w:w="11906" w:h="16838" w:code="9"/>
      <w:pgMar w:top="1985" w:right="1418" w:bottom="1418" w:left="1418"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D06B4" w14:textId="77777777" w:rsidR="001D66AD" w:rsidRDefault="001D66AD" w:rsidP="00E76412">
      <w:pPr>
        <w:spacing w:after="0" w:line="240" w:lineRule="auto"/>
      </w:pPr>
      <w:r>
        <w:separator/>
      </w:r>
    </w:p>
  </w:endnote>
  <w:endnote w:type="continuationSeparator" w:id="0">
    <w:p w14:paraId="348171E0" w14:textId="77777777" w:rsidR="001D66AD" w:rsidRDefault="001D66AD" w:rsidP="00E76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等?">
    <w:altName w:val="MS Mincho"/>
    <w:panose1 w:val="00000000000000000000"/>
    <w:charset w:val="80"/>
    <w:family w:val="roman"/>
    <w:notTrueType/>
    <w:pitch w:val="default"/>
    <w:sig w:usb0="00000000" w:usb1="08070000" w:usb2="00000010" w:usb3="00000000" w:csb0="00020000" w:csb1="00000000"/>
  </w:font>
  <w:font w:name="F2">
    <w:altName w:val="Times New Roman"/>
    <w:panose1 w:val="00000000000000000000"/>
    <w:charset w:val="00"/>
    <w:family w:val="roman"/>
    <w:notTrueType/>
    <w:pitch w:val="default"/>
    <w:sig w:usb0="00000003" w:usb1="00000000" w:usb2="00000000" w:usb3="00000000" w:csb0="00000001" w:csb1="00000000"/>
  </w:font>
  <w:font w:name="Andale Sans UI">
    <w:altName w:val="Times New Roman"/>
    <w:charset w:val="00"/>
    <w:family w:val="auto"/>
    <w:pitch w:val="variable"/>
  </w:font>
  <w:font w:name="TimesNewRomanPS-Italic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F">
    <w:altName w:val="Calibri"/>
    <w:charset w:val="00"/>
    <w:family w:val="auto"/>
    <w:pitch w:val="variable"/>
  </w:font>
  <w:font w:name="Liberation Sans">
    <w:altName w:val="Calibri"/>
    <w:charset w:val="CC"/>
    <w:family w:val="swiss"/>
    <w:pitch w:val="default"/>
    <w:sig w:usb0="E0000AFF" w:usb1="500078FF" w:usb2="00000021" w:usb3="00000000" w:csb0="600001BF" w:csb1="DFF70000"/>
  </w:font>
  <w:font w:name="Microsoft YaHei">
    <w:panose1 w:val="020B0503020204020204"/>
    <w:charset w:val="86"/>
    <w:family w:val="swiss"/>
    <w:pitch w:val="variable"/>
    <w:sig w:usb0="80000287" w:usb1="280F3C52" w:usb2="00000016" w:usb3="00000000" w:csb0="0004001F" w:csb1="00000000"/>
  </w:font>
  <w:font w:name="Times New Roman Полужирный">
    <w:panose1 w:val="00000000000000000000"/>
    <w:charset w:val="00"/>
    <w:family w:val="roman"/>
    <w:notTrueType/>
    <w:pitch w:val="default"/>
  </w:font>
  <w:font w:name="Microsoft JhengHei">
    <w:altName w:val="Arial Unicode MS"/>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2653" w14:textId="77777777" w:rsidR="001D66AD" w:rsidRDefault="001D66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2519" w14:textId="77777777" w:rsidR="001D66AD" w:rsidRDefault="001D66AD" w:rsidP="00E76412">
      <w:pPr>
        <w:spacing w:after="0" w:line="240" w:lineRule="auto"/>
      </w:pPr>
      <w:r>
        <w:separator/>
      </w:r>
    </w:p>
  </w:footnote>
  <w:footnote w:type="continuationSeparator" w:id="0">
    <w:p w14:paraId="5B6C62C3" w14:textId="77777777" w:rsidR="001D66AD" w:rsidRDefault="001D66AD" w:rsidP="00E76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1354075540"/>
      <w:docPartObj>
        <w:docPartGallery w:val="Page Numbers (Top of Page)"/>
        <w:docPartUnique/>
      </w:docPartObj>
    </w:sdtPr>
    <w:sdtEndPr/>
    <w:sdtContent>
      <w:p w14:paraId="5D981B8E" w14:textId="77777777" w:rsidR="001D66AD" w:rsidRPr="00C457FB" w:rsidRDefault="001D66AD">
        <w:pPr>
          <w:pStyle w:val="af0"/>
          <w:jc w:val="center"/>
          <w:rPr>
            <w:rFonts w:ascii="Times New Roman" w:hAnsi="Times New Roman"/>
            <w:sz w:val="28"/>
            <w:szCs w:val="28"/>
          </w:rPr>
        </w:pPr>
        <w:r w:rsidRPr="00C457FB">
          <w:rPr>
            <w:rFonts w:ascii="Times New Roman" w:hAnsi="Times New Roman"/>
            <w:sz w:val="28"/>
            <w:szCs w:val="28"/>
          </w:rPr>
          <w:fldChar w:fldCharType="begin"/>
        </w:r>
        <w:r w:rsidRPr="00C457FB">
          <w:rPr>
            <w:rFonts w:ascii="Times New Roman" w:hAnsi="Times New Roman"/>
            <w:sz w:val="28"/>
            <w:szCs w:val="28"/>
          </w:rPr>
          <w:instrText>PAGE   \* MERGEFORMAT</w:instrText>
        </w:r>
        <w:r w:rsidRPr="00C457FB">
          <w:rPr>
            <w:rFonts w:ascii="Times New Roman" w:hAnsi="Times New Roman"/>
            <w:sz w:val="28"/>
            <w:szCs w:val="28"/>
          </w:rPr>
          <w:fldChar w:fldCharType="separate"/>
        </w:r>
        <w:r>
          <w:rPr>
            <w:rFonts w:ascii="Times New Roman" w:hAnsi="Times New Roman"/>
            <w:noProof/>
            <w:sz w:val="28"/>
            <w:szCs w:val="28"/>
          </w:rPr>
          <w:t>181</w:t>
        </w:r>
        <w:r w:rsidRPr="00C457F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1AF0B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17A211C"/>
    <w:lvl w:ilvl="0">
      <w:start w:val="1"/>
      <w:numFmt w:val="decimal"/>
      <w:lvlText w:val="%1."/>
      <w:lvlJc w:val="left"/>
      <w:pPr>
        <w:tabs>
          <w:tab w:val="num" w:pos="644"/>
        </w:tabs>
        <w:ind w:left="644" w:hanging="360"/>
      </w:pPr>
      <w:rPr>
        <w:b w:val="0"/>
        <w:i w:val="0"/>
        <w:szCs w:val="28"/>
      </w:rPr>
    </w:lvl>
  </w:abstractNum>
  <w:abstractNum w:abstractNumId="2" w15:restartNumberingAfterBreak="0">
    <w:nsid w:val="00000004"/>
    <w:multiLevelType w:val="singleLevel"/>
    <w:tmpl w:val="00000004"/>
    <w:name w:val="WW8Num3"/>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3" w15:restartNumberingAfterBreak="0">
    <w:nsid w:val="00000005"/>
    <w:multiLevelType w:val="singleLevel"/>
    <w:tmpl w:val="00000005"/>
    <w:name w:val="WW8Num4"/>
    <w:lvl w:ilvl="0">
      <w:start w:val="1"/>
      <w:numFmt w:val="bullet"/>
      <w:lvlText w:val=""/>
      <w:lvlJc w:val="left"/>
      <w:pPr>
        <w:tabs>
          <w:tab w:val="num" w:pos="-785"/>
        </w:tabs>
        <w:ind w:left="644" w:hanging="360"/>
      </w:pPr>
      <w:rPr>
        <w:rFonts w:ascii="Symbol" w:hAnsi="Symbol" w:cs="Symbol" w:hint="default"/>
        <w:sz w:val="28"/>
        <w:szCs w:val="28"/>
        <w:lang w:val="en-US"/>
      </w:r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720" w:hanging="360"/>
      </w:pPr>
      <w:rPr>
        <w:rFonts w:ascii="Times New Roman" w:hAnsi="Times New Roman" w:cs="Times New Roman"/>
        <w:sz w:val="28"/>
        <w:szCs w:val="28"/>
        <w:lang w:val="en-US"/>
      </w:rPr>
    </w:lvl>
  </w:abstractNum>
  <w:abstractNum w:abstractNumId="5" w15:restartNumberingAfterBreak="0">
    <w:nsid w:val="00000007"/>
    <w:multiLevelType w:val="singleLevel"/>
    <w:tmpl w:val="A25070FC"/>
    <w:name w:val="WW8Num6"/>
    <w:lvl w:ilvl="0">
      <w:start w:val="1"/>
      <w:numFmt w:val="bullet"/>
      <w:lvlText w:val=""/>
      <w:lvlJc w:val="left"/>
      <w:pPr>
        <w:tabs>
          <w:tab w:val="num" w:pos="0"/>
        </w:tabs>
        <w:ind w:left="1429" w:hanging="360"/>
      </w:pPr>
      <w:rPr>
        <w:rFonts w:ascii="Symbol" w:hAnsi="Symbol" w:cs="Symbol" w:hint="default"/>
        <w:sz w:val="28"/>
        <w:szCs w:val="28"/>
        <w:lang w:val="ru-RU"/>
      </w:rPr>
    </w:lvl>
  </w:abstractNum>
  <w:abstractNum w:abstractNumId="6" w15:restartNumberingAfterBreak="0">
    <w:nsid w:val="00000008"/>
    <w:multiLevelType w:val="singleLevel"/>
    <w:tmpl w:val="00000008"/>
    <w:name w:val="WW8Num7"/>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7"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8" w15:restartNumberingAfterBreak="0">
    <w:nsid w:val="0076554F"/>
    <w:multiLevelType w:val="hybridMultilevel"/>
    <w:tmpl w:val="E5C40C7C"/>
    <w:lvl w:ilvl="0" w:tplc="20000011">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15:restartNumberingAfterBreak="0">
    <w:nsid w:val="028565C4"/>
    <w:multiLevelType w:val="multilevel"/>
    <w:tmpl w:val="9E22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A81B84"/>
    <w:multiLevelType w:val="hybridMultilevel"/>
    <w:tmpl w:val="B7329B82"/>
    <w:lvl w:ilvl="0" w:tplc="2000000F">
      <w:start w:val="1"/>
      <w:numFmt w:val="decimal"/>
      <w:lvlText w:val="%1."/>
      <w:lvlJc w:val="left"/>
      <w:pPr>
        <w:ind w:left="1174" w:hanging="360"/>
      </w:pPr>
    </w:lvl>
    <w:lvl w:ilvl="1" w:tplc="20000019" w:tentative="1">
      <w:start w:val="1"/>
      <w:numFmt w:val="lowerLetter"/>
      <w:lvlText w:val="%2."/>
      <w:lvlJc w:val="left"/>
      <w:pPr>
        <w:ind w:left="1894" w:hanging="360"/>
      </w:pPr>
    </w:lvl>
    <w:lvl w:ilvl="2" w:tplc="2000001B" w:tentative="1">
      <w:start w:val="1"/>
      <w:numFmt w:val="lowerRoman"/>
      <w:lvlText w:val="%3."/>
      <w:lvlJc w:val="right"/>
      <w:pPr>
        <w:ind w:left="2614" w:hanging="180"/>
      </w:pPr>
    </w:lvl>
    <w:lvl w:ilvl="3" w:tplc="2000000F" w:tentative="1">
      <w:start w:val="1"/>
      <w:numFmt w:val="decimal"/>
      <w:lvlText w:val="%4."/>
      <w:lvlJc w:val="left"/>
      <w:pPr>
        <w:ind w:left="3334" w:hanging="360"/>
      </w:pPr>
    </w:lvl>
    <w:lvl w:ilvl="4" w:tplc="20000019" w:tentative="1">
      <w:start w:val="1"/>
      <w:numFmt w:val="lowerLetter"/>
      <w:lvlText w:val="%5."/>
      <w:lvlJc w:val="left"/>
      <w:pPr>
        <w:ind w:left="4054" w:hanging="360"/>
      </w:pPr>
    </w:lvl>
    <w:lvl w:ilvl="5" w:tplc="2000001B" w:tentative="1">
      <w:start w:val="1"/>
      <w:numFmt w:val="lowerRoman"/>
      <w:lvlText w:val="%6."/>
      <w:lvlJc w:val="right"/>
      <w:pPr>
        <w:ind w:left="4774" w:hanging="180"/>
      </w:pPr>
    </w:lvl>
    <w:lvl w:ilvl="6" w:tplc="2000000F" w:tentative="1">
      <w:start w:val="1"/>
      <w:numFmt w:val="decimal"/>
      <w:lvlText w:val="%7."/>
      <w:lvlJc w:val="left"/>
      <w:pPr>
        <w:ind w:left="5494" w:hanging="360"/>
      </w:pPr>
    </w:lvl>
    <w:lvl w:ilvl="7" w:tplc="20000019" w:tentative="1">
      <w:start w:val="1"/>
      <w:numFmt w:val="lowerLetter"/>
      <w:lvlText w:val="%8."/>
      <w:lvlJc w:val="left"/>
      <w:pPr>
        <w:ind w:left="6214" w:hanging="360"/>
      </w:pPr>
    </w:lvl>
    <w:lvl w:ilvl="8" w:tplc="2000001B" w:tentative="1">
      <w:start w:val="1"/>
      <w:numFmt w:val="lowerRoman"/>
      <w:lvlText w:val="%9."/>
      <w:lvlJc w:val="right"/>
      <w:pPr>
        <w:ind w:left="6934" w:hanging="180"/>
      </w:pPr>
    </w:lvl>
  </w:abstractNum>
  <w:abstractNum w:abstractNumId="11" w15:restartNumberingAfterBreak="0">
    <w:nsid w:val="03C12BE3"/>
    <w:multiLevelType w:val="multilevel"/>
    <w:tmpl w:val="DDFC9026"/>
    <w:lvl w:ilvl="0">
      <w:start w:val="1"/>
      <w:numFmt w:val="decimal"/>
      <w:lvlText w:val="%1."/>
      <w:lvlJc w:val="left"/>
      <w:pPr>
        <w:ind w:left="102" w:hanging="360"/>
      </w:pPr>
      <w:rPr>
        <w:rFonts w:ascii="Times New Roman" w:eastAsia="Times New Roman" w:hAnsi="Times New Roman" w:cs="Times New Roman"/>
        <w:b w:val="0"/>
        <w:i w:val="0"/>
        <w:sz w:val="28"/>
        <w:szCs w:val="28"/>
      </w:rPr>
    </w:lvl>
    <w:lvl w:ilvl="1">
      <w:numFmt w:val="bullet"/>
      <w:lvlText w:val="•"/>
      <w:lvlJc w:val="left"/>
      <w:pPr>
        <w:ind w:left="1074" w:hanging="360"/>
      </w:pPr>
    </w:lvl>
    <w:lvl w:ilvl="2">
      <w:numFmt w:val="bullet"/>
      <w:lvlText w:val="•"/>
      <w:lvlJc w:val="left"/>
      <w:pPr>
        <w:ind w:left="2049" w:hanging="360"/>
      </w:pPr>
    </w:lvl>
    <w:lvl w:ilvl="3">
      <w:numFmt w:val="bullet"/>
      <w:lvlText w:val="•"/>
      <w:lvlJc w:val="left"/>
      <w:pPr>
        <w:ind w:left="3023" w:hanging="360"/>
      </w:pPr>
    </w:lvl>
    <w:lvl w:ilvl="4">
      <w:numFmt w:val="bullet"/>
      <w:lvlText w:val="•"/>
      <w:lvlJc w:val="left"/>
      <w:pPr>
        <w:ind w:left="3998" w:hanging="360"/>
      </w:pPr>
    </w:lvl>
    <w:lvl w:ilvl="5">
      <w:numFmt w:val="bullet"/>
      <w:lvlText w:val="•"/>
      <w:lvlJc w:val="left"/>
      <w:pPr>
        <w:ind w:left="4973" w:hanging="360"/>
      </w:pPr>
    </w:lvl>
    <w:lvl w:ilvl="6">
      <w:numFmt w:val="bullet"/>
      <w:lvlText w:val="•"/>
      <w:lvlJc w:val="left"/>
      <w:pPr>
        <w:ind w:left="5947" w:hanging="360"/>
      </w:pPr>
    </w:lvl>
    <w:lvl w:ilvl="7">
      <w:numFmt w:val="bullet"/>
      <w:lvlText w:val="•"/>
      <w:lvlJc w:val="left"/>
      <w:pPr>
        <w:ind w:left="6922" w:hanging="360"/>
      </w:pPr>
    </w:lvl>
    <w:lvl w:ilvl="8">
      <w:numFmt w:val="bullet"/>
      <w:lvlText w:val="•"/>
      <w:lvlJc w:val="left"/>
      <w:pPr>
        <w:ind w:left="7897" w:hanging="360"/>
      </w:pPr>
    </w:lvl>
  </w:abstractNum>
  <w:abstractNum w:abstractNumId="12" w15:restartNumberingAfterBreak="0">
    <w:nsid w:val="061B5798"/>
    <w:multiLevelType w:val="hybridMultilevel"/>
    <w:tmpl w:val="993C3DF0"/>
    <w:lvl w:ilvl="0" w:tplc="EA7C4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F6D2A"/>
    <w:multiLevelType w:val="multilevel"/>
    <w:tmpl w:val="786C5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DF64C7"/>
    <w:multiLevelType w:val="hybridMultilevel"/>
    <w:tmpl w:val="C974F6E6"/>
    <w:lvl w:ilvl="0" w:tplc="6090DE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0CC17552"/>
    <w:multiLevelType w:val="hybridMultilevel"/>
    <w:tmpl w:val="18B8B9EC"/>
    <w:lvl w:ilvl="0" w:tplc="442CA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9F373B"/>
    <w:multiLevelType w:val="hybridMultilevel"/>
    <w:tmpl w:val="7C3C780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7" w15:restartNumberingAfterBreak="0">
    <w:nsid w:val="0E3D79B2"/>
    <w:multiLevelType w:val="hybridMultilevel"/>
    <w:tmpl w:val="08EA491A"/>
    <w:lvl w:ilvl="0" w:tplc="32C63F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E447475"/>
    <w:multiLevelType w:val="hybridMultilevel"/>
    <w:tmpl w:val="D5C0E3FA"/>
    <w:lvl w:ilvl="0" w:tplc="20000011">
      <w:start w:val="1"/>
      <w:numFmt w:val="decimal"/>
      <w:lvlText w:val="%1)"/>
      <w:lvlJc w:val="left"/>
      <w:pPr>
        <w:ind w:left="919" w:hanging="465"/>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15:restartNumberingAfterBreak="0">
    <w:nsid w:val="0FF26FCC"/>
    <w:multiLevelType w:val="hybridMultilevel"/>
    <w:tmpl w:val="7ACA14F4"/>
    <w:lvl w:ilvl="0" w:tplc="32C63F8E">
      <w:start w:val="1"/>
      <w:numFmt w:val="bullet"/>
      <w:lvlText w:val="–"/>
      <w:lvlJc w:val="left"/>
      <w:pPr>
        <w:ind w:left="1464" w:hanging="360"/>
      </w:pPr>
      <w:rPr>
        <w:rFonts w:ascii="Times New Roman" w:eastAsia="Times New Roman" w:hAnsi="Times New Roman" w:cs="Times New Roman"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0" w15:restartNumberingAfterBreak="0">
    <w:nsid w:val="10BA6FE6"/>
    <w:multiLevelType w:val="hybridMultilevel"/>
    <w:tmpl w:val="FDD20C5E"/>
    <w:lvl w:ilvl="0" w:tplc="A62ED5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3D913BD"/>
    <w:multiLevelType w:val="hybridMultilevel"/>
    <w:tmpl w:val="E48A1A9C"/>
    <w:lvl w:ilvl="0" w:tplc="8466E704">
      <w:start w:val="1"/>
      <w:numFmt w:val="bullet"/>
      <w:lvlText w:val=""/>
      <w:lvlJc w:val="left"/>
      <w:pPr>
        <w:ind w:left="720" w:hanging="360"/>
      </w:pPr>
      <w:rPr>
        <w:rFonts w:ascii="Symbol" w:hAnsi="Symbol"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48D1129"/>
    <w:multiLevelType w:val="hybridMultilevel"/>
    <w:tmpl w:val="317A71D8"/>
    <w:lvl w:ilvl="0" w:tplc="D03AF3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CD7419"/>
    <w:multiLevelType w:val="hybridMultilevel"/>
    <w:tmpl w:val="E5BC139C"/>
    <w:lvl w:ilvl="0" w:tplc="68F61CE4">
      <w:start w:val="1"/>
      <w:numFmt w:val="decimal"/>
      <w:lvlText w:val="%1."/>
      <w:lvlJc w:val="left"/>
      <w:pPr>
        <w:ind w:left="1080" w:hanging="360"/>
      </w:pPr>
      <w:rPr>
        <w:rFonts w:cs="Times New Roman"/>
        <w:color w:val="00000A"/>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187F00A5"/>
    <w:multiLevelType w:val="hybridMultilevel"/>
    <w:tmpl w:val="9C1C7BB8"/>
    <w:lvl w:ilvl="0" w:tplc="0409000F">
      <w:start w:val="1"/>
      <w:numFmt w:val="decimal"/>
      <w:lvlText w:val="%1."/>
      <w:lvlJc w:val="left"/>
      <w:pPr>
        <w:ind w:left="904" w:hanging="45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5" w15:restartNumberingAfterBreak="0">
    <w:nsid w:val="19656116"/>
    <w:multiLevelType w:val="multilevel"/>
    <w:tmpl w:val="9788E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AB12CD1"/>
    <w:multiLevelType w:val="multilevel"/>
    <w:tmpl w:val="F550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7939B6"/>
    <w:multiLevelType w:val="hybridMultilevel"/>
    <w:tmpl w:val="AB44E34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15:restartNumberingAfterBreak="0">
    <w:nsid w:val="1D1C76AC"/>
    <w:multiLevelType w:val="hybridMultilevel"/>
    <w:tmpl w:val="707CE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E874D5"/>
    <w:multiLevelType w:val="hybridMultilevel"/>
    <w:tmpl w:val="9B9ADF7E"/>
    <w:lvl w:ilvl="0" w:tplc="6090DE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15:restartNumberingAfterBreak="0">
    <w:nsid w:val="1FC87A6E"/>
    <w:multiLevelType w:val="hybridMultilevel"/>
    <w:tmpl w:val="5C7A1BFC"/>
    <w:lvl w:ilvl="0" w:tplc="0419000F">
      <w:start w:val="1"/>
      <w:numFmt w:val="decimal"/>
      <w:lvlText w:val="%1."/>
      <w:lvlJc w:val="left"/>
      <w:pPr>
        <w:ind w:left="1174" w:hanging="360"/>
      </w:pPr>
      <w:rPr>
        <w:rFonts w:cs="Times New Roman"/>
      </w:rPr>
    </w:lvl>
    <w:lvl w:ilvl="1" w:tplc="04190019">
      <w:start w:val="1"/>
      <w:numFmt w:val="lowerLetter"/>
      <w:lvlText w:val="%2."/>
      <w:lvlJc w:val="left"/>
      <w:pPr>
        <w:ind w:left="1894" w:hanging="360"/>
      </w:pPr>
      <w:rPr>
        <w:rFonts w:cs="Times New Roman"/>
      </w:rPr>
    </w:lvl>
    <w:lvl w:ilvl="2" w:tplc="0419001B">
      <w:start w:val="1"/>
      <w:numFmt w:val="lowerRoman"/>
      <w:lvlText w:val="%3."/>
      <w:lvlJc w:val="right"/>
      <w:pPr>
        <w:ind w:left="2614" w:hanging="180"/>
      </w:pPr>
      <w:rPr>
        <w:rFonts w:cs="Times New Roman"/>
      </w:rPr>
    </w:lvl>
    <w:lvl w:ilvl="3" w:tplc="0419000F">
      <w:start w:val="1"/>
      <w:numFmt w:val="decimal"/>
      <w:lvlText w:val="%4."/>
      <w:lvlJc w:val="left"/>
      <w:pPr>
        <w:ind w:left="3334" w:hanging="360"/>
      </w:pPr>
      <w:rPr>
        <w:rFonts w:cs="Times New Roman"/>
      </w:rPr>
    </w:lvl>
    <w:lvl w:ilvl="4" w:tplc="04190019">
      <w:start w:val="1"/>
      <w:numFmt w:val="lowerLetter"/>
      <w:lvlText w:val="%5."/>
      <w:lvlJc w:val="left"/>
      <w:pPr>
        <w:ind w:left="4054" w:hanging="360"/>
      </w:pPr>
      <w:rPr>
        <w:rFonts w:cs="Times New Roman"/>
      </w:rPr>
    </w:lvl>
    <w:lvl w:ilvl="5" w:tplc="0419001B">
      <w:start w:val="1"/>
      <w:numFmt w:val="lowerRoman"/>
      <w:lvlText w:val="%6."/>
      <w:lvlJc w:val="right"/>
      <w:pPr>
        <w:ind w:left="4774" w:hanging="180"/>
      </w:pPr>
      <w:rPr>
        <w:rFonts w:cs="Times New Roman"/>
      </w:rPr>
    </w:lvl>
    <w:lvl w:ilvl="6" w:tplc="0419000F">
      <w:start w:val="1"/>
      <w:numFmt w:val="decimal"/>
      <w:lvlText w:val="%7."/>
      <w:lvlJc w:val="left"/>
      <w:pPr>
        <w:ind w:left="5494" w:hanging="360"/>
      </w:pPr>
      <w:rPr>
        <w:rFonts w:cs="Times New Roman"/>
      </w:rPr>
    </w:lvl>
    <w:lvl w:ilvl="7" w:tplc="04190019">
      <w:start w:val="1"/>
      <w:numFmt w:val="lowerLetter"/>
      <w:lvlText w:val="%8."/>
      <w:lvlJc w:val="left"/>
      <w:pPr>
        <w:ind w:left="6214" w:hanging="360"/>
      </w:pPr>
      <w:rPr>
        <w:rFonts w:cs="Times New Roman"/>
      </w:rPr>
    </w:lvl>
    <w:lvl w:ilvl="8" w:tplc="0419001B">
      <w:start w:val="1"/>
      <w:numFmt w:val="lowerRoman"/>
      <w:lvlText w:val="%9."/>
      <w:lvlJc w:val="right"/>
      <w:pPr>
        <w:ind w:left="6934" w:hanging="180"/>
      </w:pPr>
      <w:rPr>
        <w:rFonts w:cs="Times New Roman"/>
      </w:rPr>
    </w:lvl>
  </w:abstractNum>
  <w:abstractNum w:abstractNumId="31" w15:restartNumberingAfterBreak="0">
    <w:nsid w:val="23065FD0"/>
    <w:multiLevelType w:val="hybridMultilevel"/>
    <w:tmpl w:val="C6E61076"/>
    <w:lvl w:ilvl="0" w:tplc="C6845E22">
      <w:start w:val="1"/>
      <w:numFmt w:val="decimal"/>
      <w:lvlText w:val="%1."/>
      <w:lvlJc w:val="left"/>
      <w:pPr>
        <w:ind w:left="1174" w:hanging="360"/>
      </w:pPr>
      <w:rPr>
        <w:i w:val="0"/>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2" w15:restartNumberingAfterBreak="0">
    <w:nsid w:val="233270EA"/>
    <w:multiLevelType w:val="hybridMultilevel"/>
    <w:tmpl w:val="FEEA108E"/>
    <w:lvl w:ilvl="0" w:tplc="32C63F8E">
      <w:start w:val="1"/>
      <w:numFmt w:val="bullet"/>
      <w:lvlText w:val="–"/>
      <w:lvlJc w:val="left"/>
      <w:pPr>
        <w:ind w:left="1032" w:hanging="360"/>
      </w:pPr>
      <w:rPr>
        <w:rFonts w:ascii="Times New Roman" w:eastAsia="Times New Roman" w:hAnsi="Times New Roman"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33" w15:restartNumberingAfterBreak="0">
    <w:nsid w:val="240E6DD6"/>
    <w:multiLevelType w:val="hybridMultilevel"/>
    <w:tmpl w:val="1E70F024"/>
    <w:lvl w:ilvl="0" w:tplc="0419000F">
      <w:start w:val="1"/>
      <w:numFmt w:val="decimal"/>
      <w:lvlText w:val="%1."/>
      <w:lvlJc w:val="left"/>
      <w:pPr>
        <w:ind w:left="1429" w:hanging="360"/>
      </w:pPr>
    </w:lvl>
    <w:lvl w:ilvl="1" w:tplc="6ABAD1D6">
      <w:start w:val="1"/>
      <w:numFmt w:val="lowerLetter"/>
      <w:lvlText w:val="%2."/>
      <w:lvlJc w:val="left"/>
      <w:pPr>
        <w:ind w:left="2149" w:hanging="360"/>
      </w:pPr>
    </w:lvl>
    <w:lvl w:ilvl="2" w:tplc="ACDE6070">
      <w:start w:val="1"/>
      <w:numFmt w:val="lowerRoman"/>
      <w:lvlText w:val="%3."/>
      <w:lvlJc w:val="right"/>
      <w:pPr>
        <w:ind w:left="2869" w:hanging="180"/>
      </w:pPr>
    </w:lvl>
    <w:lvl w:ilvl="3" w:tplc="23643A5C">
      <w:start w:val="1"/>
      <w:numFmt w:val="decimal"/>
      <w:lvlText w:val="%4."/>
      <w:lvlJc w:val="left"/>
      <w:pPr>
        <w:ind w:left="3589" w:hanging="360"/>
      </w:pPr>
    </w:lvl>
    <w:lvl w:ilvl="4" w:tplc="4768D56A">
      <w:start w:val="1"/>
      <w:numFmt w:val="lowerLetter"/>
      <w:lvlText w:val="%5."/>
      <w:lvlJc w:val="left"/>
      <w:pPr>
        <w:ind w:left="4309" w:hanging="360"/>
      </w:pPr>
    </w:lvl>
    <w:lvl w:ilvl="5" w:tplc="F786856A">
      <w:start w:val="1"/>
      <w:numFmt w:val="lowerRoman"/>
      <w:lvlText w:val="%6."/>
      <w:lvlJc w:val="right"/>
      <w:pPr>
        <w:ind w:left="5029" w:hanging="180"/>
      </w:pPr>
    </w:lvl>
    <w:lvl w:ilvl="6" w:tplc="C9821F74">
      <w:start w:val="1"/>
      <w:numFmt w:val="decimal"/>
      <w:lvlText w:val="%7."/>
      <w:lvlJc w:val="left"/>
      <w:pPr>
        <w:ind w:left="5749" w:hanging="360"/>
      </w:pPr>
    </w:lvl>
    <w:lvl w:ilvl="7" w:tplc="0D885938">
      <w:start w:val="1"/>
      <w:numFmt w:val="lowerLetter"/>
      <w:lvlText w:val="%8."/>
      <w:lvlJc w:val="left"/>
      <w:pPr>
        <w:ind w:left="6469" w:hanging="360"/>
      </w:pPr>
    </w:lvl>
    <w:lvl w:ilvl="8" w:tplc="372C0D54">
      <w:start w:val="1"/>
      <w:numFmt w:val="lowerRoman"/>
      <w:lvlText w:val="%9."/>
      <w:lvlJc w:val="right"/>
      <w:pPr>
        <w:ind w:left="7189" w:hanging="180"/>
      </w:pPr>
    </w:lvl>
  </w:abstractNum>
  <w:abstractNum w:abstractNumId="34" w15:restartNumberingAfterBreak="0">
    <w:nsid w:val="240F1F01"/>
    <w:multiLevelType w:val="hybridMultilevel"/>
    <w:tmpl w:val="4E7EA978"/>
    <w:lvl w:ilvl="0" w:tplc="E808FEEE">
      <w:start w:val="1"/>
      <w:numFmt w:val="decimal"/>
      <w:pStyle w:val="a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45632EF"/>
    <w:multiLevelType w:val="hybridMultilevel"/>
    <w:tmpl w:val="833C3C48"/>
    <w:lvl w:ilvl="0" w:tplc="32C63F8E">
      <w:start w:val="1"/>
      <w:numFmt w:val="bullet"/>
      <w:lvlText w:val="–"/>
      <w:lvlJc w:val="left"/>
      <w:pPr>
        <w:ind w:left="1032" w:hanging="360"/>
      </w:pPr>
      <w:rPr>
        <w:rFonts w:ascii="Times New Roman" w:eastAsia="Times New Roman" w:hAnsi="Times New Roman"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36" w15:restartNumberingAfterBreak="0">
    <w:nsid w:val="24725854"/>
    <w:multiLevelType w:val="hybridMultilevel"/>
    <w:tmpl w:val="221AA9C4"/>
    <w:lvl w:ilvl="0" w:tplc="389288A8">
      <w:start w:val="1"/>
      <w:numFmt w:val="decimal"/>
      <w:lvlText w:val="%1."/>
      <w:lvlJc w:val="left"/>
      <w:pPr>
        <w:ind w:left="844" w:hanging="39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26EA10F0"/>
    <w:multiLevelType w:val="hybridMultilevel"/>
    <w:tmpl w:val="F6CCB6D6"/>
    <w:lvl w:ilvl="0" w:tplc="AE44EB7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8" w15:restartNumberingAfterBreak="0">
    <w:nsid w:val="280A3966"/>
    <w:multiLevelType w:val="hybridMultilevel"/>
    <w:tmpl w:val="01A69B7C"/>
    <w:lvl w:ilvl="0" w:tplc="E580E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28AB6F51"/>
    <w:multiLevelType w:val="hybridMultilevel"/>
    <w:tmpl w:val="AC7A37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15:restartNumberingAfterBreak="0">
    <w:nsid w:val="2A8B5063"/>
    <w:multiLevelType w:val="hybridMultilevel"/>
    <w:tmpl w:val="4E0475C2"/>
    <w:lvl w:ilvl="0" w:tplc="8466E704">
      <w:start w:val="1"/>
      <w:numFmt w:val="bullet"/>
      <w:lvlText w:val=""/>
      <w:lvlJc w:val="left"/>
      <w:pPr>
        <w:ind w:left="720" w:hanging="360"/>
      </w:pPr>
      <w:rPr>
        <w:rFonts w:ascii="Symbol" w:hAnsi="Symbol"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A8E4E17"/>
    <w:multiLevelType w:val="hybridMultilevel"/>
    <w:tmpl w:val="0F2ECED4"/>
    <w:lvl w:ilvl="0" w:tplc="2000000F">
      <w:start w:val="1"/>
      <w:numFmt w:val="decimal"/>
      <w:lvlText w:val="%1."/>
      <w:lvlJc w:val="left"/>
      <w:pPr>
        <w:ind w:left="1174" w:hanging="360"/>
      </w:pPr>
    </w:lvl>
    <w:lvl w:ilvl="1" w:tplc="20000019" w:tentative="1">
      <w:start w:val="1"/>
      <w:numFmt w:val="lowerLetter"/>
      <w:lvlText w:val="%2."/>
      <w:lvlJc w:val="left"/>
      <w:pPr>
        <w:ind w:left="1894" w:hanging="360"/>
      </w:pPr>
    </w:lvl>
    <w:lvl w:ilvl="2" w:tplc="2000001B" w:tentative="1">
      <w:start w:val="1"/>
      <w:numFmt w:val="lowerRoman"/>
      <w:lvlText w:val="%3."/>
      <w:lvlJc w:val="right"/>
      <w:pPr>
        <w:ind w:left="2614" w:hanging="180"/>
      </w:pPr>
    </w:lvl>
    <w:lvl w:ilvl="3" w:tplc="2000000F" w:tentative="1">
      <w:start w:val="1"/>
      <w:numFmt w:val="decimal"/>
      <w:lvlText w:val="%4."/>
      <w:lvlJc w:val="left"/>
      <w:pPr>
        <w:ind w:left="3334" w:hanging="360"/>
      </w:pPr>
    </w:lvl>
    <w:lvl w:ilvl="4" w:tplc="20000019" w:tentative="1">
      <w:start w:val="1"/>
      <w:numFmt w:val="lowerLetter"/>
      <w:lvlText w:val="%5."/>
      <w:lvlJc w:val="left"/>
      <w:pPr>
        <w:ind w:left="4054" w:hanging="360"/>
      </w:pPr>
    </w:lvl>
    <w:lvl w:ilvl="5" w:tplc="2000001B" w:tentative="1">
      <w:start w:val="1"/>
      <w:numFmt w:val="lowerRoman"/>
      <w:lvlText w:val="%6."/>
      <w:lvlJc w:val="right"/>
      <w:pPr>
        <w:ind w:left="4774" w:hanging="180"/>
      </w:pPr>
    </w:lvl>
    <w:lvl w:ilvl="6" w:tplc="2000000F" w:tentative="1">
      <w:start w:val="1"/>
      <w:numFmt w:val="decimal"/>
      <w:lvlText w:val="%7."/>
      <w:lvlJc w:val="left"/>
      <w:pPr>
        <w:ind w:left="5494" w:hanging="360"/>
      </w:pPr>
    </w:lvl>
    <w:lvl w:ilvl="7" w:tplc="20000019" w:tentative="1">
      <w:start w:val="1"/>
      <w:numFmt w:val="lowerLetter"/>
      <w:lvlText w:val="%8."/>
      <w:lvlJc w:val="left"/>
      <w:pPr>
        <w:ind w:left="6214" w:hanging="360"/>
      </w:pPr>
    </w:lvl>
    <w:lvl w:ilvl="8" w:tplc="2000001B" w:tentative="1">
      <w:start w:val="1"/>
      <w:numFmt w:val="lowerRoman"/>
      <w:lvlText w:val="%9."/>
      <w:lvlJc w:val="right"/>
      <w:pPr>
        <w:ind w:left="6934" w:hanging="180"/>
      </w:pPr>
    </w:lvl>
  </w:abstractNum>
  <w:abstractNum w:abstractNumId="42" w15:restartNumberingAfterBreak="0">
    <w:nsid w:val="2B4367F1"/>
    <w:multiLevelType w:val="hybridMultilevel"/>
    <w:tmpl w:val="D0502C46"/>
    <w:lvl w:ilvl="0" w:tplc="6090DE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15:restartNumberingAfterBreak="0">
    <w:nsid w:val="2DB372BA"/>
    <w:multiLevelType w:val="hybridMultilevel"/>
    <w:tmpl w:val="3160BC2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33B43897"/>
    <w:multiLevelType w:val="hybridMultilevel"/>
    <w:tmpl w:val="7C26510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5" w15:restartNumberingAfterBreak="0">
    <w:nsid w:val="3BD777B5"/>
    <w:multiLevelType w:val="hybridMultilevel"/>
    <w:tmpl w:val="47C8161C"/>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6" w15:restartNumberingAfterBreak="0">
    <w:nsid w:val="3C3F025F"/>
    <w:multiLevelType w:val="hybridMultilevel"/>
    <w:tmpl w:val="6EC64544"/>
    <w:lvl w:ilvl="0" w:tplc="0419000F">
      <w:start w:val="1"/>
      <w:numFmt w:val="decimal"/>
      <w:lvlText w:val="%1."/>
      <w:lvlJc w:val="left"/>
      <w:pPr>
        <w:ind w:left="3479"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7" w15:restartNumberingAfterBreak="0">
    <w:nsid w:val="3FF3130B"/>
    <w:multiLevelType w:val="hybridMultilevel"/>
    <w:tmpl w:val="5BB22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06E6F6C"/>
    <w:multiLevelType w:val="hybridMultilevel"/>
    <w:tmpl w:val="68AAAC5A"/>
    <w:lvl w:ilvl="0" w:tplc="BC967B58">
      <w:numFmt w:val="bullet"/>
      <w:lvlText w:val="–"/>
      <w:lvlJc w:val="left"/>
      <w:pPr>
        <w:ind w:left="814" w:hanging="360"/>
      </w:pPr>
      <w:rPr>
        <w:rFonts w:ascii="Times New Roman" w:eastAsia="Calibri" w:hAnsi="Times New Roman" w:cs="Times New Roman" w:hint="default"/>
      </w:rPr>
    </w:lvl>
    <w:lvl w:ilvl="1" w:tplc="20000003" w:tentative="1">
      <w:start w:val="1"/>
      <w:numFmt w:val="bullet"/>
      <w:lvlText w:val="o"/>
      <w:lvlJc w:val="left"/>
      <w:pPr>
        <w:ind w:left="1534" w:hanging="360"/>
      </w:pPr>
      <w:rPr>
        <w:rFonts w:ascii="Courier New" w:hAnsi="Courier New" w:cs="Courier New" w:hint="default"/>
      </w:rPr>
    </w:lvl>
    <w:lvl w:ilvl="2" w:tplc="20000005" w:tentative="1">
      <w:start w:val="1"/>
      <w:numFmt w:val="bullet"/>
      <w:lvlText w:val=""/>
      <w:lvlJc w:val="left"/>
      <w:pPr>
        <w:ind w:left="2254" w:hanging="360"/>
      </w:pPr>
      <w:rPr>
        <w:rFonts w:ascii="Wingdings" w:hAnsi="Wingdings" w:hint="default"/>
      </w:rPr>
    </w:lvl>
    <w:lvl w:ilvl="3" w:tplc="20000001" w:tentative="1">
      <w:start w:val="1"/>
      <w:numFmt w:val="bullet"/>
      <w:lvlText w:val=""/>
      <w:lvlJc w:val="left"/>
      <w:pPr>
        <w:ind w:left="2974" w:hanging="360"/>
      </w:pPr>
      <w:rPr>
        <w:rFonts w:ascii="Symbol" w:hAnsi="Symbol" w:hint="default"/>
      </w:rPr>
    </w:lvl>
    <w:lvl w:ilvl="4" w:tplc="20000003" w:tentative="1">
      <w:start w:val="1"/>
      <w:numFmt w:val="bullet"/>
      <w:lvlText w:val="o"/>
      <w:lvlJc w:val="left"/>
      <w:pPr>
        <w:ind w:left="3694" w:hanging="360"/>
      </w:pPr>
      <w:rPr>
        <w:rFonts w:ascii="Courier New" w:hAnsi="Courier New" w:cs="Courier New" w:hint="default"/>
      </w:rPr>
    </w:lvl>
    <w:lvl w:ilvl="5" w:tplc="20000005" w:tentative="1">
      <w:start w:val="1"/>
      <w:numFmt w:val="bullet"/>
      <w:lvlText w:val=""/>
      <w:lvlJc w:val="left"/>
      <w:pPr>
        <w:ind w:left="4414" w:hanging="360"/>
      </w:pPr>
      <w:rPr>
        <w:rFonts w:ascii="Wingdings" w:hAnsi="Wingdings" w:hint="default"/>
      </w:rPr>
    </w:lvl>
    <w:lvl w:ilvl="6" w:tplc="20000001" w:tentative="1">
      <w:start w:val="1"/>
      <w:numFmt w:val="bullet"/>
      <w:lvlText w:val=""/>
      <w:lvlJc w:val="left"/>
      <w:pPr>
        <w:ind w:left="5134" w:hanging="360"/>
      </w:pPr>
      <w:rPr>
        <w:rFonts w:ascii="Symbol" w:hAnsi="Symbol" w:hint="default"/>
      </w:rPr>
    </w:lvl>
    <w:lvl w:ilvl="7" w:tplc="20000003" w:tentative="1">
      <w:start w:val="1"/>
      <w:numFmt w:val="bullet"/>
      <w:lvlText w:val="o"/>
      <w:lvlJc w:val="left"/>
      <w:pPr>
        <w:ind w:left="5854" w:hanging="360"/>
      </w:pPr>
      <w:rPr>
        <w:rFonts w:ascii="Courier New" w:hAnsi="Courier New" w:cs="Courier New" w:hint="default"/>
      </w:rPr>
    </w:lvl>
    <w:lvl w:ilvl="8" w:tplc="20000005" w:tentative="1">
      <w:start w:val="1"/>
      <w:numFmt w:val="bullet"/>
      <w:lvlText w:val=""/>
      <w:lvlJc w:val="left"/>
      <w:pPr>
        <w:ind w:left="6574" w:hanging="360"/>
      </w:pPr>
      <w:rPr>
        <w:rFonts w:ascii="Wingdings" w:hAnsi="Wingdings" w:hint="default"/>
      </w:rPr>
    </w:lvl>
  </w:abstractNum>
  <w:abstractNum w:abstractNumId="49" w15:restartNumberingAfterBreak="0">
    <w:nsid w:val="410A6254"/>
    <w:multiLevelType w:val="hybridMultilevel"/>
    <w:tmpl w:val="D3447C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1AB102B"/>
    <w:multiLevelType w:val="hybridMultilevel"/>
    <w:tmpl w:val="DC9CC9DA"/>
    <w:lvl w:ilvl="0" w:tplc="2000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461438CD"/>
    <w:multiLevelType w:val="hybridMultilevel"/>
    <w:tmpl w:val="5100E966"/>
    <w:lvl w:ilvl="0" w:tplc="C22A64E8">
      <w:start w:val="1"/>
      <w:numFmt w:val="decimal"/>
      <w:lvlText w:val="%1."/>
      <w:lvlJc w:val="left"/>
      <w:pPr>
        <w:tabs>
          <w:tab w:val="num" w:pos="851"/>
        </w:tabs>
        <w:ind w:left="0" w:firstLine="454"/>
      </w:pPr>
      <w:rPr>
        <w:rFonts w:hint="default"/>
      </w:rPr>
    </w:lvl>
    <w:lvl w:ilvl="1" w:tplc="04190019" w:tentative="1">
      <w:start w:val="1"/>
      <w:numFmt w:val="lowerLetter"/>
      <w:lvlText w:val="%2."/>
      <w:lvlJc w:val="left"/>
      <w:pPr>
        <w:tabs>
          <w:tab w:val="num" w:pos="1810"/>
        </w:tabs>
        <w:ind w:left="1810" w:hanging="360"/>
      </w:pPr>
    </w:lvl>
    <w:lvl w:ilvl="2" w:tplc="0419001B" w:tentative="1">
      <w:start w:val="1"/>
      <w:numFmt w:val="lowerRoman"/>
      <w:lvlText w:val="%3."/>
      <w:lvlJc w:val="right"/>
      <w:pPr>
        <w:tabs>
          <w:tab w:val="num" w:pos="2530"/>
        </w:tabs>
        <w:ind w:left="2530" w:hanging="180"/>
      </w:pPr>
    </w:lvl>
    <w:lvl w:ilvl="3" w:tplc="0419000F" w:tentative="1">
      <w:start w:val="1"/>
      <w:numFmt w:val="decimal"/>
      <w:lvlText w:val="%4."/>
      <w:lvlJc w:val="left"/>
      <w:pPr>
        <w:tabs>
          <w:tab w:val="num" w:pos="3250"/>
        </w:tabs>
        <w:ind w:left="3250" w:hanging="360"/>
      </w:pPr>
    </w:lvl>
    <w:lvl w:ilvl="4" w:tplc="04190019" w:tentative="1">
      <w:start w:val="1"/>
      <w:numFmt w:val="lowerLetter"/>
      <w:lvlText w:val="%5."/>
      <w:lvlJc w:val="left"/>
      <w:pPr>
        <w:tabs>
          <w:tab w:val="num" w:pos="3970"/>
        </w:tabs>
        <w:ind w:left="3970" w:hanging="360"/>
      </w:pPr>
    </w:lvl>
    <w:lvl w:ilvl="5" w:tplc="0419001B" w:tentative="1">
      <w:start w:val="1"/>
      <w:numFmt w:val="lowerRoman"/>
      <w:lvlText w:val="%6."/>
      <w:lvlJc w:val="right"/>
      <w:pPr>
        <w:tabs>
          <w:tab w:val="num" w:pos="4690"/>
        </w:tabs>
        <w:ind w:left="4690" w:hanging="180"/>
      </w:pPr>
    </w:lvl>
    <w:lvl w:ilvl="6" w:tplc="0419000F" w:tentative="1">
      <w:start w:val="1"/>
      <w:numFmt w:val="decimal"/>
      <w:lvlText w:val="%7."/>
      <w:lvlJc w:val="left"/>
      <w:pPr>
        <w:tabs>
          <w:tab w:val="num" w:pos="5410"/>
        </w:tabs>
        <w:ind w:left="5410" w:hanging="360"/>
      </w:pPr>
    </w:lvl>
    <w:lvl w:ilvl="7" w:tplc="04190019" w:tentative="1">
      <w:start w:val="1"/>
      <w:numFmt w:val="lowerLetter"/>
      <w:lvlText w:val="%8."/>
      <w:lvlJc w:val="left"/>
      <w:pPr>
        <w:tabs>
          <w:tab w:val="num" w:pos="6130"/>
        </w:tabs>
        <w:ind w:left="6130" w:hanging="360"/>
      </w:pPr>
    </w:lvl>
    <w:lvl w:ilvl="8" w:tplc="0419001B" w:tentative="1">
      <w:start w:val="1"/>
      <w:numFmt w:val="lowerRoman"/>
      <w:lvlText w:val="%9."/>
      <w:lvlJc w:val="right"/>
      <w:pPr>
        <w:tabs>
          <w:tab w:val="num" w:pos="6850"/>
        </w:tabs>
        <w:ind w:left="6850" w:hanging="180"/>
      </w:pPr>
    </w:lvl>
  </w:abstractNum>
  <w:abstractNum w:abstractNumId="52" w15:restartNumberingAfterBreak="0">
    <w:nsid w:val="46235F29"/>
    <w:multiLevelType w:val="hybridMultilevel"/>
    <w:tmpl w:val="1E5897E6"/>
    <w:lvl w:ilvl="0" w:tplc="20000001">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53" w15:restartNumberingAfterBreak="0">
    <w:nsid w:val="480B1C0F"/>
    <w:multiLevelType w:val="hybridMultilevel"/>
    <w:tmpl w:val="5F4A2F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92137EF"/>
    <w:multiLevelType w:val="hybridMultilevel"/>
    <w:tmpl w:val="F83A7F2C"/>
    <w:lvl w:ilvl="0" w:tplc="19288382">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4B5E1174"/>
    <w:multiLevelType w:val="hybridMultilevel"/>
    <w:tmpl w:val="6890D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08F37A4"/>
    <w:multiLevelType w:val="hybridMultilevel"/>
    <w:tmpl w:val="3C668A90"/>
    <w:lvl w:ilvl="0" w:tplc="50600BE8">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15:restartNumberingAfterBreak="0">
    <w:nsid w:val="536F1AF2"/>
    <w:multiLevelType w:val="hybridMultilevel"/>
    <w:tmpl w:val="20A27370"/>
    <w:lvl w:ilvl="0" w:tplc="32C63F8E">
      <w:start w:val="1"/>
      <w:numFmt w:val="bullet"/>
      <w:lvlText w:val="–"/>
      <w:lvlJc w:val="left"/>
      <w:pPr>
        <w:ind w:left="1344" w:hanging="360"/>
      </w:pPr>
      <w:rPr>
        <w:rFonts w:ascii="Times New Roman" w:eastAsia="Times New Roman" w:hAnsi="Times New Roman" w:cs="Times New Roman"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58" w15:restartNumberingAfterBreak="0">
    <w:nsid w:val="54290076"/>
    <w:multiLevelType w:val="hybridMultilevel"/>
    <w:tmpl w:val="B85897FC"/>
    <w:lvl w:ilvl="0" w:tplc="2000000F">
      <w:start w:val="1"/>
      <w:numFmt w:val="decimal"/>
      <w:lvlText w:val="%1."/>
      <w:lvlJc w:val="left"/>
      <w:pPr>
        <w:ind w:left="1495" w:hanging="360"/>
      </w:pPr>
    </w:lvl>
    <w:lvl w:ilvl="1" w:tplc="20000019" w:tentative="1">
      <w:start w:val="1"/>
      <w:numFmt w:val="lowerLetter"/>
      <w:lvlText w:val="%2."/>
      <w:lvlJc w:val="left"/>
      <w:pPr>
        <w:ind w:left="2215" w:hanging="360"/>
      </w:pPr>
    </w:lvl>
    <w:lvl w:ilvl="2" w:tplc="2000001B" w:tentative="1">
      <w:start w:val="1"/>
      <w:numFmt w:val="lowerRoman"/>
      <w:lvlText w:val="%3."/>
      <w:lvlJc w:val="right"/>
      <w:pPr>
        <w:ind w:left="2935" w:hanging="180"/>
      </w:pPr>
    </w:lvl>
    <w:lvl w:ilvl="3" w:tplc="2000000F" w:tentative="1">
      <w:start w:val="1"/>
      <w:numFmt w:val="decimal"/>
      <w:lvlText w:val="%4."/>
      <w:lvlJc w:val="left"/>
      <w:pPr>
        <w:ind w:left="3655" w:hanging="360"/>
      </w:pPr>
    </w:lvl>
    <w:lvl w:ilvl="4" w:tplc="20000019" w:tentative="1">
      <w:start w:val="1"/>
      <w:numFmt w:val="lowerLetter"/>
      <w:lvlText w:val="%5."/>
      <w:lvlJc w:val="left"/>
      <w:pPr>
        <w:ind w:left="4375" w:hanging="360"/>
      </w:pPr>
    </w:lvl>
    <w:lvl w:ilvl="5" w:tplc="2000001B" w:tentative="1">
      <w:start w:val="1"/>
      <w:numFmt w:val="lowerRoman"/>
      <w:lvlText w:val="%6."/>
      <w:lvlJc w:val="right"/>
      <w:pPr>
        <w:ind w:left="5095" w:hanging="180"/>
      </w:pPr>
    </w:lvl>
    <w:lvl w:ilvl="6" w:tplc="2000000F" w:tentative="1">
      <w:start w:val="1"/>
      <w:numFmt w:val="decimal"/>
      <w:lvlText w:val="%7."/>
      <w:lvlJc w:val="left"/>
      <w:pPr>
        <w:ind w:left="5815" w:hanging="360"/>
      </w:pPr>
    </w:lvl>
    <w:lvl w:ilvl="7" w:tplc="20000019" w:tentative="1">
      <w:start w:val="1"/>
      <w:numFmt w:val="lowerLetter"/>
      <w:lvlText w:val="%8."/>
      <w:lvlJc w:val="left"/>
      <w:pPr>
        <w:ind w:left="6535" w:hanging="360"/>
      </w:pPr>
    </w:lvl>
    <w:lvl w:ilvl="8" w:tplc="2000001B" w:tentative="1">
      <w:start w:val="1"/>
      <w:numFmt w:val="lowerRoman"/>
      <w:lvlText w:val="%9."/>
      <w:lvlJc w:val="right"/>
      <w:pPr>
        <w:ind w:left="7255" w:hanging="180"/>
      </w:pPr>
    </w:lvl>
  </w:abstractNum>
  <w:abstractNum w:abstractNumId="59" w15:restartNumberingAfterBreak="0">
    <w:nsid w:val="5475519F"/>
    <w:multiLevelType w:val="hybridMultilevel"/>
    <w:tmpl w:val="8834A608"/>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0" w15:restartNumberingAfterBreak="0">
    <w:nsid w:val="58126490"/>
    <w:multiLevelType w:val="hybridMultilevel"/>
    <w:tmpl w:val="A74828DA"/>
    <w:lvl w:ilvl="0" w:tplc="7ABE720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1" w15:restartNumberingAfterBreak="0">
    <w:nsid w:val="59BB1FFD"/>
    <w:multiLevelType w:val="hybridMultilevel"/>
    <w:tmpl w:val="D6D07726"/>
    <w:lvl w:ilvl="0" w:tplc="6090DE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15:restartNumberingAfterBreak="0">
    <w:nsid w:val="5A301B21"/>
    <w:multiLevelType w:val="hybridMultilevel"/>
    <w:tmpl w:val="DE2CF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5BC612FA"/>
    <w:multiLevelType w:val="hybridMultilevel"/>
    <w:tmpl w:val="5854F1B6"/>
    <w:lvl w:ilvl="0" w:tplc="32C63F8E">
      <w:start w:val="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64" w15:restartNumberingAfterBreak="0">
    <w:nsid w:val="5CE932E2"/>
    <w:multiLevelType w:val="hybridMultilevel"/>
    <w:tmpl w:val="83E68CF2"/>
    <w:lvl w:ilvl="0" w:tplc="32C63F8E">
      <w:start w:val="1"/>
      <w:numFmt w:val="bullet"/>
      <w:lvlText w:val="–"/>
      <w:lvlJc w:val="left"/>
      <w:pPr>
        <w:ind w:left="1032" w:hanging="360"/>
      </w:pPr>
      <w:rPr>
        <w:rFonts w:ascii="Times New Roman" w:eastAsia="Times New Roman" w:hAnsi="Times New Roman"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65" w15:restartNumberingAfterBreak="0">
    <w:nsid w:val="5DA96145"/>
    <w:multiLevelType w:val="multilevel"/>
    <w:tmpl w:val="95EAB5B2"/>
    <w:lvl w:ilvl="0">
      <w:start w:val="1"/>
      <w:numFmt w:val="decimal"/>
      <w:lvlText w:val="%1."/>
      <w:lvlJc w:val="lef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2E26CF"/>
    <w:multiLevelType w:val="hybridMultilevel"/>
    <w:tmpl w:val="D3748BF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A45C6A"/>
    <w:multiLevelType w:val="hybridMultilevel"/>
    <w:tmpl w:val="DE949532"/>
    <w:lvl w:ilvl="0" w:tplc="EA7C41E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E80B4C"/>
    <w:multiLevelType w:val="hybridMultilevel"/>
    <w:tmpl w:val="50ECD44C"/>
    <w:lvl w:ilvl="0" w:tplc="5EB474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60C53575"/>
    <w:multiLevelType w:val="hybridMultilevel"/>
    <w:tmpl w:val="A3BCCF9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0" w15:restartNumberingAfterBreak="0">
    <w:nsid w:val="61763FE5"/>
    <w:multiLevelType w:val="hybridMultilevel"/>
    <w:tmpl w:val="B09026BC"/>
    <w:lvl w:ilvl="0" w:tplc="6D6E6CCE">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622C0074"/>
    <w:multiLevelType w:val="hybridMultilevel"/>
    <w:tmpl w:val="2758BD2E"/>
    <w:lvl w:ilvl="0" w:tplc="20000011">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2" w15:restartNumberingAfterBreak="0">
    <w:nsid w:val="64B36C86"/>
    <w:multiLevelType w:val="hybridMultilevel"/>
    <w:tmpl w:val="87A08A16"/>
    <w:lvl w:ilvl="0" w:tplc="0419000F">
      <w:start w:val="1"/>
      <w:numFmt w:val="decimal"/>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73" w15:restartNumberingAfterBreak="0">
    <w:nsid w:val="68537300"/>
    <w:multiLevelType w:val="hybridMultilevel"/>
    <w:tmpl w:val="4CE69146"/>
    <w:lvl w:ilvl="0" w:tplc="6090DE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15:restartNumberingAfterBreak="0">
    <w:nsid w:val="69022D3C"/>
    <w:multiLevelType w:val="hybridMultilevel"/>
    <w:tmpl w:val="C2B42094"/>
    <w:lvl w:ilvl="0" w:tplc="205CB83E">
      <w:start w:val="1"/>
      <w:numFmt w:val="decimal"/>
      <w:lvlText w:val="%1."/>
      <w:lvlJc w:val="left"/>
      <w:pPr>
        <w:ind w:left="814" w:hanging="360"/>
      </w:pPr>
      <w:rPr>
        <w:rFonts w:hint="default"/>
      </w:rPr>
    </w:lvl>
    <w:lvl w:ilvl="1" w:tplc="20000019" w:tentative="1">
      <w:start w:val="1"/>
      <w:numFmt w:val="lowerLetter"/>
      <w:lvlText w:val="%2."/>
      <w:lvlJc w:val="left"/>
      <w:pPr>
        <w:ind w:left="1534" w:hanging="360"/>
      </w:pPr>
    </w:lvl>
    <w:lvl w:ilvl="2" w:tplc="2000001B" w:tentative="1">
      <w:start w:val="1"/>
      <w:numFmt w:val="lowerRoman"/>
      <w:lvlText w:val="%3."/>
      <w:lvlJc w:val="right"/>
      <w:pPr>
        <w:ind w:left="2254" w:hanging="180"/>
      </w:pPr>
    </w:lvl>
    <w:lvl w:ilvl="3" w:tplc="2000000F" w:tentative="1">
      <w:start w:val="1"/>
      <w:numFmt w:val="decimal"/>
      <w:lvlText w:val="%4."/>
      <w:lvlJc w:val="left"/>
      <w:pPr>
        <w:ind w:left="2974" w:hanging="360"/>
      </w:pPr>
    </w:lvl>
    <w:lvl w:ilvl="4" w:tplc="20000019" w:tentative="1">
      <w:start w:val="1"/>
      <w:numFmt w:val="lowerLetter"/>
      <w:lvlText w:val="%5."/>
      <w:lvlJc w:val="left"/>
      <w:pPr>
        <w:ind w:left="3694" w:hanging="360"/>
      </w:pPr>
    </w:lvl>
    <w:lvl w:ilvl="5" w:tplc="2000001B" w:tentative="1">
      <w:start w:val="1"/>
      <w:numFmt w:val="lowerRoman"/>
      <w:lvlText w:val="%6."/>
      <w:lvlJc w:val="right"/>
      <w:pPr>
        <w:ind w:left="4414" w:hanging="180"/>
      </w:pPr>
    </w:lvl>
    <w:lvl w:ilvl="6" w:tplc="2000000F" w:tentative="1">
      <w:start w:val="1"/>
      <w:numFmt w:val="decimal"/>
      <w:lvlText w:val="%7."/>
      <w:lvlJc w:val="left"/>
      <w:pPr>
        <w:ind w:left="5134" w:hanging="360"/>
      </w:pPr>
    </w:lvl>
    <w:lvl w:ilvl="7" w:tplc="20000019" w:tentative="1">
      <w:start w:val="1"/>
      <w:numFmt w:val="lowerLetter"/>
      <w:lvlText w:val="%8."/>
      <w:lvlJc w:val="left"/>
      <w:pPr>
        <w:ind w:left="5854" w:hanging="360"/>
      </w:pPr>
    </w:lvl>
    <w:lvl w:ilvl="8" w:tplc="2000001B" w:tentative="1">
      <w:start w:val="1"/>
      <w:numFmt w:val="lowerRoman"/>
      <w:lvlText w:val="%9."/>
      <w:lvlJc w:val="right"/>
      <w:pPr>
        <w:ind w:left="6574" w:hanging="180"/>
      </w:pPr>
    </w:lvl>
  </w:abstractNum>
  <w:abstractNum w:abstractNumId="75" w15:restartNumberingAfterBreak="0">
    <w:nsid w:val="697D2921"/>
    <w:multiLevelType w:val="hybridMultilevel"/>
    <w:tmpl w:val="2EFE14A6"/>
    <w:lvl w:ilvl="0" w:tplc="3F7E155A">
      <w:start w:val="1"/>
      <w:numFmt w:val="decimal"/>
      <w:lvlText w:val="%1."/>
      <w:lvlJc w:val="left"/>
      <w:pPr>
        <w:tabs>
          <w:tab w:val="num" w:pos="454"/>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9EB3201"/>
    <w:multiLevelType w:val="hybridMultilevel"/>
    <w:tmpl w:val="2FAAE0D0"/>
    <w:lvl w:ilvl="0" w:tplc="9A36778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7" w15:restartNumberingAfterBreak="0">
    <w:nsid w:val="6A6F6908"/>
    <w:multiLevelType w:val="hybridMultilevel"/>
    <w:tmpl w:val="A6FA70E2"/>
    <w:lvl w:ilvl="0" w:tplc="6FB4E4D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8" w15:restartNumberingAfterBreak="0">
    <w:nsid w:val="6CCA4D21"/>
    <w:multiLevelType w:val="hybridMultilevel"/>
    <w:tmpl w:val="73DA101A"/>
    <w:lvl w:ilvl="0" w:tplc="14AA36CA">
      <w:start w:val="1"/>
      <w:numFmt w:val="decimal"/>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79" w15:restartNumberingAfterBreak="0">
    <w:nsid w:val="6F7B1698"/>
    <w:multiLevelType w:val="hybridMultilevel"/>
    <w:tmpl w:val="8BB29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1ED626F"/>
    <w:multiLevelType w:val="hybridMultilevel"/>
    <w:tmpl w:val="E2903912"/>
    <w:lvl w:ilvl="0" w:tplc="7E424A1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1" w15:restartNumberingAfterBreak="0">
    <w:nsid w:val="728808E8"/>
    <w:multiLevelType w:val="hybridMultilevel"/>
    <w:tmpl w:val="C04CC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9946EC7"/>
    <w:multiLevelType w:val="hybridMultilevel"/>
    <w:tmpl w:val="2A4C2834"/>
    <w:lvl w:ilvl="0" w:tplc="BC967B5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A073B8A"/>
    <w:multiLevelType w:val="hybridMultilevel"/>
    <w:tmpl w:val="C598FD02"/>
    <w:lvl w:ilvl="0" w:tplc="2000000F">
      <w:start w:val="1"/>
      <w:numFmt w:val="decimal"/>
      <w:lvlText w:val="%1."/>
      <w:lvlJc w:val="left"/>
      <w:pPr>
        <w:tabs>
          <w:tab w:val="num" w:pos="454"/>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AE506EC"/>
    <w:multiLevelType w:val="hybridMultilevel"/>
    <w:tmpl w:val="75D84C44"/>
    <w:lvl w:ilvl="0" w:tplc="788CF39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34"/>
  </w:num>
  <w:num w:numId="2">
    <w:abstractNumId w:val="0"/>
  </w:num>
  <w:num w:numId="3">
    <w:abstractNumId w:val="55"/>
  </w:num>
  <w:num w:numId="4">
    <w:abstractNumId w:val="84"/>
  </w:num>
  <w:num w:numId="5">
    <w:abstractNumId w:val="31"/>
  </w:num>
  <w:num w:numId="6">
    <w:abstractNumId w:val="47"/>
  </w:num>
  <w:num w:numId="7">
    <w:abstractNumId w:val="54"/>
  </w:num>
  <w:num w:numId="8">
    <w:abstractNumId w:val="21"/>
  </w:num>
  <w:num w:numId="9">
    <w:abstractNumId w:val="40"/>
  </w:num>
  <w:num w:numId="10">
    <w:abstractNumId w:val="26"/>
  </w:num>
  <w:num w:numId="11">
    <w:abstractNumId w:val="68"/>
  </w:num>
  <w:num w:numId="12">
    <w:abstractNumId w:val="46"/>
  </w:num>
  <w:num w:numId="13">
    <w:abstractNumId w:val="36"/>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num>
  <w:num w:numId="16">
    <w:abstractNumId w:val="69"/>
  </w:num>
  <w:num w:numId="17">
    <w:abstractNumId w:val="16"/>
  </w:num>
  <w:num w:numId="18">
    <w:abstractNumId w:val="59"/>
  </w:num>
  <w:num w:numId="19">
    <w:abstractNumId w:val="81"/>
  </w:num>
  <w:num w:numId="20">
    <w:abstractNumId w:val="58"/>
  </w:num>
  <w:num w:numId="21">
    <w:abstractNumId w:val="70"/>
  </w:num>
  <w:num w:numId="22">
    <w:abstractNumId w:val="29"/>
  </w:num>
  <w:num w:numId="23">
    <w:abstractNumId w:val="14"/>
  </w:num>
  <w:num w:numId="24">
    <w:abstractNumId w:val="73"/>
  </w:num>
  <w:num w:numId="25">
    <w:abstractNumId w:val="42"/>
  </w:num>
  <w:num w:numId="26">
    <w:abstractNumId w:val="9"/>
  </w:num>
  <w:num w:numId="27">
    <w:abstractNumId w:val="65"/>
  </w:num>
  <w:num w:numId="28">
    <w:abstractNumId w:val="10"/>
  </w:num>
  <w:num w:numId="29">
    <w:abstractNumId w:val="61"/>
  </w:num>
  <w:num w:numId="30">
    <w:abstractNumId w:val="15"/>
  </w:num>
  <w:num w:numId="31">
    <w:abstractNumId w:val="24"/>
  </w:num>
  <w:num w:numId="32">
    <w:abstractNumId w:val="37"/>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83"/>
  </w:num>
  <w:num w:numId="36">
    <w:abstractNumId w:val="39"/>
  </w:num>
  <w:num w:numId="37">
    <w:abstractNumId w:val="27"/>
  </w:num>
  <w:num w:numId="38">
    <w:abstractNumId w:val="38"/>
  </w:num>
  <w:num w:numId="39">
    <w:abstractNumId w:val="49"/>
  </w:num>
  <w:num w:numId="40">
    <w:abstractNumId w:val="74"/>
  </w:num>
  <w:num w:numId="41">
    <w:abstractNumId w:val="67"/>
  </w:num>
  <w:num w:numId="42">
    <w:abstractNumId w:val="12"/>
  </w:num>
  <w:num w:numId="43">
    <w:abstractNumId w:val="28"/>
  </w:num>
  <w:num w:numId="44">
    <w:abstractNumId w:val="23"/>
  </w:num>
  <w:num w:numId="45">
    <w:abstractNumId w:val="63"/>
  </w:num>
  <w:num w:numId="46">
    <w:abstractNumId w:val="64"/>
  </w:num>
  <w:num w:numId="47">
    <w:abstractNumId w:val="32"/>
  </w:num>
  <w:num w:numId="48">
    <w:abstractNumId w:val="72"/>
  </w:num>
  <w:num w:numId="49">
    <w:abstractNumId w:val="57"/>
  </w:num>
  <w:num w:numId="50">
    <w:abstractNumId w:val="35"/>
  </w:num>
  <w:num w:numId="51">
    <w:abstractNumId w:val="19"/>
  </w:num>
  <w:num w:numId="52">
    <w:abstractNumId w:val="78"/>
  </w:num>
  <w:num w:numId="53">
    <w:abstractNumId w:val="80"/>
  </w:num>
  <w:num w:numId="54">
    <w:abstractNumId w:val="22"/>
  </w:num>
  <w:num w:numId="55">
    <w:abstractNumId w:val="76"/>
  </w:num>
  <w:num w:numId="56">
    <w:abstractNumId w:val="51"/>
  </w:num>
  <w:num w:numId="57">
    <w:abstractNumId w:val="30"/>
  </w:num>
  <w:num w:numId="58">
    <w:abstractNumId w:val="79"/>
  </w:num>
  <w:num w:numId="59">
    <w:abstractNumId w:val="56"/>
  </w:num>
  <w:num w:numId="60">
    <w:abstractNumId w:val="60"/>
  </w:num>
  <w:num w:numId="61">
    <w:abstractNumId w:val="62"/>
  </w:num>
  <w:num w:numId="62">
    <w:abstractNumId w:val="20"/>
  </w:num>
  <w:num w:numId="63">
    <w:abstractNumId w:val="44"/>
  </w:num>
  <w:num w:numId="64">
    <w:abstractNumId w:val="25"/>
  </w:num>
  <w:num w:numId="65">
    <w:abstractNumId w:val="11"/>
  </w:num>
  <w:num w:numId="66">
    <w:abstractNumId w:val="1"/>
  </w:num>
  <w:num w:numId="67">
    <w:abstractNumId w:val="13"/>
  </w:num>
  <w:num w:numId="68">
    <w:abstractNumId w:val="48"/>
  </w:num>
  <w:num w:numId="69">
    <w:abstractNumId w:val="41"/>
  </w:num>
  <w:num w:numId="70">
    <w:abstractNumId w:val="52"/>
  </w:num>
  <w:num w:numId="71">
    <w:abstractNumId w:val="50"/>
  </w:num>
  <w:num w:numId="72">
    <w:abstractNumId w:val="17"/>
  </w:num>
  <w:num w:numId="73">
    <w:abstractNumId w:val="18"/>
  </w:num>
  <w:num w:numId="74">
    <w:abstractNumId w:val="71"/>
  </w:num>
  <w:num w:numId="75">
    <w:abstractNumId w:val="8"/>
  </w:num>
  <w:num w:numId="76">
    <w:abstractNumId w:val="82"/>
  </w:num>
  <w:num w:numId="77">
    <w:abstractNumId w:val="45"/>
  </w:num>
  <w:num w:numId="78">
    <w:abstractNumId w:val="77"/>
  </w:num>
  <w:num w:numId="79">
    <w:abstractNumId w:val="4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09"/>
  <w:drawingGridHorizontalSpacing w:val="110"/>
  <w:displayHorizontalDrawingGridEvery w:val="2"/>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412"/>
    <w:rsid w:val="000004F7"/>
    <w:rsid w:val="00000D41"/>
    <w:rsid w:val="000072F9"/>
    <w:rsid w:val="00011DE5"/>
    <w:rsid w:val="00014A3C"/>
    <w:rsid w:val="00016B16"/>
    <w:rsid w:val="00016C18"/>
    <w:rsid w:val="0002234D"/>
    <w:rsid w:val="00023420"/>
    <w:rsid w:val="00025151"/>
    <w:rsid w:val="000254A7"/>
    <w:rsid w:val="000256DA"/>
    <w:rsid w:val="00026C6B"/>
    <w:rsid w:val="000302BD"/>
    <w:rsid w:val="0003328E"/>
    <w:rsid w:val="00033555"/>
    <w:rsid w:val="000377EE"/>
    <w:rsid w:val="00040C34"/>
    <w:rsid w:val="000442AD"/>
    <w:rsid w:val="0004733A"/>
    <w:rsid w:val="00051103"/>
    <w:rsid w:val="00052462"/>
    <w:rsid w:val="00055380"/>
    <w:rsid w:val="00057DD9"/>
    <w:rsid w:val="00062C91"/>
    <w:rsid w:val="00064AC8"/>
    <w:rsid w:val="00064F24"/>
    <w:rsid w:val="00072A68"/>
    <w:rsid w:val="00074080"/>
    <w:rsid w:val="000758A5"/>
    <w:rsid w:val="000769F5"/>
    <w:rsid w:val="00076C36"/>
    <w:rsid w:val="00081CBB"/>
    <w:rsid w:val="00083A7A"/>
    <w:rsid w:val="000843A3"/>
    <w:rsid w:val="00085154"/>
    <w:rsid w:val="00095E6D"/>
    <w:rsid w:val="00096585"/>
    <w:rsid w:val="000A260E"/>
    <w:rsid w:val="000A3572"/>
    <w:rsid w:val="000A59AD"/>
    <w:rsid w:val="000A76C8"/>
    <w:rsid w:val="000B03F9"/>
    <w:rsid w:val="000B35F2"/>
    <w:rsid w:val="000B38D0"/>
    <w:rsid w:val="000B68FC"/>
    <w:rsid w:val="000C02D3"/>
    <w:rsid w:val="000C03D6"/>
    <w:rsid w:val="000C3A37"/>
    <w:rsid w:val="000C4015"/>
    <w:rsid w:val="000C4B5E"/>
    <w:rsid w:val="000C7984"/>
    <w:rsid w:val="000D10A3"/>
    <w:rsid w:val="000D14F6"/>
    <w:rsid w:val="000D1D1A"/>
    <w:rsid w:val="000D5458"/>
    <w:rsid w:val="000D55B4"/>
    <w:rsid w:val="000D6A01"/>
    <w:rsid w:val="000D79CB"/>
    <w:rsid w:val="000E3B8D"/>
    <w:rsid w:val="000E5128"/>
    <w:rsid w:val="000F04EA"/>
    <w:rsid w:val="000F0517"/>
    <w:rsid w:val="000F2BE9"/>
    <w:rsid w:val="000F59B5"/>
    <w:rsid w:val="000F615A"/>
    <w:rsid w:val="000F61A0"/>
    <w:rsid w:val="0010031E"/>
    <w:rsid w:val="00100A0D"/>
    <w:rsid w:val="00100D5E"/>
    <w:rsid w:val="001119B8"/>
    <w:rsid w:val="00112BBD"/>
    <w:rsid w:val="00112E15"/>
    <w:rsid w:val="00113CA7"/>
    <w:rsid w:val="00114C90"/>
    <w:rsid w:val="00117F26"/>
    <w:rsid w:val="00125D1E"/>
    <w:rsid w:val="0012687A"/>
    <w:rsid w:val="00130400"/>
    <w:rsid w:val="0014172A"/>
    <w:rsid w:val="001436E3"/>
    <w:rsid w:val="00146F7A"/>
    <w:rsid w:val="00150574"/>
    <w:rsid w:val="00152BBD"/>
    <w:rsid w:val="001567AF"/>
    <w:rsid w:val="00157BAB"/>
    <w:rsid w:val="001616BD"/>
    <w:rsid w:val="00161EFE"/>
    <w:rsid w:val="00164BBA"/>
    <w:rsid w:val="0017121F"/>
    <w:rsid w:val="001718D5"/>
    <w:rsid w:val="00172B52"/>
    <w:rsid w:val="001744ED"/>
    <w:rsid w:val="001775D6"/>
    <w:rsid w:val="00180414"/>
    <w:rsid w:val="001822C6"/>
    <w:rsid w:val="001829B5"/>
    <w:rsid w:val="00186677"/>
    <w:rsid w:val="00190781"/>
    <w:rsid w:val="001939DD"/>
    <w:rsid w:val="001947DF"/>
    <w:rsid w:val="00194DB3"/>
    <w:rsid w:val="001961FD"/>
    <w:rsid w:val="001A0D13"/>
    <w:rsid w:val="001A1086"/>
    <w:rsid w:val="001A26C8"/>
    <w:rsid w:val="001B376B"/>
    <w:rsid w:val="001B3C61"/>
    <w:rsid w:val="001B4732"/>
    <w:rsid w:val="001B70A4"/>
    <w:rsid w:val="001B753D"/>
    <w:rsid w:val="001C0B9E"/>
    <w:rsid w:val="001C240A"/>
    <w:rsid w:val="001C484A"/>
    <w:rsid w:val="001C5671"/>
    <w:rsid w:val="001C5835"/>
    <w:rsid w:val="001D00EC"/>
    <w:rsid w:val="001D0858"/>
    <w:rsid w:val="001D60E0"/>
    <w:rsid w:val="001D66AD"/>
    <w:rsid w:val="001D6F45"/>
    <w:rsid w:val="001E2316"/>
    <w:rsid w:val="001E3297"/>
    <w:rsid w:val="001F1646"/>
    <w:rsid w:val="001F234A"/>
    <w:rsid w:val="001F3640"/>
    <w:rsid w:val="00202526"/>
    <w:rsid w:val="002035AD"/>
    <w:rsid w:val="002050F9"/>
    <w:rsid w:val="0020688B"/>
    <w:rsid w:val="00210D9A"/>
    <w:rsid w:val="00211107"/>
    <w:rsid w:val="00211A2D"/>
    <w:rsid w:val="0022626F"/>
    <w:rsid w:val="002265AD"/>
    <w:rsid w:val="002275F8"/>
    <w:rsid w:val="00227C18"/>
    <w:rsid w:val="00227EE8"/>
    <w:rsid w:val="002300D8"/>
    <w:rsid w:val="0023258F"/>
    <w:rsid w:val="00243378"/>
    <w:rsid w:val="0024381B"/>
    <w:rsid w:val="00245C00"/>
    <w:rsid w:val="002501C2"/>
    <w:rsid w:val="00251F05"/>
    <w:rsid w:val="002524EB"/>
    <w:rsid w:val="002552AB"/>
    <w:rsid w:val="00263AB7"/>
    <w:rsid w:val="002651CB"/>
    <w:rsid w:val="002654FE"/>
    <w:rsid w:val="00265732"/>
    <w:rsid w:val="00267F22"/>
    <w:rsid w:val="0027426D"/>
    <w:rsid w:val="00280575"/>
    <w:rsid w:val="00280C61"/>
    <w:rsid w:val="00282450"/>
    <w:rsid w:val="00282BC3"/>
    <w:rsid w:val="00285111"/>
    <w:rsid w:val="002853BF"/>
    <w:rsid w:val="00287C9F"/>
    <w:rsid w:val="002923A0"/>
    <w:rsid w:val="00292A9D"/>
    <w:rsid w:val="002A4C60"/>
    <w:rsid w:val="002A67E5"/>
    <w:rsid w:val="002A6A42"/>
    <w:rsid w:val="002A72AB"/>
    <w:rsid w:val="002B4BC2"/>
    <w:rsid w:val="002B4D37"/>
    <w:rsid w:val="002B5B35"/>
    <w:rsid w:val="002C0ACC"/>
    <w:rsid w:val="002C1701"/>
    <w:rsid w:val="002C260C"/>
    <w:rsid w:val="002C5A03"/>
    <w:rsid w:val="002C66F0"/>
    <w:rsid w:val="002D009C"/>
    <w:rsid w:val="002D0555"/>
    <w:rsid w:val="002D3649"/>
    <w:rsid w:val="002D6FC0"/>
    <w:rsid w:val="002D713F"/>
    <w:rsid w:val="002E06DA"/>
    <w:rsid w:val="002E4DFE"/>
    <w:rsid w:val="002E59C9"/>
    <w:rsid w:val="002E6598"/>
    <w:rsid w:val="002E6D94"/>
    <w:rsid w:val="002F08B7"/>
    <w:rsid w:val="002F2A42"/>
    <w:rsid w:val="00303583"/>
    <w:rsid w:val="003035DB"/>
    <w:rsid w:val="0030689E"/>
    <w:rsid w:val="003074EE"/>
    <w:rsid w:val="00314A6D"/>
    <w:rsid w:val="00316669"/>
    <w:rsid w:val="003169CE"/>
    <w:rsid w:val="0031707D"/>
    <w:rsid w:val="00321B9B"/>
    <w:rsid w:val="0032357C"/>
    <w:rsid w:val="00324C38"/>
    <w:rsid w:val="00330237"/>
    <w:rsid w:val="003302F6"/>
    <w:rsid w:val="003360E8"/>
    <w:rsid w:val="00337D7F"/>
    <w:rsid w:val="00344BB0"/>
    <w:rsid w:val="00346367"/>
    <w:rsid w:val="00354333"/>
    <w:rsid w:val="00355BB9"/>
    <w:rsid w:val="0035656F"/>
    <w:rsid w:val="0035660D"/>
    <w:rsid w:val="003574AB"/>
    <w:rsid w:val="0036194D"/>
    <w:rsid w:val="00364694"/>
    <w:rsid w:val="00365B4D"/>
    <w:rsid w:val="00366529"/>
    <w:rsid w:val="003670DE"/>
    <w:rsid w:val="00367509"/>
    <w:rsid w:val="00377D2D"/>
    <w:rsid w:val="003800CF"/>
    <w:rsid w:val="00382801"/>
    <w:rsid w:val="0038590E"/>
    <w:rsid w:val="00387209"/>
    <w:rsid w:val="0038797A"/>
    <w:rsid w:val="00390AE7"/>
    <w:rsid w:val="00391F57"/>
    <w:rsid w:val="00392F19"/>
    <w:rsid w:val="0039601A"/>
    <w:rsid w:val="003970A6"/>
    <w:rsid w:val="003A1362"/>
    <w:rsid w:val="003A1BF6"/>
    <w:rsid w:val="003A3994"/>
    <w:rsid w:val="003A3F6D"/>
    <w:rsid w:val="003A55E9"/>
    <w:rsid w:val="003A7E3E"/>
    <w:rsid w:val="003B0495"/>
    <w:rsid w:val="003B12CC"/>
    <w:rsid w:val="003B20AE"/>
    <w:rsid w:val="003B2C5F"/>
    <w:rsid w:val="003B2CB7"/>
    <w:rsid w:val="003B55C9"/>
    <w:rsid w:val="003C0BB9"/>
    <w:rsid w:val="003C384C"/>
    <w:rsid w:val="003C3F99"/>
    <w:rsid w:val="003C4CC7"/>
    <w:rsid w:val="003C6DBE"/>
    <w:rsid w:val="003D04EB"/>
    <w:rsid w:val="003D35C4"/>
    <w:rsid w:val="003D5B2E"/>
    <w:rsid w:val="003D5B63"/>
    <w:rsid w:val="003E03D7"/>
    <w:rsid w:val="003E28E9"/>
    <w:rsid w:val="003F3A70"/>
    <w:rsid w:val="003F3ED7"/>
    <w:rsid w:val="00402CE4"/>
    <w:rsid w:val="004041EB"/>
    <w:rsid w:val="00404581"/>
    <w:rsid w:val="00404A4A"/>
    <w:rsid w:val="00404D65"/>
    <w:rsid w:val="00406794"/>
    <w:rsid w:val="004112FA"/>
    <w:rsid w:val="00413116"/>
    <w:rsid w:val="004133D2"/>
    <w:rsid w:val="00413F73"/>
    <w:rsid w:val="0041743F"/>
    <w:rsid w:val="004236F2"/>
    <w:rsid w:val="00424634"/>
    <w:rsid w:val="0042537A"/>
    <w:rsid w:val="00430BD8"/>
    <w:rsid w:val="00431514"/>
    <w:rsid w:val="004338EC"/>
    <w:rsid w:val="004406BB"/>
    <w:rsid w:val="00441EF6"/>
    <w:rsid w:val="00442195"/>
    <w:rsid w:val="00452AE4"/>
    <w:rsid w:val="0045504E"/>
    <w:rsid w:val="004561C7"/>
    <w:rsid w:val="004639CC"/>
    <w:rsid w:val="00463B13"/>
    <w:rsid w:val="0046735B"/>
    <w:rsid w:val="0047166F"/>
    <w:rsid w:val="00475B9D"/>
    <w:rsid w:val="0047713F"/>
    <w:rsid w:val="004773AF"/>
    <w:rsid w:val="0048330F"/>
    <w:rsid w:val="00485196"/>
    <w:rsid w:val="004925C4"/>
    <w:rsid w:val="00493A15"/>
    <w:rsid w:val="00493D18"/>
    <w:rsid w:val="00494F91"/>
    <w:rsid w:val="0049619A"/>
    <w:rsid w:val="004A20AF"/>
    <w:rsid w:val="004A3EEA"/>
    <w:rsid w:val="004A3EEC"/>
    <w:rsid w:val="004A503D"/>
    <w:rsid w:val="004A5A5E"/>
    <w:rsid w:val="004A7513"/>
    <w:rsid w:val="004B1611"/>
    <w:rsid w:val="004B1F8E"/>
    <w:rsid w:val="004B399C"/>
    <w:rsid w:val="004B4FBE"/>
    <w:rsid w:val="004C4A6C"/>
    <w:rsid w:val="004D23A4"/>
    <w:rsid w:val="004D40F4"/>
    <w:rsid w:val="004D55F6"/>
    <w:rsid w:val="004D7312"/>
    <w:rsid w:val="004E3A42"/>
    <w:rsid w:val="004F0D4A"/>
    <w:rsid w:val="004F248E"/>
    <w:rsid w:val="004F3655"/>
    <w:rsid w:val="004F4D70"/>
    <w:rsid w:val="004F6771"/>
    <w:rsid w:val="00500DDB"/>
    <w:rsid w:val="0050409C"/>
    <w:rsid w:val="00506DE0"/>
    <w:rsid w:val="00507B2E"/>
    <w:rsid w:val="005103F5"/>
    <w:rsid w:val="00517A96"/>
    <w:rsid w:val="00520EFE"/>
    <w:rsid w:val="0052251D"/>
    <w:rsid w:val="00523610"/>
    <w:rsid w:val="00525C51"/>
    <w:rsid w:val="005325A3"/>
    <w:rsid w:val="00534BB9"/>
    <w:rsid w:val="00535555"/>
    <w:rsid w:val="00535FFE"/>
    <w:rsid w:val="005370EF"/>
    <w:rsid w:val="00540569"/>
    <w:rsid w:val="005429A5"/>
    <w:rsid w:val="00546BD8"/>
    <w:rsid w:val="00554D6F"/>
    <w:rsid w:val="00556ABF"/>
    <w:rsid w:val="005606AA"/>
    <w:rsid w:val="005611A9"/>
    <w:rsid w:val="00566C60"/>
    <w:rsid w:val="00566E82"/>
    <w:rsid w:val="0057613D"/>
    <w:rsid w:val="00577AE3"/>
    <w:rsid w:val="005828C8"/>
    <w:rsid w:val="00583D22"/>
    <w:rsid w:val="005849C4"/>
    <w:rsid w:val="00587704"/>
    <w:rsid w:val="00591370"/>
    <w:rsid w:val="00593AE1"/>
    <w:rsid w:val="00597DED"/>
    <w:rsid w:val="005A04EF"/>
    <w:rsid w:val="005A0639"/>
    <w:rsid w:val="005A2381"/>
    <w:rsid w:val="005A2893"/>
    <w:rsid w:val="005A727E"/>
    <w:rsid w:val="005A7A71"/>
    <w:rsid w:val="005B1738"/>
    <w:rsid w:val="005B2C5D"/>
    <w:rsid w:val="005B4090"/>
    <w:rsid w:val="005B60FE"/>
    <w:rsid w:val="005C0444"/>
    <w:rsid w:val="005C2017"/>
    <w:rsid w:val="005C3700"/>
    <w:rsid w:val="005C4FF3"/>
    <w:rsid w:val="005C790E"/>
    <w:rsid w:val="005D0FF0"/>
    <w:rsid w:val="005D52D0"/>
    <w:rsid w:val="005D6191"/>
    <w:rsid w:val="005E049A"/>
    <w:rsid w:val="005E38AB"/>
    <w:rsid w:val="005E57E5"/>
    <w:rsid w:val="005E6693"/>
    <w:rsid w:val="005E66F9"/>
    <w:rsid w:val="005F36FC"/>
    <w:rsid w:val="005F474F"/>
    <w:rsid w:val="005F6A3C"/>
    <w:rsid w:val="005F7A4F"/>
    <w:rsid w:val="00600054"/>
    <w:rsid w:val="00601201"/>
    <w:rsid w:val="006026E6"/>
    <w:rsid w:val="00603AAE"/>
    <w:rsid w:val="00615BFB"/>
    <w:rsid w:val="00615F28"/>
    <w:rsid w:val="00621AC6"/>
    <w:rsid w:val="00623084"/>
    <w:rsid w:val="00625D84"/>
    <w:rsid w:val="00627AAE"/>
    <w:rsid w:val="006336AF"/>
    <w:rsid w:val="00634BAD"/>
    <w:rsid w:val="00635A49"/>
    <w:rsid w:val="0063761A"/>
    <w:rsid w:val="0064012E"/>
    <w:rsid w:val="00640A0B"/>
    <w:rsid w:val="0064355D"/>
    <w:rsid w:val="00643A46"/>
    <w:rsid w:val="00643E49"/>
    <w:rsid w:val="00643FD4"/>
    <w:rsid w:val="006511C3"/>
    <w:rsid w:val="00652079"/>
    <w:rsid w:val="00653A3E"/>
    <w:rsid w:val="00657779"/>
    <w:rsid w:val="006628DA"/>
    <w:rsid w:val="00662C81"/>
    <w:rsid w:val="00674C7D"/>
    <w:rsid w:val="00676B5C"/>
    <w:rsid w:val="00680B6F"/>
    <w:rsid w:val="0068189D"/>
    <w:rsid w:val="00682BC1"/>
    <w:rsid w:val="00686B28"/>
    <w:rsid w:val="00686C94"/>
    <w:rsid w:val="00686FD8"/>
    <w:rsid w:val="00691BFC"/>
    <w:rsid w:val="006930D0"/>
    <w:rsid w:val="00696F68"/>
    <w:rsid w:val="006A10F8"/>
    <w:rsid w:val="006A60DC"/>
    <w:rsid w:val="006A6EB0"/>
    <w:rsid w:val="006B0608"/>
    <w:rsid w:val="006B4031"/>
    <w:rsid w:val="006B6ECC"/>
    <w:rsid w:val="006B73E0"/>
    <w:rsid w:val="006B7D3A"/>
    <w:rsid w:val="006C624E"/>
    <w:rsid w:val="006C6925"/>
    <w:rsid w:val="006C6B20"/>
    <w:rsid w:val="006C749D"/>
    <w:rsid w:val="006D0A28"/>
    <w:rsid w:val="006D53C9"/>
    <w:rsid w:val="006E3284"/>
    <w:rsid w:val="006E44CB"/>
    <w:rsid w:val="006E7E59"/>
    <w:rsid w:val="006F3C83"/>
    <w:rsid w:val="006F5FCF"/>
    <w:rsid w:val="006F6752"/>
    <w:rsid w:val="006F6E76"/>
    <w:rsid w:val="00700D4A"/>
    <w:rsid w:val="00701399"/>
    <w:rsid w:val="00701EF4"/>
    <w:rsid w:val="00702CA3"/>
    <w:rsid w:val="00703F60"/>
    <w:rsid w:val="00704CED"/>
    <w:rsid w:val="00706DAE"/>
    <w:rsid w:val="00710616"/>
    <w:rsid w:val="00713484"/>
    <w:rsid w:val="00713D1A"/>
    <w:rsid w:val="00715341"/>
    <w:rsid w:val="00715529"/>
    <w:rsid w:val="00715799"/>
    <w:rsid w:val="00716D16"/>
    <w:rsid w:val="00721A69"/>
    <w:rsid w:val="00722D8B"/>
    <w:rsid w:val="00723D78"/>
    <w:rsid w:val="00727C0D"/>
    <w:rsid w:val="007302E3"/>
    <w:rsid w:val="00737909"/>
    <w:rsid w:val="00742C55"/>
    <w:rsid w:val="00742EA7"/>
    <w:rsid w:val="007452BD"/>
    <w:rsid w:val="00745696"/>
    <w:rsid w:val="00746830"/>
    <w:rsid w:val="00746B16"/>
    <w:rsid w:val="00747889"/>
    <w:rsid w:val="00753CAA"/>
    <w:rsid w:val="00757689"/>
    <w:rsid w:val="0076163C"/>
    <w:rsid w:val="00761644"/>
    <w:rsid w:val="007632F6"/>
    <w:rsid w:val="00764C4C"/>
    <w:rsid w:val="007700F8"/>
    <w:rsid w:val="00770FF3"/>
    <w:rsid w:val="007711FC"/>
    <w:rsid w:val="00775ED4"/>
    <w:rsid w:val="0077740A"/>
    <w:rsid w:val="0078001C"/>
    <w:rsid w:val="00780DFD"/>
    <w:rsid w:val="00781620"/>
    <w:rsid w:val="00782FB5"/>
    <w:rsid w:val="007907F9"/>
    <w:rsid w:val="0079130D"/>
    <w:rsid w:val="00792931"/>
    <w:rsid w:val="00795F9A"/>
    <w:rsid w:val="00796EB1"/>
    <w:rsid w:val="007977BB"/>
    <w:rsid w:val="007A1540"/>
    <w:rsid w:val="007A25F8"/>
    <w:rsid w:val="007B02A8"/>
    <w:rsid w:val="007B41A6"/>
    <w:rsid w:val="007B54D8"/>
    <w:rsid w:val="007B6045"/>
    <w:rsid w:val="007C4615"/>
    <w:rsid w:val="007D72F4"/>
    <w:rsid w:val="007E08DC"/>
    <w:rsid w:val="007E380D"/>
    <w:rsid w:val="007E3988"/>
    <w:rsid w:val="007E5A03"/>
    <w:rsid w:val="007E6CB0"/>
    <w:rsid w:val="007F0EE2"/>
    <w:rsid w:val="007F1E85"/>
    <w:rsid w:val="007F48CA"/>
    <w:rsid w:val="007F5044"/>
    <w:rsid w:val="007F5110"/>
    <w:rsid w:val="007F5362"/>
    <w:rsid w:val="007F76B6"/>
    <w:rsid w:val="0080142E"/>
    <w:rsid w:val="008022BF"/>
    <w:rsid w:val="008040A4"/>
    <w:rsid w:val="00806E61"/>
    <w:rsid w:val="00807CCA"/>
    <w:rsid w:val="0081178B"/>
    <w:rsid w:val="008145A0"/>
    <w:rsid w:val="00817CB6"/>
    <w:rsid w:val="00817DED"/>
    <w:rsid w:val="0082181B"/>
    <w:rsid w:val="00835F76"/>
    <w:rsid w:val="008369A9"/>
    <w:rsid w:val="008379AB"/>
    <w:rsid w:val="0084207B"/>
    <w:rsid w:val="00842553"/>
    <w:rsid w:val="00850469"/>
    <w:rsid w:val="00850FCE"/>
    <w:rsid w:val="00856D0D"/>
    <w:rsid w:val="00856F19"/>
    <w:rsid w:val="0085774C"/>
    <w:rsid w:val="00857763"/>
    <w:rsid w:val="00860BD7"/>
    <w:rsid w:val="00863D75"/>
    <w:rsid w:val="008648EF"/>
    <w:rsid w:val="0086747C"/>
    <w:rsid w:val="00871132"/>
    <w:rsid w:val="00872C0B"/>
    <w:rsid w:val="00874F9D"/>
    <w:rsid w:val="00875D25"/>
    <w:rsid w:val="00875DA8"/>
    <w:rsid w:val="00876794"/>
    <w:rsid w:val="008775A7"/>
    <w:rsid w:val="00884641"/>
    <w:rsid w:val="008917BC"/>
    <w:rsid w:val="00892BC8"/>
    <w:rsid w:val="00897CF0"/>
    <w:rsid w:val="008A17C6"/>
    <w:rsid w:val="008A3B1D"/>
    <w:rsid w:val="008A4628"/>
    <w:rsid w:val="008A6140"/>
    <w:rsid w:val="008A63CA"/>
    <w:rsid w:val="008B276E"/>
    <w:rsid w:val="008B7992"/>
    <w:rsid w:val="008B7F9E"/>
    <w:rsid w:val="008C4AF0"/>
    <w:rsid w:val="008C6C8D"/>
    <w:rsid w:val="008D2C78"/>
    <w:rsid w:val="008D3DC4"/>
    <w:rsid w:val="008D46F1"/>
    <w:rsid w:val="008D5E51"/>
    <w:rsid w:val="008E07ED"/>
    <w:rsid w:val="008E200C"/>
    <w:rsid w:val="008E2CB4"/>
    <w:rsid w:val="008E5F4A"/>
    <w:rsid w:val="008F2C33"/>
    <w:rsid w:val="008F48CD"/>
    <w:rsid w:val="008F591D"/>
    <w:rsid w:val="008F7CF5"/>
    <w:rsid w:val="00902696"/>
    <w:rsid w:val="0090395A"/>
    <w:rsid w:val="009210BC"/>
    <w:rsid w:val="0092186D"/>
    <w:rsid w:val="009236F0"/>
    <w:rsid w:val="00931545"/>
    <w:rsid w:val="009316EC"/>
    <w:rsid w:val="00931EB0"/>
    <w:rsid w:val="00931FF7"/>
    <w:rsid w:val="00937887"/>
    <w:rsid w:val="00940161"/>
    <w:rsid w:val="009413EB"/>
    <w:rsid w:val="0094414D"/>
    <w:rsid w:val="00946328"/>
    <w:rsid w:val="0094686B"/>
    <w:rsid w:val="009473FB"/>
    <w:rsid w:val="00954B3C"/>
    <w:rsid w:val="0096653C"/>
    <w:rsid w:val="00971B0C"/>
    <w:rsid w:val="00972B63"/>
    <w:rsid w:val="00973299"/>
    <w:rsid w:val="0098019C"/>
    <w:rsid w:val="00986D95"/>
    <w:rsid w:val="00987BE8"/>
    <w:rsid w:val="00990F7C"/>
    <w:rsid w:val="00996642"/>
    <w:rsid w:val="00997E50"/>
    <w:rsid w:val="009A1B61"/>
    <w:rsid w:val="009A2D08"/>
    <w:rsid w:val="009B059D"/>
    <w:rsid w:val="009C7B14"/>
    <w:rsid w:val="009D0ABC"/>
    <w:rsid w:val="009D1976"/>
    <w:rsid w:val="009D22C8"/>
    <w:rsid w:val="009D284B"/>
    <w:rsid w:val="009D7869"/>
    <w:rsid w:val="009E10DF"/>
    <w:rsid w:val="009E1A9B"/>
    <w:rsid w:val="009E1E1A"/>
    <w:rsid w:val="009E6EDA"/>
    <w:rsid w:val="009F5630"/>
    <w:rsid w:val="009F583C"/>
    <w:rsid w:val="00A02B06"/>
    <w:rsid w:val="00A038E8"/>
    <w:rsid w:val="00A05DBB"/>
    <w:rsid w:val="00A05F8F"/>
    <w:rsid w:val="00A06FC3"/>
    <w:rsid w:val="00A07033"/>
    <w:rsid w:val="00A103D3"/>
    <w:rsid w:val="00A1512E"/>
    <w:rsid w:val="00A15B67"/>
    <w:rsid w:val="00A22B0C"/>
    <w:rsid w:val="00A22F84"/>
    <w:rsid w:val="00A2379A"/>
    <w:rsid w:val="00A23CAE"/>
    <w:rsid w:val="00A2798C"/>
    <w:rsid w:val="00A33CEF"/>
    <w:rsid w:val="00A34A99"/>
    <w:rsid w:val="00A36D92"/>
    <w:rsid w:val="00A40C93"/>
    <w:rsid w:val="00A40F1C"/>
    <w:rsid w:val="00A41B77"/>
    <w:rsid w:val="00A42464"/>
    <w:rsid w:val="00A45230"/>
    <w:rsid w:val="00A45351"/>
    <w:rsid w:val="00A4680A"/>
    <w:rsid w:val="00A52083"/>
    <w:rsid w:val="00A5382D"/>
    <w:rsid w:val="00A6596A"/>
    <w:rsid w:val="00A66858"/>
    <w:rsid w:val="00A67092"/>
    <w:rsid w:val="00A70533"/>
    <w:rsid w:val="00A70772"/>
    <w:rsid w:val="00A72E73"/>
    <w:rsid w:val="00A76450"/>
    <w:rsid w:val="00A8141F"/>
    <w:rsid w:val="00A81DCC"/>
    <w:rsid w:val="00A82BA7"/>
    <w:rsid w:val="00A83C8F"/>
    <w:rsid w:val="00A84023"/>
    <w:rsid w:val="00A84A48"/>
    <w:rsid w:val="00A85121"/>
    <w:rsid w:val="00A95E3E"/>
    <w:rsid w:val="00A962E2"/>
    <w:rsid w:val="00AA149A"/>
    <w:rsid w:val="00AA3908"/>
    <w:rsid w:val="00AB3BB4"/>
    <w:rsid w:val="00AB4C2A"/>
    <w:rsid w:val="00AB6AC7"/>
    <w:rsid w:val="00AC0DFE"/>
    <w:rsid w:val="00AC526D"/>
    <w:rsid w:val="00AC558C"/>
    <w:rsid w:val="00AD7C07"/>
    <w:rsid w:val="00AE1E4F"/>
    <w:rsid w:val="00AE1F76"/>
    <w:rsid w:val="00AE6C79"/>
    <w:rsid w:val="00AE73F1"/>
    <w:rsid w:val="00AE7EF1"/>
    <w:rsid w:val="00AF094A"/>
    <w:rsid w:val="00AF5A79"/>
    <w:rsid w:val="00AF5AD5"/>
    <w:rsid w:val="00B03117"/>
    <w:rsid w:val="00B04D39"/>
    <w:rsid w:val="00B055F0"/>
    <w:rsid w:val="00B05C32"/>
    <w:rsid w:val="00B07AA2"/>
    <w:rsid w:val="00B120D0"/>
    <w:rsid w:val="00B12907"/>
    <w:rsid w:val="00B14351"/>
    <w:rsid w:val="00B1439D"/>
    <w:rsid w:val="00B14856"/>
    <w:rsid w:val="00B15AAC"/>
    <w:rsid w:val="00B16886"/>
    <w:rsid w:val="00B213A3"/>
    <w:rsid w:val="00B23F84"/>
    <w:rsid w:val="00B24E15"/>
    <w:rsid w:val="00B27F75"/>
    <w:rsid w:val="00B31648"/>
    <w:rsid w:val="00B32AF3"/>
    <w:rsid w:val="00B33B6E"/>
    <w:rsid w:val="00B3442B"/>
    <w:rsid w:val="00B40974"/>
    <w:rsid w:val="00B43E16"/>
    <w:rsid w:val="00B451BC"/>
    <w:rsid w:val="00B45557"/>
    <w:rsid w:val="00B45CCA"/>
    <w:rsid w:val="00B4695B"/>
    <w:rsid w:val="00B50CA6"/>
    <w:rsid w:val="00B63F01"/>
    <w:rsid w:val="00B679C7"/>
    <w:rsid w:val="00B71067"/>
    <w:rsid w:val="00B75FAA"/>
    <w:rsid w:val="00B762EC"/>
    <w:rsid w:val="00B8336A"/>
    <w:rsid w:val="00B8453E"/>
    <w:rsid w:val="00B86183"/>
    <w:rsid w:val="00B86DF5"/>
    <w:rsid w:val="00B86E54"/>
    <w:rsid w:val="00B8713E"/>
    <w:rsid w:val="00B91A12"/>
    <w:rsid w:val="00B93BA0"/>
    <w:rsid w:val="00B93DA0"/>
    <w:rsid w:val="00B93FBC"/>
    <w:rsid w:val="00B95075"/>
    <w:rsid w:val="00B96F17"/>
    <w:rsid w:val="00BA7021"/>
    <w:rsid w:val="00BB1CB4"/>
    <w:rsid w:val="00BB52A4"/>
    <w:rsid w:val="00BC300C"/>
    <w:rsid w:val="00BC44D6"/>
    <w:rsid w:val="00BC5DBB"/>
    <w:rsid w:val="00BD14EC"/>
    <w:rsid w:val="00BD46CD"/>
    <w:rsid w:val="00BD4AC7"/>
    <w:rsid w:val="00BD6173"/>
    <w:rsid w:val="00BE5B09"/>
    <w:rsid w:val="00BE5B81"/>
    <w:rsid w:val="00BE6D4A"/>
    <w:rsid w:val="00BE7815"/>
    <w:rsid w:val="00BF11EB"/>
    <w:rsid w:val="00BF1427"/>
    <w:rsid w:val="00BF5EB9"/>
    <w:rsid w:val="00C01248"/>
    <w:rsid w:val="00C01A4B"/>
    <w:rsid w:val="00C0334F"/>
    <w:rsid w:val="00C059E2"/>
    <w:rsid w:val="00C10660"/>
    <w:rsid w:val="00C10994"/>
    <w:rsid w:val="00C11A43"/>
    <w:rsid w:val="00C13141"/>
    <w:rsid w:val="00C16074"/>
    <w:rsid w:val="00C249F0"/>
    <w:rsid w:val="00C24F10"/>
    <w:rsid w:val="00C25814"/>
    <w:rsid w:val="00C31A3E"/>
    <w:rsid w:val="00C32F78"/>
    <w:rsid w:val="00C33358"/>
    <w:rsid w:val="00C34E89"/>
    <w:rsid w:val="00C41DF4"/>
    <w:rsid w:val="00C4203E"/>
    <w:rsid w:val="00C457FB"/>
    <w:rsid w:val="00C476AB"/>
    <w:rsid w:val="00C47F3C"/>
    <w:rsid w:val="00C623C1"/>
    <w:rsid w:val="00C74B67"/>
    <w:rsid w:val="00C851CC"/>
    <w:rsid w:val="00C87144"/>
    <w:rsid w:val="00C8789D"/>
    <w:rsid w:val="00C90DF5"/>
    <w:rsid w:val="00C911E8"/>
    <w:rsid w:val="00C913BF"/>
    <w:rsid w:val="00C924E3"/>
    <w:rsid w:val="00C930E4"/>
    <w:rsid w:val="00CA18E2"/>
    <w:rsid w:val="00CB11A3"/>
    <w:rsid w:val="00CB1EC5"/>
    <w:rsid w:val="00CB29FF"/>
    <w:rsid w:val="00CB5086"/>
    <w:rsid w:val="00CB6371"/>
    <w:rsid w:val="00CB7146"/>
    <w:rsid w:val="00CC0F20"/>
    <w:rsid w:val="00CC1A5D"/>
    <w:rsid w:val="00CC7751"/>
    <w:rsid w:val="00CC7CAA"/>
    <w:rsid w:val="00CD3353"/>
    <w:rsid w:val="00CD5299"/>
    <w:rsid w:val="00CD58B8"/>
    <w:rsid w:val="00CE06EB"/>
    <w:rsid w:val="00CE2A9E"/>
    <w:rsid w:val="00CF0DF9"/>
    <w:rsid w:val="00CF321D"/>
    <w:rsid w:val="00CF3981"/>
    <w:rsid w:val="00CF50A7"/>
    <w:rsid w:val="00CF5E6D"/>
    <w:rsid w:val="00CF7671"/>
    <w:rsid w:val="00D00BC7"/>
    <w:rsid w:val="00D01B27"/>
    <w:rsid w:val="00D03B8B"/>
    <w:rsid w:val="00D04469"/>
    <w:rsid w:val="00D06FA4"/>
    <w:rsid w:val="00D0724C"/>
    <w:rsid w:val="00D07FA7"/>
    <w:rsid w:val="00D1488C"/>
    <w:rsid w:val="00D16F36"/>
    <w:rsid w:val="00D20665"/>
    <w:rsid w:val="00D22193"/>
    <w:rsid w:val="00D2510C"/>
    <w:rsid w:val="00D2748E"/>
    <w:rsid w:val="00D27D6E"/>
    <w:rsid w:val="00D32C8B"/>
    <w:rsid w:val="00D37394"/>
    <w:rsid w:val="00D402C3"/>
    <w:rsid w:val="00D40818"/>
    <w:rsid w:val="00D42114"/>
    <w:rsid w:val="00D44366"/>
    <w:rsid w:val="00D47257"/>
    <w:rsid w:val="00D474AE"/>
    <w:rsid w:val="00D501A0"/>
    <w:rsid w:val="00D5174C"/>
    <w:rsid w:val="00D52602"/>
    <w:rsid w:val="00D52808"/>
    <w:rsid w:val="00D562C4"/>
    <w:rsid w:val="00D605B4"/>
    <w:rsid w:val="00D606D8"/>
    <w:rsid w:val="00D60E72"/>
    <w:rsid w:val="00D6236A"/>
    <w:rsid w:val="00D62B6B"/>
    <w:rsid w:val="00D65ED7"/>
    <w:rsid w:val="00D66230"/>
    <w:rsid w:val="00D71E3D"/>
    <w:rsid w:val="00D753CB"/>
    <w:rsid w:val="00D75EA7"/>
    <w:rsid w:val="00D76347"/>
    <w:rsid w:val="00D768B7"/>
    <w:rsid w:val="00D82989"/>
    <w:rsid w:val="00D87EC0"/>
    <w:rsid w:val="00D96884"/>
    <w:rsid w:val="00D973CC"/>
    <w:rsid w:val="00D974DB"/>
    <w:rsid w:val="00DA2C91"/>
    <w:rsid w:val="00DB24B9"/>
    <w:rsid w:val="00DB250D"/>
    <w:rsid w:val="00DB3DD5"/>
    <w:rsid w:val="00DB4676"/>
    <w:rsid w:val="00DB6434"/>
    <w:rsid w:val="00DB775D"/>
    <w:rsid w:val="00DC2C91"/>
    <w:rsid w:val="00DC4E23"/>
    <w:rsid w:val="00DD3599"/>
    <w:rsid w:val="00DD4BDA"/>
    <w:rsid w:val="00DD5B23"/>
    <w:rsid w:val="00DD6209"/>
    <w:rsid w:val="00DD6BC0"/>
    <w:rsid w:val="00DE40EC"/>
    <w:rsid w:val="00DE75CF"/>
    <w:rsid w:val="00DF7546"/>
    <w:rsid w:val="00E00D8C"/>
    <w:rsid w:val="00E0109E"/>
    <w:rsid w:val="00E0144D"/>
    <w:rsid w:val="00E05940"/>
    <w:rsid w:val="00E21C44"/>
    <w:rsid w:val="00E23C2C"/>
    <w:rsid w:val="00E24D57"/>
    <w:rsid w:val="00E2715B"/>
    <w:rsid w:val="00E272EB"/>
    <w:rsid w:val="00E273C1"/>
    <w:rsid w:val="00E301A1"/>
    <w:rsid w:val="00E31D02"/>
    <w:rsid w:val="00E34E8E"/>
    <w:rsid w:val="00E367D6"/>
    <w:rsid w:val="00E37A4D"/>
    <w:rsid w:val="00E40387"/>
    <w:rsid w:val="00E41158"/>
    <w:rsid w:val="00E42BE9"/>
    <w:rsid w:val="00E42C15"/>
    <w:rsid w:val="00E4308D"/>
    <w:rsid w:val="00E46FE4"/>
    <w:rsid w:val="00E53DF4"/>
    <w:rsid w:val="00E53E02"/>
    <w:rsid w:val="00E54749"/>
    <w:rsid w:val="00E565A1"/>
    <w:rsid w:val="00E612CE"/>
    <w:rsid w:val="00E6226A"/>
    <w:rsid w:val="00E70F2E"/>
    <w:rsid w:val="00E71D4C"/>
    <w:rsid w:val="00E72AA0"/>
    <w:rsid w:val="00E76412"/>
    <w:rsid w:val="00E809E5"/>
    <w:rsid w:val="00E80DC3"/>
    <w:rsid w:val="00E8277A"/>
    <w:rsid w:val="00E82C67"/>
    <w:rsid w:val="00E82CCC"/>
    <w:rsid w:val="00E83623"/>
    <w:rsid w:val="00E838C4"/>
    <w:rsid w:val="00E84D02"/>
    <w:rsid w:val="00E87AED"/>
    <w:rsid w:val="00E92ACC"/>
    <w:rsid w:val="00E940F5"/>
    <w:rsid w:val="00E95D0B"/>
    <w:rsid w:val="00EA3B4E"/>
    <w:rsid w:val="00EB7220"/>
    <w:rsid w:val="00EB7A11"/>
    <w:rsid w:val="00EC0143"/>
    <w:rsid w:val="00EC24AD"/>
    <w:rsid w:val="00EC4F5A"/>
    <w:rsid w:val="00EC539E"/>
    <w:rsid w:val="00ED0B7A"/>
    <w:rsid w:val="00ED2AD5"/>
    <w:rsid w:val="00ED2E02"/>
    <w:rsid w:val="00ED38D3"/>
    <w:rsid w:val="00ED66A6"/>
    <w:rsid w:val="00ED7648"/>
    <w:rsid w:val="00ED79D7"/>
    <w:rsid w:val="00EE2573"/>
    <w:rsid w:val="00EE338A"/>
    <w:rsid w:val="00EE54F9"/>
    <w:rsid w:val="00EE5C77"/>
    <w:rsid w:val="00EF01D1"/>
    <w:rsid w:val="00EF25D3"/>
    <w:rsid w:val="00EF3AF0"/>
    <w:rsid w:val="00EF50AD"/>
    <w:rsid w:val="00EF5820"/>
    <w:rsid w:val="00EF658E"/>
    <w:rsid w:val="00EF7A8C"/>
    <w:rsid w:val="00F03230"/>
    <w:rsid w:val="00F040F1"/>
    <w:rsid w:val="00F134E1"/>
    <w:rsid w:val="00F13C6F"/>
    <w:rsid w:val="00F145C7"/>
    <w:rsid w:val="00F255D0"/>
    <w:rsid w:val="00F27321"/>
    <w:rsid w:val="00F34BBF"/>
    <w:rsid w:val="00F36593"/>
    <w:rsid w:val="00F404F7"/>
    <w:rsid w:val="00F41236"/>
    <w:rsid w:val="00F41F9F"/>
    <w:rsid w:val="00F425AF"/>
    <w:rsid w:val="00F46882"/>
    <w:rsid w:val="00F50BC9"/>
    <w:rsid w:val="00F51291"/>
    <w:rsid w:val="00F514B7"/>
    <w:rsid w:val="00F521EE"/>
    <w:rsid w:val="00F54608"/>
    <w:rsid w:val="00F55EF4"/>
    <w:rsid w:val="00F57FD7"/>
    <w:rsid w:val="00F67440"/>
    <w:rsid w:val="00F71A46"/>
    <w:rsid w:val="00F71E5D"/>
    <w:rsid w:val="00F72A1C"/>
    <w:rsid w:val="00F75E72"/>
    <w:rsid w:val="00F75F22"/>
    <w:rsid w:val="00F77367"/>
    <w:rsid w:val="00F82441"/>
    <w:rsid w:val="00F84A7E"/>
    <w:rsid w:val="00F866B4"/>
    <w:rsid w:val="00F9140C"/>
    <w:rsid w:val="00F91AFD"/>
    <w:rsid w:val="00F924BB"/>
    <w:rsid w:val="00FA0F4E"/>
    <w:rsid w:val="00FA2456"/>
    <w:rsid w:val="00FB04B5"/>
    <w:rsid w:val="00FB1883"/>
    <w:rsid w:val="00FB194F"/>
    <w:rsid w:val="00FB2332"/>
    <w:rsid w:val="00FB63CB"/>
    <w:rsid w:val="00FB6AF8"/>
    <w:rsid w:val="00FC38BA"/>
    <w:rsid w:val="00FC3D0B"/>
    <w:rsid w:val="00FC3D3D"/>
    <w:rsid w:val="00FD1C15"/>
    <w:rsid w:val="00FD37BE"/>
    <w:rsid w:val="00FE252D"/>
    <w:rsid w:val="00FE2A98"/>
    <w:rsid w:val="00FE4AD0"/>
    <w:rsid w:val="00FE4C10"/>
    <w:rsid w:val="00FE53FE"/>
    <w:rsid w:val="00FF2DBF"/>
    <w:rsid w:val="00FF4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B04D1C"/>
  <w15:docId w15:val="{461F0BA5-E57C-4C12-A60F-383FD035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34BAD"/>
    <w:pPr>
      <w:spacing w:after="200" w:line="276" w:lineRule="auto"/>
    </w:pPr>
    <w:rPr>
      <w:sz w:val="22"/>
      <w:szCs w:val="22"/>
      <w:lang w:eastAsia="en-US"/>
    </w:rPr>
  </w:style>
  <w:style w:type="paragraph" w:styleId="1">
    <w:name w:val="heading 1"/>
    <w:basedOn w:val="a1"/>
    <w:next w:val="a1"/>
    <w:link w:val="10"/>
    <w:uiPriority w:val="99"/>
    <w:qFormat/>
    <w:rsid w:val="00E76412"/>
    <w:pPr>
      <w:keepNext/>
      <w:keepLines/>
      <w:spacing w:before="480" w:after="0"/>
      <w:outlineLvl w:val="0"/>
    </w:pPr>
    <w:rPr>
      <w:rFonts w:ascii="Cambria" w:eastAsia="Times New Roman" w:hAnsi="Cambria"/>
      <w:b/>
      <w:bCs/>
      <w:color w:val="365F91"/>
      <w:sz w:val="28"/>
      <w:szCs w:val="28"/>
    </w:rPr>
  </w:style>
  <w:style w:type="paragraph" w:styleId="2">
    <w:name w:val="heading 2"/>
    <w:basedOn w:val="a1"/>
    <w:next w:val="a1"/>
    <w:link w:val="20"/>
    <w:uiPriority w:val="9"/>
    <w:unhideWhenUsed/>
    <w:qFormat/>
    <w:rsid w:val="00C476AB"/>
    <w:pPr>
      <w:keepNext/>
      <w:spacing w:before="240" w:after="60"/>
      <w:outlineLvl w:val="1"/>
    </w:pPr>
    <w:rPr>
      <w:rFonts w:ascii="Cambria" w:eastAsia="Times New Roman" w:hAnsi="Cambria"/>
      <w:b/>
      <w:bCs/>
      <w:i/>
      <w:iCs/>
      <w:sz w:val="28"/>
      <w:szCs w:val="28"/>
    </w:rPr>
  </w:style>
  <w:style w:type="paragraph" w:styleId="3">
    <w:name w:val="heading 3"/>
    <w:basedOn w:val="a1"/>
    <w:next w:val="a1"/>
    <w:link w:val="30"/>
    <w:uiPriority w:val="99"/>
    <w:semiHidden/>
    <w:unhideWhenUsed/>
    <w:qFormat/>
    <w:rsid w:val="00E82CCC"/>
    <w:pPr>
      <w:keepNext/>
      <w:spacing w:before="240" w:after="60"/>
      <w:outlineLvl w:val="2"/>
    </w:pPr>
    <w:rPr>
      <w:rFonts w:ascii="Cambria" w:eastAsia="Times New Roman" w:hAnsi="Cambria"/>
      <w:b/>
      <w:bCs/>
      <w:sz w:val="26"/>
      <w:szCs w:val="26"/>
    </w:rPr>
  </w:style>
  <w:style w:type="paragraph" w:styleId="4">
    <w:name w:val="heading 4"/>
    <w:basedOn w:val="a1"/>
    <w:next w:val="a1"/>
    <w:link w:val="40"/>
    <w:uiPriority w:val="99"/>
    <w:semiHidden/>
    <w:unhideWhenUsed/>
    <w:qFormat/>
    <w:rsid w:val="00FE4C10"/>
    <w:pPr>
      <w:widowControl w:val="0"/>
      <w:autoSpaceDE w:val="0"/>
      <w:autoSpaceDN w:val="0"/>
      <w:adjustRightInd w:val="0"/>
      <w:spacing w:after="0" w:line="240" w:lineRule="auto"/>
      <w:outlineLvl w:val="3"/>
    </w:pPr>
    <w:rPr>
      <w:rFonts w:ascii="Times New Roman CYR" w:eastAsia="Times New Roman" w:hAnsi="Times New Roman CYR" w:cs="Times New Roman CYR"/>
      <w:sz w:val="24"/>
      <w:szCs w:val="24"/>
      <w:lang w:eastAsia="ru-RU"/>
    </w:rPr>
  </w:style>
  <w:style w:type="paragraph" w:styleId="5">
    <w:name w:val="heading 5"/>
    <w:basedOn w:val="a1"/>
    <w:next w:val="a1"/>
    <w:link w:val="50"/>
    <w:uiPriority w:val="99"/>
    <w:semiHidden/>
    <w:unhideWhenUsed/>
    <w:qFormat/>
    <w:rsid w:val="00FE4C10"/>
    <w:pPr>
      <w:widowControl w:val="0"/>
      <w:autoSpaceDE w:val="0"/>
      <w:autoSpaceDN w:val="0"/>
      <w:adjustRightInd w:val="0"/>
      <w:spacing w:after="0" w:line="240" w:lineRule="auto"/>
      <w:outlineLvl w:val="4"/>
    </w:pPr>
    <w:rPr>
      <w:rFonts w:ascii="Times New Roman CYR" w:eastAsia="Times New Roman" w:hAnsi="Times New Roman CYR" w:cs="Times New Roman CYR"/>
      <w:sz w:val="24"/>
      <w:szCs w:val="24"/>
      <w:lang w:eastAsia="ru-RU"/>
    </w:rPr>
  </w:style>
  <w:style w:type="paragraph" w:styleId="6">
    <w:name w:val="heading 6"/>
    <w:basedOn w:val="a1"/>
    <w:next w:val="a1"/>
    <w:link w:val="60"/>
    <w:uiPriority w:val="99"/>
    <w:semiHidden/>
    <w:unhideWhenUsed/>
    <w:qFormat/>
    <w:rsid w:val="00FE4C10"/>
    <w:pPr>
      <w:widowControl w:val="0"/>
      <w:autoSpaceDE w:val="0"/>
      <w:autoSpaceDN w:val="0"/>
      <w:adjustRightInd w:val="0"/>
      <w:spacing w:after="0" w:line="240" w:lineRule="auto"/>
      <w:outlineLvl w:val="5"/>
    </w:pPr>
    <w:rPr>
      <w:rFonts w:ascii="Times New Roman CYR" w:eastAsia="Times New Roman" w:hAnsi="Times New Roman CYR" w:cs="Times New Roman CYR"/>
      <w:sz w:val="24"/>
      <w:szCs w:val="24"/>
      <w:lang w:eastAsia="ru-RU"/>
    </w:rPr>
  </w:style>
  <w:style w:type="paragraph" w:styleId="7">
    <w:name w:val="heading 7"/>
    <w:basedOn w:val="a1"/>
    <w:next w:val="a1"/>
    <w:link w:val="70"/>
    <w:uiPriority w:val="99"/>
    <w:semiHidden/>
    <w:unhideWhenUsed/>
    <w:qFormat/>
    <w:rsid w:val="00FE4C10"/>
    <w:pPr>
      <w:widowControl w:val="0"/>
      <w:autoSpaceDE w:val="0"/>
      <w:autoSpaceDN w:val="0"/>
      <w:adjustRightInd w:val="0"/>
      <w:spacing w:after="0" w:line="240" w:lineRule="auto"/>
      <w:outlineLvl w:val="6"/>
    </w:pPr>
    <w:rPr>
      <w:rFonts w:ascii="Times New Roman CYR" w:eastAsia="Times New Roman" w:hAnsi="Times New Roman CYR" w:cs="Times New Roman CYR"/>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rsid w:val="00E76412"/>
    <w:rPr>
      <w:rFonts w:ascii="Cambria" w:eastAsia="Times New Roman" w:hAnsi="Cambria" w:cs="Times New Roman"/>
      <w:b/>
      <w:bCs/>
      <w:color w:val="365F91"/>
      <w:sz w:val="28"/>
      <w:szCs w:val="28"/>
    </w:rPr>
  </w:style>
  <w:style w:type="paragraph" w:customStyle="1" w:styleId="63B789C7AB0D4117B0D4AE6CE520EC5C">
    <w:name w:val="63B789C7AB0D4117B0D4AE6CE520EC5C"/>
    <w:rsid w:val="00E76412"/>
    <w:pPr>
      <w:spacing w:after="200" w:line="276" w:lineRule="auto"/>
    </w:pPr>
    <w:rPr>
      <w:rFonts w:eastAsia="Times New Roman"/>
      <w:sz w:val="22"/>
      <w:szCs w:val="22"/>
      <w:lang w:val="en-US" w:eastAsia="en-US"/>
    </w:rPr>
  </w:style>
  <w:style w:type="paragraph" w:customStyle="1" w:styleId="96F5E7AB09704427B30B1A714100EB60">
    <w:name w:val="96F5E7AB09704427B30B1A714100EB60"/>
    <w:rsid w:val="00E76412"/>
    <w:pPr>
      <w:spacing w:after="200" w:line="276" w:lineRule="auto"/>
    </w:pPr>
    <w:rPr>
      <w:rFonts w:eastAsia="Times New Roman"/>
      <w:sz w:val="22"/>
      <w:szCs w:val="22"/>
      <w:lang w:val="en-US" w:eastAsia="en-US"/>
    </w:rPr>
  </w:style>
  <w:style w:type="paragraph" w:customStyle="1" w:styleId="57B12DE1EE284F81A396A3D349178189">
    <w:name w:val="57B12DE1EE284F81A396A3D349178189"/>
    <w:rsid w:val="00E76412"/>
    <w:pPr>
      <w:spacing w:after="200" w:line="276" w:lineRule="auto"/>
    </w:pPr>
    <w:rPr>
      <w:rFonts w:eastAsia="Times New Roman"/>
      <w:sz w:val="22"/>
      <w:szCs w:val="22"/>
      <w:lang w:val="en-US" w:eastAsia="en-US"/>
    </w:rPr>
  </w:style>
  <w:style w:type="paragraph" w:customStyle="1" w:styleId="3AA164F9E05640BBA042996CD7960733">
    <w:name w:val="3AA164F9E05640BBA042996CD7960733"/>
    <w:rsid w:val="00E76412"/>
    <w:pPr>
      <w:spacing w:after="200" w:line="276" w:lineRule="auto"/>
    </w:pPr>
    <w:rPr>
      <w:rFonts w:eastAsia="Times New Roman"/>
      <w:sz w:val="22"/>
      <w:szCs w:val="22"/>
      <w:lang w:val="en-US" w:eastAsia="en-US"/>
    </w:rPr>
  </w:style>
  <w:style w:type="paragraph" w:customStyle="1" w:styleId="92BC922C0F0B44E8968269FC24C4228A">
    <w:name w:val="92BC922C0F0B44E8968269FC24C4228A"/>
    <w:rsid w:val="00E76412"/>
    <w:pPr>
      <w:spacing w:after="200" w:line="276" w:lineRule="auto"/>
    </w:pPr>
    <w:rPr>
      <w:rFonts w:eastAsia="Times New Roman"/>
      <w:sz w:val="22"/>
      <w:szCs w:val="22"/>
      <w:lang w:val="en-US" w:eastAsia="en-US"/>
    </w:rPr>
  </w:style>
  <w:style w:type="paragraph" w:customStyle="1" w:styleId="C4AC0BC58A9748EEB24349160A3772FD">
    <w:name w:val="C4AC0BC58A9748EEB24349160A3772FD"/>
    <w:rsid w:val="00E76412"/>
    <w:pPr>
      <w:spacing w:after="200" w:line="276" w:lineRule="auto"/>
    </w:pPr>
    <w:rPr>
      <w:rFonts w:eastAsia="Times New Roman"/>
      <w:sz w:val="22"/>
      <w:szCs w:val="22"/>
      <w:lang w:val="en-US" w:eastAsia="en-US"/>
    </w:rPr>
  </w:style>
  <w:style w:type="paragraph" w:styleId="a5">
    <w:name w:val="No Spacing"/>
    <w:link w:val="a6"/>
    <w:uiPriority w:val="1"/>
    <w:qFormat/>
    <w:rsid w:val="00E76412"/>
    <w:rPr>
      <w:rFonts w:eastAsia="Times New Roman"/>
      <w:sz w:val="22"/>
      <w:szCs w:val="22"/>
      <w:lang w:eastAsia="en-US"/>
    </w:rPr>
  </w:style>
  <w:style w:type="paragraph" w:customStyle="1" w:styleId="3689E89EAF2347A5AC360DC124161ADF">
    <w:name w:val="3689E89EAF2347A5AC360DC124161ADF"/>
    <w:rsid w:val="00E76412"/>
    <w:pPr>
      <w:spacing w:after="200" w:line="276" w:lineRule="auto"/>
    </w:pPr>
    <w:rPr>
      <w:rFonts w:eastAsia="Times New Roman"/>
      <w:sz w:val="22"/>
      <w:szCs w:val="22"/>
      <w:lang w:val="en-US" w:eastAsia="en-US"/>
    </w:rPr>
  </w:style>
  <w:style w:type="paragraph" w:customStyle="1" w:styleId="42DBC22A912542009C8103FC5727C064">
    <w:name w:val="42DBC22A912542009C8103FC5727C064"/>
    <w:rsid w:val="00E76412"/>
    <w:pPr>
      <w:spacing w:after="200" w:line="276" w:lineRule="auto"/>
    </w:pPr>
    <w:rPr>
      <w:rFonts w:eastAsia="Times New Roman"/>
      <w:sz w:val="22"/>
      <w:szCs w:val="22"/>
      <w:lang w:val="en-US" w:eastAsia="en-US"/>
    </w:rPr>
  </w:style>
  <w:style w:type="paragraph" w:customStyle="1" w:styleId="36056185457040D28C708C6B4EE05C0D">
    <w:name w:val="36056185457040D28C708C6B4EE05C0D"/>
    <w:rsid w:val="00E76412"/>
    <w:pPr>
      <w:spacing w:after="200" w:line="276" w:lineRule="auto"/>
    </w:pPr>
    <w:rPr>
      <w:rFonts w:eastAsia="Times New Roman"/>
      <w:sz w:val="22"/>
      <w:szCs w:val="22"/>
      <w:lang w:val="en-US" w:eastAsia="en-US"/>
    </w:rPr>
  </w:style>
  <w:style w:type="paragraph" w:customStyle="1" w:styleId="E44210F90D294E1683E4BB0B0986A421">
    <w:name w:val="E44210F90D294E1683E4BB0B0986A421"/>
    <w:rsid w:val="00E76412"/>
    <w:pPr>
      <w:spacing w:after="200" w:line="276" w:lineRule="auto"/>
    </w:pPr>
    <w:rPr>
      <w:rFonts w:eastAsia="Times New Roman"/>
      <w:sz w:val="22"/>
      <w:szCs w:val="22"/>
      <w:lang w:val="en-US" w:eastAsia="en-US"/>
    </w:rPr>
  </w:style>
  <w:style w:type="paragraph" w:customStyle="1" w:styleId="25393B0C003740AEB8E69CF824101D6F">
    <w:name w:val="25393B0C003740AEB8E69CF824101D6F"/>
    <w:rsid w:val="00E76412"/>
    <w:pPr>
      <w:spacing w:after="200" w:line="276" w:lineRule="auto"/>
    </w:pPr>
    <w:rPr>
      <w:rFonts w:eastAsia="Times New Roman"/>
      <w:sz w:val="22"/>
      <w:szCs w:val="22"/>
      <w:lang w:val="en-US" w:eastAsia="en-US"/>
    </w:rPr>
  </w:style>
  <w:style w:type="paragraph" w:customStyle="1" w:styleId="1BE92B2CA75D4A32AFD4B072B27109A0">
    <w:name w:val="1BE92B2CA75D4A32AFD4B072B27109A0"/>
    <w:rsid w:val="00E76412"/>
    <w:pPr>
      <w:spacing w:after="200" w:line="276" w:lineRule="auto"/>
    </w:pPr>
    <w:rPr>
      <w:rFonts w:eastAsia="Times New Roman"/>
      <w:sz w:val="22"/>
      <w:szCs w:val="22"/>
      <w:lang w:val="en-US" w:eastAsia="en-US"/>
    </w:rPr>
  </w:style>
  <w:style w:type="paragraph" w:customStyle="1" w:styleId="14344D58C8D5421E9DB5E9387632DB47">
    <w:name w:val="14344D58C8D5421E9DB5E9387632DB47"/>
    <w:rsid w:val="00E76412"/>
    <w:pPr>
      <w:spacing w:after="200" w:line="276" w:lineRule="auto"/>
    </w:pPr>
    <w:rPr>
      <w:rFonts w:eastAsia="Times New Roman"/>
      <w:sz w:val="22"/>
      <w:szCs w:val="22"/>
      <w:lang w:val="en-US" w:eastAsia="en-US"/>
    </w:rPr>
  </w:style>
  <w:style w:type="paragraph" w:customStyle="1" w:styleId="B24E4A524432423EA7D11ACFB826E062">
    <w:name w:val="B24E4A524432423EA7D11ACFB826E062"/>
    <w:rsid w:val="00E76412"/>
    <w:pPr>
      <w:spacing w:after="200" w:line="276" w:lineRule="auto"/>
    </w:pPr>
    <w:rPr>
      <w:rFonts w:eastAsia="Times New Roman"/>
      <w:sz w:val="22"/>
      <w:szCs w:val="22"/>
      <w:lang w:val="en-US" w:eastAsia="en-US"/>
    </w:rPr>
  </w:style>
  <w:style w:type="paragraph" w:customStyle="1" w:styleId="153306B75F294156A1726A1F0AB7541F">
    <w:name w:val="153306B75F294156A1726A1F0AB7541F"/>
    <w:rsid w:val="00E76412"/>
    <w:pPr>
      <w:spacing w:after="200" w:line="276" w:lineRule="auto"/>
    </w:pPr>
    <w:rPr>
      <w:rFonts w:eastAsia="Times New Roman"/>
      <w:sz w:val="22"/>
      <w:szCs w:val="22"/>
      <w:lang w:val="en-US" w:eastAsia="en-US"/>
    </w:rPr>
  </w:style>
  <w:style w:type="paragraph" w:customStyle="1" w:styleId="30DAD9CB6400418E8E59CE93173CDBBF">
    <w:name w:val="30DAD9CB6400418E8E59CE93173CDBBF"/>
    <w:rsid w:val="00E76412"/>
    <w:pPr>
      <w:spacing w:after="200" w:line="276" w:lineRule="auto"/>
    </w:pPr>
    <w:rPr>
      <w:rFonts w:eastAsia="Times New Roman"/>
      <w:sz w:val="22"/>
      <w:szCs w:val="22"/>
      <w:lang w:val="en-US" w:eastAsia="en-US"/>
    </w:rPr>
  </w:style>
  <w:style w:type="paragraph" w:customStyle="1" w:styleId="9DCF3A1824C0486A920AAC8397BFFD26">
    <w:name w:val="9DCF3A1824C0486A920AAC8397BFFD26"/>
    <w:rsid w:val="00E76412"/>
    <w:pPr>
      <w:spacing w:after="200" w:line="276" w:lineRule="auto"/>
    </w:pPr>
    <w:rPr>
      <w:rFonts w:eastAsia="Times New Roman"/>
      <w:sz w:val="22"/>
      <w:szCs w:val="22"/>
      <w:lang w:val="en-US" w:eastAsia="en-US"/>
    </w:rPr>
  </w:style>
  <w:style w:type="paragraph" w:customStyle="1" w:styleId="116D5FE601524DCDBF5C619E4BC3935D">
    <w:name w:val="116D5FE601524DCDBF5C619E4BC3935D"/>
    <w:rsid w:val="00E76412"/>
    <w:pPr>
      <w:spacing w:after="200" w:line="276" w:lineRule="auto"/>
    </w:pPr>
    <w:rPr>
      <w:rFonts w:eastAsia="Times New Roman"/>
      <w:sz w:val="22"/>
      <w:szCs w:val="22"/>
      <w:lang w:val="en-US" w:eastAsia="en-US"/>
    </w:rPr>
  </w:style>
  <w:style w:type="paragraph" w:customStyle="1" w:styleId="6CC14E54D90446D48EEA4203E553DAB5">
    <w:name w:val="6CC14E54D90446D48EEA4203E553DAB5"/>
    <w:rsid w:val="00E76412"/>
    <w:pPr>
      <w:spacing w:after="200" w:line="276" w:lineRule="auto"/>
    </w:pPr>
    <w:rPr>
      <w:rFonts w:eastAsia="Times New Roman"/>
      <w:sz w:val="22"/>
      <w:szCs w:val="22"/>
      <w:lang w:val="en-US" w:eastAsia="en-US"/>
    </w:rPr>
  </w:style>
  <w:style w:type="paragraph" w:customStyle="1" w:styleId="BCBD7263CB8A495E806F90591DB8BB23">
    <w:name w:val="BCBD7263CB8A495E806F90591DB8BB23"/>
    <w:rsid w:val="00E76412"/>
    <w:pPr>
      <w:spacing w:after="200" w:line="276" w:lineRule="auto"/>
    </w:pPr>
    <w:rPr>
      <w:rFonts w:eastAsia="Times New Roman"/>
      <w:sz w:val="22"/>
      <w:szCs w:val="22"/>
      <w:lang w:val="en-US" w:eastAsia="en-US"/>
    </w:rPr>
  </w:style>
  <w:style w:type="paragraph" w:customStyle="1" w:styleId="9DA8C911A2E146478AFCB74942704D63">
    <w:name w:val="9DA8C911A2E146478AFCB74942704D63"/>
    <w:rsid w:val="00E76412"/>
    <w:pPr>
      <w:spacing w:after="200" w:line="276" w:lineRule="auto"/>
    </w:pPr>
    <w:rPr>
      <w:rFonts w:eastAsia="Times New Roman"/>
      <w:sz w:val="22"/>
      <w:szCs w:val="22"/>
      <w:lang w:val="en-US" w:eastAsia="en-US"/>
    </w:rPr>
  </w:style>
  <w:style w:type="paragraph" w:customStyle="1" w:styleId="BE17CB5D454D425F94891A5F592AE3CA">
    <w:name w:val="BE17CB5D454D425F94891A5F592AE3CA"/>
    <w:rsid w:val="00E76412"/>
    <w:pPr>
      <w:spacing w:after="200" w:line="276" w:lineRule="auto"/>
    </w:pPr>
    <w:rPr>
      <w:rFonts w:eastAsia="Times New Roman"/>
      <w:sz w:val="22"/>
      <w:szCs w:val="22"/>
      <w:lang w:val="en-US" w:eastAsia="en-US"/>
    </w:rPr>
  </w:style>
  <w:style w:type="paragraph" w:customStyle="1" w:styleId="DEEF018BD68E4DE5AEB5961C3730BBAC">
    <w:name w:val="DEEF018BD68E4DE5AEB5961C3730BBAC"/>
    <w:rsid w:val="00E76412"/>
    <w:pPr>
      <w:spacing w:after="200" w:line="276" w:lineRule="auto"/>
    </w:pPr>
    <w:rPr>
      <w:rFonts w:eastAsia="Times New Roman"/>
      <w:sz w:val="22"/>
      <w:szCs w:val="22"/>
      <w:lang w:val="en-US" w:eastAsia="en-US"/>
    </w:rPr>
  </w:style>
  <w:style w:type="paragraph" w:customStyle="1" w:styleId="493635373F7D47378B09160827CDE5FF">
    <w:name w:val="493635373F7D47378B09160827CDE5FF"/>
    <w:rsid w:val="00E76412"/>
    <w:pPr>
      <w:spacing w:after="200" w:line="276" w:lineRule="auto"/>
    </w:pPr>
    <w:rPr>
      <w:rFonts w:eastAsia="Times New Roman"/>
      <w:sz w:val="22"/>
      <w:szCs w:val="22"/>
      <w:lang w:val="en-US" w:eastAsia="en-US"/>
    </w:rPr>
  </w:style>
  <w:style w:type="paragraph" w:customStyle="1" w:styleId="320B0C060C8140D2AE7965B19F922643">
    <w:name w:val="320B0C060C8140D2AE7965B19F922643"/>
    <w:rsid w:val="00E76412"/>
    <w:pPr>
      <w:spacing w:after="200" w:line="276" w:lineRule="auto"/>
    </w:pPr>
    <w:rPr>
      <w:rFonts w:eastAsia="Times New Roman"/>
      <w:sz w:val="22"/>
      <w:szCs w:val="22"/>
      <w:lang w:val="en-US" w:eastAsia="en-US"/>
    </w:rPr>
  </w:style>
  <w:style w:type="paragraph" w:customStyle="1" w:styleId="B28AF72D6DC849D0B9EEF7B8EE91A511">
    <w:name w:val="B28AF72D6DC849D0B9EEF7B8EE91A511"/>
    <w:rsid w:val="00E76412"/>
    <w:pPr>
      <w:spacing w:after="200" w:line="276" w:lineRule="auto"/>
    </w:pPr>
    <w:rPr>
      <w:rFonts w:eastAsia="Times New Roman"/>
      <w:sz w:val="22"/>
      <w:szCs w:val="22"/>
      <w:lang w:val="en-US" w:eastAsia="en-US"/>
    </w:rPr>
  </w:style>
  <w:style w:type="paragraph" w:customStyle="1" w:styleId="6AD5DFDD5EBD40859AF6BC77D687B62F">
    <w:name w:val="6AD5DFDD5EBD40859AF6BC77D687B62F"/>
    <w:rsid w:val="00E76412"/>
    <w:pPr>
      <w:spacing w:after="200" w:line="276" w:lineRule="auto"/>
    </w:pPr>
    <w:rPr>
      <w:rFonts w:eastAsia="Times New Roman"/>
      <w:sz w:val="22"/>
      <w:szCs w:val="22"/>
      <w:lang w:val="en-US" w:eastAsia="en-US"/>
    </w:rPr>
  </w:style>
  <w:style w:type="paragraph" w:customStyle="1" w:styleId="AF0CDDCC353043778B30640E8DECE7F2">
    <w:name w:val="AF0CDDCC353043778B30640E8DECE7F2"/>
    <w:rsid w:val="00E76412"/>
    <w:pPr>
      <w:spacing w:after="200" w:line="276" w:lineRule="auto"/>
    </w:pPr>
    <w:rPr>
      <w:rFonts w:eastAsia="Times New Roman"/>
      <w:sz w:val="22"/>
      <w:szCs w:val="22"/>
      <w:lang w:val="en-US" w:eastAsia="en-US"/>
    </w:rPr>
  </w:style>
  <w:style w:type="paragraph" w:customStyle="1" w:styleId="D38A9816C6DB4B50A2C2E823976D807C">
    <w:name w:val="D38A9816C6DB4B50A2C2E823976D807C"/>
    <w:rsid w:val="00E76412"/>
    <w:pPr>
      <w:spacing w:after="200" w:line="276" w:lineRule="auto"/>
    </w:pPr>
    <w:rPr>
      <w:rFonts w:eastAsia="Times New Roman"/>
      <w:sz w:val="22"/>
      <w:szCs w:val="22"/>
      <w:lang w:val="en-US" w:eastAsia="en-US"/>
    </w:rPr>
  </w:style>
  <w:style w:type="paragraph" w:customStyle="1" w:styleId="9FDD60104A2C4025B849501FB3711037">
    <w:name w:val="9FDD60104A2C4025B849501FB3711037"/>
    <w:rsid w:val="00E76412"/>
    <w:pPr>
      <w:spacing w:after="200" w:line="276" w:lineRule="auto"/>
    </w:pPr>
    <w:rPr>
      <w:rFonts w:eastAsia="Times New Roman"/>
      <w:sz w:val="22"/>
      <w:szCs w:val="22"/>
      <w:lang w:val="en-US" w:eastAsia="en-US"/>
    </w:rPr>
  </w:style>
  <w:style w:type="paragraph" w:customStyle="1" w:styleId="02536FCEB9BB4E478E4DDE04B5EAE6A5">
    <w:name w:val="02536FCEB9BB4E478E4DDE04B5EAE6A5"/>
    <w:rsid w:val="00E76412"/>
    <w:pPr>
      <w:spacing w:after="200" w:line="276" w:lineRule="auto"/>
    </w:pPr>
    <w:rPr>
      <w:rFonts w:eastAsia="Times New Roman"/>
      <w:sz w:val="22"/>
      <w:szCs w:val="22"/>
      <w:lang w:val="en-US" w:eastAsia="en-US"/>
    </w:rPr>
  </w:style>
  <w:style w:type="paragraph" w:customStyle="1" w:styleId="987D293BCD3E49989A8D89AA31C536E3">
    <w:name w:val="987D293BCD3E49989A8D89AA31C536E3"/>
    <w:rsid w:val="00E76412"/>
    <w:pPr>
      <w:spacing w:after="200" w:line="276" w:lineRule="auto"/>
    </w:pPr>
    <w:rPr>
      <w:rFonts w:eastAsia="Times New Roman"/>
      <w:sz w:val="22"/>
      <w:szCs w:val="22"/>
      <w:lang w:val="en-US" w:eastAsia="en-US"/>
    </w:rPr>
  </w:style>
  <w:style w:type="paragraph" w:customStyle="1" w:styleId="C78288143C1E44B2B9E7C5CC69E18CFB">
    <w:name w:val="C78288143C1E44B2B9E7C5CC69E18CFB"/>
    <w:rsid w:val="00E76412"/>
    <w:pPr>
      <w:spacing w:after="200" w:line="276" w:lineRule="auto"/>
    </w:pPr>
    <w:rPr>
      <w:rFonts w:eastAsia="Times New Roman"/>
      <w:sz w:val="22"/>
      <w:szCs w:val="22"/>
      <w:lang w:val="en-US" w:eastAsia="en-US"/>
    </w:rPr>
  </w:style>
  <w:style w:type="paragraph" w:customStyle="1" w:styleId="E0764FFC92AE4127ADA8279AA02216E9">
    <w:name w:val="E0764FFC92AE4127ADA8279AA02216E9"/>
    <w:rsid w:val="00E76412"/>
    <w:pPr>
      <w:spacing w:after="200" w:line="276" w:lineRule="auto"/>
    </w:pPr>
    <w:rPr>
      <w:rFonts w:eastAsia="Times New Roman"/>
      <w:sz w:val="22"/>
      <w:szCs w:val="22"/>
      <w:lang w:val="en-US" w:eastAsia="en-US"/>
    </w:rPr>
  </w:style>
  <w:style w:type="paragraph" w:customStyle="1" w:styleId="195904E8D339449F8205109876D80485">
    <w:name w:val="195904E8D339449F8205109876D80485"/>
    <w:rsid w:val="00E76412"/>
    <w:pPr>
      <w:spacing w:after="200" w:line="276" w:lineRule="auto"/>
    </w:pPr>
    <w:rPr>
      <w:rFonts w:eastAsia="Times New Roman"/>
      <w:sz w:val="22"/>
      <w:szCs w:val="22"/>
      <w:lang w:val="en-US" w:eastAsia="en-US"/>
    </w:rPr>
  </w:style>
  <w:style w:type="paragraph" w:customStyle="1" w:styleId="47D90D8DC52F4A268D5DA46B23778833">
    <w:name w:val="47D90D8DC52F4A268D5DA46B23778833"/>
    <w:rsid w:val="00E76412"/>
    <w:pPr>
      <w:spacing w:after="200" w:line="276" w:lineRule="auto"/>
    </w:pPr>
    <w:rPr>
      <w:rFonts w:eastAsia="Times New Roman"/>
      <w:sz w:val="22"/>
      <w:szCs w:val="22"/>
      <w:lang w:val="en-US" w:eastAsia="en-US"/>
    </w:rPr>
  </w:style>
  <w:style w:type="paragraph" w:customStyle="1" w:styleId="FC86BE00EAF647D2AC08D75C8C306348">
    <w:name w:val="FC86BE00EAF647D2AC08D75C8C306348"/>
    <w:rsid w:val="00E76412"/>
    <w:pPr>
      <w:spacing w:after="200" w:line="276" w:lineRule="auto"/>
    </w:pPr>
    <w:rPr>
      <w:rFonts w:eastAsia="Times New Roman"/>
      <w:sz w:val="22"/>
      <w:szCs w:val="22"/>
      <w:lang w:val="en-US" w:eastAsia="en-US"/>
    </w:rPr>
  </w:style>
  <w:style w:type="paragraph" w:customStyle="1" w:styleId="319A296F9C3B4C3BAA517901E4471B18">
    <w:name w:val="319A296F9C3B4C3BAA517901E4471B18"/>
    <w:rsid w:val="00E76412"/>
    <w:pPr>
      <w:spacing w:after="200" w:line="276" w:lineRule="auto"/>
    </w:pPr>
    <w:rPr>
      <w:rFonts w:eastAsia="Times New Roman"/>
      <w:sz w:val="22"/>
      <w:szCs w:val="22"/>
      <w:lang w:val="en-US" w:eastAsia="en-US"/>
    </w:rPr>
  </w:style>
  <w:style w:type="paragraph" w:customStyle="1" w:styleId="F2FADDFB86644362BEA1F249E07055E0">
    <w:name w:val="F2FADDFB86644362BEA1F249E07055E0"/>
    <w:rsid w:val="00E76412"/>
    <w:pPr>
      <w:spacing w:after="200" w:line="276" w:lineRule="auto"/>
    </w:pPr>
    <w:rPr>
      <w:rFonts w:eastAsia="Times New Roman"/>
      <w:sz w:val="22"/>
      <w:szCs w:val="22"/>
      <w:lang w:val="en-US" w:eastAsia="en-US"/>
    </w:rPr>
  </w:style>
  <w:style w:type="paragraph" w:customStyle="1" w:styleId="0F6564FDC22B4468A0A20F296C74DC81">
    <w:name w:val="0F6564FDC22B4468A0A20F296C74DC81"/>
    <w:rsid w:val="00E76412"/>
    <w:pPr>
      <w:spacing w:after="200" w:line="276" w:lineRule="auto"/>
    </w:pPr>
    <w:rPr>
      <w:rFonts w:eastAsia="Times New Roman"/>
      <w:sz w:val="22"/>
      <w:szCs w:val="22"/>
      <w:lang w:val="en-US" w:eastAsia="en-US"/>
    </w:rPr>
  </w:style>
  <w:style w:type="paragraph" w:customStyle="1" w:styleId="A7E908115C4345219CA0BB523F65E4B7">
    <w:name w:val="A7E908115C4345219CA0BB523F65E4B7"/>
    <w:rsid w:val="00E76412"/>
    <w:pPr>
      <w:spacing w:after="200" w:line="276" w:lineRule="auto"/>
    </w:pPr>
    <w:rPr>
      <w:rFonts w:eastAsia="Times New Roman"/>
      <w:sz w:val="22"/>
      <w:szCs w:val="22"/>
      <w:lang w:val="en-US" w:eastAsia="en-US"/>
    </w:rPr>
  </w:style>
  <w:style w:type="paragraph" w:customStyle="1" w:styleId="0A53B2F5A99B46699CA29CB3B95806A7">
    <w:name w:val="0A53B2F5A99B46699CA29CB3B95806A7"/>
    <w:rsid w:val="00E76412"/>
    <w:pPr>
      <w:spacing w:after="200" w:line="276" w:lineRule="auto"/>
    </w:pPr>
    <w:rPr>
      <w:rFonts w:eastAsia="Times New Roman"/>
      <w:sz w:val="22"/>
      <w:szCs w:val="22"/>
      <w:lang w:val="en-US" w:eastAsia="en-US"/>
    </w:rPr>
  </w:style>
  <w:style w:type="paragraph" w:customStyle="1" w:styleId="F874B4BDC4584B289766BD351E57342D">
    <w:name w:val="F874B4BDC4584B289766BD351E57342D"/>
    <w:rsid w:val="00E76412"/>
    <w:pPr>
      <w:spacing w:after="200" w:line="276" w:lineRule="auto"/>
    </w:pPr>
    <w:rPr>
      <w:rFonts w:eastAsia="Times New Roman"/>
      <w:sz w:val="22"/>
      <w:szCs w:val="22"/>
      <w:lang w:val="en-US" w:eastAsia="en-US"/>
    </w:rPr>
  </w:style>
  <w:style w:type="character" w:customStyle="1" w:styleId="a6">
    <w:name w:val="Без интервала Знак"/>
    <w:link w:val="a5"/>
    <w:uiPriority w:val="99"/>
    <w:rsid w:val="00E76412"/>
    <w:rPr>
      <w:rFonts w:eastAsia="Times New Roman"/>
      <w:sz w:val="22"/>
      <w:szCs w:val="22"/>
      <w:lang w:val="ru-RU" w:eastAsia="en-US" w:bidi="ar-SA"/>
    </w:rPr>
  </w:style>
  <w:style w:type="paragraph" w:customStyle="1" w:styleId="41F71787A8334685813DD11D231EF8BD">
    <w:name w:val="41F71787A8334685813DD11D231EF8BD"/>
    <w:rsid w:val="00E76412"/>
    <w:pPr>
      <w:spacing w:after="200" w:line="276" w:lineRule="auto"/>
    </w:pPr>
    <w:rPr>
      <w:rFonts w:eastAsia="Times New Roman"/>
      <w:sz w:val="22"/>
      <w:szCs w:val="22"/>
      <w:lang w:val="en-US" w:eastAsia="en-US"/>
    </w:rPr>
  </w:style>
  <w:style w:type="paragraph" w:customStyle="1" w:styleId="2D62843D16924546A1B5E735C93B098A">
    <w:name w:val="2D62843D16924546A1B5E735C93B098A"/>
    <w:rsid w:val="00E76412"/>
    <w:pPr>
      <w:spacing w:after="200" w:line="276" w:lineRule="auto"/>
    </w:pPr>
    <w:rPr>
      <w:rFonts w:eastAsia="Times New Roman"/>
      <w:sz w:val="22"/>
      <w:szCs w:val="22"/>
      <w:lang w:val="en-US" w:eastAsia="en-US"/>
    </w:rPr>
  </w:style>
  <w:style w:type="paragraph" w:customStyle="1" w:styleId="D22FD51BE91545648D11C6795F0F4468">
    <w:name w:val="D22FD51BE91545648D11C6795F0F4468"/>
    <w:rsid w:val="00E76412"/>
    <w:pPr>
      <w:spacing w:after="200" w:line="276" w:lineRule="auto"/>
    </w:pPr>
    <w:rPr>
      <w:rFonts w:eastAsia="Times New Roman"/>
      <w:sz w:val="22"/>
      <w:szCs w:val="22"/>
      <w:lang w:val="en-US" w:eastAsia="en-US"/>
    </w:rPr>
  </w:style>
  <w:style w:type="paragraph" w:customStyle="1" w:styleId="C98C926A43EC4DEDA85F97932F4CE5A1">
    <w:name w:val="C98C926A43EC4DEDA85F97932F4CE5A1"/>
    <w:rsid w:val="00E76412"/>
    <w:pPr>
      <w:spacing w:after="200" w:line="276" w:lineRule="auto"/>
    </w:pPr>
    <w:rPr>
      <w:rFonts w:eastAsia="Times New Roman"/>
      <w:sz w:val="22"/>
      <w:szCs w:val="22"/>
      <w:lang w:val="en-US" w:eastAsia="en-US"/>
    </w:rPr>
  </w:style>
  <w:style w:type="paragraph" w:customStyle="1" w:styleId="B87F58FB023A42808CACB3009BC2166E">
    <w:name w:val="B87F58FB023A42808CACB3009BC2166E"/>
    <w:rsid w:val="00E76412"/>
    <w:pPr>
      <w:spacing w:after="200" w:line="276" w:lineRule="auto"/>
    </w:pPr>
    <w:rPr>
      <w:rFonts w:eastAsia="Times New Roman"/>
      <w:sz w:val="22"/>
      <w:szCs w:val="22"/>
      <w:lang w:val="en-US" w:eastAsia="en-US"/>
    </w:rPr>
  </w:style>
  <w:style w:type="paragraph" w:customStyle="1" w:styleId="a7">
    <w:name w:val="Необычная"/>
    <w:rsid w:val="00E76412"/>
    <w:pPr>
      <w:spacing w:after="200" w:line="276" w:lineRule="auto"/>
    </w:pPr>
    <w:rPr>
      <w:rFonts w:eastAsia="Times New Roman"/>
      <w:sz w:val="22"/>
      <w:szCs w:val="22"/>
      <w:lang w:eastAsia="en-US"/>
    </w:rPr>
  </w:style>
  <w:style w:type="paragraph" w:customStyle="1" w:styleId="1906A80A95DF4534A697880B7B3322F7">
    <w:name w:val="1906A80A95DF4534A697880B7B3322F7"/>
    <w:rsid w:val="00E76412"/>
    <w:pPr>
      <w:spacing w:after="200" w:line="276" w:lineRule="auto"/>
    </w:pPr>
    <w:rPr>
      <w:rFonts w:eastAsia="Times New Roman"/>
      <w:sz w:val="22"/>
      <w:szCs w:val="22"/>
      <w:lang w:val="en-US" w:eastAsia="en-US"/>
    </w:rPr>
  </w:style>
  <w:style w:type="paragraph" w:customStyle="1" w:styleId="DB8C225EDECE4B4C8D69E375BB52CA0E">
    <w:name w:val="DB8C225EDECE4B4C8D69E375BB52CA0E"/>
    <w:rsid w:val="00E76412"/>
    <w:pPr>
      <w:spacing w:after="200" w:line="276" w:lineRule="auto"/>
    </w:pPr>
    <w:rPr>
      <w:rFonts w:eastAsia="Times New Roman"/>
      <w:sz w:val="22"/>
      <w:szCs w:val="22"/>
      <w:lang w:val="en-US" w:eastAsia="en-US"/>
    </w:rPr>
  </w:style>
  <w:style w:type="paragraph" w:customStyle="1" w:styleId="4D8AB80F916A4B54AAF022441BDDBCE7">
    <w:name w:val="4D8AB80F916A4B54AAF022441BDDBCE7"/>
    <w:rsid w:val="00E76412"/>
    <w:pPr>
      <w:spacing w:after="200" w:line="276" w:lineRule="auto"/>
    </w:pPr>
    <w:rPr>
      <w:rFonts w:eastAsia="Times New Roman"/>
      <w:sz w:val="22"/>
      <w:szCs w:val="22"/>
      <w:lang w:val="en-US" w:eastAsia="en-US"/>
    </w:rPr>
  </w:style>
  <w:style w:type="paragraph" w:customStyle="1" w:styleId="4E8F49AA25834EA6A6022CD2FDB098C7">
    <w:name w:val="4E8F49AA25834EA6A6022CD2FDB098C7"/>
    <w:rsid w:val="00E76412"/>
    <w:pPr>
      <w:spacing w:after="200" w:line="276" w:lineRule="auto"/>
    </w:pPr>
    <w:rPr>
      <w:rFonts w:eastAsia="Times New Roman"/>
      <w:sz w:val="22"/>
      <w:szCs w:val="22"/>
      <w:lang w:val="en-US" w:eastAsia="en-US"/>
    </w:rPr>
  </w:style>
  <w:style w:type="paragraph" w:customStyle="1" w:styleId="EE90826652194246BBB27652A64C8958">
    <w:name w:val="EE90826652194246BBB27652A64C8958"/>
    <w:rsid w:val="00E76412"/>
    <w:pPr>
      <w:spacing w:after="200" w:line="276" w:lineRule="auto"/>
    </w:pPr>
    <w:rPr>
      <w:rFonts w:eastAsia="Times New Roman"/>
      <w:sz w:val="22"/>
      <w:szCs w:val="22"/>
      <w:lang w:val="en-US" w:eastAsia="en-US"/>
    </w:rPr>
  </w:style>
  <w:style w:type="paragraph" w:customStyle="1" w:styleId="33F8B668307B4291A552C09FCCE70F11">
    <w:name w:val="33F8B668307B4291A552C09FCCE70F11"/>
    <w:rsid w:val="00E76412"/>
    <w:pPr>
      <w:spacing w:after="200" w:line="276" w:lineRule="auto"/>
    </w:pPr>
    <w:rPr>
      <w:rFonts w:eastAsia="Times New Roman"/>
      <w:sz w:val="22"/>
      <w:szCs w:val="22"/>
      <w:lang w:val="en-US" w:eastAsia="en-US"/>
    </w:rPr>
  </w:style>
  <w:style w:type="paragraph" w:customStyle="1" w:styleId="28B749ADEC574C90A6D76FC59E1A0762">
    <w:name w:val="28B749ADEC574C90A6D76FC59E1A0762"/>
    <w:rsid w:val="00E76412"/>
    <w:pPr>
      <w:spacing w:after="200" w:line="276" w:lineRule="auto"/>
    </w:pPr>
    <w:rPr>
      <w:rFonts w:eastAsia="Times New Roman"/>
      <w:sz w:val="22"/>
      <w:szCs w:val="22"/>
      <w:lang w:val="en-US" w:eastAsia="en-US"/>
    </w:rPr>
  </w:style>
  <w:style w:type="paragraph" w:customStyle="1" w:styleId="CCE06584616B4106812924C3E819EB1D">
    <w:name w:val="CCE06584616B4106812924C3E819EB1D"/>
    <w:rsid w:val="00E76412"/>
    <w:pPr>
      <w:spacing w:after="200" w:line="276" w:lineRule="auto"/>
    </w:pPr>
    <w:rPr>
      <w:rFonts w:eastAsia="Times New Roman"/>
      <w:sz w:val="22"/>
      <w:szCs w:val="22"/>
      <w:lang w:val="en-US" w:eastAsia="en-US"/>
    </w:rPr>
  </w:style>
  <w:style w:type="paragraph" w:customStyle="1" w:styleId="2752F89B60BD48C3A3AC1854B3277709">
    <w:name w:val="2752F89B60BD48C3A3AC1854B3277709"/>
    <w:rsid w:val="00E76412"/>
    <w:pPr>
      <w:spacing w:after="200" w:line="276" w:lineRule="auto"/>
    </w:pPr>
    <w:rPr>
      <w:rFonts w:eastAsia="Times New Roman"/>
      <w:sz w:val="22"/>
      <w:szCs w:val="22"/>
      <w:lang w:val="en-US" w:eastAsia="en-US"/>
    </w:rPr>
  </w:style>
  <w:style w:type="paragraph" w:customStyle="1" w:styleId="6133CDEDF4284B319262DABD9FD3CFD9">
    <w:name w:val="6133CDEDF4284B319262DABD9FD3CFD9"/>
    <w:rsid w:val="00E76412"/>
    <w:pPr>
      <w:spacing w:after="200" w:line="276" w:lineRule="auto"/>
    </w:pPr>
    <w:rPr>
      <w:rFonts w:eastAsia="Times New Roman"/>
      <w:sz w:val="22"/>
      <w:szCs w:val="22"/>
      <w:lang w:val="en-US" w:eastAsia="en-US"/>
    </w:rPr>
  </w:style>
  <w:style w:type="paragraph" w:customStyle="1" w:styleId="7E1C9C38F5FE4EDB88DBC3D4241B2EE9">
    <w:name w:val="7E1C9C38F5FE4EDB88DBC3D4241B2EE9"/>
    <w:rsid w:val="00E76412"/>
    <w:pPr>
      <w:spacing w:after="200" w:line="276" w:lineRule="auto"/>
    </w:pPr>
    <w:rPr>
      <w:rFonts w:eastAsia="Times New Roman"/>
      <w:sz w:val="22"/>
      <w:szCs w:val="22"/>
      <w:lang w:val="en-US" w:eastAsia="en-US"/>
    </w:rPr>
  </w:style>
  <w:style w:type="paragraph" w:customStyle="1" w:styleId="94B085CEE13645E291758A859871A52C">
    <w:name w:val="94B085CEE13645E291758A859871A52C"/>
    <w:rsid w:val="00E76412"/>
    <w:pPr>
      <w:spacing w:after="200" w:line="276" w:lineRule="auto"/>
    </w:pPr>
    <w:rPr>
      <w:rFonts w:eastAsia="Times New Roman"/>
      <w:sz w:val="22"/>
      <w:szCs w:val="22"/>
      <w:lang w:val="en-US" w:eastAsia="en-US"/>
    </w:rPr>
  </w:style>
  <w:style w:type="paragraph" w:customStyle="1" w:styleId="EDBE4E76F3C142D9BFF1921CB58762EA">
    <w:name w:val="EDBE4E76F3C142D9BFF1921CB58762EA"/>
    <w:rsid w:val="00E76412"/>
    <w:pPr>
      <w:spacing w:after="200" w:line="276" w:lineRule="auto"/>
    </w:pPr>
    <w:rPr>
      <w:rFonts w:eastAsia="Times New Roman"/>
      <w:sz w:val="22"/>
      <w:szCs w:val="22"/>
      <w:lang w:val="en-US" w:eastAsia="en-US"/>
    </w:rPr>
  </w:style>
  <w:style w:type="paragraph" w:customStyle="1" w:styleId="AB34BF198E944142BC95BF0527FC372C">
    <w:name w:val="AB34BF198E944142BC95BF0527FC372C"/>
    <w:rsid w:val="00E76412"/>
    <w:pPr>
      <w:spacing w:after="200" w:line="276" w:lineRule="auto"/>
    </w:pPr>
    <w:rPr>
      <w:rFonts w:eastAsia="Times New Roman"/>
      <w:sz w:val="22"/>
      <w:szCs w:val="22"/>
      <w:lang w:val="en-US" w:eastAsia="en-US"/>
    </w:rPr>
  </w:style>
  <w:style w:type="paragraph" w:customStyle="1" w:styleId="41AF8E49C50749BF8B715D3D5BF54B26">
    <w:name w:val="41AF8E49C50749BF8B715D3D5BF54B26"/>
    <w:rsid w:val="00E76412"/>
    <w:pPr>
      <w:spacing w:after="200" w:line="276" w:lineRule="auto"/>
    </w:pPr>
    <w:rPr>
      <w:rFonts w:eastAsia="Times New Roman"/>
      <w:sz w:val="22"/>
      <w:szCs w:val="22"/>
      <w:lang w:val="en-US" w:eastAsia="en-US"/>
    </w:rPr>
  </w:style>
  <w:style w:type="paragraph" w:customStyle="1" w:styleId="550DE2D68A0E4F239CEA1FDC02C9EF45">
    <w:name w:val="550DE2D68A0E4F239CEA1FDC02C9EF45"/>
    <w:rsid w:val="00E76412"/>
    <w:pPr>
      <w:spacing w:after="200" w:line="276" w:lineRule="auto"/>
    </w:pPr>
    <w:rPr>
      <w:rFonts w:eastAsia="Times New Roman"/>
      <w:sz w:val="22"/>
      <w:szCs w:val="22"/>
      <w:lang w:val="en-US" w:eastAsia="en-US"/>
    </w:rPr>
  </w:style>
  <w:style w:type="paragraph" w:customStyle="1" w:styleId="800C2DC08FAB426B83DF7F4AC2947401">
    <w:name w:val="800C2DC08FAB426B83DF7F4AC2947401"/>
    <w:rsid w:val="00E76412"/>
    <w:pPr>
      <w:spacing w:after="200" w:line="276" w:lineRule="auto"/>
    </w:pPr>
    <w:rPr>
      <w:rFonts w:eastAsia="Times New Roman"/>
      <w:sz w:val="22"/>
      <w:szCs w:val="22"/>
      <w:lang w:val="en-US" w:eastAsia="en-US"/>
    </w:rPr>
  </w:style>
  <w:style w:type="paragraph" w:customStyle="1" w:styleId="A0379050637B4B1698D65602C23CCA68">
    <w:name w:val="A0379050637B4B1698D65602C23CCA68"/>
    <w:rsid w:val="00E76412"/>
    <w:pPr>
      <w:spacing w:after="200" w:line="276" w:lineRule="auto"/>
    </w:pPr>
    <w:rPr>
      <w:rFonts w:eastAsia="Times New Roman"/>
      <w:sz w:val="22"/>
      <w:szCs w:val="22"/>
      <w:lang w:val="en-US" w:eastAsia="en-US"/>
    </w:rPr>
  </w:style>
  <w:style w:type="paragraph" w:customStyle="1" w:styleId="463F34CB2BDE4470A01C3A766280F887">
    <w:name w:val="463F34CB2BDE4470A01C3A766280F887"/>
    <w:rsid w:val="00E76412"/>
    <w:pPr>
      <w:spacing w:after="200" w:line="276" w:lineRule="auto"/>
    </w:pPr>
    <w:rPr>
      <w:rFonts w:eastAsia="Times New Roman"/>
      <w:sz w:val="22"/>
      <w:szCs w:val="22"/>
      <w:lang w:val="en-US" w:eastAsia="en-US"/>
    </w:rPr>
  </w:style>
  <w:style w:type="paragraph" w:customStyle="1" w:styleId="DF5115E58FDA48D198E4D69844D096D9">
    <w:name w:val="DF5115E58FDA48D198E4D69844D096D9"/>
    <w:rsid w:val="00E76412"/>
    <w:pPr>
      <w:spacing w:after="200" w:line="276" w:lineRule="auto"/>
    </w:pPr>
    <w:rPr>
      <w:rFonts w:eastAsia="Times New Roman"/>
      <w:sz w:val="22"/>
      <w:szCs w:val="22"/>
      <w:lang w:val="en-US" w:eastAsia="en-US"/>
    </w:rPr>
  </w:style>
  <w:style w:type="paragraph" w:customStyle="1" w:styleId="a8">
    <w:name w:val="Движение"/>
    <w:rsid w:val="00E76412"/>
    <w:pPr>
      <w:spacing w:after="200" w:line="276" w:lineRule="auto"/>
    </w:pPr>
    <w:rPr>
      <w:rFonts w:eastAsia="Times New Roman"/>
      <w:sz w:val="22"/>
      <w:szCs w:val="22"/>
      <w:lang w:eastAsia="en-US"/>
    </w:rPr>
  </w:style>
  <w:style w:type="paragraph" w:customStyle="1" w:styleId="7275744665B044CD9ED48ABF9690BD94">
    <w:name w:val="7275744665B044CD9ED48ABF9690BD94"/>
    <w:rsid w:val="00E76412"/>
    <w:pPr>
      <w:spacing w:after="200" w:line="276" w:lineRule="auto"/>
    </w:pPr>
    <w:rPr>
      <w:rFonts w:eastAsia="Times New Roman"/>
      <w:sz w:val="22"/>
      <w:szCs w:val="22"/>
      <w:lang w:val="en-US" w:eastAsia="en-US"/>
    </w:rPr>
  </w:style>
  <w:style w:type="paragraph" w:customStyle="1" w:styleId="24831321B8AD411E8A6377AE34EDD2F9">
    <w:name w:val="24831321B8AD411E8A6377AE34EDD2F9"/>
    <w:rsid w:val="00E76412"/>
    <w:pPr>
      <w:spacing w:after="200" w:line="276" w:lineRule="auto"/>
    </w:pPr>
    <w:rPr>
      <w:rFonts w:eastAsia="Times New Roman"/>
      <w:sz w:val="22"/>
      <w:szCs w:val="22"/>
      <w:lang w:val="en-US" w:eastAsia="en-US"/>
    </w:rPr>
  </w:style>
  <w:style w:type="paragraph" w:customStyle="1" w:styleId="E9E962A7827242A3A59AAB83929BA013">
    <w:name w:val="E9E962A7827242A3A59AAB83929BA013"/>
    <w:rsid w:val="00E76412"/>
    <w:pPr>
      <w:spacing w:after="200" w:line="276" w:lineRule="auto"/>
    </w:pPr>
    <w:rPr>
      <w:rFonts w:eastAsia="Times New Roman"/>
      <w:sz w:val="22"/>
      <w:szCs w:val="22"/>
      <w:lang w:val="en-US" w:eastAsia="en-US"/>
    </w:rPr>
  </w:style>
  <w:style w:type="paragraph" w:customStyle="1" w:styleId="AE5C4F66C9D84C56ACE6D9DB67718CD7">
    <w:name w:val="AE5C4F66C9D84C56ACE6D9DB67718CD7"/>
    <w:rsid w:val="00E76412"/>
    <w:pPr>
      <w:spacing w:after="200" w:line="276" w:lineRule="auto"/>
    </w:pPr>
    <w:rPr>
      <w:rFonts w:eastAsia="Times New Roman"/>
      <w:sz w:val="22"/>
      <w:szCs w:val="22"/>
      <w:lang w:val="en-US" w:eastAsia="en-US"/>
    </w:rPr>
  </w:style>
  <w:style w:type="paragraph" w:customStyle="1" w:styleId="4723C57C8A2746F09052ADA4357F3789">
    <w:name w:val="4723C57C8A2746F09052ADA4357F3789"/>
    <w:rsid w:val="00E76412"/>
    <w:pPr>
      <w:spacing w:after="200" w:line="276" w:lineRule="auto"/>
    </w:pPr>
    <w:rPr>
      <w:rFonts w:eastAsia="Times New Roman"/>
      <w:sz w:val="22"/>
      <w:szCs w:val="22"/>
      <w:lang w:val="en-US" w:eastAsia="en-US"/>
    </w:rPr>
  </w:style>
  <w:style w:type="paragraph" w:customStyle="1" w:styleId="99B8EF62A5F14CDFA91E81BE2CBC415B">
    <w:name w:val="99B8EF62A5F14CDFA91E81BE2CBC415B"/>
    <w:rsid w:val="00E76412"/>
    <w:pPr>
      <w:spacing w:after="200" w:line="276" w:lineRule="auto"/>
    </w:pPr>
    <w:rPr>
      <w:rFonts w:eastAsia="Times New Roman"/>
      <w:sz w:val="22"/>
      <w:szCs w:val="22"/>
      <w:lang w:val="en-US" w:eastAsia="en-US"/>
    </w:rPr>
  </w:style>
  <w:style w:type="paragraph" w:customStyle="1" w:styleId="70CDC9C036B94AF9A8FC3DC7CB4476D7">
    <w:name w:val="70CDC9C036B94AF9A8FC3DC7CB4476D7"/>
    <w:rsid w:val="00E76412"/>
    <w:pPr>
      <w:spacing w:after="200" w:line="276" w:lineRule="auto"/>
    </w:pPr>
    <w:rPr>
      <w:rFonts w:eastAsia="Times New Roman"/>
      <w:sz w:val="22"/>
      <w:szCs w:val="22"/>
      <w:lang w:val="en-US" w:eastAsia="en-US"/>
    </w:rPr>
  </w:style>
  <w:style w:type="paragraph" w:customStyle="1" w:styleId="E2572651F31F4E7AA03005E30406ADF8">
    <w:name w:val="E2572651F31F4E7AA03005E30406ADF8"/>
    <w:rsid w:val="00E76412"/>
    <w:pPr>
      <w:spacing w:after="200" w:line="276" w:lineRule="auto"/>
    </w:pPr>
    <w:rPr>
      <w:rFonts w:eastAsia="Times New Roman"/>
      <w:sz w:val="22"/>
      <w:szCs w:val="22"/>
      <w:lang w:val="en-US" w:eastAsia="en-US"/>
    </w:rPr>
  </w:style>
  <w:style w:type="paragraph" w:customStyle="1" w:styleId="5D76CB4FF785421F9359B2D1E410733B">
    <w:name w:val="5D76CB4FF785421F9359B2D1E410733B"/>
    <w:rsid w:val="00E76412"/>
    <w:pPr>
      <w:spacing w:after="200" w:line="276" w:lineRule="auto"/>
    </w:pPr>
    <w:rPr>
      <w:rFonts w:eastAsia="Times New Roman"/>
      <w:sz w:val="22"/>
      <w:szCs w:val="22"/>
      <w:lang w:val="en-US" w:eastAsia="en-US"/>
    </w:rPr>
  </w:style>
  <w:style w:type="paragraph" w:customStyle="1" w:styleId="A850835C532043D09D26F0B250F6837E">
    <w:name w:val="A850835C532043D09D26F0B250F6837E"/>
    <w:rsid w:val="00E76412"/>
    <w:pPr>
      <w:spacing w:after="200" w:line="276" w:lineRule="auto"/>
    </w:pPr>
    <w:rPr>
      <w:rFonts w:eastAsia="Times New Roman"/>
      <w:sz w:val="22"/>
      <w:szCs w:val="22"/>
      <w:lang w:val="en-US" w:eastAsia="en-US"/>
    </w:rPr>
  </w:style>
  <w:style w:type="paragraph" w:customStyle="1" w:styleId="DF0DCFC396784A73B4AFD25DAACA43EB">
    <w:name w:val="DF0DCFC396784A73B4AFD25DAACA43EB"/>
    <w:rsid w:val="00E76412"/>
    <w:pPr>
      <w:spacing w:after="200" w:line="276" w:lineRule="auto"/>
    </w:pPr>
    <w:rPr>
      <w:rFonts w:eastAsia="Times New Roman"/>
      <w:sz w:val="22"/>
      <w:szCs w:val="22"/>
      <w:lang w:val="en-US" w:eastAsia="en-US"/>
    </w:rPr>
  </w:style>
  <w:style w:type="paragraph" w:customStyle="1" w:styleId="FBAF8035353543F199A76E2FE6CDF907">
    <w:name w:val="FBAF8035353543F199A76E2FE6CDF907"/>
    <w:rsid w:val="00E76412"/>
    <w:pPr>
      <w:spacing w:after="200" w:line="276" w:lineRule="auto"/>
    </w:pPr>
    <w:rPr>
      <w:rFonts w:eastAsia="Times New Roman"/>
      <w:sz w:val="22"/>
      <w:szCs w:val="22"/>
      <w:lang w:val="en-US" w:eastAsia="en-US"/>
    </w:rPr>
  </w:style>
  <w:style w:type="paragraph" w:customStyle="1" w:styleId="75333B9EE8B14B9A83A4B72922502540">
    <w:name w:val="75333B9EE8B14B9A83A4B72922502540"/>
    <w:rsid w:val="00E76412"/>
    <w:pPr>
      <w:spacing w:after="200" w:line="276" w:lineRule="auto"/>
    </w:pPr>
    <w:rPr>
      <w:rFonts w:eastAsia="Times New Roman"/>
      <w:sz w:val="22"/>
      <w:szCs w:val="22"/>
      <w:lang w:val="en-US" w:eastAsia="en-US"/>
    </w:rPr>
  </w:style>
  <w:style w:type="paragraph" w:customStyle="1" w:styleId="6092BA2499C64FEAA5C3DB2407C2D551">
    <w:name w:val="6092BA2499C64FEAA5C3DB2407C2D551"/>
    <w:rsid w:val="00E76412"/>
    <w:pPr>
      <w:spacing w:after="200" w:line="276" w:lineRule="auto"/>
    </w:pPr>
    <w:rPr>
      <w:rFonts w:eastAsia="Times New Roman"/>
      <w:sz w:val="22"/>
      <w:szCs w:val="22"/>
      <w:lang w:val="en-US" w:eastAsia="en-US"/>
    </w:rPr>
  </w:style>
  <w:style w:type="paragraph" w:customStyle="1" w:styleId="a9">
    <w:name w:val="Площадь круга"/>
    <w:rsid w:val="00E76412"/>
    <w:pPr>
      <w:spacing w:after="200" w:line="276" w:lineRule="auto"/>
    </w:pPr>
    <w:rPr>
      <w:rFonts w:eastAsia="Times New Roman"/>
      <w:sz w:val="22"/>
      <w:szCs w:val="22"/>
      <w:lang w:eastAsia="en-US"/>
    </w:rPr>
  </w:style>
  <w:style w:type="paragraph" w:customStyle="1" w:styleId="aa">
    <w:name w:val="Бином Ньютона"/>
    <w:rsid w:val="00E76412"/>
    <w:pPr>
      <w:spacing w:after="200" w:line="276" w:lineRule="auto"/>
    </w:pPr>
    <w:rPr>
      <w:rFonts w:eastAsia="Times New Roman"/>
      <w:sz w:val="22"/>
      <w:szCs w:val="22"/>
      <w:lang w:eastAsia="en-US"/>
    </w:rPr>
  </w:style>
  <w:style w:type="paragraph" w:customStyle="1" w:styleId="ab">
    <w:name w:val="Разложение суммы"/>
    <w:rsid w:val="00E76412"/>
    <w:pPr>
      <w:spacing w:after="200" w:line="276" w:lineRule="auto"/>
    </w:pPr>
    <w:rPr>
      <w:rFonts w:eastAsia="Times New Roman"/>
      <w:sz w:val="22"/>
      <w:szCs w:val="22"/>
      <w:lang w:eastAsia="en-US"/>
    </w:rPr>
  </w:style>
  <w:style w:type="paragraph" w:customStyle="1" w:styleId="ac">
    <w:name w:val="Ряд Фурье"/>
    <w:rsid w:val="00E76412"/>
    <w:pPr>
      <w:spacing w:after="200" w:line="276" w:lineRule="auto"/>
    </w:pPr>
    <w:rPr>
      <w:rFonts w:eastAsia="Times New Roman"/>
      <w:sz w:val="22"/>
      <w:szCs w:val="22"/>
      <w:lang w:eastAsia="en-US"/>
    </w:rPr>
  </w:style>
  <w:style w:type="paragraph" w:customStyle="1" w:styleId="ad">
    <w:name w:val="Теорема Пифагора"/>
    <w:rsid w:val="00E76412"/>
    <w:pPr>
      <w:spacing w:after="200" w:line="276" w:lineRule="auto"/>
    </w:pPr>
    <w:rPr>
      <w:rFonts w:eastAsia="Times New Roman"/>
      <w:sz w:val="22"/>
      <w:szCs w:val="22"/>
      <w:lang w:eastAsia="en-US"/>
    </w:rPr>
  </w:style>
  <w:style w:type="paragraph" w:customStyle="1" w:styleId="ae">
    <w:name w:val="Квадратное уравнение"/>
    <w:rsid w:val="00E76412"/>
    <w:pPr>
      <w:spacing w:after="200" w:line="276" w:lineRule="auto"/>
    </w:pPr>
    <w:rPr>
      <w:rFonts w:eastAsia="Times New Roman"/>
      <w:sz w:val="22"/>
      <w:szCs w:val="22"/>
      <w:lang w:eastAsia="en-US"/>
    </w:rPr>
  </w:style>
  <w:style w:type="paragraph" w:customStyle="1" w:styleId="af">
    <w:name w:val="Ряд Тейлора"/>
    <w:rsid w:val="00E76412"/>
    <w:pPr>
      <w:spacing w:after="200" w:line="276" w:lineRule="auto"/>
    </w:pPr>
    <w:rPr>
      <w:rFonts w:eastAsia="Times New Roman"/>
      <w:sz w:val="22"/>
      <w:szCs w:val="22"/>
      <w:lang w:eastAsia="en-US"/>
    </w:rPr>
  </w:style>
  <w:style w:type="paragraph" w:customStyle="1" w:styleId="11">
    <w:name w:val="Тригонометрическое тождество 1"/>
    <w:rsid w:val="00E76412"/>
    <w:pPr>
      <w:spacing w:after="200" w:line="276" w:lineRule="auto"/>
    </w:pPr>
    <w:rPr>
      <w:rFonts w:eastAsia="Times New Roman"/>
      <w:sz w:val="22"/>
      <w:szCs w:val="22"/>
      <w:lang w:eastAsia="en-US"/>
    </w:rPr>
  </w:style>
  <w:style w:type="paragraph" w:customStyle="1" w:styleId="21">
    <w:name w:val="Тригонометрическое тождество 2"/>
    <w:rsid w:val="00E76412"/>
    <w:pPr>
      <w:spacing w:after="200" w:line="276" w:lineRule="auto"/>
    </w:pPr>
    <w:rPr>
      <w:rFonts w:eastAsia="Times New Roman"/>
      <w:sz w:val="22"/>
      <w:szCs w:val="22"/>
      <w:lang w:eastAsia="en-US"/>
    </w:rPr>
  </w:style>
  <w:style w:type="paragraph" w:styleId="af0">
    <w:name w:val="header"/>
    <w:basedOn w:val="a1"/>
    <w:link w:val="af1"/>
    <w:uiPriority w:val="99"/>
    <w:unhideWhenUsed/>
    <w:rsid w:val="00E76412"/>
    <w:pPr>
      <w:tabs>
        <w:tab w:val="center" w:pos="4680"/>
        <w:tab w:val="right" w:pos="9360"/>
      </w:tabs>
      <w:spacing w:after="0" w:line="240" w:lineRule="auto"/>
    </w:pPr>
    <w:rPr>
      <w:rFonts w:eastAsia="Times New Roman"/>
    </w:rPr>
  </w:style>
  <w:style w:type="character" w:customStyle="1" w:styleId="af1">
    <w:name w:val="Верхний колонтитул Знак"/>
    <w:link w:val="af0"/>
    <w:uiPriority w:val="99"/>
    <w:rsid w:val="00E76412"/>
    <w:rPr>
      <w:rFonts w:eastAsia="Times New Roman"/>
    </w:rPr>
  </w:style>
  <w:style w:type="paragraph" w:styleId="af2">
    <w:name w:val="footer"/>
    <w:basedOn w:val="a1"/>
    <w:link w:val="af3"/>
    <w:uiPriority w:val="99"/>
    <w:unhideWhenUsed/>
    <w:rsid w:val="00E76412"/>
    <w:pPr>
      <w:tabs>
        <w:tab w:val="center" w:pos="4320"/>
        <w:tab w:val="right" w:pos="8640"/>
      </w:tabs>
    </w:pPr>
    <w:rPr>
      <w:rFonts w:eastAsia="Times New Roman"/>
    </w:rPr>
  </w:style>
  <w:style w:type="character" w:customStyle="1" w:styleId="af3">
    <w:name w:val="Нижний колонтитул Знак"/>
    <w:link w:val="af2"/>
    <w:uiPriority w:val="99"/>
    <w:rsid w:val="00E76412"/>
    <w:rPr>
      <w:rFonts w:eastAsia="Times New Roman"/>
    </w:rPr>
  </w:style>
  <w:style w:type="paragraph" w:customStyle="1" w:styleId="CF2106EFB61A44F8B27B200F4C558BAC">
    <w:name w:val="CF2106EFB61A44F8B27B200F4C558BAC"/>
    <w:rsid w:val="00E76412"/>
    <w:pPr>
      <w:spacing w:after="200" w:line="276" w:lineRule="auto"/>
    </w:pPr>
    <w:rPr>
      <w:rFonts w:eastAsia="Times New Roman"/>
      <w:sz w:val="22"/>
      <w:szCs w:val="22"/>
      <w:lang w:val="en-US" w:eastAsia="en-US"/>
    </w:rPr>
  </w:style>
  <w:style w:type="paragraph" w:customStyle="1" w:styleId="44D0F87FBFE14555B93D61571AD82EB2">
    <w:name w:val="44D0F87FBFE14555B93D61571AD82EB2"/>
    <w:rsid w:val="00E76412"/>
    <w:pPr>
      <w:spacing w:after="200" w:line="276" w:lineRule="auto"/>
    </w:pPr>
    <w:rPr>
      <w:rFonts w:eastAsia="Times New Roman"/>
      <w:sz w:val="22"/>
      <w:szCs w:val="22"/>
      <w:lang w:val="en-US" w:eastAsia="en-US"/>
    </w:rPr>
  </w:style>
  <w:style w:type="paragraph" w:customStyle="1" w:styleId="4DB7E6FD77584878818768ABC3863C9D">
    <w:name w:val="4DB7E6FD77584878818768ABC3863C9D"/>
    <w:rsid w:val="00E76412"/>
    <w:pPr>
      <w:spacing w:after="200" w:line="276" w:lineRule="auto"/>
    </w:pPr>
    <w:rPr>
      <w:rFonts w:eastAsia="Times New Roman"/>
      <w:sz w:val="22"/>
      <w:szCs w:val="22"/>
      <w:lang w:val="en-US" w:eastAsia="en-US"/>
    </w:rPr>
  </w:style>
  <w:style w:type="paragraph" w:customStyle="1" w:styleId="E4D77A8D23B74DD38C4139AF5D4FBACA">
    <w:name w:val="E4D77A8D23B74DD38C4139AF5D4FBACA"/>
    <w:rsid w:val="00E76412"/>
    <w:pPr>
      <w:spacing w:after="200" w:line="276" w:lineRule="auto"/>
    </w:pPr>
    <w:rPr>
      <w:rFonts w:eastAsia="Times New Roman"/>
      <w:sz w:val="22"/>
      <w:szCs w:val="22"/>
      <w:lang w:val="en-US" w:eastAsia="en-US"/>
    </w:rPr>
  </w:style>
  <w:style w:type="paragraph" w:customStyle="1" w:styleId="341D480CA7F945E29BBD52A589801845">
    <w:name w:val="341D480CA7F945E29BBD52A589801845"/>
    <w:rsid w:val="00E76412"/>
    <w:pPr>
      <w:spacing w:after="200" w:line="276" w:lineRule="auto"/>
    </w:pPr>
    <w:rPr>
      <w:rFonts w:eastAsia="Times New Roman"/>
      <w:sz w:val="22"/>
      <w:szCs w:val="22"/>
      <w:lang w:val="en-US" w:eastAsia="en-US"/>
    </w:rPr>
  </w:style>
  <w:style w:type="paragraph" w:customStyle="1" w:styleId="99588496B91546B7B3E2ABE41467B044">
    <w:name w:val="99588496B91546B7B3E2ABE41467B044"/>
    <w:rsid w:val="00E76412"/>
    <w:pPr>
      <w:spacing w:after="200" w:line="276" w:lineRule="auto"/>
    </w:pPr>
    <w:rPr>
      <w:rFonts w:eastAsia="Times New Roman"/>
      <w:sz w:val="22"/>
      <w:szCs w:val="22"/>
      <w:lang w:val="en-US" w:eastAsia="en-US"/>
    </w:rPr>
  </w:style>
  <w:style w:type="paragraph" w:customStyle="1" w:styleId="91324EC687BC44D2A60276E94D41DCA6">
    <w:name w:val="91324EC687BC44D2A60276E94D41DCA6"/>
    <w:rsid w:val="00E76412"/>
    <w:pPr>
      <w:spacing w:after="200" w:line="276" w:lineRule="auto"/>
    </w:pPr>
    <w:rPr>
      <w:rFonts w:eastAsia="Times New Roman"/>
      <w:sz w:val="22"/>
      <w:szCs w:val="22"/>
      <w:lang w:val="en-US" w:eastAsia="en-US"/>
    </w:rPr>
  </w:style>
  <w:style w:type="paragraph" w:customStyle="1" w:styleId="2D0889299F9E4E17936BB99A73599865">
    <w:name w:val="2D0889299F9E4E17936BB99A73599865"/>
    <w:rsid w:val="00E76412"/>
    <w:pPr>
      <w:spacing w:after="200" w:line="276" w:lineRule="auto"/>
    </w:pPr>
    <w:rPr>
      <w:rFonts w:eastAsia="Times New Roman"/>
      <w:sz w:val="22"/>
      <w:szCs w:val="22"/>
      <w:lang w:val="en-US" w:eastAsia="en-US"/>
    </w:rPr>
  </w:style>
  <w:style w:type="paragraph" w:customStyle="1" w:styleId="af4">
    <w:name w:val="Современный (четная страница)"/>
    <w:rsid w:val="00E76412"/>
    <w:pPr>
      <w:tabs>
        <w:tab w:val="center" w:pos="4320"/>
        <w:tab w:val="right" w:pos="8640"/>
      </w:tabs>
      <w:spacing w:after="200" w:line="276" w:lineRule="auto"/>
    </w:pPr>
    <w:rPr>
      <w:rFonts w:eastAsia="Times New Roman"/>
      <w:sz w:val="22"/>
      <w:szCs w:val="22"/>
      <w:lang w:eastAsia="en-US"/>
    </w:rPr>
  </w:style>
  <w:style w:type="paragraph" w:customStyle="1" w:styleId="af5">
    <w:name w:val="Современный (нечетная страница)"/>
    <w:rsid w:val="00E76412"/>
    <w:pPr>
      <w:tabs>
        <w:tab w:val="center" w:pos="4320"/>
        <w:tab w:val="right" w:pos="8640"/>
      </w:tabs>
      <w:spacing w:after="200" w:line="276" w:lineRule="auto"/>
    </w:pPr>
    <w:rPr>
      <w:rFonts w:eastAsia="Times New Roman"/>
      <w:sz w:val="22"/>
      <w:szCs w:val="22"/>
      <w:lang w:eastAsia="en-US"/>
    </w:rPr>
  </w:style>
  <w:style w:type="paragraph" w:customStyle="1" w:styleId="3599C359D75649B6AC72F45F41EC1D17">
    <w:name w:val="3599C359D75649B6AC72F45F41EC1D17"/>
    <w:rsid w:val="00E76412"/>
    <w:pPr>
      <w:spacing w:after="200" w:line="276" w:lineRule="auto"/>
    </w:pPr>
    <w:rPr>
      <w:rFonts w:eastAsia="Times New Roman"/>
      <w:sz w:val="22"/>
      <w:szCs w:val="22"/>
      <w:lang w:val="en-US" w:eastAsia="en-US"/>
    </w:rPr>
  </w:style>
  <w:style w:type="paragraph" w:customStyle="1" w:styleId="af6">
    <w:name w:val="Полоски"/>
    <w:rsid w:val="00E76412"/>
    <w:pPr>
      <w:tabs>
        <w:tab w:val="center" w:pos="4680"/>
        <w:tab w:val="right" w:pos="9360"/>
      </w:tabs>
    </w:pPr>
    <w:rPr>
      <w:rFonts w:eastAsia="Times New Roman"/>
      <w:sz w:val="22"/>
      <w:szCs w:val="22"/>
      <w:lang w:eastAsia="en-US"/>
    </w:rPr>
  </w:style>
  <w:style w:type="paragraph" w:customStyle="1" w:styleId="48E88DFEDFA54B5C99609F0627B2860B">
    <w:name w:val="48E88DFEDFA54B5C99609F0627B2860B"/>
    <w:rsid w:val="00E76412"/>
    <w:pPr>
      <w:spacing w:after="200" w:line="276" w:lineRule="auto"/>
    </w:pPr>
    <w:rPr>
      <w:rFonts w:eastAsia="Times New Roman"/>
      <w:sz w:val="22"/>
      <w:szCs w:val="22"/>
      <w:lang w:val="en-US" w:eastAsia="en-US"/>
    </w:rPr>
  </w:style>
  <w:style w:type="paragraph" w:customStyle="1" w:styleId="4F9B73F67DE842EE9B8BD6BFF9D9D8BC">
    <w:name w:val="4F9B73F67DE842EE9B8BD6BFF9D9D8BC"/>
    <w:rsid w:val="00E76412"/>
    <w:pPr>
      <w:spacing w:after="200" w:line="276" w:lineRule="auto"/>
    </w:pPr>
    <w:rPr>
      <w:rFonts w:eastAsia="Times New Roman"/>
      <w:sz w:val="22"/>
      <w:szCs w:val="22"/>
      <w:lang w:val="en-US" w:eastAsia="en-US"/>
    </w:rPr>
  </w:style>
  <w:style w:type="paragraph" w:customStyle="1" w:styleId="2A19A6CA22E347EFAB880BD7F3070392">
    <w:name w:val="2A19A6CA22E347EFAB880BD7F3070392"/>
    <w:rsid w:val="00E76412"/>
    <w:pPr>
      <w:spacing w:after="200" w:line="276" w:lineRule="auto"/>
    </w:pPr>
    <w:rPr>
      <w:rFonts w:eastAsia="Times New Roman"/>
      <w:sz w:val="22"/>
      <w:szCs w:val="22"/>
      <w:lang w:val="en-US" w:eastAsia="en-US"/>
    </w:rPr>
  </w:style>
  <w:style w:type="paragraph" w:customStyle="1" w:styleId="af7">
    <w:name w:val="Движение (четная страница)"/>
    <w:rsid w:val="00E76412"/>
    <w:pPr>
      <w:tabs>
        <w:tab w:val="center" w:pos="4680"/>
        <w:tab w:val="right" w:pos="9360"/>
      </w:tabs>
    </w:pPr>
    <w:rPr>
      <w:rFonts w:eastAsia="Times New Roman"/>
      <w:sz w:val="22"/>
      <w:szCs w:val="22"/>
      <w:lang w:eastAsia="en-US"/>
    </w:rPr>
  </w:style>
  <w:style w:type="paragraph" w:customStyle="1" w:styleId="273703EAEE1348D891F898C39C11351E">
    <w:name w:val="273703EAEE1348D891F898C39C11351E"/>
    <w:rsid w:val="00E76412"/>
    <w:pPr>
      <w:spacing w:after="200" w:line="276" w:lineRule="auto"/>
    </w:pPr>
    <w:rPr>
      <w:rFonts w:eastAsia="Times New Roman"/>
      <w:sz w:val="22"/>
      <w:szCs w:val="22"/>
      <w:lang w:val="en-US" w:eastAsia="en-US"/>
    </w:rPr>
  </w:style>
  <w:style w:type="paragraph" w:customStyle="1" w:styleId="af8">
    <w:name w:val="Движение (нечетная страница)"/>
    <w:rsid w:val="00E76412"/>
    <w:pPr>
      <w:tabs>
        <w:tab w:val="center" w:pos="4680"/>
        <w:tab w:val="right" w:pos="9360"/>
      </w:tabs>
    </w:pPr>
    <w:rPr>
      <w:rFonts w:eastAsia="Times New Roman"/>
      <w:sz w:val="22"/>
      <w:szCs w:val="22"/>
      <w:lang w:eastAsia="en-US"/>
    </w:rPr>
  </w:style>
  <w:style w:type="paragraph" w:customStyle="1" w:styleId="E023684D172E4A6EAF70AE90184856AC">
    <w:name w:val="E023684D172E4A6EAF70AE90184856AC"/>
    <w:rsid w:val="00E76412"/>
    <w:pPr>
      <w:spacing w:after="200" w:line="276" w:lineRule="auto"/>
    </w:pPr>
    <w:rPr>
      <w:rFonts w:eastAsia="Times New Roman"/>
      <w:sz w:val="22"/>
      <w:szCs w:val="22"/>
      <w:lang w:val="en-US" w:eastAsia="en-US"/>
    </w:rPr>
  </w:style>
  <w:style w:type="paragraph" w:customStyle="1" w:styleId="af9">
    <w:name w:val="Мозаика"/>
    <w:rsid w:val="00E76412"/>
    <w:pPr>
      <w:tabs>
        <w:tab w:val="center" w:pos="4680"/>
        <w:tab w:val="right" w:pos="9360"/>
      </w:tabs>
    </w:pPr>
    <w:rPr>
      <w:rFonts w:eastAsia="Times New Roman"/>
      <w:sz w:val="22"/>
      <w:szCs w:val="22"/>
      <w:lang w:eastAsia="en-US"/>
    </w:rPr>
  </w:style>
  <w:style w:type="paragraph" w:customStyle="1" w:styleId="0B16C2DF9DAF4F12A44FBBBCB1CCFB39">
    <w:name w:val="0B16C2DF9DAF4F12A44FBBBCB1CCFB39"/>
    <w:rsid w:val="00E76412"/>
    <w:pPr>
      <w:spacing w:after="200" w:line="276" w:lineRule="auto"/>
    </w:pPr>
    <w:rPr>
      <w:rFonts w:eastAsia="Times New Roman"/>
      <w:sz w:val="22"/>
      <w:szCs w:val="22"/>
      <w:lang w:val="en-US" w:eastAsia="en-US"/>
    </w:rPr>
  </w:style>
  <w:style w:type="paragraph" w:customStyle="1" w:styleId="afa">
    <w:name w:val="Контрастный (четная страница)"/>
    <w:rsid w:val="00E76412"/>
    <w:pPr>
      <w:tabs>
        <w:tab w:val="center" w:pos="4680"/>
        <w:tab w:val="right" w:pos="9360"/>
      </w:tabs>
    </w:pPr>
    <w:rPr>
      <w:rFonts w:eastAsia="Times New Roman"/>
      <w:sz w:val="22"/>
      <w:szCs w:val="22"/>
      <w:lang w:eastAsia="en-US"/>
    </w:rPr>
  </w:style>
  <w:style w:type="paragraph" w:customStyle="1" w:styleId="B0499B1116A44CC28B749CF8604E6A8F">
    <w:name w:val="B0499B1116A44CC28B749CF8604E6A8F"/>
    <w:rsid w:val="00E76412"/>
    <w:pPr>
      <w:spacing w:after="200" w:line="276" w:lineRule="auto"/>
    </w:pPr>
    <w:rPr>
      <w:rFonts w:eastAsia="Times New Roman"/>
      <w:sz w:val="22"/>
      <w:szCs w:val="22"/>
      <w:lang w:val="en-US" w:eastAsia="en-US"/>
    </w:rPr>
  </w:style>
  <w:style w:type="paragraph" w:customStyle="1" w:styleId="afb">
    <w:name w:val="Контрастный (нечетная страница)"/>
    <w:rsid w:val="00E76412"/>
    <w:pPr>
      <w:tabs>
        <w:tab w:val="center" w:pos="4680"/>
        <w:tab w:val="right" w:pos="9360"/>
      </w:tabs>
    </w:pPr>
    <w:rPr>
      <w:rFonts w:eastAsia="Times New Roman"/>
      <w:sz w:val="22"/>
      <w:szCs w:val="22"/>
      <w:lang w:eastAsia="en-US"/>
    </w:rPr>
  </w:style>
  <w:style w:type="paragraph" w:customStyle="1" w:styleId="25CAB7BEA6464C52B88B3C33274E4EAF">
    <w:name w:val="25CAB7BEA6464C52B88B3C33274E4EAF"/>
    <w:rsid w:val="00E76412"/>
    <w:pPr>
      <w:spacing w:after="200" w:line="276" w:lineRule="auto"/>
    </w:pPr>
    <w:rPr>
      <w:rFonts w:eastAsia="Times New Roman"/>
      <w:sz w:val="22"/>
      <w:szCs w:val="22"/>
      <w:lang w:val="en-US" w:eastAsia="en-US"/>
    </w:rPr>
  </w:style>
  <w:style w:type="paragraph" w:customStyle="1" w:styleId="6B1FDEC9DA0646E191330E5DC7B24606">
    <w:name w:val="6B1FDEC9DA0646E191330E5DC7B24606"/>
    <w:rsid w:val="00E76412"/>
    <w:pPr>
      <w:spacing w:after="200" w:line="276" w:lineRule="auto"/>
    </w:pPr>
    <w:rPr>
      <w:rFonts w:eastAsia="Times New Roman"/>
      <w:sz w:val="22"/>
      <w:szCs w:val="22"/>
      <w:lang w:val="en-US" w:eastAsia="en-US"/>
    </w:rPr>
  </w:style>
  <w:style w:type="paragraph" w:customStyle="1" w:styleId="3C2E094C26F14BBCA879ADD35D2CFC27">
    <w:name w:val="3C2E094C26F14BBCA879ADD35D2CFC27"/>
    <w:rsid w:val="00E76412"/>
    <w:pPr>
      <w:spacing w:after="200" w:line="276" w:lineRule="auto"/>
    </w:pPr>
    <w:rPr>
      <w:rFonts w:eastAsia="Times New Roman"/>
      <w:sz w:val="22"/>
      <w:szCs w:val="22"/>
      <w:lang w:val="en-US" w:eastAsia="en-US"/>
    </w:rPr>
  </w:style>
  <w:style w:type="paragraph" w:customStyle="1" w:styleId="AEE7FC988C2B468FAF0B5364AF041586">
    <w:name w:val="AEE7FC988C2B468FAF0B5364AF041586"/>
    <w:rsid w:val="00E76412"/>
    <w:pPr>
      <w:spacing w:after="200" w:line="276" w:lineRule="auto"/>
    </w:pPr>
    <w:rPr>
      <w:rFonts w:eastAsia="Times New Roman"/>
      <w:sz w:val="22"/>
      <w:szCs w:val="22"/>
      <w:lang w:val="en-US" w:eastAsia="en-US"/>
    </w:rPr>
  </w:style>
  <w:style w:type="paragraph" w:customStyle="1" w:styleId="31">
    <w:name w:val="Пустой (3 столбца)"/>
    <w:rsid w:val="00E76412"/>
    <w:pPr>
      <w:tabs>
        <w:tab w:val="center" w:pos="4680"/>
        <w:tab w:val="right" w:pos="9360"/>
      </w:tabs>
    </w:pPr>
    <w:rPr>
      <w:rFonts w:eastAsia="Times New Roman"/>
      <w:sz w:val="22"/>
      <w:szCs w:val="22"/>
      <w:lang w:eastAsia="en-US"/>
    </w:rPr>
  </w:style>
  <w:style w:type="paragraph" w:customStyle="1" w:styleId="FEAE10DC10E3439D918B4E81C465815B">
    <w:name w:val="FEAE10DC10E3439D918B4E81C465815B"/>
    <w:rsid w:val="00E76412"/>
    <w:pPr>
      <w:spacing w:after="200" w:line="276" w:lineRule="auto"/>
    </w:pPr>
    <w:rPr>
      <w:rFonts w:eastAsia="Times New Roman"/>
      <w:sz w:val="22"/>
      <w:szCs w:val="22"/>
      <w:lang w:val="en-US" w:eastAsia="en-US"/>
    </w:rPr>
  </w:style>
  <w:style w:type="paragraph" w:customStyle="1" w:styleId="3371C9609F2E465687E346C07000D1B6">
    <w:name w:val="3371C9609F2E465687E346C07000D1B6"/>
    <w:rsid w:val="00E76412"/>
    <w:pPr>
      <w:spacing w:after="200" w:line="276" w:lineRule="auto"/>
    </w:pPr>
    <w:rPr>
      <w:rFonts w:eastAsia="Times New Roman"/>
      <w:sz w:val="22"/>
      <w:szCs w:val="22"/>
      <w:lang w:val="en-US" w:eastAsia="en-US"/>
    </w:rPr>
  </w:style>
  <w:style w:type="paragraph" w:customStyle="1" w:styleId="C6F1FFDE5829439FB8DFA05D9C247B05">
    <w:name w:val="C6F1FFDE5829439FB8DFA05D9C247B05"/>
    <w:rsid w:val="00E76412"/>
    <w:pPr>
      <w:spacing w:after="200" w:line="276" w:lineRule="auto"/>
    </w:pPr>
    <w:rPr>
      <w:rFonts w:eastAsia="Times New Roman"/>
      <w:sz w:val="22"/>
      <w:szCs w:val="22"/>
      <w:lang w:val="en-US" w:eastAsia="en-US"/>
    </w:rPr>
  </w:style>
  <w:style w:type="paragraph" w:customStyle="1" w:styleId="4EAE6805B48F41F5942422F2F6A00112">
    <w:name w:val="4EAE6805B48F41F5942422F2F6A00112"/>
    <w:rsid w:val="00E76412"/>
    <w:pPr>
      <w:spacing w:after="200" w:line="276" w:lineRule="auto"/>
    </w:pPr>
    <w:rPr>
      <w:rFonts w:eastAsia="Times New Roman"/>
      <w:sz w:val="22"/>
      <w:szCs w:val="22"/>
      <w:lang w:val="en-US" w:eastAsia="en-US"/>
    </w:rPr>
  </w:style>
  <w:style w:type="paragraph" w:customStyle="1" w:styleId="B15494CCB42D4D1D9214C5DBE1371280">
    <w:name w:val="B15494CCB42D4D1D9214C5DBE1371280"/>
    <w:rsid w:val="00E76412"/>
    <w:pPr>
      <w:spacing w:after="200" w:line="276" w:lineRule="auto"/>
    </w:pPr>
    <w:rPr>
      <w:rFonts w:eastAsia="Times New Roman"/>
      <w:sz w:val="22"/>
      <w:szCs w:val="22"/>
      <w:lang w:val="en-US" w:eastAsia="en-US"/>
    </w:rPr>
  </w:style>
  <w:style w:type="paragraph" w:customStyle="1" w:styleId="8D4510E7E44B4B9EBEEA659C8A322F99">
    <w:name w:val="8D4510E7E44B4B9EBEEA659C8A322F99"/>
    <w:rsid w:val="00E76412"/>
    <w:pPr>
      <w:spacing w:after="200" w:line="276" w:lineRule="auto"/>
    </w:pPr>
    <w:rPr>
      <w:rFonts w:eastAsia="Times New Roman"/>
      <w:sz w:val="22"/>
      <w:szCs w:val="22"/>
      <w:lang w:val="en-US" w:eastAsia="en-US"/>
    </w:rPr>
  </w:style>
  <w:style w:type="paragraph" w:customStyle="1" w:styleId="A1500A739A2F4FC8AE329036776E9BCF">
    <w:name w:val="A1500A739A2F4FC8AE329036776E9BCF"/>
    <w:rsid w:val="00E76412"/>
    <w:pPr>
      <w:spacing w:after="200" w:line="276" w:lineRule="auto"/>
    </w:pPr>
    <w:rPr>
      <w:rFonts w:eastAsia="Times New Roman"/>
      <w:sz w:val="22"/>
      <w:szCs w:val="22"/>
      <w:lang w:val="en-US" w:eastAsia="en-US"/>
    </w:rPr>
  </w:style>
  <w:style w:type="paragraph" w:customStyle="1" w:styleId="61ADB0F0A6D14F83B335CCADC66AE0F0">
    <w:name w:val="61ADB0F0A6D14F83B335CCADC66AE0F0"/>
    <w:rsid w:val="00E76412"/>
    <w:pPr>
      <w:spacing w:after="200" w:line="276" w:lineRule="auto"/>
    </w:pPr>
    <w:rPr>
      <w:rFonts w:eastAsia="Times New Roman"/>
      <w:sz w:val="22"/>
      <w:szCs w:val="22"/>
      <w:lang w:val="en-US" w:eastAsia="en-US"/>
    </w:rPr>
  </w:style>
  <w:style w:type="paragraph" w:customStyle="1" w:styleId="89699796C4CE4CF8898479A6707FDA86">
    <w:name w:val="89699796C4CE4CF8898479A6707FDA86"/>
    <w:rsid w:val="00E76412"/>
    <w:pPr>
      <w:spacing w:after="200" w:line="276" w:lineRule="auto"/>
    </w:pPr>
    <w:rPr>
      <w:rFonts w:eastAsia="Times New Roman"/>
      <w:sz w:val="22"/>
      <w:szCs w:val="22"/>
      <w:lang w:val="en-US" w:eastAsia="en-US"/>
    </w:rPr>
  </w:style>
  <w:style w:type="paragraph" w:customStyle="1" w:styleId="0FB4E0FABC3346E983BADAA627EF162A">
    <w:name w:val="0FB4E0FABC3346E983BADAA627EF162A"/>
    <w:rsid w:val="00E76412"/>
    <w:pPr>
      <w:spacing w:after="200" w:line="276" w:lineRule="auto"/>
    </w:pPr>
    <w:rPr>
      <w:rFonts w:eastAsia="Times New Roman"/>
      <w:sz w:val="22"/>
      <w:szCs w:val="22"/>
      <w:lang w:val="en-US" w:eastAsia="en-US"/>
    </w:rPr>
  </w:style>
  <w:style w:type="paragraph" w:customStyle="1" w:styleId="68CFEB851A944C6FB8605E2C79CE11D3">
    <w:name w:val="68CFEB851A944C6FB8605E2C79CE11D3"/>
    <w:rsid w:val="00E76412"/>
    <w:pPr>
      <w:spacing w:after="200" w:line="276" w:lineRule="auto"/>
    </w:pPr>
    <w:rPr>
      <w:rFonts w:eastAsia="Times New Roman"/>
      <w:sz w:val="22"/>
      <w:szCs w:val="22"/>
      <w:lang w:val="en-US" w:eastAsia="en-US"/>
    </w:rPr>
  </w:style>
  <w:style w:type="paragraph" w:customStyle="1" w:styleId="BCC16119C95E4F96B0FF9F717FD23518">
    <w:name w:val="BCC16119C95E4F96B0FF9F717FD23518"/>
    <w:rsid w:val="00E76412"/>
    <w:pPr>
      <w:spacing w:after="200" w:line="276" w:lineRule="auto"/>
    </w:pPr>
    <w:rPr>
      <w:rFonts w:eastAsia="Times New Roman"/>
      <w:sz w:val="22"/>
      <w:szCs w:val="22"/>
      <w:lang w:val="en-US" w:eastAsia="en-US"/>
    </w:rPr>
  </w:style>
  <w:style w:type="paragraph" w:customStyle="1" w:styleId="9AB7275FCE064C2496C12985955041FE">
    <w:name w:val="9AB7275FCE064C2496C12985955041FE"/>
    <w:rsid w:val="00E76412"/>
    <w:pPr>
      <w:spacing w:after="200" w:line="276" w:lineRule="auto"/>
    </w:pPr>
    <w:rPr>
      <w:rFonts w:eastAsia="Times New Roman"/>
      <w:sz w:val="22"/>
      <w:szCs w:val="22"/>
      <w:lang w:val="en-US" w:eastAsia="en-US"/>
    </w:rPr>
  </w:style>
  <w:style w:type="paragraph" w:customStyle="1" w:styleId="C6C85C5A1E6A43BE87B2313999FD76B2">
    <w:name w:val="C6C85C5A1E6A43BE87B2313999FD76B2"/>
    <w:rsid w:val="00E76412"/>
    <w:pPr>
      <w:spacing w:after="200" w:line="276" w:lineRule="auto"/>
    </w:pPr>
    <w:rPr>
      <w:rFonts w:eastAsia="Times New Roman"/>
      <w:sz w:val="22"/>
      <w:szCs w:val="22"/>
      <w:lang w:val="en-US" w:eastAsia="en-US"/>
    </w:rPr>
  </w:style>
  <w:style w:type="paragraph" w:customStyle="1" w:styleId="30BBDD8E496342889204ECEEF76E254C">
    <w:name w:val="30BBDD8E496342889204ECEEF76E254C"/>
    <w:rsid w:val="00E76412"/>
    <w:pPr>
      <w:spacing w:after="200" w:line="276" w:lineRule="auto"/>
    </w:pPr>
    <w:rPr>
      <w:rFonts w:eastAsia="Times New Roman"/>
      <w:sz w:val="22"/>
      <w:szCs w:val="22"/>
      <w:lang w:val="en-US" w:eastAsia="en-US"/>
    </w:rPr>
  </w:style>
  <w:style w:type="paragraph" w:customStyle="1" w:styleId="AE54FBCF376A4D5FBB443E72E1F16484">
    <w:name w:val="AE54FBCF376A4D5FBB443E72E1F16484"/>
    <w:rsid w:val="00E76412"/>
    <w:pPr>
      <w:spacing w:after="200" w:line="276" w:lineRule="auto"/>
    </w:pPr>
    <w:rPr>
      <w:rFonts w:eastAsia="Times New Roman"/>
      <w:sz w:val="22"/>
      <w:szCs w:val="22"/>
      <w:lang w:val="en-US" w:eastAsia="en-US"/>
    </w:rPr>
  </w:style>
  <w:style w:type="paragraph" w:customStyle="1" w:styleId="6847960BB7D745E6B7CAE42E4D192C66">
    <w:name w:val="6847960BB7D745E6B7CAE42E4D192C66"/>
    <w:rsid w:val="00E76412"/>
    <w:pPr>
      <w:spacing w:after="200" w:line="276" w:lineRule="auto"/>
    </w:pPr>
    <w:rPr>
      <w:rFonts w:eastAsia="Times New Roman"/>
      <w:sz w:val="22"/>
      <w:szCs w:val="22"/>
      <w:lang w:val="en-US" w:eastAsia="en-US"/>
    </w:rPr>
  </w:style>
  <w:style w:type="paragraph" w:customStyle="1" w:styleId="7A57EA59E2BA4E7C89A02A9ADD7F624B">
    <w:name w:val="7A57EA59E2BA4E7C89A02A9ADD7F624B"/>
    <w:rsid w:val="00E76412"/>
    <w:pPr>
      <w:spacing w:after="200" w:line="276" w:lineRule="auto"/>
    </w:pPr>
    <w:rPr>
      <w:rFonts w:eastAsia="Times New Roman"/>
      <w:sz w:val="22"/>
      <w:szCs w:val="22"/>
      <w:lang w:val="en-US" w:eastAsia="en-US"/>
    </w:rPr>
  </w:style>
  <w:style w:type="paragraph" w:customStyle="1" w:styleId="CE56453BC16B4C8AB3F432584F4E7490">
    <w:name w:val="CE56453BC16B4C8AB3F432584F4E7490"/>
    <w:rsid w:val="00E76412"/>
    <w:pPr>
      <w:spacing w:after="200" w:line="276" w:lineRule="auto"/>
    </w:pPr>
    <w:rPr>
      <w:rFonts w:eastAsia="Times New Roman"/>
      <w:sz w:val="22"/>
      <w:szCs w:val="22"/>
      <w:lang w:val="en-US" w:eastAsia="en-US"/>
    </w:rPr>
  </w:style>
  <w:style w:type="paragraph" w:customStyle="1" w:styleId="6D859EC5726143DE928336C2C5EE7117">
    <w:name w:val="6D859EC5726143DE928336C2C5EE7117"/>
    <w:rsid w:val="00E76412"/>
    <w:pPr>
      <w:spacing w:after="200" w:line="276" w:lineRule="auto"/>
    </w:pPr>
    <w:rPr>
      <w:rFonts w:eastAsia="Times New Roman"/>
      <w:sz w:val="22"/>
      <w:szCs w:val="22"/>
      <w:lang w:val="en-US" w:eastAsia="en-US"/>
    </w:rPr>
  </w:style>
  <w:style w:type="paragraph" w:customStyle="1" w:styleId="DEDD85F7A5D44BF68706AC08FA9533E7">
    <w:name w:val="DEDD85F7A5D44BF68706AC08FA9533E7"/>
    <w:rsid w:val="00E76412"/>
    <w:pPr>
      <w:spacing w:after="200" w:line="276" w:lineRule="auto"/>
    </w:pPr>
    <w:rPr>
      <w:rFonts w:eastAsia="Times New Roman"/>
      <w:sz w:val="22"/>
      <w:szCs w:val="22"/>
      <w:lang w:val="en-US" w:eastAsia="en-US"/>
    </w:rPr>
  </w:style>
  <w:style w:type="paragraph" w:customStyle="1" w:styleId="0E97BCA0542B4312AB8B9CFAB0E5E8FD">
    <w:name w:val="0E97BCA0542B4312AB8B9CFAB0E5E8FD"/>
    <w:rsid w:val="00E76412"/>
    <w:pPr>
      <w:spacing w:after="200" w:line="276" w:lineRule="auto"/>
    </w:pPr>
    <w:rPr>
      <w:rFonts w:eastAsia="Times New Roman"/>
      <w:sz w:val="22"/>
      <w:szCs w:val="22"/>
      <w:lang w:val="en-US" w:eastAsia="en-US"/>
    </w:rPr>
  </w:style>
  <w:style w:type="paragraph" w:customStyle="1" w:styleId="12">
    <w:name w:val="Полоски1"/>
    <w:rsid w:val="00E76412"/>
    <w:pPr>
      <w:tabs>
        <w:tab w:val="center" w:pos="4680"/>
        <w:tab w:val="right" w:pos="9360"/>
      </w:tabs>
    </w:pPr>
    <w:rPr>
      <w:rFonts w:eastAsia="Times New Roman"/>
      <w:sz w:val="22"/>
      <w:szCs w:val="22"/>
      <w:lang w:eastAsia="en-US"/>
    </w:rPr>
  </w:style>
  <w:style w:type="paragraph" w:customStyle="1" w:styleId="BCF26AF538E94CA1BEB5991DAF4E70CB">
    <w:name w:val="BCF26AF538E94CA1BEB5991DAF4E70CB"/>
    <w:rsid w:val="00E76412"/>
    <w:pPr>
      <w:spacing w:after="200" w:line="276" w:lineRule="auto"/>
    </w:pPr>
    <w:rPr>
      <w:rFonts w:eastAsia="Times New Roman"/>
      <w:sz w:val="22"/>
      <w:szCs w:val="22"/>
      <w:lang w:val="en-US" w:eastAsia="en-US"/>
    </w:rPr>
  </w:style>
  <w:style w:type="paragraph" w:customStyle="1" w:styleId="690BE0B4A26C4D2584F36B19CE8B2E86">
    <w:name w:val="690BE0B4A26C4D2584F36B19CE8B2E86"/>
    <w:rsid w:val="00E76412"/>
    <w:pPr>
      <w:spacing w:after="200" w:line="276" w:lineRule="auto"/>
    </w:pPr>
    <w:rPr>
      <w:rFonts w:eastAsia="Times New Roman"/>
      <w:sz w:val="22"/>
      <w:szCs w:val="22"/>
      <w:lang w:val="en-US" w:eastAsia="en-US"/>
    </w:rPr>
  </w:style>
  <w:style w:type="paragraph" w:customStyle="1" w:styleId="B5793B6919AE4BB79AED2954BE6E6591">
    <w:name w:val="B5793B6919AE4BB79AED2954BE6E6591"/>
    <w:rsid w:val="00E76412"/>
    <w:pPr>
      <w:spacing w:after="200" w:line="276" w:lineRule="auto"/>
    </w:pPr>
    <w:rPr>
      <w:rFonts w:eastAsia="Times New Roman"/>
      <w:sz w:val="22"/>
      <w:szCs w:val="22"/>
      <w:lang w:val="en-US" w:eastAsia="en-US"/>
    </w:rPr>
  </w:style>
  <w:style w:type="paragraph" w:customStyle="1" w:styleId="CD526F40CA824DEDA575AAC8099A3792">
    <w:name w:val="CD526F40CA824DEDA575AAC8099A3792"/>
    <w:rsid w:val="00E76412"/>
    <w:pPr>
      <w:spacing w:after="200" w:line="276" w:lineRule="auto"/>
    </w:pPr>
    <w:rPr>
      <w:rFonts w:eastAsia="Times New Roman"/>
      <w:sz w:val="22"/>
      <w:szCs w:val="22"/>
      <w:lang w:val="en-US" w:eastAsia="en-US"/>
    </w:rPr>
  </w:style>
  <w:style w:type="paragraph" w:customStyle="1" w:styleId="0F4802EA22EE483BBA6B5882D62B785C">
    <w:name w:val="0F4802EA22EE483BBA6B5882D62B785C"/>
    <w:rsid w:val="00E76412"/>
    <w:pPr>
      <w:spacing w:after="200" w:line="276" w:lineRule="auto"/>
    </w:pPr>
    <w:rPr>
      <w:rFonts w:eastAsia="Times New Roman"/>
      <w:sz w:val="22"/>
      <w:szCs w:val="22"/>
      <w:lang w:val="en-US" w:eastAsia="en-US"/>
    </w:rPr>
  </w:style>
  <w:style w:type="paragraph" w:customStyle="1" w:styleId="697102E8426F4968B48A9DFFDE659715">
    <w:name w:val="697102E8426F4968B48A9DFFDE659715"/>
    <w:rsid w:val="00E76412"/>
    <w:pPr>
      <w:spacing w:after="200" w:line="276" w:lineRule="auto"/>
    </w:pPr>
    <w:rPr>
      <w:rFonts w:eastAsia="Times New Roman"/>
      <w:sz w:val="22"/>
      <w:szCs w:val="22"/>
      <w:lang w:val="en-US" w:eastAsia="en-US"/>
    </w:rPr>
  </w:style>
  <w:style w:type="paragraph" w:customStyle="1" w:styleId="afc">
    <w:name w:val="Кадр"/>
    <w:rsid w:val="00E76412"/>
    <w:pPr>
      <w:tabs>
        <w:tab w:val="center" w:pos="4680"/>
        <w:tab w:val="right" w:pos="9360"/>
      </w:tabs>
    </w:pPr>
    <w:rPr>
      <w:rFonts w:eastAsia="Times New Roman"/>
      <w:sz w:val="22"/>
      <w:szCs w:val="22"/>
      <w:lang w:eastAsia="en-US"/>
    </w:rPr>
  </w:style>
  <w:style w:type="paragraph" w:customStyle="1" w:styleId="348C722E7196495D8D8F7327F98D24AD">
    <w:name w:val="348C722E7196495D8D8F7327F98D24AD"/>
    <w:rsid w:val="00E76412"/>
    <w:pPr>
      <w:spacing w:after="200" w:line="276" w:lineRule="auto"/>
    </w:pPr>
    <w:rPr>
      <w:rFonts w:eastAsia="Times New Roman"/>
      <w:sz w:val="22"/>
      <w:szCs w:val="22"/>
      <w:lang w:val="en-US" w:eastAsia="en-US"/>
    </w:rPr>
  </w:style>
  <w:style w:type="paragraph" w:customStyle="1" w:styleId="6824E96328E74A68B0C8BE4570BDB8E6">
    <w:name w:val="6824E96328E74A68B0C8BE4570BDB8E6"/>
    <w:rsid w:val="00E76412"/>
    <w:pPr>
      <w:spacing w:after="200" w:line="276" w:lineRule="auto"/>
    </w:pPr>
    <w:rPr>
      <w:rFonts w:eastAsia="Times New Roman"/>
      <w:sz w:val="22"/>
      <w:szCs w:val="22"/>
      <w:lang w:val="en-US" w:eastAsia="en-US"/>
    </w:rPr>
  </w:style>
  <w:style w:type="paragraph" w:customStyle="1" w:styleId="7AD9437C6D4D49C29AE0D9EACC5EA1E3">
    <w:name w:val="7AD9437C6D4D49C29AE0D9EACC5EA1E3"/>
    <w:rsid w:val="00E76412"/>
    <w:pPr>
      <w:spacing w:after="200" w:line="276" w:lineRule="auto"/>
    </w:pPr>
    <w:rPr>
      <w:rFonts w:eastAsia="Times New Roman"/>
      <w:sz w:val="22"/>
      <w:szCs w:val="22"/>
      <w:lang w:val="en-US" w:eastAsia="en-US"/>
    </w:rPr>
  </w:style>
  <w:style w:type="paragraph" w:customStyle="1" w:styleId="13">
    <w:name w:val="Движение (четная страница)1"/>
    <w:rsid w:val="00E76412"/>
    <w:pPr>
      <w:tabs>
        <w:tab w:val="center" w:pos="4680"/>
        <w:tab w:val="right" w:pos="9360"/>
      </w:tabs>
    </w:pPr>
    <w:rPr>
      <w:rFonts w:eastAsia="Times New Roman"/>
      <w:sz w:val="22"/>
      <w:szCs w:val="22"/>
      <w:lang w:eastAsia="en-US"/>
    </w:rPr>
  </w:style>
  <w:style w:type="paragraph" w:customStyle="1" w:styleId="14">
    <w:name w:val="Движение (нечетная страница)1"/>
    <w:rsid w:val="00E76412"/>
    <w:pPr>
      <w:tabs>
        <w:tab w:val="center" w:pos="4680"/>
        <w:tab w:val="right" w:pos="9360"/>
      </w:tabs>
    </w:pPr>
    <w:rPr>
      <w:rFonts w:eastAsia="Times New Roman"/>
      <w:sz w:val="22"/>
      <w:szCs w:val="22"/>
      <w:lang w:eastAsia="en-US"/>
    </w:rPr>
  </w:style>
  <w:style w:type="paragraph" w:customStyle="1" w:styleId="E957631194824F84818F190FAD937372">
    <w:name w:val="E957631194824F84818F190FAD937372"/>
    <w:rsid w:val="00E76412"/>
    <w:pPr>
      <w:spacing w:after="200" w:line="276" w:lineRule="auto"/>
    </w:pPr>
    <w:rPr>
      <w:rFonts w:eastAsia="Times New Roman"/>
      <w:sz w:val="22"/>
      <w:szCs w:val="22"/>
      <w:lang w:val="en-US" w:eastAsia="en-US"/>
    </w:rPr>
  </w:style>
  <w:style w:type="paragraph" w:customStyle="1" w:styleId="0916043DD29D4C4386B866C307757991">
    <w:name w:val="0916043DD29D4C4386B866C307757991"/>
    <w:rsid w:val="00E76412"/>
    <w:pPr>
      <w:spacing w:after="200" w:line="276" w:lineRule="auto"/>
    </w:pPr>
    <w:rPr>
      <w:rFonts w:eastAsia="Times New Roman"/>
      <w:sz w:val="22"/>
      <w:szCs w:val="22"/>
      <w:lang w:val="en-US" w:eastAsia="en-US"/>
    </w:rPr>
  </w:style>
  <w:style w:type="paragraph" w:customStyle="1" w:styleId="15">
    <w:name w:val="Мозаика1"/>
    <w:rsid w:val="00E76412"/>
    <w:pPr>
      <w:tabs>
        <w:tab w:val="center" w:pos="4680"/>
        <w:tab w:val="right" w:pos="9360"/>
      </w:tabs>
    </w:pPr>
    <w:rPr>
      <w:rFonts w:eastAsia="Times New Roman"/>
      <w:sz w:val="22"/>
      <w:szCs w:val="22"/>
      <w:lang w:eastAsia="en-US"/>
    </w:rPr>
  </w:style>
  <w:style w:type="paragraph" w:customStyle="1" w:styleId="CA55CB99A27F443B8EF4D4E9D07138BA">
    <w:name w:val="CA55CB99A27F443B8EF4D4E9D07138BA"/>
    <w:rsid w:val="00E76412"/>
    <w:pPr>
      <w:spacing w:after="200" w:line="276" w:lineRule="auto"/>
    </w:pPr>
    <w:rPr>
      <w:rFonts w:eastAsia="Times New Roman"/>
      <w:sz w:val="22"/>
      <w:szCs w:val="22"/>
      <w:lang w:val="en-US" w:eastAsia="en-US"/>
    </w:rPr>
  </w:style>
  <w:style w:type="paragraph" w:customStyle="1" w:styleId="7A3142D7B8394509906468931EA594F6">
    <w:name w:val="7A3142D7B8394509906468931EA594F6"/>
    <w:rsid w:val="00E76412"/>
    <w:pPr>
      <w:spacing w:after="200" w:line="276" w:lineRule="auto"/>
    </w:pPr>
    <w:rPr>
      <w:rFonts w:eastAsia="Times New Roman"/>
      <w:sz w:val="22"/>
      <w:szCs w:val="22"/>
      <w:lang w:val="en-US" w:eastAsia="en-US"/>
    </w:rPr>
  </w:style>
  <w:style w:type="table" w:styleId="afd">
    <w:name w:val="Table Grid"/>
    <w:basedOn w:val="a3"/>
    <w:uiPriority w:val="39"/>
    <w:rsid w:val="00E7641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DCA347B24544D878CB5C31C1C5742D8">
    <w:name w:val="0DCA347B24544D878CB5C31C1C5742D8"/>
    <w:rsid w:val="00E76412"/>
    <w:pPr>
      <w:spacing w:after="200" w:line="276" w:lineRule="auto"/>
    </w:pPr>
    <w:rPr>
      <w:rFonts w:eastAsia="Times New Roman"/>
      <w:sz w:val="22"/>
      <w:szCs w:val="22"/>
      <w:lang w:val="en-US" w:eastAsia="en-US"/>
    </w:rPr>
  </w:style>
  <w:style w:type="paragraph" w:customStyle="1" w:styleId="682945986A6B4355B3FAB70B13715F97">
    <w:name w:val="682945986A6B4355B3FAB70B13715F97"/>
    <w:rsid w:val="00E76412"/>
    <w:pPr>
      <w:spacing w:after="200" w:line="276" w:lineRule="auto"/>
    </w:pPr>
    <w:rPr>
      <w:rFonts w:eastAsia="Times New Roman"/>
      <w:sz w:val="22"/>
      <w:szCs w:val="22"/>
      <w:lang w:val="en-US" w:eastAsia="en-US"/>
    </w:rPr>
  </w:style>
  <w:style w:type="paragraph" w:customStyle="1" w:styleId="EEE47940CC4D416A8CB97F3494F99D30">
    <w:name w:val="EEE47940CC4D416A8CB97F3494F99D30"/>
    <w:rsid w:val="00E76412"/>
    <w:pPr>
      <w:spacing w:after="200" w:line="276" w:lineRule="auto"/>
    </w:pPr>
    <w:rPr>
      <w:rFonts w:eastAsia="Times New Roman"/>
      <w:sz w:val="22"/>
      <w:szCs w:val="22"/>
      <w:lang w:val="en-US" w:eastAsia="en-US"/>
    </w:rPr>
  </w:style>
  <w:style w:type="paragraph" w:customStyle="1" w:styleId="5A14900C4C764935A74C048169A55741">
    <w:name w:val="5A14900C4C764935A74C048169A55741"/>
    <w:rsid w:val="00E76412"/>
    <w:pPr>
      <w:spacing w:after="200" w:line="276" w:lineRule="auto"/>
    </w:pPr>
    <w:rPr>
      <w:rFonts w:eastAsia="Times New Roman"/>
      <w:sz w:val="22"/>
      <w:szCs w:val="22"/>
      <w:lang w:val="en-US" w:eastAsia="en-US"/>
    </w:rPr>
  </w:style>
  <w:style w:type="paragraph" w:customStyle="1" w:styleId="310">
    <w:name w:val="Пустой (3 столбца)1"/>
    <w:rsid w:val="00E76412"/>
    <w:pPr>
      <w:tabs>
        <w:tab w:val="center" w:pos="4680"/>
        <w:tab w:val="right" w:pos="9360"/>
      </w:tabs>
    </w:pPr>
    <w:rPr>
      <w:rFonts w:eastAsia="Times New Roman"/>
      <w:sz w:val="22"/>
      <w:szCs w:val="22"/>
      <w:lang w:eastAsia="en-US"/>
    </w:rPr>
  </w:style>
  <w:style w:type="paragraph" w:customStyle="1" w:styleId="16">
    <w:name w:val="Черта 1"/>
    <w:rsid w:val="00E76412"/>
    <w:pPr>
      <w:spacing w:after="200" w:line="276" w:lineRule="auto"/>
    </w:pPr>
    <w:rPr>
      <w:rFonts w:eastAsia="Times New Roman"/>
      <w:sz w:val="22"/>
      <w:szCs w:val="22"/>
      <w:lang w:eastAsia="en-US"/>
    </w:rPr>
  </w:style>
  <w:style w:type="paragraph" w:customStyle="1" w:styleId="22">
    <w:name w:val="Черта 2"/>
    <w:rsid w:val="00E76412"/>
    <w:pPr>
      <w:spacing w:after="200" w:line="276" w:lineRule="auto"/>
    </w:pPr>
    <w:rPr>
      <w:rFonts w:eastAsia="Times New Roman"/>
      <w:sz w:val="22"/>
      <w:szCs w:val="22"/>
      <w:lang w:eastAsia="en-US"/>
    </w:rPr>
  </w:style>
  <w:style w:type="paragraph" w:customStyle="1" w:styleId="32">
    <w:name w:val="Черта 3"/>
    <w:rsid w:val="00E76412"/>
    <w:pPr>
      <w:spacing w:after="200" w:line="276" w:lineRule="auto"/>
    </w:pPr>
    <w:rPr>
      <w:rFonts w:eastAsia="Times New Roman"/>
      <w:sz w:val="22"/>
      <w:szCs w:val="22"/>
      <w:lang w:eastAsia="en-US"/>
    </w:rPr>
  </w:style>
  <w:style w:type="paragraph" w:customStyle="1" w:styleId="afe">
    <w:name w:val="Скобки"/>
    <w:rsid w:val="00E76412"/>
    <w:pPr>
      <w:spacing w:after="200" w:line="276" w:lineRule="auto"/>
    </w:pPr>
    <w:rPr>
      <w:rFonts w:eastAsia="Times New Roman"/>
      <w:sz w:val="22"/>
      <w:szCs w:val="22"/>
      <w:lang w:eastAsia="en-US"/>
    </w:rPr>
  </w:style>
  <w:style w:type="paragraph" w:customStyle="1" w:styleId="aff">
    <w:name w:val="Точки"/>
    <w:rsid w:val="00E76412"/>
    <w:pPr>
      <w:spacing w:after="200" w:line="276" w:lineRule="auto"/>
    </w:pPr>
    <w:rPr>
      <w:rFonts w:eastAsia="Times New Roman"/>
      <w:sz w:val="22"/>
      <w:szCs w:val="22"/>
      <w:lang w:eastAsia="en-US"/>
    </w:rPr>
  </w:style>
  <w:style w:type="paragraph" w:customStyle="1" w:styleId="aff0">
    <w:name w:val="Крупный курсив"/>
    <w:rsid w:val="00E76412"/>
    <w:pPr>
      <w:spacing w:after="200" w:line="276" w:lineRule="auto"/>
    </w:pPr>
    <w:rPr>
      <w:rFonts w:eastAsia="Times New Roman"/>
      <w:sz w:val="22"/>
      <w:szCs w:val="22"/>
      <w:lang w:eastAsia="en-US"/>
    </w:rPr>
  </w:style>
  <w:style w:type="paragraph" w:customStyle="1" w:styleId="aff1">
    <w:name w:val="Крупный цветной"/>
    <w:rsid w:val="00E76412"/>
    <w:pPr>
      <w:spacing w:after="200" w:line="276" w:lineRule="auto"/>
    </w:pPr>
    <w:rPr>
      <w:rFonts w:eastAsia="Times New Roman"/>
      <w:sz w:val="22"/>
      <w:szCs w:val="22"/>
      <w:lang w:eastAsia="en-US"/>
    </w:rPr>
  </w:style>
  <w:style w:type="paragraph" w:customStyle="1" w:styleId="23">
    <w:name w:val="Мозаика2"/>
    <w:rsid w:val="00E76412"/>
    <w:pPr>
      <w:spacing w:after="200" w:line="276" w:lineRule="auto"/>
    </w:pPr>
    <w:rPr>
      <w:rFonts w:eastAsia="Times New Roman"/>
      <w:sz w:val="22"/>
      <w:szCs w:val="22"/>
      <w:lang w:eastAsia="en-US"/>
    </w:rPr>
  </w:style>
  <w:style w:type="paragraph" w:customStyle="1" w:styleId="17">
    <w:name w:val="Номер стр. 1"/>
    <w:rsid w:val="00E76412"/>
    <w:pPr>
      <w:spacing w:after="200" w:line="276" w:lineRule="auto"/>
    </w:pPr>
    <w:rPr>
      <w:rFonts w:eastAsia="Times New Roman"/>
      <w:sz w:val="22"/>
      <w:szCs w:val="22"/>
      <w:lang w:eastAsia="en-US"/>
    </w:rPr>
  </w:style>
  <w:style w:type="paragraph" w:customStyle="1" w:styleId="aff2">
    <w:name w:val="Простой номер"/>
    <w:rsid w:val="00E76412"/>
    <w:pPr>
      <w:spacing w:after="200" w:line="276" w:lineRule="auto"/>
    </w:pPr>
    <w:rPr>
      <w:rFonts w:eastAsia="Times New Roman"/>
      <w:sz w:val="22"/>
      <w:szCs w:val="22"/>
      <w:lang w:eastAsia="en-US"/>
    </w:rPr>
  </w:style>
  <w:style w:type="paragraph" w:customStyle="1" w:styleId="aff3">
    <w:name w:val="Римский"/>
    <w:rsid w:val="00E76412"/>
    <w:pPr>
      <w:spacing w:after="200" w:line="276" w:lineRule="auto"/>
    </w:pPr>
    <w:rPr>
      <w:rFonts w:eastAsia="Times New Roman"/>
      <w:sz w:val="22"/>
      <w:szCs w:val="22"/>
      <w:lang w:eastAsia="en-US"/>
    </w:rPr>
  </w:style>
  <w:style w:type="paragraph" w:customStyle="1" w:styleId="aff4">
    <w:name w:val="Скругленный прямоугольник"/>
    <w:rsid w:val="00E76412"/>
    <w:pPr>
      <w:spacing w:after="200" w:line="276" w:lineRule="auto"/>
    </w:pPr>
    <w:rPr>
      <w:rFonts w:eastAsia="Times New Roman"/>
      <w:sz w:val="22"/>
      <w:szCs w:val="22"/>
      <w:lang w:eastAsia="en-US"/>
    </w:rPr>
  </w:style>
  <w:style w:type="paragraph" w:customStyle="1" w:styleId="aff5">
    <w:name w:val="Тильды"/>
    <w:rsid w:val="00E76412"/>
    <w:pPr>
      <w:spacing w:after="200" w:line="276" w:lineRule="auto"/>
    </w:pPr>
    <w:rPr>
      <w:rFonts w:eastAsia="Times New Roman"/>
      <w:sz w:val="22"/>
      <w:szCs w:val="22"/>
      <w:lang w:eastAsia="en-US"/>
    </w:rPr>
  </w:style>
  <w:style w:type="paragraph" w:customStyle="1" w:styleId="aff6">
    <w:name w:val="Линия сверху"/>
    <w:rsid w:val="00E76412"/>
    <w:pPr>
      <w:spacing w:after="200" w:line="276" w:lineRule="auto"/>
    </w:pPr>
    <w:rPr>
      <w:rFonts w:eastAsia="Times New Roman"/>
      <w:sz w:val="22"/>
      <w:szCs w:val="22"/>
      <w:lang w:eastAsia="en-US"/>
    </w:rPr>
  </w:style>
  <w:style w:type="paragraph" w:customStyle="1" w:styleId="aff7">
    <w:name w:val="Две линии"/>
    <w:rsid w:val="00E76412"/>
    <w:pPr>
      <w:spacing w:after="200" w:line="276" w:lineRule="auto"/>
    </w:pPr>
    <w:rPr>
      <w:rFonts w:eastAsia="Times New Roman"/>
      <w:sz w:val="22"/>
      <w:szCs w:val="22"/>
      <w:lang w:eastAsia="en-US"/>
    </w:rPr>
  </w:style>
  <w:style w:type="paragraph" w:customStyle="1" w:styleId="18">
    <w:name w:val="Стрелка 1"/>
    <w:rsid w:val="00E76412"/>
    <w:pPr>
      <w:tabs>
        <w:tab w:val="center" w:pos="4320"/>
        <w:tab w:val="right" w:pos="8640"/>
      </w:tabs>
      <w:spacing w:after="200" w:line="276" w:lineRule="auto"/>
    </w:pPr>
    <w:rPr>
      <w:rFonts w:eastAsia="Times New Roman"/>
      <w:sz w:val="22"/>
      <w:szCs w:val="22"/>
      <w:lang w:eastAsia="en-US"/>
    </w:rPr>
  </w:style>
  <w:style w:type="paragraph" w:customStyle="1" w:styleId="24">
    <w:name w:val="Стрелка 2"/>
    <w:rsid w:val="00E76412"/>
    <w:pPr>
      <w:tabs>
        <w:tab w:val="center" w:pos="4320"/>
        <w:tab w:val="right" w:pos="8640"/>
      </w:tabs>
      <w:spacing w:after="200" w:line="276" w:lineRule="auto"/>
    </w:pPr>
    <w:rPr>
      <w:rFonts w:eastAsia="Times New Roman"/>
      <w:sz w:val="22"/>
      <w:szCs w:val="22"/>
      <w:lang w:eastAsia="en-US"/>
    </w:rPr>
  </w:style>
  <w:style w:type="paragraph" w:customStyle="1" w:styleId="19">
    <w:name w:val="Курсив в рамке 1"/>
    <w:rsid w:val="00E76412"/>
    <w:pPr>
      <w:tabs>
        <w:tab w:val="center" w:pos="4320"/>
        <w:tab w:val="right" w:pos="8640"/>
      </w:tabs>
    </w:pPr>
    <w:rPr>
      <w:rFonts w:eastAsia="Times New Roman"/>
      <w:sz w:val="22"/>
      <w:szCs w:val="22"/>
      <w:lang w:eastAsia="en-US"/>
    </w:rPr>
  </w:style>
  <w:style w:type="paragraph" w:customStyle="1" w:styleId="25">
    <w:name w:val="Курсив в рамке 2"/>
    <w:rsid w:val="00E76412"/>
    <w:pPr>
      <w:tabs>
        <w:tab w:val="center" w:pos="4320"/>
        <w:tab w:val="right" w:pos="8640"/>
      </w:tabs>
    </w:pPr>
    <w:rPr>
      <w:rFonts w:eastAsia="Times New Roman"/>
      <w:sz w:val="22"/>
      <w:szCs w:val="22"/>
      <w:lang w:eastAsia="en-US"/>
    </w:rPr>
  </w:style>
  <w:style w:type="paragraph" w:customStyle="1" w:styleId="26">
    <w:name w:val="Скобки 2"/>
    <w:rsid w:val="00E76412"/>
    <w:pPr>
      <w:tabs>
        <w:tab w:val="center" w:pos="4320"/>
        <w:tab w:val="right" w:pos="8640"/>
      </w:tabs>
    </w:pPr>
    <w:rPr>
      <w:rFonts w:eastAsia="Times New Roman"/>
      <w:sz w:val="22"/>
      <w:szCs w:val="22"/>
      <w:lang w:eastAsia="en-US"/>
    </w:rPr>
  </w:style>
  <w:style w:type="paragraph" w:customStyle="1" w:styleId="aff8">
    <w:name w:val="Уголок"/>
    <w:rsid w:val="00E76412"/>
    <w:pPr>
      <w:tabs>
        <w:tab w:val="center" w:pos="4680"/>
        <w:tab w:val="right" w:pos="9360"/>
      </w:tabs>
    </w:pPr>
    <w:rPr>
      <w:rFonts w:eastAsia="Times New Roman"/>
      <w:sz w:val="22"/>
      <w:szCs w:val="22"/>
      <w:lang w:eastAsia="en-US"/>
    </w:rPr>
  </w:style>
  <w:style w:type="paragraph" w:customStyle="1" w:styleId="1a">
    <w:name w:val="Крупный 1"/>
    <w:rsid w:val="00E76412"/>
    <w:pPr>
      <w:tabs>
        <w:tab w:val="center" w:pos="4320"/>
        <w:tab w:val="right" w:pos="8640"/>
      </w:tabs>
      <w:spacing w:after="200" w:line="276" w:lineRule="auto"/>
    </w:pPr>
    <w:rPr>
      <w:rFonts w:eastAsia="Times New Roman"/>
      <w:sz w:val="22"/>
      <w:szCs w:val="22"/>
      <w:lang w:eastAsia="en-US"/>
    </w:rPr>
  </w:style>
  <w:style w:type="paragraph" w:customStyle="1" w:styleId="27">
    <w:name w:val="Крупный 2"/>
    <w:rsid w:val="00E76412"/>
    <w:pPr>
      <w:tabs>
        <w:tab w:val="center" w:pos="4320"/>
        <w:tab w:val="right" w:pos="8640"/>
      </w:tabs>
      <w:spacing w:after="200" w:line="276" w:lineRule="auto"/>
    </w:pPr>
    <w:rPr>
      <w:rFonts w:eastAsia="Times New Roman"/>
      <w:sz w:val="22"/>
      <w:szCs w:val="22"/>
      <w:lang w:eastAsia="en-US"/>
    </w:rPr>
  </w:style>
  <w:style w:type="paragraph" w:customStyle="1" w:styleId="1b">
    <w:name w:val="Мозаика 1"/>
    <w:rsid w:val="00E76412"/>
    <w:pPr>
      <w:spacing w:after="200" w:line="276" w:lineRule="auto"/>
    </w:pPr>
    <w:rPr>
      <w:rFonts w:eastAsia="Times New Roman"/>
      <w:sz w:val="22"/>
      <w:szCs w:val="22"/>
      <w:lang w:eastAsia="en-US"/>
    </w:rPr>
  </w:style>
  <w:style w:type="paragraph" w:customStyle="1" w:styleId="28">
    <w:name w:val="Мозаика 2"/>
    <w:rsid w:val="00E76412"/>
    <w:pPr>
      <w:spacing w:after="200" w:line="276" w:lineRule="auto"/>
    </w:pPr>
    <w:rPr>
      <w:rFonts w:eastAsia="Times New Roman"/>
      <w:sz w:val="22"/>
      <w:szCs w:val="22"/>
      <w:lang w:eastAsia="en-US"/>
    </w:rPr>
  </w:style>
  <w:style w:type="paragraph" w:customStyle="1" w:styleId="33">
    <w:name w:val="Мозаика 3"/>
    <w:rsid w:val="00E76412"/>
    <w:pPr>
      <w:spacing w:after="200" w:line="276" w:lineRule="auto"/>
    </w:pPr>
    <w:rPr>
      <w:rFonts w:eastAsia="Times New Roman"/>
      <w:sz w:val="22"/>
      <w:szCs w:val="22"/>
      <w:lang w:eastAsia="en-US"/>
    </w:rPr>
  </w:style>
  <w:style w:type="paragraph" w:customStyle="1" w:styleId="1c">
    <w:name w:val="Контур кружка 1"/>
    <w:rsid w:val="00E76412"/>
    <w:pPr>
      <w:tabs>
        <w:tab w:val="center" w:pos="4320"/>
        <w:tab w:val="right" w:pos="8640"/>
      </w:tabs>
    </w:pPr>
    <w:rPr>
      <w:rFonts w:eastAsia="Times New Roman"/>
      <w:sz w:val="22"/>
      <w:szCs w:val="22"/>
      <w:lang w:eastAsia="en-US"/>
    </w:rPr>
  </w:style>
  <w:style w:type="paragraph" w:customStyle="1" w:styleId="29">
    <w:name w:val="Контур кружка 2"/>
    <w:rsid w:val="00E76412"/>
    <w:pPr>
      <w:tabs>
        <w:tab w:val="center" w:pos="4320"/>
        <w:tab w:val="right" w:pos="8640"/>
      </w:tabs>
    </w:pPr>
    <w:rPr>
      <w:rFonts w:eastAsia="Times New Roman"/>
      <w:sz w:val="22"/>
      <w:szCs w:val="22"/>
      <w:lang w:eastAsia="en-US"/>
    </w:rPr>
  </w:style>
  <w:style w:type="paragraph" w:customStyle="1" w:styleId="34">
    <w:name w:val="Контур кружка 3"/>
    <w:rsid w:val="00E76412"/>
    <w:pPr>
      <w:tabs>
        <w:tab w:val="center" w:pos="4320"/>
        <w:tab w:val="right" w:pos="8640"/>
      </w:tabs>
    </w:pPr>
    <w:rPr>
      <w:rFonts w:eastAsia="Times New Roman"/>
      <w:sz w:val="22"/>
      <w:szCs w:val="22"/>
      <w:lang w:eastAsia="en-US"/>
    </w:rPr>
  </w:style>
  <w:style w:type="paragraph" w:customStyle="1" w:styleId="aff9">
    <w:name w:val="Лента"/>
    <w:rsid w:val="00E76412"/>
    <w:pPr>
      <w:tabs>
        <w:tab w:val="center" w:pos="4320"/>
        <w:tab w:val="right" w:pos="8640"/>
      </w:tabs>
      <w:spacing w:after="200" w:line="276" w:lineRule="auto"/>
    </w:pPr>
    <w:rPr>
      <w:rFonts w:eastAsia="Times New Roman"/>
      <w:sz w:val="22"/>
      <w:szCs w:val="22"/>
      <w:lang w:eastAsia="en-US"/>
    </w:rPr>
  </w:style>
  <w:style w:type="paragraph" w:styleId="affa">
    <w:name w:val="Document Map"/>
    <w:basedOn w:val="a1"/>
    <w:link w:val="affb"/>
    <w:uiPriority w:val="99"/>
    <w:unhideWhenUsed/>
    <w:rsid w:val="00E76412"/>
    <w:pPr>
      <w:spacing w:after="0" w:line="240" w:lineRule="auto"/>
    </w:pPr>
    <w:rPr>
      <w:rFonts w:eastAsia="Times New Roman" w:hAnsi="Tahoma"/>
      <w:sz w:val="16"/>
      <w:szCs w:val="16"/>
    </w:rPr>
  </w:style>
  <w:style w:type="character" w:customStyle="1" w:styleId="affb">
    <w:name w:val="Схема документа Знак"/>
    <w:link w:val="affa"/>
    <w:uiPriority w:val="99"/>
    <w:rsid w:val="00E76412"/>
    <w:rPr>
      <w:rFonts w:eastAsia="Times New Roman" w:hAnsi="Tahoma"/>
      <w:sz w:val="16"/>
      <w:szCs w:val="16"/>
    </w:rPr>
  </w:style>
  <w:style w:type="paragraph" w:customStyle="1" w:styleId="1d">
    <w:name w:val="Квадрат 1"/>
    <w:rsid w:val="00E76412"/>
    <w:pPr>
      <w:spacing w:after="200" w:line="276" w:lineRule="auto"/>
    </w:pPr>
    <w:rPr>
      <w:rFonts w:eastAsia="Times New Roman"/>
      <w:sz w:val="22"/>
      <w:szCs w:val="22"/>
      <w:lang w:eastAsia="en-US"/>
    </w:rPr>
  </w:style>
  <w:style w:type="paragraph" w:customStyle="1" w:styleId="2a">
    <w:name w:val="Квадрат 2"/>
    <w:rsid w:val="00E76412"/>
    <w:pPr>
      <w:tabs>
        <w:tab w:val="center" w:pos="4320"/>
        <w:tab w:val="right" w:pos="8640"/>
      </w:tabs>
    </w:pPr>
    <w:rPr>
      <w:rFonts w:eastAsia="Times New Roman"/>
      <w:sz w:val="22"/>
      <w:szCs w:val="22"/>
      <w:lang w:eastAsia="en-US"/>
    </w:rPr>
  </w:style>
  <w:style w:type="paragraph" w:customStyle="1" w:styleId="35">
    <w:name w:val="Квадрат 3"/>
    <w:rsid w:val="00E76412"/>
    <w:pPr>
      <w:spacing w:after="200" w:line="276" w:lineRule="auto"/>
    </w:pPr>
    <w:rPr>
      <w:rFonts w:eastAsia="Times New Roman"/>
      <w:sz w:val="22"/>
      <w:szCs w:val="22"/>
      <w:lang w:eastAsia="en-US"/>
    </w:rPr>
  </w:style>
  <w:style w:type="paragraph" w:customStyle="1" w:styleId="1e">
    <w:name w:val="Стопка страниц 1"/>
    <w:rsid w:val="00E76412"/>
    <w:pPr>
      <w:tabs>
        <w:tab w:val="center" w:pos="4320"/>
        <w:tab w:val="right" w:pos="8640"/>
      </w:tabs>
      <w:spacing w:after="200" w:line="276" w:lineRule="auto"/>
    </w:pPr>
    <w:rPr>
      <w:rFonts w:eastAsia="Times New Roman"/>
      <w:sz w:val="22"/>
      <w:szCs w:val="22"/>
      <w:lang w:eastAsia="en-US"/>
    </w:rPr>
  </w:style>
  <w:style w:type="paragraph" w:customStyle="1" w:styleId="2b">
    <w:name w:val="Стопка страниц 2"/>
    <w:rsid w:val="00E76412"/>
    <w:pPr>
      <w:tabs>
        <w:tab w:val="center" w:pos="4320"/>
        <w:tab w:val="right" w:pos="8640"/>
      </w:tabs>
      <w:spacing w:after="200" w:line="276" w:lineRule="auto"/>
    </w:pPr>
    <w:rPr>
      <w:rFonts w:eastAsia="Times New Roman"/>
      <w:sz w:val="22"/>
      <w:szCs w:val="22"/>
      <w:lang w:eastAsia="en-US"/>
    </w:rPr>
  </w:style>
  <w:style w:type="paragraph" w:customStyle="1" w:styleId="affc">
    <w:name w:val="Звезда"/>
    <w:rsid w:val="00E76412"/>
    <w:pPr>
      <w:tabs>
        <w:tab w:val="center" w:pos="4320"/>
        <w:tab w:val="right" w:pos="8640"/>
      </w:tabs>
      <w:spacing w:after="200" w:line="276" w:lineRule="auto"/>
    </w:pPr>
    <w:rPr>
      <w:rFonts w:eastAsia="Times New Roman"/>
      <w:sz w:val="22"/>
      <w:szCs w:val="22"/>
      <w:lang w:eastAsia="en-US"/>
    </w:rPr>
  </w:style>
  <w:style w:type="paragraph" w:customStyle="1" w:styleId="1f">
    <w:name w:val="Вкладка 1"/>
    <w:rsid w:val="00E76412"/>
    <w:pPr>
      <w:tabs>
        <w:tab w:val="center" w:pos="4320"/>
        <w:tab w:val="right" w:pos="8640"/>
      </w:tabs>
      <w:spacing w:after="200" w:line="276" w:lineRule="auto"/>
    </w:pPr>
    <w:rPr>
      <w:rFonts w:eastAsia="Times New Roman"/>
      <w:sz w:val="22"/>
      <w:szCs w:val="22"/>
      <w:lang w:eastAsia="en-US"/>
    </w:rPr>
  </w:style>
  <w:style w:type="paragraph" w:customStyle="1" w:styleId="2c">
    <w:name w:val="Вкладка 2"/>
    <w:rsid w:val="00E76412"/>
    <w:pPr>
      <w:tabs>
        <w:tab w:val="center" w:pos="4320"/>
        <w:tab w:val="right" w:pos="8640"/>
      </w:tabs>
      <w:spacing w:after="200" w:line="276" w:lineRule="auto"/>
    </w:pPr>
    <w:rPr>
      <w:rFonts w:eastAsia="Times New Roman"/>
      <w:sz w:val="22"/>
      <w:szCs w:val="22"/>
      <w:lang w:eastAsia="en-US"/>
    </w:rPr>
  </w:style>
  <w:style w:type="paragraph" w:customStyle="1" w:styleId="1f0">
    <w:name w:val="Линия сверху 1"/>
    <w:rsid w:val="00E76412"/>
    <w:pPr>
      <w:tabs>
        <w:tab w:val="center" w:pos="4680"/>
        <w:tab w:val="right" w:pos="9360"/>
      </w:tabs>
    </w:pPr>
    <w:rPr>
      <w:rFonts w:eastAsia="Times New Roman"/>
      <w:sz w:val="22"/>
      <w:szCs w:val="22"/>
      <w:lang w:eastAsia="en-US"/>
    </w:rPr>
  </w:style>
  <w:style w:type="paragraph" w:customStyle="1" w:styleId="2d">
    <w:name w:val="Линия сверху 2"/>
    <w:rsid w:val="00E76412"/>
    <w:pPr>
      <w:spacing w:after="200" w:line="276" w:lineRule="auto"/>
    </w:pPr>
    <w:rPr>
      <w:rFonts w:eastAsia="Times New Roman"/>
      <w:sz w:val="22"/>
      <w:szCs w:val="22"/>
      <w:lang w:eastAsia="en-US"/>
    </w:rPr>
  </w:style>
  <w:style w:type="paragraph" w:customStyle="1" w:styleId="affd">
    <w:name w:val="Овал"/>
    <w:rsid w:val="00E76412"/>
    <w:pPr>
      <w:tabs>
        <w:tab w:val="center" w:pos="4320"/>
        <w:tab w:val="right" w:pos="8640"/>
      </w:tabs>
      <w:spacing w:after="200" w:line="276" w:lineRule="auto"/>
    </w:pPr>
    <w:rPr>
      <w:rFonts w:eastAsia="Times New Roman"/>
      <w:sz w:val="22"/>
      <w:szCs w:val="22"/>
      <w:lang w:eastAsia="en-US"/>
    </w:rPr>
  </w:style>
  <w:style w:type="paragraph" w:customStyle="1" w:styleId="affe">
    <w:name w:val="Полоса прокрутки"/>
    <w:rsid w:val="00E76412"/>
    <w:pPr>
      <w:tabs>
        <w:tab w:val="center" w:pos="4320"/>
        <w:tab w:val="right" w:pos="8640"/>
      </w:tabs>
      <w:spacing w:after="200" w:line="276" w:lineRule="auto"/>
    </w:pPr>
    <w:rPr>
      <w:rFonts w:eastAsia="Times New Roman"/>
      <w:sz w:val="22"/>
      <w:szCs w:val="22"/>
      <w:lang w:eastAsia="en-US"/>
    </w:rPr>
  </w:style>
  <w:style w:type="paragraph" w:customStyle="1" w:styleId="1f1">
    <w:name w:val="Треугольник 1"/>
    <w:rsid w:val="00E76412"/>
    <w:pPr>
      <w:tabs>
        <w:tab w:val="center" w:pos="4320"/>
        <w:tab w:val="right" w:pos="8640"/>
      </w:tabs>
      <w:spacing w:after="200" w:line="276" w:lineRule="auto"/>
    </w:pPr>
    <w:rPr>
      <w:rFonts w:eastAsia="Times New Roman"/>
      <w:sz w:val="22"/>
      <w:szCs w:val="22"/>
      <w:lang w:eastAsia="en-US"/>
    </w:rPr>
  </w:style>
  <w:style w:type="paragraph" w:customStyle="1" w:styleId="2e">
    <w:name w:val="Треугольник 2"/>
    <w:rsid w:val="00E76412"/>
    <w:pPr>
      <w:tabs>
        <w:tab w:val="center" w:pos="4320"/>
        <w:tab w:val="right" w:pos="8640"/>
      </w:tabs>
      <w:spacing w:after="200" w:line="276" w:lineRule="auto"/>
    </w:pPr>
    <w:rPr>
      <w:rFonts w:eastAsia="Times New Roman"/>
      <w:sz w:val="22"/>
      <w:szCs w:val="22"/>
      <w:lang w:eastAsia="en-US"/>
    </w:rPr>
  </w:style>
  <w:style w:type="paragraph" w:customStyle="1" w:styleId="1f2">
    <w:name w:val="Две линии 1"/>
    <w:rsid w:val="00E76412"/>
    <w:pPr>
      <w:tabs>
        <w:tab w:val="center" w:pos="4320"/>
        <w:tab w:val="right" w:pos="8640"/>
      </w:tabs>
    </w:pPr>
    <w:rPr>
      <w:rFonts w:eastAsia="Times New Roman"/>
      <w:sz w:val="22"/>
      <w:szCs w:val="22"/>
      <w:lang w:eastAsia="en-US"/>
    </w:rPr>
  </w:style>
  <w:style w:type="paragraph" w:customStyle="1" w:styleId="2f">
    <w:name w:val="Две линии 2"/>
    <w:rsid w:val="00E76412"/>
    <w:pPr>
      <w:tabs>
        <w:tab w:val="center" w:pos="4320"/>
        <w:tab w:val="right" w:pos="8640"/>
      </w:tabs>
    </w:pPr>
    <w:rPr>
      <w:rFonts w:eastAsia="Times New Roman"/>
      <w:sz w:val="22"/>
      <w:szCs w:val="22"/>
      <w:lang w:eastAsia="en-US"/>
    </w:rPr>
  </w:style>
  <w:style w:type="paragraph" w:customStyle="1" w:styleId="1f3">
    <w:name w:val="Вертикальный контур 1"/>
    <w:rsid w:val="00E76412"/>
    <w:pPr>
      <w:tabs>
        <w:tab w:val="center" w:pos="4680"/>
        <w:tab w:val="right" w:pos="9360"/>
      </w:tabs>
    </w:pPr>
    <w:rPr>
      <w:rFonts w:eastAsia="Times New Roman"/>
      <w:sz w:val="22"/>
      <w:szCs w:val="22"/>
      <w:lang w:eastAsia="en-US"/>
    </w:rPr>
  </w:style>
  <w:style w:type="paragraph" w:customStyle="1" w:styleId="2f0">
    <w:name w:val="Вертикальный контур 2"/>
    <w:rsid w:val="00E76412"/>
    <w:pPr>
      <w:tabs>
        <w:tab w:val="center" w:pos="4680"/>
        <w:tab w:val="right" w:pos="9360"/>
      </w:tabs>
    </w:pPr>
    <w:rPr>
      <w:rFonts w:eastAsia="Times New Roman"/>
      <w:sz w:val="22"/>
      <w:szCs w:val="22"/>
      <w:lang w:eastAsia="en-US"/>
    </w:rPr>
  </w:style>
  <w:style w:type="paragraph" w:customStyle="1" w:styleId="afff">
    <w:name w:val="Черта  слева"/>
    <w:rsid w:val="00E76412"/>
    <w:pPr>
      <w:spacing w:after="200" w:line="276" w:lineRule="auto"/>
    </w:pPr>
    <w:rPr>
      <w:rFonts w:eastAsia="Times New Roman"/>
      <w:sz w:val="22"/>
      <w:szCs w:val="22"/>
      <w:lang w:eastAsia="en-US"/>
    </w:rPr>
  </w:style>
  <w:style w:type="paragraph" w:customStyle="1" w:styleId="afff0">
    <w:name w:val="Черта  справа"/>
    <w:rsid w:val="00E76412"/>
    <w:pPr>
      <w:spacing w:after="200" w:line="276" w:lineRule="auto"/>
    </w:pPr>
    <w:rPr>
      <w:rFonts w:eastAsia="Times New Roman"/>
      <w:sz w:val="22"/>
      <w:szCs w:val="22"/>
      <w:lang w:eastAsia="en-US"/>
    </w:rPr>
  </w:style>
  <w:style w:type="paragraph" w:customStyle="1" w:styleId="afff1">
    <w:name w:val="Стрелка  слева"/>
    <w:rsid w:val="00E76412"/>
    <w:pPr>
      <w:tabs>
        <w:tab w:val="center" w:pos="4320"/>
        <w:tab w:val="right" w:pos="8640"/>
      </w:tabs>
      <w:spacing w:after="200" w:line="276" w:lineRule="auto"/>
    </w:pPr>
    <w:rPr>
      <w:rFonts w:eastAsia="Times New Roman"/>
      <w:sz w:val="22"/>
      <w:szCs w:val="22"/>
      <w:lang w:eastAsia="en-US"/>
    </w:rPr>
  </w:style>
  <w:style w:type="paragraph" w:customStyle="1" w:styleId="afff2">
    <w:name w:val="Стрелка  справа"/>
    <w:rsid w:val="00E76412"/>
    <w:pPr>
      <w:tabs>
        <w:tab w:val="center" w:pos="4320"/>
        <w:tab w:val="right" w:pos="8640"/>
      </w:tabs>
      <w:spacing w:after="200" w:line="276" w:lineRule="auto"/>
    </w:pPr>
    <w:rPr>
      <w:rFonts w:eastAsia="Times New Roman"/>
      <w:sz w:val="22"/>
      <w:szCs w:val="22"/>
      <w:lang w:eastAsia="en-US"/>
    </w:rPr>
  </w:style>
  <w:style w:type="paragraph" w:customStyle="1" w:styleId="afff3">
    <w:name w:val="Граница  слева"/>
    <w:rsid w:val="00E76412"/>
    <w:pPr>
      <w:spacing w:after="200" w:line="276" w:lineRule="auto"/>
    </w:pPr>
    <w:rPr>
      <w:rFonts w:eastAsia="Times New Roman"/>
      <w:sz w:val="22"/>
      <w:szCs w:val="22"/>
      <w:lang w:eastAsia="en-US"/>
    </w:rPr>
  </w:style>
  <w:style w:type="paragraph" w:customStyle="1" w:styleId="afff4">
    <w:name w:val="Граница  справа"/>
    <w:rsid w:val="00E76412"/>
    <w:pPr>
      <w:spacing w:after="200" w:line="276" w:lineRule="auto"/>
    </w:pPr>
    <w:rPr>
      <w:rFonts w:eastAsia="Times New Roman"/>
      <w:sz w:val="22"/>
      <w:szCs w:val="22"/>
      <w:lang w:eastAsia="en-US"/>
    </w:rPr>
  </w:style>
  <w:style w:type="character" w:styleId="afff5">
    <w:name w:val="page number"/>
    <w:uiPriority w:val="99"/>
    <w:unhideWhenUsed/>
    <w:rsid w:val="00E76412"/>
    <w:rPr>
      <w:rFonts w:eastAsia="Times New Roman" w:cs="Times New Roman"/>
      <w:bCs w:val="0"/>
      <w:iCs w:val="0"/>
      <w:szCs w:val="22"/>
      <w:lang w:val="ru-RU"/>
    </w:rPr>
  </w:style>
  <w:style w:type="paragraph" w:customStyle="1" w:styleId="afff6">
    <w:name w:val="Кружок  слева"/>
    <w:rsid w:val="00E76412"/>
    <w:pPr>
      <w:tabs>
        <w:tab w:val="center" w:pos="4320"/>
        <w:tab w:val="right" w:pos="8640"/>
      </w:tabs>
      <w:spacing w:after="200" w:line="276" w:lineRule="auto"/>
    </w:pPr>
    <w:rPr>
      <w:rFonts w:eastAsia="Times New Roman"/>
      <w:sz w:val="22"/>
      <w:szCs w:val="22"/>
      <w:lang w:eastAsia="en-US"/>
    </w:rPr>
  </w:style>
  <w:style w:type="paragraph" w:customStyle="1" w:styleId="afff7">
    <w:name w:val="Кружок  справа"/>
    <w:rsid w:val="00E76412"/>
    <w:pPr>
      <w:spacing w:after="200" w:line="276" w:lineRule="auto"/>
    </w:pPr>
    <w:rPr>
      <w:rFonts w:eastAsia="Times New Roman"/>
      <w:sz w:val="22"/>
      <w:szCs w:val="22"/>
      <w:lang w:eastAsia="en-US"/>
    </w:rPr>
  </w:style>
  <w:style w:type="paragraph" w:customStyle="1" w:styleId="afff8">
    <w:name w:val="Крупный  слева"/>
    <w:rsid w:val="00E76412"/>
    <w:pPr>
      <w:tabs>
        <w:tab w:val="center" w:pos="4320"/>
        <w:tab w:val="right" w:pos="8640"/>
      </w:tabs>
      <w:spacing w:after="200" w:line="276" w:lineRule="auto"/>
    </w:pPr>
    <w:rPr>
      <w:rFonts w:eastAsia="Times New Roman"/>
      <w:sz w:val="22"/>
      <w:szCs w:val="22"/>
      <w:lang w:eastAsia="en-US"/>
    </w:rPr>
  </w:style>
  <w:style w:type="paragraph" w:customStyle="1" w:styleId="afff9">
    <w:name w:val="Крупный  справа"/>
    <w:rsid w:val="00E76412"/>
    <w:pPr>
      <w:tabs>
        <w:tab w:val="center" w:pos="4320"/>
        <w:tab w:val="right" w:pos="8640"/>
      </w:tabs>
      <w:spacing w:after="200" w:line="276" w:lineRule="auto"/>
    </w:pPr>
    <w:rPr>
      <w:rFonts w:eastAsia="Times New Roman"/>
      <w:sz w:val="22"/>
      <w:szCs w:val="22"/>
      <w:lang w:eastAsia="en-US"/>
    </w:rPr>
  </w:style>
  <w:style w:type="paragraph" w:customStyle="1" w:styleId="afffa">
    <w:name w:val="Орбита  слева"/>
    <w:rsid w:val="00E76412"/>
    <w:pPr>
      <w:tabs>
        <w:tab w:val="center" w:pos="4320"/>
        <w:tab w:val="right" w:pos="8640"/>
      </w:tabs>
    </w:pPr>
    <w:rPr>
      <w:rFonts w:eastAsia="Times New Roman"/>
      <w:sz w:val="22"/>
      <w:szCs w:val="22"/>
      <w:lang w:eastAsia="en-US"/>
    </w:rPr>
  </w:style>
  <w:style w:type="paragraph" w:customStyle="1" w:styleId="afffb">
    <w:name w:val="Орбита  справа"/>
    <w:rsid w:val="00E76412"/>
    <w:pPr>
      <w:tabs>
        <w:tab w:val="center" w:pos="4320"/>
        <w:tab w:val="right" w:pos="8640"/>
      </w:tabs>
    </w:pPr>
    <w:rPr>
      <w:rFonts w:eastAsia="Times New Roman"/>
      <w:sz w:val="22"/>
      <w:szCs w:val="22"/>
      <w:lang w:eastAsia="en-US"/>
    </w:rPr>
  </w:style>
  <w:style w:type="paragraph" w:customStyle="1" w:styleId="afffc">
    <w:name w:val="Вертикальный  слева"/>
    <w:rsid w:val="00E76412"/>
    <w:pPr>
      <w:tabs>
        <w:tab w:val="center" w:pos="4320"/>
        <w:tab w:val="right" w:pos="8640"/>
      </w:tabs>
      <w:spacing w:after="200" w:line="276" w:lineRule="auto"/>
    </w:pPr>
    <w:rPr>
      <w:rFonts w:eastAsia="Times New Roman"/>
      <w:sz w:val="22"/>
      <w:szCs w:val="22"/>
      <w:lang w:eastAsia="en-US"/>
    </w:rPr>
  </w:style>
  <w:style w:type="paragraph" w:customStyle="1" w:styleId="afffd">
    <w:name w:val="Вертикальный  справа"/>
    <w:rsid w:val="00E76412"/>
    <w:pPr>
      <w:tabs>
        <w:tab w:val="center" w:pos="4320"/>
        <w:tab w:val="right" w:pos="8640"/>
      </w:tabs>
      <w:spacing w:after="200" w:line="276" w:lineRule="auto"/>
    </w:pPr>
    <w:rPr>
      <w:rFonts w:eastAsia="Times New Roman"/>
      <w:sz w:val="22"/>
      <w:szCs w:val="22"/>
      <w:lang w:eastAsia="en-US"/>
    </w:rPr>
  </w:style>
  <w:style w:type="paragraph" w:customStyle="1" w:styleId="210">
    <w:name w:val="Скобки 21"/>
    <w:rsid w:val="00E76412"/>
    <w:pPr>
      <w:tabs>
        <w:tab w:val="center" w:pos="4320"/>
        <w:tab w:val="right" w:pos="8640"/>
      </w:tabs>
      <w:spacing w:after="200" w:line="276" w:lineRule="auto"/>
    </w:pPr>
    <w:rPr>
      <w:rFonts w:eastAsia="Times New Roman"/>
      <w:sz w:val="22"/>
      <w:szCs w:val="22"/>
      <w:lang w:eastAsia="en-US"/>
    </w:rPr>
  </w:style>
  <w:style w:type="paragraph" w:customStyle="1" w:styleId="afffe">
    <w:name w:val="Кружок"/>
    <w:rsid w:val="00E76412"/>
    <w:pPr>
      <w:tabs>
        <w:tab w:val="center" w:pos="4320"/>
        <w:tab w:val="right" w:pos="8640"/>
      </w:tabs>
      <w:spacing w:after="200" w:line="276" w:lineRule="auto"/>
    </w:pPr>
    <w:rPr>
      <w:rFonts w:eastAsia="Times New Roman"/>
      <w:sz w:val="22"/>
      <w:szCs w:val="22"/>
      <w:lang w:eastAsia="en-US"/>
    </w:rPr>
  </w:style>
  <w:style w:type="paragraph" w:customStyle="1" w:styleId="1f4">
    <w:name w:val="Крупный курсив 1"/>
    <w:rsid w:val="00E76412"/>
    <w:pPr>
      <w:tabs>
        <w:tab w:val="center" w:pos="4680"/>
        <w:tab w:val="right" w:pos="9360"/>
      </w:tabs>
    </w:pPr>
    <w:rPr>
      <w:rFonts w:eastAsia="Times New Roman"/>
      <w:sz w:val="22"/>
      <w:szCs w:val="22"/>
      <w:lang w:eastAsia="en-US"/>
    </w:rPr>
  </w:style>
  <w:style w:type="paragraph" w:customStyle="1" w:styleId="110">
    <w:name w:val="Вертикальный контур 11"/>
    <w:rsid w:val="00E76412"/>
    <w:pPr>
      <w:tabs>
        <w:tab w:val="center" w:pos="4680"/>
        <w:tab w:val="right" w:pos="9360"/>
      </w:tabs>
    </w:pPr>
    <w:rPr>
      <w:rFonts w:eastAsia="Times New Roman"/>
      <w:sz w:val="22"/>
      <w:szCs w:val="22"/>
      <w:lang w:eastAsia="en-US"/>
    </w:rPr>
  </w:style>
  <w:style w:type="paragraph" w:customStyle="1" w:styleId="211">
    <w:name w:val="Вертикальный контур 21"/>
    <w:rsid w:val="00E76412"/>
    <w:pPr>
      <w:tabs>
        <w:tab w:val="center" w:pos="4680"/>
        <w:tab w:val="right" w:pos="9360"/>
      </w:tabs>
    </w:pPr>
    <w:rPr>
      <w:rFonts w:eastAsia="Times New Roman"/>
      <w:sz w:val="22"/>
      <w:szCs w:val="22"/>
      <w:lang w:eastAsia="en-US"/>
    </w:rPr>
  </w:style>
  <w:style w:type="paragraph" w:customStyle="1" w:styleId="affff">
    <w:name w:val="Очень крупный"/>
    <w:rsid w:val="00E76412"/>
    <w:pPr>
      <w:spacing w:after="200" w:line="276" w:lineRule="auto"/>
    </w:pPr>
    <w:rPr>
      <w:rFonts w:eastAsia="Times New Roman"/>
      <w:sz w:val="22"/>
      <w:szCs w:val="22"/>
      <w:lang w:eastAsia="en-US"/>
    </w:rPr>
  </w:style>
  <w:style w:type="table" w:styleId="affff0">
    <w:name w:val="Light List"/>
    <w:basedOn w:val="a3"/>
    <w:uiPriority w:val="61"/>
    <w:rsid w:val="00E76412"/>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3">
    <w:name w:val="Light List Accent 3"/>
    <w:basedOn w:val="a3"/>
    <w:uiPriority w:val="61"/>
    <w:rsid w:val="00E76412"/>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1">
    <w:name w:val="Medium List 2 Accent 1"/>
    <w:basedOn w:val="a3"/>
    <w:uiPriority w:val="66"/>
    <w:rsid w:val="00E7641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a1"/>
    <w:uiPriority w:val="40"/>
    <w:qFormat/>
    <w:rsid w:val="00E76412"/>
    <w:pPr>
      <w:tabs>
        <w:tab w:val="decimal" w:pos="360"/>
      </w:tabs>
    </w:pPr>
    <w:rPr>
      <w:rFonts w:eastAsia="Times New Roman"/>
    </w:rPr>
  </w:style>
  <w:style w:type="paragraph" w:styleId="affff1">
    <w:name w:val="footnote text"/>
    <w:basedOn w:val="a1"/>
    <w:link w:val="affff2"/>
    <w:uiPriority w:val="99"/>
    <w:unhideWhenUsed/>
    <w:rsid w:val="00E76412"/>
    <w:pPr>
      <w:spacing w:after="0" w:line="240" w:lineRule="auto"/>
    </w:pPr>
    <w:rPr>
      <w:rFonts w:eastAsia="Times New Roman"/>
      <w:sz w:val="20"/>
      <w:szCs w:val="20"/>
    </w:rPr>
  </w:style>
  <w:style w:type="character" w:customStyle="1" w:styleId="affff2">
    <w:name w:val="Текст сноски Знак"/>
    <w:link w:val="affff1"/>
    <w:uiPriority w:val="99"/>
    <w:rsid w:val="00E76412"/>
    <w:rPr>
      <w:rFonts w:eastAsia="Times New Roman"/>
      <w:sz w:val="20"/>
      <w:szCs w:val="20"/>
    </w:rPr>
  </w:style>
  <w:style w:type="character" w:styleId="affff3">
    <w:name w:val="Subtle Emphasis"/>
    <w:uiPriority w:val="19"/>
    <w:qFormat/>
    <w:rsid w:val="00E76412"/>
    <w:rPr>
      <w:rFonts w:eastAsia="Times New Roman" w:cs="Times New Roman"/>
      <w:bCs w:val="0"/>
      <w:i/>
      <w:iCs/>
      <w:color w:val="808080"/>
      <w:szCs w:val="22"/>
      <w:lang w:val="ru-RU"/>
    </w:rPr>
  </w:style>
  <w:style w:type="table" w:styleId="-1">
    <w:name w:val="Light Shading Accent 1"/>
    <w:basedOn w:val="a3"/>
    <w:uiPriority w:val="60"/>
    <w:rsid w:val="00E76412"/>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5">
    <w:name w:val="Medium Shading 2 Accent 5"/>
    <w:basedOn w:val="a3"/>
    <w:uiPriority w:val="64"/>
    <w:rsid w:val="00E76412"/>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a3"/>
    <w:uiPriority w:val="99"/>
    <w:qFormat/>
    <w:rsid w:val="00E76412"/>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a3"/>
    <w:uiPriority w:val="99"/>
    <w:qFormat/>
    <w:rsid w:val="00E76412"/>
    <w:pPr>
      <w:jc w:val="center"/>
    </w:pPr>
    <w:rPr>
      <w:rFonts w:eastAsia="Times New Roman"/>
      <w:sz w:val="28"/>
      <w:szCs w:val="28"/>
    </w:rPr>
    <w:tblPr>
      <w:tblBorders>
        <w:insideV w:val="single" w:sz="4" w:space="0" w:color="95B3D7"/>
      </w:tblBorders>
    </w:tblPr>
    <w:tblStylePr w:type="firstRow">
      <w:rPr>
        <w:rFonts w:ascii="DengXian" w:eastAsia="Times New Roman" w:hAnsi="DengXian"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a3"/>
    <w:uiPriority w:val="99"/>
    <w:qFormat/>
    <w:rsid w:val="00E76412"/>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a3"/>
    <w:uiPriority w:val="99"/>
    <w:qFormat/>
    <w:rsid w:val="00E76412"/>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A3C17ED0A69F410C83B6319909CEC41B">
    <w:name w:val="A3C17ED0A69F410C83B6319909CEC41B"/>
    <w:rsid w:val="00E76412"/>
    <w:pPr>
      <w:spacing w:after="200" w:line="276" w:lineRule="auto"/>
    </w:pPr>
    <w:rPr>
      <w:rFonts w:eastAsia="Times New Roman"/>
      <w:sz w:val="22"/>
      <w:szCs w:val="22"/>
      <w:lang w:val="en-US" w:eastAsia="en-US"/>
    </w:rPr>
  </w:style>
  <w:style w:type="paragraph" w:customStyle="1" w:styleId="affff4">
    <w:name w:val="Консервативная (цитата)"/>
    <w:rsid w:val="00E76412"/>
    <w:pPr>
      <w:spacing w:after="200" w:line="276" w:lineRule="auto"/>
    </w:pPr>
    <w:rPr>
      <w:rFonts w:eastAsia="Times New Roman"/>
      <w:sz w:val="22"/>
      <w:szCs w:val="22"/>
      <w:lang w:eastAsia="en-US"/>
    </w:rPr>
  </w:style>
  <w:style w:type="paragraph" w:customStyle="1" w:styleId="30E71E7A231B423E93822D7349E9A99E">
    <w:name w:val="30E71E7A231B423E93822D7349E9A99E"/>
    <w:rsid w:val="00E76412"/>
    <w:pPr>
      <w:spacing w:after="200" w:line="276" w:lineRule="auto"/>
    </w:pPr>
    <w:rPr>
      <w:rFonts w:eastAsia="Times New Roman"/>
      <w:sz w:val="22"/>
      <w:szCs w:val="22"/>
      <w:lang w:val="en-US" w:eastAsia="en-US"/>
    </w:rPr>
  </w:style>
  <w:style w:type="paragraph" w:customStyle="1" w:styleId="affff5">
    <w:name w:val="Консервативная (боковая полоса)"/>
    <w:rsid w:val="00E76412"/>
    <w:pPr>
      <w:spacing w:after="200" w:line="276" w:lineRule="auto"/>
    </w:pPr>
    <w:rPr>
      <w:rFonts w:eastAsia="Times New Roman"/>
      <w:sz w:val="22"/>
      <w:szCs w:val="22"/>
      <w:lang w:eastAsia="en-US"/>
    </w:rPr>
  </w:style>
  <w:style w:type="paragraph" w:customStyle="1" w:styleId="B3ED14705DD54AE7ADEB68920BF63CA0">
    <w:name w:val="B3ED14705DD54AE7ADEB68920BF63CA0"/>
    <w:rsid w:val="00E76412"/>
    <w:pPr>
      <w:spacing w:after="200" w:line="276" w:lineRule="auto"/>
    </w:pPr>
    <w:rPr>
      <w:rFonts w:eastAsia="Times New Roman"/>
      <w:sz w:val="22"/>
      <w:szCs w:val="22"/>
      <w:lang w:val="en-US" w:eastAsia="en-US"/>
    </w:rPr>
  </w:style>
  <w:style w:type="paragraph" w:customStyle="1" w:styleId="affff6">
    <w:name w:val="Боковая линия (цитата)"/>
    <w:rsid w:val="00E76412"/>
    <w:pPr>
      <w:spacing w:after="200" w:line="276" w:lineRule="auto"/>
    </w:pPr>
    <w:rPr>
      <w:rFonts w:eastAsia="Times New Roman"/>
      <w:sz w:val="22"/>
      <w:szCs w:val="22"/>
      <w:lang w:eastAsia="en-US"/>
    </w:rPr>
  </w:style>
  <w:style w:type="paragraph" w:customStyle="1" w:styleId="F22EC8586E5245839D06CA131760A47B">
    <w:name w:val="F22EC8586E5245839D06CA131760A47B"/>
    <w:rsid w:val="00E76412"/>
    <w:pPr>
      <w:spacing w:after="200" w:line="276" w:lineRule="auto"/>
    </w:pPr>
    <w:rPr>
      <w:rFonts w:eastAsia="Times New Roman"/>
      <w:sz w:val="22"/>
      <w:szCs w:val="22"/>
      <w:lang w:val="en-US" w:eastAsia="en-US"/>
    </w:rPr>
  </w:style>
  <w:style w:type="paragraph" w:customStyle="1" w:styleId="affff7">
    <w:name w:val="Боковая линия (боковая полоса)"/>
    <w:rsid w:val="00E76412"/>
    <w:pPr>
      <w:spacing w:after="200" w:line="276" w:lineRule="auto"/>
    </w:pPr>
    <w:rPr>
      <w:rFonts w:eastAsia="Times New Roman"/>
      <w:sz w:val="22"/>
      <w:szCs w:val="22"/>
      <w:lang w:eastAsia="en-US"/>
    </w:rPr>
  </w:style>
  <w:style w:type="paragraph" w:customStyle="1" w:styleId="963D52721CDF4F0791C0D7B7D8728F69">
    <w:name w:val="963D52721CDF4F0791C0D7B7D8728F69"/>
    <w:rsid w:val="00E76412"/>
    <w:pPr>
      <w:spacing w:after="200" w:line="276" w:lineRule="auto"/>
    </w:pPr>
    <w:rPr>
      <w:rFonts w:eastAsia="Times New Roman"/>
      <w:sz w:val="22"/>
      <w:szCs w:val="22"/>
      <w:lang w:val="en-US" w:eastAsia="en-US"/>
    </w:rPr>
  </w:style>
  <w:style w:type="paragraph" w:customStyle="1" w:styleId="affff8">
    <w:name w:val="Стеллаж (цитата)"/>
    <w:rsid w:val="00E76412"/>
    <w:pPr>
      <w:spacing w:after="200" w:line="276" w:lineRule="auto"/>
    </w:pPr>
    <w:rPr>
      <w:rFonts w:eastAsia="Times New Roman"/>
      <w:sz w:val="22"/>
      <w:szCs w:val="22"/>
      <w:lang w:eastAsia="en-US"/>
    </w:rPr>
  </w:style>
  <w:style w:type="paragraph" w:customStyle="1" w:styleId="D36FF30FCF054EF5B4011D5CFA348D5F">
    <w:name w:val="D36FF30FCF054EF5B4011D5CFA348D5F"/>
    <w:rsid w:val="00E76412"/>
    <w:pPr>
      <w:spacing w:after="200" w:line="276" w:lineRule="auto"/>
    </w:pPr>
    <w:rPr>
      <w:rFonts w:eastAsia="Times New Roman"/>
      <w:sz w:val="22"/>
      <w:szCs w:val="22"/>
      <w:lang w:val="en-US" w:eastAsia="en-US"/>
    </w:rPr>
  </w:style>
  <w:style w:type="paragraph" w:customStyle="1" w:styleId="affff9">
    <w:name w:val="Стеллаж (боковая полоса)"/>
    <w:rsid w:val="00E76412"/>
    <w:pPr>
      <w:spacing w:after="200" w:line="276" w:lineRule="auto"/>
    </w:pPr>
    <w:rPr>
      <w:rFonts w:eastAsia="Times New Roman"/>
      <w:sz w:val="22"/>
      <w:szCs w:val="22"/>
      <w:lang w:eastAsia="en-US"/>
    </w:rPr>
  </w:style>
  <w:style w:type="paragraph" w:customStyle="1" w:styleId="3C2F8813E57B48C489E7795CB86682AE">
    <w:name w:val="3C2F8813E57B48C489E7795CB86682AE"/>
    <w:rsid w:val="00E76412"/>
    <w:pPr>
      <w:spacing w:after="200" w:line="276" w:lineRule="auto"/>
    </w:pPr>
    <w:rPr>
      <w:rFonts w:eastAsia="Times New Roman"/>
      <w:sz w:val="22"/>
      <w:szCs w:val="22"/>
      <w:lang w:val="en-US" w:eastAsia="en-US"/>
    </w:rPr>
  </w:style>
  <w:style w:type="paragraph" w:customStyle="1" w:styleId="affffa">
    <w:name w:val="Строгая (цитата)"/>
    <w:rsid w:val="00E76412"/>
    <w:pPr>
      <w:spacing w:after="200" w:line="276" w:lineRule="auto"/>
    </w:pPr>
    <w:rPr>
      <w:rFonts w:eastAsia="Times New Roman"/>
      <w:sz w:val="22"/>
      <w:szCs w:val="22"/>
      <w:lang w:eastAsia="en-US"/>
    </w:rPr>
  </w:style>
  <w:style w:type="paragraph" w:customStyle="1" w:styleId="313AAA0A7F91419E9767568CEA6D3CA7">
    <w:name w:val="313AAA0A7F91419E9767568CEA6D3CA7"/>
    <w:rsid w:val="00E76412"/>
    <w:pPr>
      <w:spacing w:after="200" w:line="276" w:lineRule="auto"/>
    </w:pPr>
    <w:rPr>
      <w:rFonts w:eastAsia="Times New Roman"/>
      <w:sz w:val="22"/>
      <w:szCs w:val="22"/>
      <w:lang w:val="en-US" w:eastAsia="en-US"/>
    </w:rPr>
  </w:style>
  <w:style w:type="paragraph" w:customStyle="1" w:styleId="affffb">
    <w:name w:val="Строгая (боковая полоса)"/>
    <w:rsid w:val="00E76412"/>
    <w:pPr>
      <w:spacing w:after="200" w:line="276" w:lineRule="auto"/>
    </w:pPr>
    <w:rPr>
      <w:rFonts w:eastAsia="Times New Roman"/>
      <w:sz w:val="22"/>
      <w:szCs w:val="22"/>
      <w:lang w:eastAsia="en-US"/>
    </w:rPr>
  </w:style>
  <w:style w:type="paragraph" w:customStyle="1" w:styleId="9895EE15C9AD4F1BB890D4DD103D2000">
    <w:name w:val="9895EE15C9AD4F1BB890D4DD103D2000"/>
    <w:rsid w:val="00E76412"/>
    <w:pPr>
      <w:spacing w:after="200" w:line="276" w:lineRule="auto"/>
    </w:pPr>
    <w:rPr>
      <w:rFonts w:eastAsia="Times New Roman"/>
      <w:sz w:val="22"/>
      <w:szCs w:val="22"/>
      <w:lang w:val="en-US" w:eastAsia="en-US"/>
    </w:rPr>
  </w:style>
  <w:style w:type="paragraph" w:customStyle="1" w:styleId="affffc">
    <w:name w:val="Алфавит (цитата)"/>
    <w:rsid w:val="00E76412"/>
    <w:pPr>
      <w:spacing w:after="200" w:line="276" w:lineRule="auto"/>
    </w:pPr>
    <w:rPr>
      <w:rFonts w:eastAsia="Times New Roman"/>
      <w:sz w:val="22"/>
      <w:szCs w:val="22"/>
      <w:lang w:eastAsia="en-US"/>
    </w:rPr>
  </w:style>
  <w:style w:type="paragraph" w:customStyle="1" w:styleId="39E28037BF554FA48C447D9C6C9ECF8D">
    <w:name w:val="39E28037BF554FA48C447D9C6C9ECF8D"/>
    <w:rsid w:val="00E76412"/>
    <w:pPr>
      <w:spacing w:after="200" w:line="276" w:lineRule="auto"/>
    </w:pPr>
    <w:rPr>
      <w:rFonts w:eastAsia="Times New Roman"/>
      <w:sz w:val="22"/>
      <w:szCs w:val="22"/>
      <w:lang w:val="en-US" w:eastAsia="en-US"/>
    </w:rPr>
  </w:style>
  <w:style w:type="paragraph" w:customStyle="1" w:styleId="affffd">
    <w:name w:val="Алфавит (боковая полоса)"/>
    <w:rsid w:val="00E76412"/>
    <w:pPr>
      <w:spacing w:after="200" w:line="276" w:lineRule="auto"/>
    </w:pPr>
    <w:rPr>
      <w:rFonts w:eastAsia="Times New Roman"/>
      <w:sz w:val="22"/>
      <w:szCs w:val="22"/>
      <w:lang w:eastAsia="en-US"/>
    </w:rPr>
  </w:style>
  <w:style w:type="paragraph" w:customStyle="1" w:styleId="67534F53986F416BB29A81C6F1921BC1">
    <w:name w:val="67534F53986F416BB29A81C6F1921BC1"/>
    <w:rsid w:val="00E76412"/>
    <w:pPr>
      <w:spacing w:after="200" w:line="276" w:lineRule="auto"/>
    </w:pPr>
    <w:rPr>
      <w:rFonts w:eastAsia="Times New Roman"/>
      <w:sz w:val="22"/>
      <w:szCs w:val="22"/>
      <w:lang w:val="en-US" w:eastAsia="en-US"/>
    </w:rPr>
  </w:style>
  <w:style w:type="paragraph" w:customStyle="1" w:styleId="affffe">
    <w:name w:val="Годовой отчет (цитата)"/>
    <w:rsid w:val="00E76412"/>
    <w:pPr>
      <w:spacing w:after="200" w:line="276" w:lineRule="auto"/>
    </w:pPr>
    <w:rPr>
      <w:rFonts w:eastAsia="Times New Roman"/>
      <w:sz w:val="22"/>
      <w:szCs w:val="22"/>
      <w:lang w:eastAsia="en-US"/>
    </w:rPr>
  </w:style>
  <w:style w:type="paragraph" w:customStyle="1" w:styleId="24F5CBF29915489AA569A936C86FCA81">
    <w:name w:val="24F5CBF29915489AA569A936C86FCA81"/>
    <w:rsid w:val="00E76412"/>
    <w:pPr>
      <w:spacing w:after="200" w:line="276" w:lineRule="auto"/>
    </w:pPr>
    <w:rPr>
      <w:rFonts w:eastAsia="Times New Roman"/>
      <w:sz w:val="22"/>
      <w:szCs w:val="22"/>
      <w:lang w:val="en-US" w:eastAsia="en-US"/>
    </w:rPr>
  </w:style>
  <w:style w:type="paragraph" w:customStyle="1" w:styleId="afffff">
    <w:name w:val="Годовой отчет (боковая полоса)"/>
    <w:rsid w:val="00E76412"/>
    <w:pPr>
      <w:spacing w:after="200" w:line="276" w:lineRule="auto"/>
    </w:pPr>
    <w:rPr>
      <w:rFonts w:eastAsia="Times New Roman"/>
      <w:sz w:val="22"/>
      <w:szCs w:val="22"/>
      <w:lang w:eastAsia="en-US"/>
    </w:rPr>
  </w:style>
  <w:style w:type="paragraph" w:customStyle="1" w:styleId="AA1809F9958C409987FC50D992416EAD">
    <w:name w:val="AA1809F9958C409987FC50D992416EAD"/>
    <w:rsid w:val="00E76412"/>
    <w:pPr>
      <w:spacing w:after="200" w:line="276" w:lineRule="auto"/>
    </w:pPr>
    <w:rPr>
      <w:rFonts w:eastAsia="Times New Roman"/>
      <w:sz w:val="22"/>
      <w:szCs w:val="22"/>
      <w:lang w:val="en-US" w:eastAsia="en-US"/>
    </w:rPr>
  </w:style>
  <w:style w:type="paragraph" w:customStyle="1" w:styleId="afffff0">
    <w:name w:val="Кубики (цитата)"/>
    <w:rsid w:val="00E76412"/>
    <w:pPr>
      <w:spacing w:after="200" w:line="276" w:lineRule="auto"/>
    </w:pPr>
    <w:rPr>
      <w:rFonts w:eastAsia="Times New Roman"/>
      <w:sz w:val="22"/>
      <w:szCs w:val="22"/>
      <w:lang w:eastAsia="en-US"/>
    </w:rPr>
  </w:style>
  <w:style w:type="paragraph" w:customStyle="1" w:styleId="AE71160DC4FA460D81C666C20F92840A">
    <w:name w:val="AE71160DC4FA460D81C666C20F92840A"/>
    <w:rsid w:val="00E76412"/>
    <w:pPr>
      <w:spacing w:after="200" w:line="276" w:lineRule="auto"/>
    </w:pPr>
    <w:rPr>
      <w:rFonts w:eastAsia="Times New Roman"/>
      <w:sz w:val="22"/>
      <w:szCs w:val="22"/>
      <w:lang w:val="en-US" w:eastAsia="en-US"/>
    </w:rPr>
  </w:style>
  <w:style w:type="paragraph" w:customStyle="1" w:styleId="afffff1">
    <w:name w:val="Кубики (боковая полоса)"/>
    <w:rsid w:val="00E76412"/>
    <w:pPr>
      <w:spacing w:after="200" w:line="276" w:lineRule="auto"/>
    </w:pPr>
    <w:rPr>
      <w:rFonts w:eastAsia="Times New Roman"/>
      <w:sz w:val="22"/>
      <w:szCs w:val="22"/>
      <w:lang w:eastAsia="en-US"/>
    </w:rPr>
  </w:style>
  <w:style w:type="paragraph" w:customStyle="1" w:styleId="7CF563F0CDF84E73A37FE2B111010CCA">
    <w:name w:val="7CF563F0CDF84E73A37FE2B111010CCA"/>
    <w:rsid w:val="00E76412"/>
    <w:pPr>
      <w:spacing w:after="200" w:line="276" w:lineRule="auto"/>
    </w:pPr>
    <w:rPr>
      <w:rFonts w:eastAsia="Times New Roman"/>
      <w:sz w:val="22"/>
      <w:szCs w:val="22"/>
      <w:lang w:val="en-US" w:eastAsia="en-US"/>
    </w:rPr>
  </w:style>
  <w:style w:type="paragraph" w:customStyle="1" w:styleId="afffff2">
    <w:name w:val="Современная (цитата)"/>
    <w:rsid w:val="00E76412"/>
    <w:pPr>
      <w:spacing w:after="200" w:line="276" w:lineRule="auto"/>
    </w:pPr>
    <w:rPr>
      <w:rFonts w:eastAsia="Times New Roman"/>
      <w:sz w:val="22"/>
      <w:szCs w:val="22"/>
      <w:lang w:eastAsia="en-US"/>
    </w:rPr>
  </w:style>
  <w:style w:type="paragraph" w:customStyle="1" w:styleId="5BAD94454C1D4CE18287B811C5BA139B">
    <w:name w:val="5BAD94454C1D4CE18287B811C5BA139B"/>
    <w:rsid w:val="00E76412"/>
    <w:pPr>
      <w:spacing w:after="200" w:line="276" w:lineRule="auto"/>
    </w:pPr>
    <w:rPr>
      <w:rFonts w:eastAsia="Times New Roman"/>
      <w:sz w:val="22"/>
      <w:szCs w:val="22"/>
      <w:lang w:val="en-US" w:eastAsia="en-US"/>
    </w:rPr>
  </w:style>
  <w:style w:type="paragraph" w:customStyle="1" w:styleId="afffff3">
    <w:name w:val="Современная (боковая полоса)"/>
    <w:rsid w:val="00E76412"/>
    <w:pPr>
      <w:spacing w:after="200" w:line="276" w:lineRule="auto"/>
    </w:pPr>
    <w:rPr>
      <w:rFonts w:eastAsia="Times New Roman"/>
      <w:sz w:val="22"/>
      <w:szCs w:val="22"/>
      <w:lang w:eastAsia="en-US"/>
    </w:rPr>
  </w:style>
  <w:style w:type="paragraph" w:customStyle="1" w:styleId="40067D33C71B46D78F01DB2D880DA6F6">
    <w:name w:val="40067D33C71B46D78F01DB2D880DA6F6"/>
    <w:rsid w:val="00E76412"/>
    <w:pPr>
      <w:spacing w:after="200" w:line="276" w:lineRule="auto"/>
    </w:pPr>
    <w:rPr>
      <w:rFonts w:eastAsia="Times New Roman"/>
      <w:sz w:val="22"/>
      <w:szCs w:val="22"/>
      <w:lang w:val="en-US" w:eastAsia="en-US"/>
    </w:rPr>
  </w:style>
  <w:style w:type="paragraph" w:customStyle="1" w:styleId="afffff4">
    <w:name w:val="Полоски (цитата)"/>
    <w:rsid w:val="00E76412"/>
    <w:pPr>
      <w:spacing w:after="200" w:line="276" w:lineRule="auto"/>
    </w:pPr>
    <w:rPr>
      <w:rFonts w:eastAsia="Times New Roman"/>
      <w:sz w:val="22"/>
      <w:szCs w:val="22"/>
      <w:lang w:eastAsia="en-US"/>
    </w:rPr>
  </w:style>
  <w:style w:type="paragraph" w:customStyle="1" w:styleId="33BA4F500E42474B816D7FEF8BE7BC70">
    <w:name w:val="33BA4F500E42474B816D7FEF8BE7BC70"/>
    <w:rsid w:val="00E76412"/>
    <w:pPr>
      <w:spacing w:after="200" w:line="276" w:lineRule="auto"/>
    </w:pPr>
    <w:rPr>
      <w:rFonts w:eastAsia="Times New Roman"/>
      <w:sz w:val="22"/>
      <w:szCs w:val="22"/>
      <w:lang w:val="en-US" w:eastAsia="en-US"/>
    </w:rPr>
  </w:style>
  <w:style w:type="paragraph" w:customStyle="1" w:styleId="afffff5">
    <w:name w:val="Полоски (боковая полоса)"/>
    <w:rsid w:val="00E76412"/>
    <w:pPr>
      <w:spacing w:after="200" w:line="276" w:lineRule="auto"/>
    </w:pPr>
    <w:rPr>
      <w:rFonts w:eastAsia="Times New Roman"/>
      <w:sz w:val="22"/>
      <w:szCs w:val="22"/>
      <w:lang w:eastAsia="en-US"/>
    </w:rPr>
  </w:style>
  <w:style w:type="paragraph" w:customStyle="1" w:styleId="534E01883D88406F881D903A50224B83">
    <w:name w:val="534E01883D88406F881D903A50224B83"/>
    <w:rsid w:val="00E76412"/>
    <w:pPr>
      <w:spacing w:after="200" w:line="276" w:lineRule="auto"/>
    </w:pPr>
    <w:rPr>
      <w:rFonts w:eastAsia="Times New Roman"/>
      <w:sz w:val="22"/>
      <w:szCs w:val="22"/>
      <w:lang w:val="en-US" w:eastAsia="en-US"/>
    </w:rPr>
  </w:style>
  <w:style w:type="paragraph" w:customStyle="1" w:styleId="afffff6">
    <w:name w:val="Необычная (цитата)"/>
    <w:rsid w:val="00E76412"/>
    <w:pPr>
      <w:spacing w:after="200" w:line="276" w:lineRule="auto"/>
    </w:pPr>
    <w:rPr>
      <w:rFonts w:eastAsia="Times New Roman"/>
      <w:sz w:val="22"/>
      <w:szCs w:val="22"/>
      <w:lang w:eastAsia="en-US"/>
    </w:rPr>
  </w:style>
  <w:style w:type="paragraph" w:customStyle="1" w:styleId="D3D4C540CF6A4D8CACAE0783E45FCA93">
    <w:name w:val="D3D4C540CF6A4D8CACAE0783E45FCA93"/>
    <w:rsid w:val="00E76412"/>
    <w:pPr>
      <w:spacing w:after="200" w:line="276" w:lineRule="auto"/>
    </w:pPr>
    <w:rPr>
      <w:rFonts w:eastAsia="Times New Roman"/>
      <w:sz w:val="22"/>
      <w:szCs w:val="22"/>
      <w:lang w:val="en-US" w:eastAsia="en-US"/>
    </w:rPr>
  </w:style>
  <w:style w:type="paragraph" w:customStyle="1" w:styleId="afffff7">
    <w:name w:val="Необычная (боковая полоса)"/>
    <w:rsid w:val="00E76412"/>
    <w:pPr>
      <w:spacing w:after="200" w:line="276" w:lineRule="auto"/>
    </w:pPr>
    <w:rPr>
      <w:rFonts w:eastAsia="Times New Roman"/>
      <w:sz w:val="22"/>
      <w:szCs w:val="22"/>
      <w:lang w:eastAsia="en-US"/>
    </w:rPr>
  </w:style>
  <w:style w:type="paragraph" w:customStyle="1" w:styleId="C16A9B43BCF6421A881D19E57C42822A">
    <w:name w:val="C16A9B43BCF6421A881D19E57C42822A"/>
    <w:rsid w:val="00E76412"/>
    <w:pPr>
      <w:spacing w:after="200" w:line="276" w:lineRule="auto"/>
    </w:pPr>
    <w:rPr>
      <w:rFonts w:eastAsia="Times New Roman"/>
      <w:sz w:val="22"/>
      <w:szCs w:val="22"/>
      <w:lang w:val="en-US" w:eastAsia="en-US"/>
    </w:rPr>
  </w:style>
  <w:style w:type="paragraph" w:customStyle="1" w:styleId="afffff8">
    <w:name w:val="Кадр (цитата)"/>
    <w:rsid w:val="00E76412"/>
    <w:pPr>
      <w:spacing w:after="200" w:line="276" w:lineRule="auto"/>
    </w:pPr>
    <w:rPr>
      <w:rFonts w:eastAsia="Times New Roman"/>
      <w:sz w:val="22"/>
      <w:szCs w:val="22"/>
      <w:lang w:eastAsia="en-US"/>
    </w:rPr>
  </w:style>
  <w:style w:type="paragraph" w:customStyle="1" w:styleId="DAC1AAAB56964E75A9043310ED2C3DA3">
    <w:name w:val="DAC1AAAB56964E75A9043310ED2C3DA3"/>
    <w:rsid w:val="00E76412"/>
    <w:pPr>
      <w:spacing w:after="200" w:line="276" w:lineRule="auto"/>
    </w:pPr>
    <w:rPr>
      <w:rFonts w:eastAsia="Times New Roman"/>
      <w:sz w:val="22"/>
      <w:szCs w:val="22"/>
      <w:lang w:val="en-US" w:eastAsia="en-US"/>
    </w:rPr>
  </w:style>
  <w:style w:type="paragraph" w:customStyle="1" w:styleId="afffff9">
    <w:name w:val="Кадр (боковая полоса)"/>
    <w:rsid w:val="00E76412"/>
    <w:pPr>
      <w:spacing w:after="200" w:line="276" w:lineRule="auto"/>
    </w:pPr>
    <w:rPr>
      <w:rFonts w:eastAsia="Times New Roman"/>
      <w:sz w:val="22"/>
      <w:szCs w:val="22"/>
      <w:lang w:eastAsia="en-US"/>
    </w:rPr>
  </w:style>
  <w:style w:type="paragraph" w:customStyle="1" w:styleId="920D02943DCF4AE5B42108BA20FC66EA">
    <w:name w:val="920D02943DCF4AE5B42108BA20FC66EA"/>
    <w:rsid w:val="00E76412"/>
    <w:pPr>
      <w:spacing w:after="200" w:line="276" w:lineRule="auto"/>
    </w:pPr>
    <w:rPr>
      <w:rFonts w:eastAsia="Times New Roman"/>
      <w:sz w:val="22"/>
      <w:szCs w:val="22"/>
      <w:lang w:val="en-US" w:eastAsia="en-US"/>
    </w:rPr>
  </w:style>
  <w:style w:type="paragraph" w:customStyle="1" w:styleId="afffffa">
    <w:name w:val="Головоломка (цитата)"/>
    <w:rsid w:val="00E76412"/>
    <w:pPr>
      <w:spacing w:after="200" w:line="276" w:lineRule="auto"/>
    </w:pPr>
    <w:rPr>
      <w:rFonts w:eastAsia="Times New Roman"/>
      <w:sz w:val="22"/>
      <w:szCs w:val="22"/>
      <w:lang w:eastAsia="en-US"/>
    </w:rPr>
  </w:style>
  <w:style w:type="paragraph" w:customStyle="1" w:styleId="F56A04423E6C44E590CDF013BD8102D9">
    <w:name w:val="F56A04423E6C44E590CDF013BD8102D9"/>
    <w:rsid w:val="00E76412"/>
    <w:pPr>
      <w:spacing w:after="200" w:line="276" w:lineRule="auto"/>
    </w:pPr>
    <w:rPr>
      <w:rFonts w:eastAsia="Times New Roman"/>
      <w:sz w:val="22"/>
      <w:szCs w:val="22"/>
      <w:lang w:val="en-US" w:eastAsia="en-US"/>
    </w:rPr>
  </w:style>
  <w:style w:type="paragraph" w:customStyle="1" w:styleId="afffffb">
    <w:name w:val="Головоломка (боковая полоса)"/>
    <w:rsid w:val="00E76412"/>
    <w:pPr>
      <w:spacing w:after="200" w:line="276" w:lineRule="auto"/>
    </w:pPr>
    <w:rPr>
      <w:rFonts w:eastAsia="Times New Roman"/>
      <w:sz w:val="22"/>
      <w:szCs w:val="22"/>
      <w:lang w:eastAsia="en-US"/>
    </w:rPr>
  </w:style>
  <w:style w:type="paragraph" w:customStyle="1" w:styleId="C1BD214E634643B6BEE6067FDBFF016A">
    <w:name w:val="C1BD214E634643B6BEE6067FDBFF016A"/>
    <w:rsid w:val="00E76412"/>
    <w:pPr>
      <w:spacing w:after="200" w:line="276" w:lineRule="auto"/>
    </w:pPr>
    <w:rPr>
      <w:rFonts w:eastAsia="Times New Roman"/>
      <w:sz w:val="22"/>
      <w:szCs w:val="22"/>
      <w:lang w:val="en-US" w:eastAsia="en-US"/>
    </w:rPr>
  </w:style>
  <w:style w:type="paragraph" w:customStyle="1" w:styleId="afffffc">
    <w:name w:val="Движение (цитата)"/>
    <w:rsid w:val="00E76412"/>
    <w:pPr>
      <w:spacing w:after="200" w:line="276" w:lineRule="auto"/>
    </w:pPr>
    <w:rPr>
      <w:rFonts w:eastAsia="Times New Roman"/>
      <w:sz w:val="22"/>
      <w:szCs w:val="22"/>
      <w:lang w:eastAsia="en-US"/>
    </w:rPr>
  </w:style>
  <w:style w:type="paragraph" w:customStyle="1" w:styleId="FBA06DC2408E468694CCF78A8E893681">
    <w:name w:val="FBA06DC2408E468694CCF78A8E893681"/>
    <w:rsid w:val="00E76412"/>
    <w:pPr>
      <w:spacing w:after="200" w:line="276" w:lineRule="auto"/>
    </w:pPr>
    <w:rPr>
      <w:rFonts w:eastAsia="Times New Roman"/>
      <w:sz w:val="22"/>
      <w:szCs w:val="22"/>
      <w:lang w:val="en-US" w:eastAsia="en-US"/>
    </w:rPr>
  </w:style>
  <w:style w:type="paragraph" w:customStyle="1" w:styleId="afffffd">
    <w:name w:val="Движение (боковая полоса)"/>
    <w:rsid w:val="00E76412"/>
    <w:pPr>
      <w:spacing w:after="200" w:line="276" w:lineRule="auto"/>
    </w:pPr>
    <w:rPr>
      <w:rFonts w:eastAsia="Times New Roman"/>
      <w:sz w:val="22"/>
      <w:szCs w:val="22"/>
      <w:lang w:eastAsia="en-US"/>
    </w:rPr>
  </w:style>
  <w:style w:type="paragraph" w:customStyle="1" w:styleId="78B198460F1E4D999B2A25FCB3C16226">
    <w:name w:val="78B198460F1E4D999B2A25FCB3C16226"/>
    <w:rsid w:val="00E76412"/>
    <w:pPr>
      <w:spacing w:after="200" w:line="276" w:lineRule="auto"/>
    </w:pPr>
    <w:rPr>
      <w:rFonts w:eastAsia="Times New Roman"/>
      <w:sz w:val="22"/>
      <w:szCs w:val="22"/>
      <w:lang w:val="en-US" w:eastAsia="en-US"/>
    </w:rPr>
  </w:style>
  <w:style w:type="paragraph" w:customStyle="1" w:styleId="afffffe">
    <w:name w:val="Мозаика (цитата)"/>
    <w:rsid w:val="00E76412"/>
    <w:pPr>
      <w:spacing w:after="200" w:line="276" w:lineRule="auto"/>
    </w:pPr>
    <w:rPr>
      <w:rFonts w:eastAsia="Times New Roman"/>
      <w:sz w:val="22"/>
      <w:szCs w:val="22"/>
      <w:lang w:eastAsia="en-US"/>
    </w:rPr>
  </w:style>
  <w:style w:type="paragraph" w:customStyle="1" w:styleId="701B882AE7424FDCACB7D7F53DDE3560">
    <w:name w:val="701B882AE7424FDCACB7D7F53DDE3560"/>
    <w:rsid w:val="00E76412"/>
    <w:pPr>
      <w:spacing w:after="200" w:line="276" w:lineRule="auto"/>
    </w:pPr>
    <w:rPr>
      <w:rFonts w:eastAsia="Times New Roman"/>
      <w:sz w:val="22"/>
      <w:szCs w:val="22"/>
      <w:lang w:val="en-US" w:eastAsia="en-US"/>
    </w:rPr>
  </w:style>
  <w:style w:type="paragraph" w:customStyle="1" w:styleId="affffff">
    <w:name w:val="Мозаика (боковая полоса)"/>
    <w:rsid w:val="00E76412"/>
    <w:pPr>
      <w:spacing w:after="200" w:line="276" w:lineRule="auto"/>
    </w:pPr>
    <w:rPr>
      <w:rFonts w:eastAsia="Times New Roman"/>
      <w:sz w:val="22"/>
      <w:szCs w:val="22"/>
      <w:lang w:eastAsia="en-US"/>
    </w:rPr>
  </w:style>
  <w:style w:type="paragraph" w:customStyle="1" w:styleId="10DF5DBAE5F74D64816A5EF91E53067B">
    <w:name w:val="10DF5DBAE5F74D64816A5EF91E53067B"/>
    <w:rsid w:val="00E76412"/>
    <w:pPr>
      <w:spacing w:after="200" w:line="276" w:lineRule="auto"/>
    </w:pPr>
    <w:rPr>
      <w:rFonts w:eastAsia="Times New Roman"/>
      <w:sz w:val="22"/>
      <w:szCs w:val="22"/>
      <w:lang w:val="en-US" w:eastAsia="en-US"/>
    </w:rPr>
  </w:style>
  <w:style w:type="paragraph" w:customStyle="1" w:styleId="affffff0">
    <w:name w:val="Контрастная цитата"/>
    <w:rsid w:val="00E76412"/>
    <w:pPr>
      <w:spacing w:after="200" w:line="276" w:lineRule="auto"/>
    </w:pPr>
    <w:rPr>
      <w:rFonts w:eastAsia="Times New Roman"/>
      <w:sz w:val="22"/>
      <w:szCs w:val="22"/>
      <w:lang w:eastAsia="en-US"/>
    </w:rPr>
  </w:style>
  <w:style w:type="paragraph" w:customStyle="1" w:styleId="B75B1180468A409F9774279886A8C587">
    <w:name w:val="B75B1180468A409F9774279886A8C587"/>
    <w:rsid w:val="00E76412"/>
    <w:pPr>
      <w:spacing w:after="200" w:line="276" w:lineRule="auto"/>
    </w:pPr>
    <w:rPr>
      <w:rFonts w:eastAsia="Times New Roman"/>
      <w:sz w:val="22"/>
      <w:szCs w:val="22"/>
      <w:lang w:val="en-US" w:eastAsia="en-US"/>
    </w:rPr>
  </w:style>
  <w:style w:type="paragraph" w:customStyle="1" w:styleId="affffff1">
    <w:name w:val="Контрастная боковая полоса"/>
    <w:rsid w:val="00E76412"/>
    <w:pPr>
      <w:spacing w:after="200" w:line="276" w:lineRule="auto"/>
    </w:pPr>
    <w:rPr>
      <w:rFonts w:eastAsia="Times New Roman"/>
      <w:sz w:val="22"/>
      <w:szCs w:val="22"/>
      <w:lang w:eastAsia="en-US"/>
    </w:rPr>
  </w:style>
  <w:style w:type="paragraph" w:customStyle="1" w:styleId="A7EE29285F0849D3AF3D7BC39F89EA76">
    <w:name w:val="A7EE29285F0849D3AF3D7BC39F89EA76"/>
    <w:rsid w:val="00E76412"/>
    <w:pPr>
      <w:spacing w:after="200" w:line="276" w:lineRule="auto"/>
    </w:pPr>
    <w:rPr>
      <w:rFonts w:eastAsia="Times New Roman"/>
      <w:sz w:val="22"/>
      <w:szCs w:val="22"/>
      <w:lang w:val="en-US" w:eastAsia="en-US"/>
    </w:rPr>
  </w:style>
  <w:style w:type="paragraph" w:customStyle="1" w:styleId="affffff2">
    <w:name w:val="Декоративная (цитата)"/>
    <w:rsid w:val="00E76412"/>
    <w:pPr>
      <w:spacing w:after="200" w:line="276" w:lineRule="auto"/>
    </w:pPr>
    <w:rPr>
      <w:rFonts w:eastAsia="Times New Roman"/>
      <w:sz w:val="22"/>
      <w:szCs w:val="22"/>
      <w:lang w:eastAsia="en-US"/>
    </w:rPr>
  </w:style>
  <w:style w:type="paragraph" w:customStyle="1" w:styleId="9BA8A24623A3490691FBA1F9A837D5CF">
    <w:name w:val="9BA8A24623A3490691FBA1F9A837D5CF"/>
    <w:rsid w:val="00E76412"/>
    <w:pPr>
      <w:spacing w:after="200" w:line="276" w:lineRule="auto"/>
    </w:pPr>
    <w:rPr>
      <w:rFonts w:eastAsia="Times New Roman"/>
      <w:sz w:val="22"/>
      <w:szCs w:val="22"/>
      <w:lang w:val="en-US" w:eastAsia="en-US"/>
    </w:rPr>
  </w:style>
  <w:style w:type="paragraph" w:customStyle="1" w:styleId="affffff3">
    <w:name w:val="Звезды (цитата)"/>
    <w:rsid w:val="00E76412"/>
    <w:pPr>
      <w:spacing w:after="200" w:line="276" w:lineRule="auto"/>
    </w:pPr>
    <w:rPr>
      <w:rFonts w:eastAsia="Times New Roman"/>
      <w:sz w:val="22"/>
      <w:szCs w:val="22"/>
      <w:lang w:eastAsia="en-US"/>
    </w:rPr>
  </w:style>
  <w:style w:type="paragraph" w:customStyle="1" w:styleId="80232649F7384F408E12920A186EEB81">
    <w:name w:val="80232649F7384F408E12920A186EEB81"/>
    <w:rsid w:val="00E76412"/>
    <w:pPr>
      <w:spacing w:after="200" w:line="276" w:lineRule="auto"/>
    </w:pPr>
    <w:rPr>
      <w:rFonts w:eastAsia="Times New Roman"/>
      <w:sz w:val="22"/>
      <w:szCs w:val="22"/>
      <w:lang w:val="en-US" w:eastAsia="en-US"/>
    </w:rPr>
  </w:style>
  <w:style w:type="paragraph" w:customStyle="1" w:styleId="affffff4">
    <w:name w:val="Наклейка (цитата)"/>
    <w:rsid w:val="00E76412"/>
    <w:pPr>
      <w:spacing w:after="200" w:line="276" w:lineRule="auto"/>
    </w:pPr>
    <w:rPr>
      <w:rFonts w:eastAsia="Times New Roman"/>
      <w:sz w:val="22"/>
      <w:szCs w:val="22"/>
      <w:lang w:eastAsia="en-US"/>
    </w:rPr>
  </w:style>
  <w:style w:type="paragraph" w:customStyle="1" w:styleId="9020C10FD47B4D198AB00BC01EC3F73E">
    <w:name w:val="9020C10FD47B4D198AB00BC01EC3F73E"/>
    <w:rsid w:val="00E76412"/>
    <w:pPr>
      <w:spacing w:after="200" w:line="276" w:lineRule="auto"/>
    </w:pPr>
    <w:rPr>
      <w:rFonts w:eastAsia="Times New Roman"/>
      <w:sz w:val="22"/>
      <w:szCs w:val="22"/>
      <w:lang w:val="en-US" w:eastAsia="en-US"/>
    </w:rPr>
  </w:style>
  <w:style w:type="paragraph" w:customStyle="1" w:styleId="affffff5">
    <w:name w:val="Скобки (цитата)"/>
    <w:rsid w:val="00E76412"/>
    <w:pPr>
      <w:spacing w:after="200" w:line="276" w:lineRule="auto"/>
    </w:pPr>
    <w:rPr>
      <w:rFonts w:eastAsia="Times New Roman"/>
      <w:sz w:val="22"/>
      <w:szCs w:val="22"/>
      <w:lang w:eastAsia="en-US"/>
    </w:rPr>
  </w:style>
  <w:style w:type="paragraph" w:customStyle="1" w:styleId="6DD3C8B5D6F24DA2B0BCF8B74B67B858">
    <w:name w:val="6DD3C8B5D6F24DA2B0BCF8B74B67B858"/>
    <w:rsid w:val="00E76412"/>
    <w:pPr>
      <w:spacing w:after="200" w:line="276" w:lineRule="auto"/>
    </w:pPr>
    <w:rPr>
      <w:rFonts w:eastAsia="Times New Roman"/>
      <w:sz w:val="22"/>
      <w:szCs w:val="22"/>
      <w:lang w:val="en-US" w:eastAsia="en-US"/>
    </w:rPr>
  </w:style>
  <w:style w:type="paragraph" w:customStyle="1" w:styleId="2f1">
    <w:name w:val="Скобки (цитата) 2"/>
    <w:rsid w:val="00E76412"/>
    <w:pPr>
      <w:spacing w:after="200" w:line="276" w:lineRule="auto"/>
    </w:pPr>
    <w:rPr>
      <w:rFonts w:eastAsia="Times New Roman"/>
      <w:sz w:val="22"/>
      <w:szCs w:val="22"/>
      <w:lang w:eastAsia="en-US"/>
    </w:rPr>
  </w:style>
  <w:style w:type="paragraph" w:customStyle="1" w:styleId="D99A1BF0C6A54D588D5B67EFEA1290D4">
    <w:name w:val="D99A1BF0C6A54D588D5B67EFEA1290D4"/>
    <w:rsid w:val="00E76412"/>
    <w:pPr>
      <w:spacing w:after="200" w:line="276" w:lineRule="auto"/>
    </w:pPr>
    <w:rPr>
      <w:rFonts w:eastAsia="Times New Roman"/>
      <w:sz w:val="22"/>
      <w:szCs w:val="22"/>
      <w:lang w:val="en-US" w:eastAsia="en-US"/>
    </w:rPr>
  </w:style>
  <w:style w:type="paragraph" w:customStyle="1" w:styleId="affffff6">
    <w:name w:val="Простая надпись"/>
    <w:rsid w:val="00E76412"/>
    <w:pPr>
      <w:spacing w:after="200" w:line="276" w:lineRule="auto"/>
    </w:pPr>
    <w:rPr>
      <w:rFonts w:eastAsia="Times New Roman"/>
      <w:sz w:val="22"/>
      <w:szCs w:val="22"/>
      <w:lang w:eastAsia="en-US"/>
    </w:rPr>
  </w:style>
  <w:style w:type="paragraph" w:styleId="affffff7">
    <w:name w:val="TOC Heading"/>
    <w:basedOn w:val="1"/>
    <w:next w:val="a1"/>
    <w:uiPriority w:val="39"/>
    <w:semiHidden/>
    <w:unhideWhenUsed/>
    <w:qFormat/>
    <w:rsid w:val="00E76412"/>
    <w:pPr>
      <w:outlineLvl w:val="9"/>
    </w:pPr>
  </w:style>
  <w:style w:type="paragraph" w:customStyle="1" w:styleId="D1DD855CF2DE4E4DBE236D5F88B406BF">
    <w:name w:val="D1DD855CF2DE4E4DBE236D5F88B406BF"/>
    <w:rsid w:val="00E76412"/>
    <w:pPr>
      <w:spacing w:after="200" w:line="276" w:lineRule="auto"/>
    </w:pPr>
    <w:rPr>
      <w:rFonts w:eastAsia="Times New Roman"/>
      <w:sz w:val="22"/>
      <w:szCs w:val="22"/>
      <w:lang w:val="en-US" w:eastAsia="en-US"/>
    </w:rPr>
  </w:style>
  <w:style w:type="paragraph" w:customStyle="1" w:styleId="1A1164AA3ABD40588FF04BE2408BE306">
    <w:name w:val="1A1164AA3ABD40588FF04BE2408BE306"/>
    <w:rsid w:val="00E76412"/>
    <w:pPr>
      <w:spacing w:after="200" w:line="276" w:lineRule="auto"/>
    </w:pPr>
    <w:rPr>
      <w:rFonts w:eastAsia="Times New Roman"/>
      <w:sz w:val="22"/>
      <w:szCs w:val="22"/>
      <w:lang w:val="en-US" w:eastAsia="en-US"/>
    </w:rPr>
  </w:style>
  <w:style w:type="paragraph" w:customStyle="1" w:styleId="D90110CDD4B64F389A3DFA86A170EEF7">
    <w:name w:val="D90110CDD4B64F389A3DFA86A170EEF7"/>
    <w:rsid w:val="00E76412"/>
    <w:pPr>
      <w:spacing w:after="200" w:line="276" w:lineRule="auto"/>
    </w:pPr>
    <w:rPr>
      <w:rFonts w:eastAsia="Times New Roman"/>
      <w:sz w:val="22"/>
      <w:szCs w:val="22"/>
      <w:lang w:val="en-US" w:eastAsia="en-US"/>
    </w:rPr>
  </w:style>
  <w:style w:type="paragraph" w:customStyle="1" w:styleId="3C5584A7080C4A48B7D2356C04DA3B10">
    <w:name w:val="3C5584A7080C4A48B7D2356C04DA3B10"/>
    <w:rsid w:val="00E76412"/>
    <w:pPr>
      <w:spacing w:after="200" w:line="276" w:lineRule="auto"/>
    </w:pPr>
    <w:rPr>
      <w:rFonts w:eastAsia="Times New Roman"/>
      <w:sz w:val="22"/>
      <w:szCs w:val="22"/>
      <w:lang w:val="en-US" w:eastAsia="en-US"/>
    </w:rPr>
  </w:style>
  <w:style w:type="paragraph" w:customStyle="1" w:styleId="0EAA95837BBE4564AEE4EA63AF4A72FD">
    <w:name w:val="0EAA95837BBE4564AEE4EA63AF4A72FD"/>
    <w:rsid w:val="00E76412"/>
    <w:pPr>
      <w:spacing w:after="200" w:line="276" w:lineRule="auto"/>
    </w:pPr>
    <w:rPr>
      <w:rFonts w:eastAsia="Times New Roman"/>
      <w:sz w:val="22"/>
      <w:szCs w:val="22"/>
      <w:lang w:val="en-US" w:eastAsia="en-US"/>
    </w:rPr>
  </w:style>
  <w:style w:type="paragraph" w:customStyle="1" w:styleId="32C2A999AC4D41238FA519EE5D688994">
    <w:name w:val="32C2A999AC4D41238FA519EE5D688994"/>
    <w:rsid w:val="00E76412"/>
    <w:pPr>
      <w:spacing w:after="200" w:line="276" w:lineRule="auto"/>
    </w:pPr>
    <w:rPr>
      <w:rFonts w:eastAsia="Times New Roman"/>
      <w:sz w:val="22"/>
      <w:szCs w:val="22"/>
      <w:lang w:val="en-US" w:eastAsia="en-US"/>
    </w:rPr>
  </w:style>
  <w:style w:type="paragraph" w:styleId="2f2">
    <w:name w:val="toc 2"/>
    <w:basedOn w:val="a1"/>
    <w:next w:val="a1"/>
    <w:autoRedefine/>
    <w:uiPriority w:val="39"/>
    <w:semiHidden/>
    <w:unhideWhenUsed/>
    <w:qFormat/>
    <w:rsid w:val="00E76412"/>
    <w:pPr>
      <w:spacing w:after="100"/>
      <w:ind w:left="220"/>
    </w:pPr>
    <w:rPr>
      <w:rFonts w:eastAsia="Times New Roman"/>
    </w:rPr>
  </w:style>
  <w:style w:type="paragraph" w:styleId="1f5">
    <w:name w:val="toc 1"/>
    <w:basedOn w:val="a1"/>
    <w:next w:val="a1"/>
    <w:autoRedefine/>
    <w:uiPriority w:val="39"/>
    <w:semiHidden/>
    <w:unhideWhenUsed/>
    <w:qFormat/>
    <w:rsid w:val="00E76412"/>
    <w:pPr>
      <w:spacing w:after="100"/>
    </w:pPr>
    <w:rPr>
      <w:rFonts w:eastAsia="Times New Roman"/>
    </w:rPr>
  </w:style>
  <w:style w:type="paragraph" w:styleId="36">
    <w:name w:val="toc 3"/>
    <w:basedOn w:val="a1"/>
    <w:next w:val="a1"/>
    <w:autoRedefine/>
    <w:uiPriority w:val="39"/>
    <w:semiHidden/>
    <w:unhideWhenUsed/>
    <w:qFormat/>
    <w:rsid w:val="00E76412"/>
    <w:pPr>
      <w:spacing w:after="100"/>
      <w:ind w:left="440"/>
    </w:pPr>
    <w:rPr>
      <w:rFonts w:eastAsia="Times New Roman"/>
    </w:rPr>
  </w:style>
  <w:style w:type="paragraph" w:customStyle="1" w:styleId="1f6">
    <w:name w:val="КАК МОЖНО СКОРЕЕ 1"/>
    <w:rsid w:val="00E76412"/>
    <w:pPr>
      <w:tabs>
        <w:tab w:val="center" w:pos="4680"/>
        <w:tab w:val="right" w:pos="9360"/>
      </w:tabs>
    </w:pPr>
    <w:rPr>
      <w:rFonts w:eastAsia="Times New Roman"/>
      <w:sz w:val="22"/>
      <w:szCs w:val="22"/>
      <w:lang w:eastAsia="en-US"/>
    </w:rPr>
  </w:style>
  <w:style w:type="paragraph" w:customStyle="1" w:styleId="2f3">
    <w:name w:val="КАК МОЖНО СКОРЕЕ 2"/>
    <w:rsid w:val="00E76412"/>
    <w:pPr>
      <w:tabs>
        <w:tab w:val="center" w:pos="4680"/>
        <w:tab w:val="right" w:pos="9360"/>
      </w:tabs>
    </w:pPr>
    <w:rPr>
      <w:rFonts w:eastAsia="Times New Roman"/>
      <w:sz w:val="22"/>
      <w:szCs w:val="22"/>
      <w:lang w:eastAsia="en-US"/>
    </w:rPr>
  </w:style>
  <w:style w:type="paragraph" w:customStyle="1" w:styleId="1f7">
    <w:name w:val="СЕКРЕТНО 1"/>
    <w:rsid w:val="00E76412"/>
    <w:pPr>
      <w:tabs>
        <w:tab w:val="center" w:pos="4680"/>
        <w:tab w:val="right" w:pos="9360"/>
      </w:tabs>
    </w:pPr>
    <w:rPr>
      <w:rFonts w:eastAsia="Times New Roman"/>
      <w:sz w:val="22"/>
      <w:szCs w:val="22"/>
      <w:lang w:eastAsia="en-US"/>
    </w:rPr>
  </w:style>
  <w:style w:type="paragraph" w:customStyle="1" w:styleId="2f4">
    <w:name w:val="СЕКРЕТНО 2"/>
    <w:rsid w:val="00E76412"/>
    <w:pPr>
      <w:tabs>
        <w:tab w:val="center" w:pos="4680"/>
        <w:tab w:val="right" w:pos="9360"/>
      </w:tabs>
    </w:pPr>
    <w:rPr>
      <w:rFonts w:eastAsia="Times New Roman"/>
      <w:sz w:val="22"/>
      <w:szCs w:val="22"/>
      <w:lang w:eastAsia="en-US"/>
    </w:rPr>
  </w:style>
  <w:style w:type="paragraph" w:customStyle="1" w:styleId="1f8">
    <w:name w:val="НЕ КОПИРОВАТЬ 1"/>
    <w:rsid w:val="00E76412"/>
    <w:pPr>
      <w:tabs>
        <w:tab w:val="center" w:pos="4680"/>
        <w:tab w:val="right" w:pos="9360"/>
      </w:tabs>
    </w:pPr>
    <w:rPr>
      <w:rFonts w:eastAsia="Times New Roman"/>
      <w:sz w:val="22"/>
      <w:szCs w:val="22"/>
      <w:lang w:eastAsia="en-US"/>
    </w:rPr>
  </w:style>
  <w:style w:type="paragraph" w:customStyle="1" w:styleId="2f5">
    <w:name w:val="НЕ КОПИРОВАТЬ 2"/>
    <w:rsid w:val="00E76412"/>
    <w:pPr>
      <w:tabs>
        <w:tab w:val="center" w:pos="4680"/>
        <w:tab w:val="right" w:pos="9360"/>
      </w:tabs>
    </w:pPr>
    <w:rPr>
      <w:rFonts w:eastAsia="Times New Roman"/>
      <w:sz w:val="22"/>
      <w:szCs w:val="22"/>
      <w:lang w:eastAsia="en-US"/>
    </w:rPr>
  </w:style>
  <w:style w:type="paragraph" w:customStyle="1" w:styleId="1f9">
    <w:name w:val="ЧЕРНОВИК 1"/>
    <w:rsid w:val="00E76412"/>
    <w:pPr>
      <w:tabs>
        <w:tab w:val="center" w:pos="4680"/>
        <w:tab w:val="right" w:pos="9360"/>
      </w:tabs>
    </w:pPr>
    <w:rPr>
      <w:rFonts w:eastAsia="Times New Roman"/>
      <w:sz w:val="22"/>
      <w:szCs w:val="22"/>
      <w:lang w:eastAsia="en-US"/>
    </w:rPr>
  </w:style>
  <w:style w:type="paragraph" w:customStyle="1" w:styleId="2f6">
    <w:name w:val="ЧЕРНОВИК 2"/>
    <w:rsid w:val="00E76412"/>
    <w:pPr>
      <w:tabs>
        <w:tab w:val="center" w:pos="4680"/>
        <w:tab w:val="right" w:pos="9360"/>
      </w:tabs>
    </w:pPr>
    <w:rPr>
      <w:rFonts w:eastAsia="Times New Roman"/>
      <w:sz w:val="22"/>
      <w:szCs w:val="22"/>
      <w:lang w:eastAsia="en-US"/>
    </w:rPr>
  </w:style>
  <w:style w:type="paragraph" w:customStyle="1" w:styleId="1fa">
    <w:name w:val="ОБРАЗЕЦ 1"/>
    <w:rsid w:val="00E76412"/>
    <w:pPr>
      <w:tabs>
        <w:tab w:val="center" w:pos="4680"/>
        <w:tab w:val="right" w:pos="9360"/>
      </w:tabs>
    </w:pPr>
    <w:rPr>
      <w:rFonts w:eastAsia="Times New Roman"/>
      <w:sz w:val="22"/>
      <w:szCs w:val="22"/>
      <w:lang w:eastAsia="en-US"/>
    </w:rPr>
  </w:style>
  <w:style w:type="paragraph" w:customStyle="1" w:styleId="2f7">
    <w:name w:val="ОБРАЗЕЦ 2"/>
    <w:rsid w:val="00E76412"/>
    <w:pPr>
      <w:tabs>
        <w:tab w:val="center" w:pos="4680"/>
        <w:tab w:val="right" w:pos="9360"/>
      </w:tabs>
    </w:pPr>
    <w:rPr>
      <w:rFonts w:eastAsia="Times New Roman"/>
      <w:sz w:val="22"/>
      <w:szCs w:val="22"/>
      <w:lang w:eastAsia="en-US"/>
    </w:rPr>
  </w:style>
  <w:style w:type="paragraph" w:customStyle="1" w:styleId="1fb">
    <w:name w:val="СРОЧНО 1"/>
    <w:rsid w:val="00E76412"/>
    <w:pPr>
      <w:tabs>
        <w:tab w:val="center" w:pos="4680"/>
        <w:tab w:val="right" w:pos="9360"/>
      </w:tabs>
    </w:pPr>
    <w:rPr>
      <w:rFonts w:eastAsia="Times New Roman"/>
      <w:sz w:val="22"/>
      <w:szCs w:val="22"/>
      <w:lang w:eastAsia="en-US"/>
    </w:rPr>
  </w:style>
  <w:style w:type="paragraph" w:customStyle="1" w:styleId="2f8">
    <w:name w:val="СРОЧНО 2"/>
    <w:rsid w:val="00E76412"/>
    <w:pPr>
      <w:tabs>
        <w:tab w:val="center" w:pos="4680"/>
        <w:tab w:val="right" w:pos="9360"/>
      </w:tabs>
    </w:pPr>
    <w:rPr>
      <w:rFonts w:eastAsia="Times New Roman"/>
      <w:sz w:val="22"/>
      <w:szCs w:val="22"/>
      <w:lang w:eastAsia="en-US"/>
    </w:rPr>
  </w:style>
  <w:style w:type="paragraph" w:styleId="affffff8">
    <w:name w:val="Balloon Text"/>
    <w:basedOn w:val="a1"/>
    <w:link w:val="affffff9"/>
    <w:uiPriority w:val="99"/>
    <w:semiHidden/>
    <w:unhideWhenUsed/>
    <w:rsid w:val="00E76412"/>
    <w:pPr>
      <w:spacing w:after="0" w:line="240" w:lineRule="auto"/>
    </w:pPr>
    <w:rPr>
      <w:rFonts w:ascii="Tahoma" w:hAnsi="Tahoma" w:cs="Tahoma"/>
      <w:sz w:val="16"/>
      <w:szCs w:val="16"/>
    </w:rPr>
  </w:style>
  <w:style w:type="character" w:customStyle="1" w:styleId="affffff9">
    <w:name w:val="Текст выноски Знак"/>
    <w:link w:val="affffff8"/>
    <w:uiPriority w:val="99"/>
    <w:semiHidden/>
    <w:rsid w:val="00E76412"/>
    <w:rPr>
      <w:rFonts w:ascii="Tahoma" w:hAnsi="Tahoma" w:cs="Tahoma"/>
      <w:sz w:val="16"/>
      <w:szCs w:val="16"/>
    </w:rPr>
  </w:style>
  <w:style w:type="paragraph" w:styleId="affffffa">
    <w:name w:val="List Paragraph"/>
    <w:basedOn w:val="a1"/>
    <w:link w:val="affffffb"/>
    <w:uiPriority w:val="34"/>
    <w:qFormat/>
    <w:rsid w:val="00E76412"/>
    <w:pPr>
      <w:spacing w:line="360" w:lineRule="auto"/>
      <w:ind w:left="720"/>
      <w:contextualSpacing/>
      <w:jc w:val="both"/>
    </w:pPr>
    <w:rPr>
      <w:rFonts w:eastAsia="Times New Roman"/>
      <w:lang w:eastAsia="ru-RU"/>
    </w:rPr>
  </w:style>
  <w:style w:type="paragraph" w:styleId="affffffc">
    <w:name w:val="Body Text"/>
    <w:basedOn w:val="a1"/>
    <w:link w:val="affffffd"/>
    <w:unhideWhenUsed/>
    <w:qFormat/>
    <w:rsid w:val="00E76412"/>
    <w:pPr>
      <w:spacing w:after="120" w:line="360" w:lineRule="auto"/>
    </w:pPr>
    <w:rPr>
      <w:rFonts w:eastAsia="Times New Roman"/>
      <w:lang w:eastAsia="ru-RU"/>
    </w:rPr>
  </w:style>
  <w:style w:type="character" w:customStyle="1" w:styleId="affffffd">
    <w:name w:val="Основной текст Знак"/>
    <w:link w:val="affffffc"/>
    <w:uiPriority w:val="99"/>
    <w:rsid w:val="00E76412"/>
    <w:rPr>
      <w:rFonts w:ascii="Calibri" w:eastAsia="Times New Roman" w:hAnsi="Calibri" w:cs="Times New Roman"/>
      <w:lang w:eastAsia="ru-RU"/>
    </w:rPr>
  </w:style>
  <w:style w:type="paragraph" w:styleId="affffffe">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1"/>
    <w:link w:val="afffffff"/>
    <w:qFormat/>
    <w:rsid w:val="00E76412"/>
    <w:pPr>
      <w:spacing w:before="100" w:beforeAutospacing="1" w:after="100" w:afterAutospacing="1" w:line="240" w:lineRule="auto"/>
    </w:pPr>
    <w:rPr>
      <w:rFonts w:ascii="Times New Roman" w:hAnsi="Times New Roman"/>
      <w:sz w:val="24"/>
      <w:szCs w:val="24"/>
      <w:lang w:eastAsia="ru-RU"/>
    </w:rPr>
  </w:style>
  <w:style w:type="character" w:styleId="afffffff0">
    <w:name w:val="Hyperlink"/>
    <w:rsid w:val="00E76412"/>
    <w:rPr>
      <w:rFonts w:cs="Times New Roman"/>
      <w:color w:val="0000FF"/>
      <w:u w:val="single"/>
    </w:rPr>
  </w:style>
  <w:style w:type="character" w:styleId="afffffff1">
    <w:name w:val="footnote reference"/>
    <w:uiPriority w:val="99"/>
    <w:unhideWhenUsed/>
    <w:rsid w:val="00E76412"/>
    <w:rPr>
      <w:vertAlign w:val="superscript"/>
    </w:rPr>
  </w:style>
  <w:style w:type="paragraph" w:styleId="2f9">
    <w:name w:val="Body Text 2"/>
    <w:basedOn w:val="a1"/>
    <w:link w:val="2fa"/>
    <w:uiPriority w:val="99"/>
    <w:rsid w:val="00E76412"/>
    <w:pPr>
      <w:spacing w:after="0" w:line="240" w:lineRule="auto"/>
      <w:ind w:right="-5" w:firstLine="600"/>
    </w:pPr>
    <w:rPr>
      <w:rFonts w:ascii="Times New Roman" w:eastAsia="Times New Roman" w:hAnsi="Times New Roman"/>
      <w:sz w:val="28"/>
      <w:szCs w:val="28"/>
      <w:lang w:eastAsia="ru-RU"/>
    </w:rPr>
  </w:style>
  <w:style w:type="character" w:customStyle="1" w:styleId="2fa">
    <w:name w:val="Основной текст 2 Знак"/>
    <w:link w:val="2f9"/>
    <w:uiPriority w:val="99"/>
    <w:rsid w:val="00E76412"/>
    <w:rPr>
      <w:rFonts w:ascii="Times New Roman" w:eastAsia="Times New Roman" w:hAnsi="Times New Roman" w:cs="Times New Roman"/>
      <w:sz w:val="28"/>
      <w:szCs w:val="28"/>
      <w:lang w:eastAsia="ru-RU"/>
    </w:rPr>
  </w:style>
  <w:style w:type="character" w:styleId="afffffff2">
    <w:name w:val="Strong"/>
    <w:uiPriority w:val="22"/>
    <w:qFormat/>
    <w:rsid w:val="00E76412"/>
    <w:rPr>
      <w:b/>
      <w:bCs/>
    </w:rPr>
  </w:style>
  <w:style w:type="character" w:customStyle="1" w:styleId="editsection">
    <w:name w:val="editsection"/>
    <w:basedOn w:val="a2"/>
    <w:rsid w:val="00E76412"/>
  </w:style>
  <w:style w:type="character" w:styleId="afffffff3">
    <w:name w:val="Emphasis"/>
    <w:link w:val="1fc"/>
    <w:uiPriority w:val="20"/>
    <w:qFormat/>
    <w:rsid w:val="00E76412"/>
    <w:rPr>
      <w:i/>
      <w:iCs/>
    </w:rPr>
  </w:style>
  <w:style w:type="character" w:customStyle="1" w:styleId="style27">
    <w:name w:val="style27"/>
    <w:basedOn w:val="a2"/>
    <w:rsid w:val="00E76412"/>
  </w:style>
  <w:style w:type="paragraph" w:customStyle="1" w:styleId="msonormalbullet2gif">
    <w:name w:val="msonormalbullet2.gif"/>
    <w:basedOn w:val="a1"/>
    <w:rsid w:val="00E7641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4">
    <w:name w:val="Основной текст + Курсив"/>
    <w:aliases w:val="Интервал 0 pt"/>
    <w:uiPriority w:val="99"/>
    <w:rsid w:val="00E76412"/>
    <w:rPr>
      <w:rFonts w:ascii="Times New Roman" w:hAnsi="Times New Roman" w:cs="Times New Roman" w:hint="default"/>
      <w:i/>
      <w:iCs/>
      <w:spacing w:val="0"/>
      <w:sz w:val="17"/>
      <w:szCs w:val="17"/>
      <w:shd w:val="clear" w:color="auto" w:fill="FFFFFF"/>
      <w:lang w:bidi="ar-SA"/>
    </w:rPr>
  </w:style>
  <w:style w:type="character" w:customStyle="1" w:styleId="8pt1">
    <w:name w:val="Основной текст + 8 pt1"/>
    <w:rsid w:val="00E76412"/>
    <w:rPr>
      <w:rFonts w:ascii="Times New Roman" w:hAnsi="Times New Roman" w:cs="Times New Roman" w:hint="default"/>
      <w:spacing w:val="6"/>
      <w:sz w:val="15"/>
      <w:szCs w:val="15"/>
      <w:shd w:val="clear" w:color="auto" w:fill="FFFFFF"/>
      <w:lang w:bidi="ar-SA"/>
    </w:rPr>
  </w:style>
  <w:style w:type="character" w:customStyle="1" w:styleId="280">
    <w:name w:val="Основной текст (2) + 8"/>
    <w:aliases w:val="5 pt1,Полужирный1"/>
    <w:rsid w:val="00E76412"/>
    <w:rPr>
      <w:rFonts w:ascii="Times New Roman" w:hAnsi="Times New Roman" w:cs="Times New Roman" w:hint="default"/>
      <w:b/>
      <w:bCs/>
      <w:sz w:val="16"/>
      <w:szCs w:val="16"/>
      <w:lang w:val="en-US" w:eastAsia="x-none"/>
    </w:rPr>
  </w:style>
  <w:style w:type="paragraph" w:customStyle="1" w:styleId="msonormalcxspmiddle">
    <w:name w:val="msonormalcxspmiddle"/>
    <w:basedOn w:val="a1"/>
    <w:rsid w:val="00E764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1"/>
    <w:rsid w:val="00E764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9C7B14"/>
    <w:pPr>
      <w:autoSpaceDE w:val="0"/>
      <w:autoSpaceDN w:val="0"/>
      <w:adjustRightInd w:val="0"/>
    </w:pPr>
    <w:rPr>
      <w:rFonts w:ascii="Times New Roman" w:hAnsi="Times New Roman"/>
      <w:color w:val="000000"/>
      <w:sz w:val="24"/>
      <w:szCs w:val="24"/>
    </w:rPr>
  </w:style>
  <w:style w:type="paragraph" w:customStyle="1" w:styleId="western">
    <w:name w:val="western"/>
    <w:basedOn w:val="a1"/>
    <w:rsid w:val="009A1B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B8453E"/>
  </w:style>
  <w:style w:type="character" w:customStyle="1" w:styleId="afffffff5">
    <w:name w:val="Основной текст_"/>
    <w:link w:val="1fd"/>
    <w:rsid w:val="00B8453E"/>
    <w:rPr>
      <w:rFonts w:eastAsia="Times New Roman"/>
      <w:sz w:val="24"/>
      <w:szCs w:val="24"/>
      <w:shd w:val="clear" w:color="auto" w:fill="FFFFFF"/>
    </w:rPr>
  </w:style>
  <w:style w:type="paragraph" w:customStyle="1" w:styleId="1fd">
    <w:name w:val="Основной текст1"/>
    <w:basedOn w:val="a1"/>
    <w:link w:val="afffffff5"/>
    <w:rsid w:val="00B8453E"/>
    <w:pPr>
      <w:shd w:val="clear" w:color="auto" w:fill="FFFFFF"/>
      <w:spacing w:after="420" w:line="243" w:lineRule="exact"/>
      <w:jc w:val="both"/>
    </w:pPr>
    <w:rPr>
      <w:rFonts w:eastAsia="Times New Roman"/>
      <w:sz w:val="24"/>
      <w:szCs w:val="24"/>
      <w:lang w:eastAsia="ru-RU"/>
    </w:rPr>
  </w:style>
  <w:style w:type="character" w:customStyle="1" w:styleId="afffffff6">
    <w:name w:val="Основной текст + Полужирный"/>
    <w:uiPriority w:val="99"/>
    <w:rsid w:val="008F48CD"/>
    <w:rPr>
      <w:rFonts w:ascii="Times New Roman" w:hAnsi="Times New Roman" w:cs="Times New Roman"/>
      <w:b/>
      <w:bCs/>
      <w:i/>
      <w:iCs/>
      <w:sz w:val="20"/>
      <w:szCs w:val="20"/>
      <w:shd w:val="clear" w:color="auto" w:fill="FFFFFF"/>
    </w:rPr>
  </w:style>
  <w:style w:type="character" w:customStyle="1" w:styleId="37">
    <w:name w:val="Основной текст (3)_"/>
    <w:link w:val="311"/>
    <w:rsid w:val="008F48CD"/>
    <w:rPr>
      <w:rFonts w:ascii="Times New Roman" w:hAnsi="Times New Roman"/>
      <w:sz w:val="16"/>
      <w:szCs w:val="16"/>
      <w:shd w:val="clear" w:color="auto" w:fill="FFFFFF"/>
    </w:rPr>
  </w:style>
  <w:style w:type="paragraph" w:customStyle="1" w:styleId="311">
    <w:name w:val="Основной текст (3)1"/>
    <w:basedOn w:val="a1"/>
    <w:link w:val="37"/>
    <w:uiPriority w:val="99"/>
    <w:rsid w:val="008F48CD"/>
    <w:pPr>
      <w:shd w:val="clear" w:color="auto" w:fill="FFFFFF"/>
      <w:spacing w:before="120" w:after="0" w:line="187" w:lineRule="exact"/>
      <w:ind w:hanging="180"/>
      <w:jc w:val="both"/>
    </w:pPr>
    <w:rPr>
      <w:rFonts w:ascii="Times New Roman" w:hAnsi="Times New Roman"/>
      <w:sz w:val="16"/>
      <w:szCs w:val="16"/>
      <w:lang w:eastAsia="ru-RU"/>
    </w:rPr>
  </w:style>
  <w:style w:type="paragraph" w:customStyle="1" w:styleId="1fe">
    <w:name w:val="Стиль1"/>
    <w:basedOn w:val="afffffff7"/>
    <w:link w:val="1ff"/>
    <w:qFormat/>
    <w:rsid w:val="000F0517"/>
    <w:pPr>
      <w:spacing w:after="0" w:line="360" w:lineRule="auto"/>
      <w:ind w:left="0" w:firstLine="720"/>
      <w:jc w:val="both"/>
    </w:pPr>
    <w:rPr>
      <w:rFonts w:ascii="Times New Roman" w:eastAsia="Times New Roman" w:hAnsi="Times New Roman"/>
      <w:spacing w:val="20"/>
      <w:sz w:val="28"/>
      <w:szCs w:val="24"/>
      <w:lang w:eastAsia="ru-RU"/>
    </w:rPr>
  </w:style>
  <w:style w:type="character" w:customStyle="1" w:styleId="1ff">
    <w:name w:val="Стиль1 Знак"/>
    <w:link w:val="1fe"/>
    <w:locked/>
    <w:rsid w:val="000F0517"/>
    <w:rPr>
      <w:rFonts w:ascii="Times New Roman" w:eastAsia="Times New Roman" w:hAnsi="Times New Roman"/>
      <w:spacing w:val="20"/>
      <w:sz w:val="28"/>
      <w:szCs w:val="24"/>
    </w:rPr>
  </w:style>
  <w:style w:type="paragraph" w:styleId="afffffff7">
    <w:name w:val="Body Text Indent"/>
    <w:basedOn w:val="a1"/>
    <w:link w:val="afffffff8"/>
    <w:uiPriority w:val="99"/>
    <w:semiHidden/>
    <w:unhideWhenUsed/>
    <w:rsid w:val="000F0517"/>
    <w:pPr>
      <w:spacing w:after="120"/>
      <w:ind w:left="283"/>
    </w:pPr>
  </w:style>
  <w:style w:type="character" w:customStyle="1" w:styleId="afffffff8">
    <w:name w:val="Основной текст с отступом Знак"/>
    <w:link w:val="afffffff7"/>
    <w:uiPriority w:val="99"/>
    <w:semiHidden/>
    <w:rsid w:val="000F0517"/>
    <w:rPr>
      <w:sz w:val="22"/>
      <w:szCs w:val="22"/>
      <w:lang w:eastAsia="en-US"/>
    </w:rPr>
  </w:style>
  <w:style w:type="paragraph" w:customStyle="1" w:styleId="1ff0">
    <w:name w:val="Без интервала1"/>
    <w:link w:val="NoSpacingChar"/>
    <w:rsid w:val="00871132"/>
    <w:pPr>
      <w:ind w:firstLine="709"/>
      <w:jc w:val="both"/>
    </w:pPr>
    <w:rPr>
      <w:rFonts w:eastAsia="Times New Roman"/>
      <w:sz w:val="22"/>
      <w:szCs w:val="22"/>
      <w:lang w:eastAsia="en-US"/>
    </w:rPr>
  </w:style>
  <w:style w:type="paragraph" w:customStyle="1" w:styleId="1ff1">
    <w:name w:val="Абзац списка1"/>
    <w:basedOn w:val="a1"/>
    <w:rsid w:val="00100A0D"/>
    <w:pPr>
      <w:ind w:left="720"/>
      <w:contextualSpacing/>
    </w:pPr>
  </w:style>
  <w:style w:type="paragraph" w:styleId="HTML">
    <w:name w:val="HTML Preformatted"/>
    <w:basedOn w:val="a1"/>
    <w:link w:val="HTML0"/>
    <w:uiPriority w:val="99"/>
    <w:rsid w:val="00C47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C476AB"/>
    <w:rPr>
      <w:rFonts w:ascii="Courier New" w:eastAsia="Times New Roman" w:hAnsi="Courier New" w:cs="Courier New"/>
    </w:rPr>
  </w:style>
  <w:style w:type="character" w:customStyle="1" w:styleId="translation">
    <w:name w:val="translation"/>
    <w:rsid w:val="00C476AB"/>
  </w:style>
  <w:style w:type="paragraph" w:styleId="afffffff9">
    <w:name w:val="annotation text"/>
    <w:basedOn w:val="a1"/>
    <w:link w:val="afffffffa"/>
    <w:uiPriority w:val="99"/>
    <w:unhideWhenUsed/>
    <w:rsid w:val="00C476AB"/>
    <w:rPr>
      <w:sz w:val="20"/>
      <w:szCs w:val="20"/>
    </w:rPr>
  </w:style>
  <w:style w:type="character" w:customStyle="1" w:styleId="afffffffa">
    <w:name w:val="Текст примечания Знак"/>
    <w:link w:val="afffffff9"/>
    <w:uiPriority w:val="99"/>
    <w:rsid w:val="00C476AB"/>
    <w:rPr>
      <w:lang w:eastAsia="en-US"/>
    </w:rPr>
  </w:style>
  <w:style w:type="paragraph" w:customStyle="1" w:styleId="a0">
    <w:name w:val="лит"/>
    <w:autoRedefine/>
    <w:uiPriority w:val="99"/>
    <w:rsid w:val="00C476AB"/>
    <w:pPr>
      <w:numPr>
        <w:numId w:val="1"/>
      </w:numPr>
      <w:jc w:val="both"/>
    </w:pPr>
    <w:rPr>
      <w:rFonts w:ascii="Times New Roman" w:eastAsia="Times New Roman" w:hAnsi="Times New Roman"/>
      <w:sz w:val="28"/>
      <w:szCs w:val="28"/>
    </w:rPr>
  </w:style>
  <w:style w:type="character" w:customStyle="1" w:styleId="20">
    <w:name w:val="Заголовок 2 Знак"/>
    <w:link w:val="2"/>
    <w:uiPriority w:val="9"/>
    <w:rsid w:val="00C476AB"/>
    <w:rPr>
      <w:rFonts w:ascii="Cambria" w:eastAsia="Times New Roman" w:hAnsi="Cambria" w:cs="Times New Roman"/>
      <w:b/>
      <w:bCs/>
      <w:i/>
      <w:iCs/>
      <w:sz w:val="28"/>
      <w:szCs w:val="28"/>
      <w:lang w:eastAsia="en-US"/>
    </w:rPr>
  </w:style>
  <w:style w:type="character" w:customStyle="1" w:styleId="first-text">
    <w:name w:val="first-text"/>
    <w:rsid w:val="00C476AB"/>
  </w:style>
  <w:style w:type="character" w:customStyle="1" w:styleId="apple-converted-space">
    <w:name w:val="apple-converted-space"/>
    <w:rsid w:val="00C476AB"/>
  </w:style>
  <w:style w:type="character" w:customStyle="1" w:styleId="second-text">
    <w:name w:val="second-text"/>
    <w:rsid w:val="00C476AB"/>
  </w:style>
  <w:style w:type="paragraph" w:customStyle="1" w:styleId="2fb">
    <w:name w:val="Абзац списка2"/>
    <w:basedOn w:val="a1"/>
    <w:qFormat/>
    <w:rsid w:val="00E84D02"/>
    <w:pPr>
      <w:ind w:left="720"/>
      <w:contextualSpacing/>
    </w:pPr>
    <w:rPr>
      <w:rFonts w:eastAsia="Times New Roman"/>
    </w:rPr>
  </w:style>
  <w:style w:type="table" w:customStyle="1" w:styleId="1ff2">
    <w:name w:val="Сетка таблицы1"/>
    <w:basedOn w:val="a3"/>
    <w:next w:val="afd"/>
    <w:uiPriority w:val="59"/>
    <w:rsid w:val="00014A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E4AD0"/>
    <w:rPr>
      <w:rFonts w:cs="Times New Roman"/>
    </w:rPr>
  </w:style>
  <w:style w:type="character" w:customStyle="1" w:styleId="30">
    <w:name w:val="Заголовок 3 Знак"/>
    <w:link w:val="3"/>
    <w:uiPriority w:val="99"/>
    <w:semiHidden/>
    <w:rsid w:val="00E82CCC"/>
    <w:rPr>
      <w:rFonts w:ascii="Cambria" w:eastAsia="Times New Roman" w:hAnsi="Cambria" w:cs="Times New Roman"/>
      <w:b/>
      <w:bCs/>
      <w:sz w:val="26"/>
      <w:szCs w:val="26"/>
      <w:lang w:eastAsia="en-US"/>
    </w:rPr>
  </w:style>
  <w:style w:type="character" w:customStyle="1" w:styleId="FontStyle203">
    <w:name w:val="Font Style203"/>
    <w:uiPriority w:val="99"/>
    <w:rsid w:val="00E82CCC"/>
    <w:rPr>
      <w:rFonts w:ascii="Times New Roman" w:hAnsi="Times New Roman" w:cs="Times New Roman" w:hint="default"/>
      <w:sz w:val="30"/>
      <w:szCs w:val="30"/>
    </w:rPr>
  </w:style>
  <w:style w:type="character" w:customStyle="1" w:styleId="hl1">
    <w:name w:val="hl1"/>
    <w:rsid w:val="00E46FE4"/>
    <w:rPr>
      <w:color w:val="4682B4"/>
    </w:rPr>
  </w:style>
  <w:style w:type="character" w:customStyle="1" w:styleId="c1">
    <w:name w:val="c1"/>
    <w:rsid w:val="00E46FE4"/>
  </w:style>
  <w:style w:type="character" w:customStyle="1" w:styleId="c0">
    <w:name w:val="c0"/>
    <w:uiPriority w:val="99"/>
    <w:rsid w:val="00E46FE4"/>
  </w:style>
  <w:style w:type="paragraph" w:customStyle="1" w:styleId="block">
    <w:name w:val="block"/>
    <w:basedOn w:val="a1"/>
    <w:rsid w:val="009B05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
    <w:name w:val="Основной текст5"/>
    <w:basedOn w:val="a1"/>
    <w:rsid w:val="00D32C8B"/>
    <w:pPr>
      <w:widowControl w:val="0"/>
      <w:shd w:val="clear" w:color="auto" w:fill="FFFFFF"/>
      <w:spacing w:after="0" w:line="187" w:lineRule="exact"/>
      <w:jc w:val="both"/>
    </w:pPr>
    <w:rPr>
      <w:rFonts w:ascii="Times New Roman" w:eastAsia="Times New Roman" w:hAnsi="Times New Roman"/>
      <w:sz w:val="17"/>
      <w:szCs w:val="17"/>
    </w:rPr>
  </w:style>
  <w:style w:type="paragraph" w:customStyle="1" w:styleId="afffffffb">
    <w:name w:val="Стиль"/>
    <w:rsid w:val="00CB11A3"/>
    <w:pPr>
      <w:widowControl w:val="0"/>
      <w:autoSpaceDE w:val="0"/>
      <w:autoSpaceDN w:val="0"/>
      <w:adjustRightInd w:val="0"/>
    </w:pPr>
    <w:rPr>
      <w:rFonts w:ascii="Times New Roman" w:eastAsia="SimSun" w:hAnsi="Times New Roman"/>
      <w:sz w:val="24"/>
      <w:szCs w:val="24"/>
      <w:lang w:eastAsia="zh-CN"/>
    </w:rPr>
  </w:style>
  <w:style w:type="paragraph" w:customStyle="1" w:styleId="font8">
    <w:name w:val="font_8"/>
    <w:basedOn w:val="a1"/>
    <w:rsid w:val="00CB11A3"/>
    <w:pPr>
      <w:spacing w:before="100" w:beforeAutospacing="1" w:after="100" w:afterAutospacing="1" w:line="240" w:lineRule="auto"/>
      <w:ind w:firstLine="709"/>
      <w:jc w:val="both"/>
    </w:pPr>
    <w:rPr>
      <w:rFonts w:ascii="Times New Roman" w:eastAsia="Times New Roman" w:hAnsi="Times New Roman"/>
      <w:sz w:val="16"/>
      <w:szCs w:val="16"/>
      <w:lang w:eastAsia="ru-RU"/>
    </w:rPr>
  </w:style>
  <w:style w:type="paragraph" w:styleId="afffffffc">
    <w:name w:val="caption"/>
    <w:basedOn w:val="a1"/>
    <w:next w:val="a1"/>
    <w:uiPriority w:val="35"/>
    <w:unhideWhenUsed/>
    <w:qFormat/>
    <w:rsid w:val="00F75F22"/>
    <w:pPr>
      <w:spacing w:line="240" w:lineRule="auto"/>
    </w:pPr>
    <w:rPr>
      <w:b/>
      <w:bCs/>
      <w:color w:val="4F81BD"/>
      <w:sz w:val="18"/>
      <w:szCs w:val="18"/>
    </w:rPr>
  </w:style>
  <w:style w:type="character" w:customStyle="1" w:styleId="afffffffd">
    <w:name w:val="a"/>
    <w:rsid w:val="0057613D"/>
    <w:rPr>
      <w:rFonts w:cs="Times New Roman"/>
    </w:rPr>
  </w:style>
  <w:style w:type="paragraph" w:customStyle="1" w:styleId="c6">
    <w:name w:val="c6"/>
    <w:basedOn w:val="a1"/>
    <w:rsid w:val="00C13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rsid w:val="00C13141"/>
  </w:style>
  <w:style w:type="character" w:customStyle="1" w:styleId="mlhidden">
    <w:name w:val="ml__hidden"/>
    <w:rsid w:val="003E28E9"/>
  </w:style>
  <w:style w:type="character" w:customStyle="1" w:styleId="affffffb">
    <w:name w:val="Абзац списка Знак"/>
    <w:link w:val="affffffa"/>
    <w:rsid w:val="003E28E9"/>
    <w:rPr>
      <w:rFonts w:eastAsia="Times New Roman"/>
      <w:sz w:val="22"/>
      <w:szCs w:val="22"/>
    </w:rPr>
  </w:style>
  <w:style w:type="paragraph" w:customStyle="1" w:styleId="text">
    <w:name w:val="text"/>
    <w:basedOn w:val="a1"/>
    <w:rsid w:val="006B40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
    <w:name w:val="text1"/>
    <w:basedOn w:val="a1"/>
    <w:rsid w:val="006B40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link w:val="4"/>
    <w:uiPriority w:val="99"/>
    <w:semiHidden/>
    <w:rsid w:val="00FE4C10"/>
    <w:rPr>
      <w:rFonts w:ascii="Times New Roman CYR" w:eastAsia="Times New Roman" w:hAnsi="Times New Roman CYR" w:cs="Times New Roman CYR"/>
      <w:sz w:val="24"/>
      <w:szCs w:val="24"/>
    </w:rPr>
  </w:style>
  <w:style w:type="character" w:customStyle="1" w:styleId="50">
    <w:name w:val="Заголовок 5 Знак"/>
    <w:link w:val="5"/>
    <w:uiPriority w:val="9"/>
    <w:rsid w:val="00FE4C10"/>
    <w:rPr>
      <w:rFonts w:ascii="Times New Roman CYR" w:eastAsia="Times New Roman" w:hAnsi="Times New Roman CYR" w:cs="Times New Roman CYR"/>
      <w:sz w:val="24"/>
      <w:szCs w:val="24"/>
    </w:rPr>
  </w:style>
  <w:style w:type="character" w:customStyle="1" w:styleId="60">
    <w:name w:val="Заголовок 6 Знак"/>
    <w:link w:val="6"/>
    <w:uiPriority w:val="99"/>
    <w:semiHidden/>
    <w:rsid w:val="00FE4C10"/>
    <w:rPr>
      <w:rFonts w:ascii="Times New Roman CYR" w:eastAsia="Times New Roman" w:hAnsi="Times New Roman CYR" w:cs="Times New Roman CYR"/>
      <w:sz w:val="24"/>
      <w:szCs w:val="24"/>
    </w:rPr>
  </w:style>
  <w:style w:type="character" w:customStyle="1" w:styleId="70">
    <w:name w:val="Заголовок 7 Знак"/>
    <w:link w:val="7"/>
    <w:uiPriority w:val="99"/>
    <w:semiHidden/>
    <w:rsid w:val="00FE4C10"/>
    <w:rPr>
      <w:rFonts w:ascii="Times New Roman CYR" w:eastAsia="Times New Roman" w:hAnsi="Times New Roman CYR" w:cs="Times New Roman CYR"/>
      <w:sz w:val="24"/>
      <w:szCs w:val="24"/>
    </w:rPr>
  </w:style>
  <w:style w:type="character" w:customStyle="1" w:styleId="1ff3">
    <w:name w:val="Верхний колонтитул Знак1"/>
    <w:uiPriority w:val="99"/>
    <w:semiHidden/>
    <w:rsid w:val="00FE4C10"/>
    <w:rPr>
      <w:rFonts w:cs="Times New Roman"/>
    </w:rPr>
  </w:style>
  <w:style w:type="character" w:customStyle="1" w:styleId="140">
    <w:name w:val="Верхний колонтитул Знак14"/>
    <w:uiPriority w:val="99"/>
    <w:semiHidden/>
    <w:rsid w:val="00FE4C10"/>
    <w:rPr>
      <w:rFonts w:cs="Times New Roman"/>
    </w:rPr>
  </w:style>
  <w:style w:type="character" w:customStyle="1" w:styleId="130">
    <w:name w:val="Верхний колонтитул Знак13"/>
    <w:uiPriority w:val="99"/>
    <w:semiHidden/>
    <w:rsid w:val="00FE4C10"/>
    <w:rPr>
      <w:rFonts w:cs="Times New Roman"/>
    </w:rPr>
  </w:style>
  <w:style w:type="character" w:customStyle="1" w:styleId="120">
    <w:name w:val="Верхний колонтитул Знак12"/>
    <w:uiPriority w:val="99"/>
    <w:semiHidden/>
    <w:rsid w:val="00FE4C10"/>
    <w:rPr>
      <w:rFonts w:cs="Times New Roman"/>
    </w:rPr>
  </w:style>
  <w:style w:type="character" w:customStyle="1" w:styleId="111">
    <w:name w:val="Верхний колонтитул Знак11"/>
    <w:uiPriority w:val="99"/>
    <w:semiHidden/>
    <w:rsid w:val="00FE4C10"/>
    <w:rPr>
      <w:rFonts w:cs="Times New Roman"/>
    </w:rPr>
  </w:style>
  <w:style w:type="character" w:customStyle="1" w:styleId="1ff4">
    <w:name w:val="Нижний колонтитул Знак1"/>
    <w:uiPriority w:val="99"/>
    <w:semiHidden/>
    <w:rsid w:val="00FE4C10"/>
    <w:rPr>
      <w:rFonts w:cs="Times New Roman"/>
    </w:rPr>
  </w:style>
  <w:style w:type="character" w:customStyle="1" w:styleId="141">
    <w:name w:val="Нижний колонтитул Знак14"/>
    <w:uiPriority w:val="99"/>
    <w:semiHidden/>
    <w:rsid w:val="00FE4C10"/>
    <w:rPr>
      <w:rFonts w:cs="Times New Roman"/>
    </w:rPr>
  </w:style>
  <w:style w:type="character" w:customStyle="1" w:styleId="131">
    <w:name w:val="Нижний колонтитул Знак13"/>
    <w:uiPriority w:val="99"/>
    <w:semiHidden/>
    <w:rsid w:val="00FE4C10"/>
    <w:rPr>
      <w:rFonts w:cs="Times New Roman"/>
    </w:rPr>
  </w:style>
  <w:style w:type="character" w:customStyle="1" w:styleId="121">
    <w:name w:val="Нижний колонтитул Знак12"/>
    <w:uiPriority w:val="99"/>
    <w:semiHidden/>
    <w:rsid w:val="00FE4C10"/>
    <w:rPr>
      <w:rFonts w:cs="Times New Roman"/>
    </w:rPr>
  </w:style>
  <w:style w:type="character" w:customStyle="1" w:styleId="112">
    <w:name w:val="Нижний колонтитул Знак11"/>
    <w:uiPriority w:val="99"/>
    <w:semiHidden/>
    <w:rsid w:val="00FE4C10"/>
    <w:rPr>
      <w:rFonts w:cs="Times New Roman"/>
    </w:rPr>
  </w:style>
  <w:style w:type="character" w:customStyle="1" w:styleId="1ff5">
    <w:name w:val="Основной текст Знак1"/>
    <w:uiPriority w:val="99"/>
    <w:semiHidden/>
    <w:rsid w:val="00FE4C10"/>
    <w:rPr>
      <w:rFonts w:cs="Times New Roman"/>
    </w:rPr>
  </w:style>
  <w:style w:type="character" w:customStyle="1" w:styleId="142">
    <w:name w:val="Основной текст Знак14"/>
    <w:uiPriority w:val="99"/>
    <w:semiHidden/>
    <w:rsid w:val="00FE4C10"/>
    <w:rPr>
      <w:rFonts w:cs="Times New Roman"/>
    </w:rPr>
  </w:style>
  <w:style w:type="character" w:customStyle="1" w:styleId="132">
    <w:name w:val="Основной текст Знак13"/>
    <w:uiPriority w:val="99"/>
    <w:semiHidden/>
    <w:rsid w:val="00FE4C10"/>
    <w:rPr>
      <w:rFonts w:cs="Times New Roman"/>
    </w:rPr>
  </w:style>
  <w:style w:type="character" w:customStyle="1" w:styleId="122">
    <w:name w:val="Основной текст Знак12"/>
    <w:uiPriority w:val="99"/>
    <w:semiHidden/>
    <w:rsid w:val="00FE4C10"/>
    <w:rPr>
      <w:rFonts w:cs="Times New Roman"/>
    </w:rPr>
  </w:style>
  <w:style w:type="character" w:customStyle="1" w:styleId="113">
    <w:name w:val="Основной текст Знак11"/>
    <w:uiPriority w:val="99"/>
    <w:semiHidden/>
    <w:rsid w:val="00FE4C10"/>
    <w:rPr>
      <w:rFonts w:cs="Times New Roman"/>
    </w:rPr>
  </w:style>
  <w:style w:type="character" w:customStyle="1" w:styleId="1ff6">
    <w:name w:val="Основной текст с отступом Знак1"/>
    <w:uiPriority w:val="99"/>
    <w:semiHidden/>
    <w:rsid w:val="00FE4C10"/>
    <w:rPr>
      <w:rFonts w:cs="Times New Roman"/>
    </w:rPr>
  </w:style>
  <w:style w:type="character" w:customStyle="1" w:styleId="143">
    <w:name w:val="Основной текст с отступом Знак14"/>
    <w:uiPriority w:val="99"/>
    <w:semiHidden/>
    <w:rsid w:val="00FE4C10"/>
    <w:rPr>
      <w:rFonts w:cs="Times New Roman"/>
    </w:rPr>
  </w:style>
  <w:style w:type="character" w:customStyle="1" w:styleId="133">
    <w:name w:val="Основной текст с отступом Знак13"/>
    <w:uiPriority w:val="99"/>
    <w:semiHidden/>
    <w:rsid w:val="00FE4C10"/>
    <w:rPr>
      <w:rFonts w:cs="Times New Roman"/>
    </w:rPr>
  </w:style>
  <w:style w:type="character" w:customStyle="1" w:styleId="123">
    <w:name w:val="Основной текст с отступом Знак12"/>
    <w:uiPriority w:val="99"/>
    <w:semiHidden/>
    <w:rsid w:val="00FE4C10"/>
    <w:rPr>
      <w:rFonts w:cs="Times New Roman"/>
    </w:rPr>
  </w:style>
  <w:style w:type="character" w:customStyle="1" w:styleId="114">
    <w:name w:val="Основной текст с отступом Знак11"/>
    <w:uiPriority w:val="99"/>
    <w:semiHidden/>
    <w:rsid w:val="00FE4C10"/>
    <w:rPr>
      <w:rFonts w:cs="Times New Roman"/>
    </w:rPr>
  </w:style>
  <w:style w:type="character" w:customStyle="1" w:styleId="38">
    <w:name w:val="Основной текст 3 Знак"/>
    <w:link w:val="39"/>
    <w:uiPriority w:val="99"/>
    <w:semiHidden/>
    <w:locked/>
    <w:rsid w:val="00FE4C10"/>
    <w:rPr>
      <w:rFonts w:ascii="Times New Roman" w:hAnsi="Times New Roman"/>
      <w:sz w:val="16"/>
      <w:szCs w:val="16"/>
      <w:lang w:val="x-none"/>
    </w:rPr>
  </w:style>
  <w:style w:type="paragraph" w:styleId="39">
    <w:name w:val="Body Text 3"/>
    <w:basedOn w:val="a1"/>
    <w:link w:val="38"/>
    <w:uiPriority w:val="99"/>
    <w:semiHidden/>
    <w:unhideWhenUsed/>
    <w:rsid w:val="00FE4C10"/>
    <w:pPr>
      <w:spacing w:after="120" w:line="240" w:lineRule="auto"/>
    </w:pPr>
    <w:rPr>
      <w:rFonts w:ascii="Times New Roman" w:hAnsi="Times New Roman"/>
      <w:sz w:val="16"/>
      <w:szCs w:val="16"/>
      <w:lang w:val="x-none" w:eastAsia="ru-RU"/>
    </w:rPr>
  </w:style>
  <w:style w:type="character" w:customStyle="1" w:styleId="312">
    <w:name w:val="Основной текст 3 Знак1"/>
    <w:uiPriority w:val="99"/>
    <w:semiHidden/>
    <w:rsid w:val="00FE4C10"/>
    <w:rPr>
      <w:sz w:val="16"/>
      <w:szCs w:val="16"/>
      <w:lang w:eastAsia="en-US"/>
    </w:rPr>
  </w:style>
  <w:style w:type="character" w:customStyle="1" w:styleId="314">
    <w:name w:val="Основной текст 3 Знак14"/>
    <w:uiPriority w:val="99"/>
    <w:semiHidden/>
    <w:rsid w:val="00FE4C10"/>
    <w:rPr>
      <w:rFonts w:cs="Times New Roman"/>
      <w:sz w:val="16"/>
      <w:szCs w:val="16"/>
    </w:rPr>
  </w:style>
  <w:style w:type="character" w:customStyle="1" w:styleId="313">
    <w:name w:val="Основной текст 3 Знак13"/>
    <w:uiPriority w:val="99"/>
    <w:semiHidden/>
    <w:rsid w:val="00FE4C10"/>
    <w:rPr>
      <w:rFonts w:cs="Times New Roman"/>
      <w:sz w:val="16"/>
      <w:szCs w:val="16"/>
    </w:rPr>
  </w:style>
  <w:style w:type="character" w:customStyle="1" w:styleId="3120">
    <w:name w:val="Основной текст 3 Знак12"/>
    <w:uiPriority w:val="99"/>
    <w:semiHidden/>
    <w:rsid w:val="00FE4C10"/>
    <w:rPr>
      <w:rFonts w:cs="Times New Roman"/>
      <w:sz w:val="16"/>
      <w:szCs w:val="16"/>
    </w:rPr>
  </w:style>
  <w:style w:type="character" w:customStyle="1" w:styleId="3110">
    <w:name w:val="Основной текст 3 Знак11"/>
    <w:uiPriority w:val="99"/>
    <w:semiHidden/>
    <w:rsid w:val="00FE4C10"/>
    <w:rPr>
      <w:rFonts w:cs="Times New Roman"/>
      <w:sz w:val="16"/>
      <w:szCs w:val="16"/>
    </w:rPr>
  </w:style>
  <w:style w:type="character" w:customStyle="1" w:styleId="word">
    <w:name w:val="word"/>
    <w:uiPriority w:val="99"/>
    <w:rsid w:val="00011DE5"/>
    <w:rPr>
      <w:rFonts w:cs="Times New Roman"/>
    </w:rPr>
  </w:style>
  <w:style w:type="paragraph" w:customStyle="1" w:styleId="1ff7">
    <w:name w:val="Обычный1"/>
    <w:rsid w:val="002E06DA"/>
    <w:pPr>
      <w:spacing w:line="276" w:lineRule="auto"/>
    </w:pPr>
    <w:rPr>
      <w:rFonts w:ascii="Arial" w:eastAsia="Arial" w:hAnsi="Arial" w:cs="Arial"/>
      <w:sz w:val="22"/>
      <w:szCs w:val="22"/>
    </w:rPr>
  </w:style>
  <w:style w:type="character" w:customStyle="1" w:styleId="3zjig">
    <w:name w:val="_3zjig"/>
    <w:rsid w:val="00897CF0"/>
  </w:style>
  <w:style w:type="paragraph" w:customStyle="1" w:styleId="p3">
    <w:name w:val="p3"/>
    <w:basedOn w:val="a1"/>
    <w:rsid w:val="000C02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1"/>
    <w:rsid w:val="000C02D3"/>
    <w:pPr>
      <w:spacing w:before="100" w:beforeAutospacing="1" w:after="100" w:afterAutospacing="1" w:line="240" w:lineRule="auto"/>
    </w:pPr>
    <w:rPr>
      <w:rFonts w:ascii="Times New Roman" w:eastAsia="Times New Roman" w:hAnsi="Times New Roman"/>
      <w:sz w:val="24"/>
      <w:szCs w:val="24"/>
      <w:lang w:eastAsia="ru-RU"/>
    </w:rPr>
  </w:style>
  <w:style w:type="paragraph" w:styleId="afffffffe">
    <w:name w:val="Subtitle"/>
    <w:basedOn w:val="a1"/>
    <w:next w:val="a1"/>
    <w:link w:val="affffffff"/>
    <w:uiPriority w:val="11"/>
    <w:qFormat/>
    <w:rsid w:val="00931545"/>
    <w:pPr>
      <w:spacing w:after="60" w:line="360" w:lineRule="auto"/>
      <w:ind w:firstLine="709"/>
      <w:jc w:val="center"/>
      <w:outlineLvl w:val="1"/>
    </w:pPr>
    <w:rPr>
      <w:rFonts w:ascii="Cambria" w:eastAsia="Times New Roman" w:hAnsi="Cambria"/>
      <w:sz w:val="24"/>
      <w:szCs w:val="24"/>
    </w:rPr>
  </w:style>
  <w:style w:type="character" w:customStyle="1" w:styleId="affffffff">
    <w:name w:val="Подзаголовок Знак"/>
    <w:link w:val="afffffffe"/>
    <w:uiPriority w:val="11"/>
    <w:rsid w:val="00931545"/>
    <w:rPr>
      <w:rFonts w:ascii="Cambria" w:eastAsia="Times New Roman" w:hAnsi="Cambria"/>
      <w:sz w:val="24"/>
      <w:szCs w:val="24"/>
      <w:lang w:val="ru-RU"/>
    </w:rPr>
  </w:style>
  <w:style w:type="paragraph" w:customStyle="1" w:styleId="paragraph">
    <w:name w:val="paragraph"/>
    <w:basedOn w:val="a1"/>
    <w:rsid w:val="009315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931545"/>
  </w:style>
  <w:style w:type="character" w:customStyle="1" w:styleId="eop">
    <w:name w:val="eop"/>
    <w:rsid w:val="00931545"/>
  </w:style>
  <w:style w:type="character" w:customStyle="1" w:styleId="dwdswb-stichwort">
    <w:name w:val="dwdswb-stichwort"/>
    <w:rsid w:val="00B86E54"/>
  </w:style>
  <w:style w:type="character" w:customStyle="1" w:styleId="w">
    <w:name w:val="w"/>
    <w:rsid w:val="00B86E54"/>
  </w:style>
  <w:style w:type="character" w:customStyle="1" w:styleId="dwdswb-stilebene">
    <w:name w:val="dwdswb-stilebene"/>
    <w:rsid w:val="00B86E54"/>
  </w:style>
  <w:style w:type="character" w:customStyle="1" w:styleId="2fc">
    <w:name w:val="Основной текст (2)"/>
    <w:rsid w:val="00E24D5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3a">
    <w:name w:val="Основной текст (3)"/>
    <w:basedOn w:val="a1"/>
    <w:rsid w:val="00E24D57"/>
    <w:pPr>
      <w:widowControl w:val="0"/>
      <w:shd w:val="clear" w:color="auto" w:fill="FFFFFF"/>
      <w:spacing w:after="0" w:line="245" w:lineRule="exact"/>
      <w:jc w:val="both"/>
    </w:pPr>
    <w:rPr>
      <w:rFonts w:ascii="Times New Roman" w:eastAsia="Times New Roman" w:hAnsi="Times New Roman"/>
      <w:sz w:val="19"/>
      <w:szCs w:val="19"/>
      <w:lang w:eastAsia="zh-CN"/>
    </w:rPr>
  </w:style>
  <w:style w:type="character" w:customStyle="1" w:styleId="2fd">
    <w:name w:val="Основной текст (2) + Курсив"/>
    <w:rsid w:val="00E24D5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affffffff0">
    <w:name w:val="обычный Текст"/>
    <w:basedOn w:val="a1"/>
    <w:qFormat/>
    <w:rsid w:val="00072A68"/>
    <w:pPr>
      <w:spacing w:after="0" w:line="360" w:lineRule="auto"/>
      <w:ind w:right="566" w:firstLine="567"/>
      <w:jc w:val="both"/>
    </w:pPr>
    <w:rPr>
      <w:rFonts w:ascii="Times New Roman" w:eastAsia="Times New Roman" w:hAnsi="Times New Roman"/>
      <w:sz w:val="24"/>
      <w:szCs w:val="24"/>
    </w:rPr>
  </w:style>
  <w:style w:type="paragraph" w:customStyle="1" w:styleId="def-head">
    <w:name w:val="def-head"/>
    <w:basedOn w:val="a1"/>
    <w:rsid w:val="00BC30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horttext">
    <w:name w:val="short_text"/>
    <w:rsid w:val="00E05940"/>
  </w:style>
  <w:style w:type="character" w:customStyle="1" w:styleId="-">
    <w:name w:val="Интернет-ссылка"/>
    <w:rsid w:val="0090395A"/>
    <w:rPr>
      <w:color w:val="000080"/>
      <w:u w:val="single"/>
    </w:rPr>
  </w:style>
  <w:style w:type="character" w:styleId="affffffff1">
    <w:name w:val="annotation reference"/>
    <w:uiPriority w:val="99"/>
    <w:semiHidden/>
    <w:unhideWhenUsed/>
    <w:rsid w:val="00593AE1"/>
    <w:rPr>
      <w:sz w:val="16"/>
      <w:szCs w:val="16"/>
    </w:rPr>
  </w:style>
  <w:style w:type="character" w:customStyle="1" w:styleId="headingtitle-text">
    <w:name w:val="heading__title-text"/>
    <w:rsid w:val="00D52602"/>
  </w:style>
  <w:style w:type="character" w:customStyle="1" w:styleId="st">
    <w:name w:val="st"/>
    <w:rsid w:val="001B3C61"/>
  </w:style>
  <w:style w:type="paragraph" w:customStyle="1" w:styleId="c3">
    <w:name w:val="c3"/>
    <w:basedOn w:val="a1"/>
    <w:rsid w:val="00CD5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CD58B8"/>
  </w:style>
  <w:style w:type="paragraph" w:customStyle="1" w:styleId="affffffff2">
    <w:name w:val="главный"/>
    <w:basedOn w:val="a1"/>
    <w:rsid w:val="00CD58B8"/>
    <w:pPr>
      <w:spacing w:after="0" w:line="240" w:lineRule="auto"/>
      <w:ind w:firstLine="709"/>
      <w:jc w:val="both"/>
    </w:pPr>
    <w:rPr>
      <w:rFonts w:ascii="Times New Roman" w:hAnsi="Times New Roman"/>
      <w:color w:val="000000"/>
      <w:sz w:val="28"/>
      <w:szCs w:val="28"/>
    </w:rPr>
  </w:style>
  <w:style w:type="character" w:customStyle="1" w:styleId="st1">
    <w:name w:val="st1"/>
    <w:uiPriority w:val="99"/>
    <w:rsid w:val="00713484"/>
    <w:rPr>
      <w:rFonts w:cs="Times New Roman"/>
    </w:rPr>
  </w:style>
  <w:style w:type="paragraph" w:customStyle="1" w:styleId="Affffffff3">
    <w:name w:val="Текстовый блок A"/>
    <w:rsid w:val="0071348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A00">
    <w:name w:val="A0"/>
    <w:uiPriority w:val="99"/>
    <w:rsid w:val="000A3572"/>
    <w:rPr>
      <w:color w:val="000000"/>
      <w:sz w:val="22"/>
    </w:rPr>
  </w:style>
  <w:style w:type="paragraph" w:styleId="affffffff4">
    <w:name w:val="Plain Text"/>
    <w:basedOn w:val="a1"/>
    <w:link w:val="affffffff5"/>
    <w:uiPriority w:val="99"/>
    <w:rsid w:val="000A3572"/>
    <w:pPr>
      <w:suppressAutoHyphens/>
      <w:autoSpaceDE w:val="0"/>
      <w:autoSpaceDN w:val="0"/>
      <w:adjustRightInd w:val="0"/>
      <w:spacing w:after="0" w:line="240" w:lineRule="auto"/>
    </w:pPr>
    <w:rPr>
      <w:rFonts w:ascii="Consolas" w:eastAsia="Times New Roman" w:cs="Consolas"/>
      <w:color w:val="00000A"/>
      <w:kern w:val="1"/>
      <w:sz w:val="21"/>
      <w:szCs w:val="21"/>
      <w:lang w:val="en-US" w:eastAsia="zh-CN" w:bidi="hi-IN"/>
    </w:rPr>
  </w:style>
  <w:style w:type="character" w:customStyle="1" w:styleId="affffffff5">
    <w:name w:val="Текст Знак"/>
    <w:link w:val="affffffff4"/>
    <w:uiPriority w:val="99"/>
    <w:rsid w:val="000A3572"/>
    <w:rPr>
      <w:rFonts w:ascii="Consolas" w:eastAsia="Times New Roman" w:cs="Consolas"/>
      <w:color w:val="00000A"/>
      <w:kern w:val="1"/>
      <w:sz w:val="21"/>
      <w:szCs w:val="21"/>
      <w:lang w:val="en-US" w:eastAsia="zh-CN" w:bidi="hi-IN"/>
    </w:rPr>
  </w:style>
  <w:style w:type="paragraph" w:customStyle="1" w:styleId="115">
    <w:name w:val="Глава 1.1"/>
    <w:basedOn w:val="2"/>
    <w:link w:val="116"/>
    <w:qFormat/>
    <w:rsid w:val="00F51291"/>
    <w:pPr>
      <w:keepLines/>
      <w:spacing w:before="0" w:line="360" w:lineRule="auto"/>
      <w:ind w:firstLine="567"/>
    </w:pPr>
    <w:rPr>
      <w:rFonts w:ascii="Times New Roman" w:hAnsi="Times New Roman"/>
      <w:bCs w:val="0"/>
      <w:i w:val="0"/>
      <w:iCs w:val="0"/>
      <w:sz w:val="32"/>
      <w:szCs w:val="26"/>
    </w:rPr>
  </w:style>
  <w:style w:type="character" w:customStyle="1" w:styleId="116">
    <w:name w:val="Глава 1.1 Знак"/>
    <w:link w:val="115"/>
    <w:rsid w:val="00F51291"/>
    <w:rPr>
      <w:rFonts w:ascii="Times New Roman" w:eastAsia="Times New Roman" w:hAnsi="Times New Roman"/>
      <w:b/>
      <w:sz w:val="32"/>
      <w:szCs w:val="26"/>
      <w:lang w:eastAsia="en-US"/>
    </w:rPr>
  </w:style>
  <w:style w:type="character" w:customStyle="1" w:styleId="css-1baulvz">
    <w:name w:val="css-1baulvz"/>
    <w:rsid w:val="00AC526D"/>
  </w:style>
  <w:style w:type="character" w:customStyle="1" w:styleId="author-name">
    <w:name w:val="author-name"/>
    <w:rsid w:val="00AC526D"/>
  </w:style>
  <w:style w:type="paragraph" w:customStyle="1" w:styleId="affffffff6">
    <w:name w:val="По умолчанию"/>
    <w:rsid w:val="00494F9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NoSpacingChar">
    <w:name w:val="No Spacing Char"/>
    <w:link w:val="1ff0"/>
    <w:locked/>
    <w:rsid w:val="00E42C15"/>
    <w:rPr>
      <w:rFonts w:eastAsia="Times New Roman"/>
      <w:sz w:val="22"/>
      <w:szCs w:val="22"/>
      <w:lang w:eastAsia="en-US"/>
    </w:rPr>
  </w:style>
  <w:style w:type="paragraph" w:customStyle="1" w:styleId="affffffff7">
    <w:name w:val="Знак"/>
    <w:basedOn w:val="a1"/>
    <w:autoRedefine/>
    <w:rsid w:val="00E42C15"/>
    <w:pPr>
      <w:autoSpaceDE w:val="0"/>
      <w:autoSpaceDN w:val="0"/>
      <w:adjustRightInd w:val="0"/>
      <w:spacing w:after="0" w:line="240" w:lineRule="auto"/>
    </w:pPr>
    <w:rPr>
      <w:rFonts w:ascii="Arial" w:eastAsia="Times New Roman" w:hAnsi="Arial" w:cs="Arial"/>
      <w:sz w:val="20"/>
      <w:szCs w:val="20"/>
      <w:lang w:val="en-ZA" w:eastAsia="en-ZA"/>
    </w:rPr>
  </w:style>
  <w:style w:type="paragraph" w:styleId="affffffff8">
    <w:name w:val="Normal Indent"/>
    <w:basedOn w:val="a1"/>
    <w:rsid w:val="00E42C15"/>
    <w:pPr>
      <w:spacing w:after="0" w:line="240" w:lineRule="auto"/>
      <w:ind w:left="708"/>
      <w:jc w:val="both"/>
    </w:pPr>
    <w:rPr>
      <w:rFonts w:ascii="Times New Roman" w:eastAsia="Times New Roman" w:hAnsi="Times New Roman"/>
      <w:sz w:val="28"/>
      <w:szCs w:val="24"/>
      <w:lang w:eastAsia="ru-RU"/>
    </w:rPr>
  </w:style>
  <w:style w:type="character" w:styleId="HTML1">
    <w:name w:val="HTML Cite"/>
    <w:uiPriority w:val="99"/>
    <w:semiHidden/>
    <w:unhideWhenUsed/>
    <w:rsid w:val="00D76347"/>
    <w:rPr>
      <w:i/>
      <w:iCs/>
    </w:rPr>
  </w:style>
  <w:style w:type="table" w:customStyle="1" w:styleId="2fe">
    <w:name w:val="Сетка таблицы2"/>
    <w:basedOn w:val="a3"/>
    <w:next w:val="afd"/>
    <w:uiPriority w:val="59"/>
    <w:rsid w:val="000A59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uiPriority w:val="99"/>
    <w:unhideWhenUsed/>
    <w:rsid w:val="000A59AD"/>
    <w:pPr>
      <w:numPr>
        <w:numId w:val="2"/>
      </w:numPr>
      <w:tabs>
        <w:tab w:val="clear" w:pos="360"/>
      </w:tabs>
      <w:ind w:left="1174"/>
      <w:contextualSpacing/>
    </w:pPr>
  </w:style>
  <w:style w:type="paragraph" w:customStyle="1" w:styleId="article-renderblock">
    <w:name w:val="article-render__block"/>
    <w:basedOn w:val="a1"/>
    <w:rsid w:val="00404581"/>
    <w:pPr>
      <w:spacing w:before="100" w:beforeAutospacing="1" w:after="100" w:afterAutospacing="1" w:line="240" w:lineRule="auto"/>
    </w:pPr>
    <w:rPr>
      <w:rFonts w:ascii="Times New Roman" w:eastAsia="Times New Roman" w:hAnsi="Times New Roman"/>
      <w:sz w:val="24"/>
      <w:szCs w:val="24"/>
      <w:lang w:val="be-BY" w:eastAsia="be-BY"/>
    </w:rPr>
  </w:style>
  <w:style w:type="character" w:customStyle="1" w:styleId="word-wrapper">
    <w:name w:val="word-wrapper"/>
    <w:rsid w:val="00404581"/>
  </w:style>
  <w:style w:type="character" w:customStyle="1" w:styleId="fontstyle15">
    <w:name w:val="fontstyle15"/>
    <w:rsid w:val="00404581"/>
  </w:style>
  <w:style w:type="paragraph" w:customStyle="1" w:styleId="UJ">
    <w:name w:val="UJ"/>
    <w:basedOn w:val="a1"/>
    <w:link w:val="UJ0"/>
    <w:qFormat/>
    <w:rsid w:val="00F514B7"/>
    <w:pPr>
      <w:ind w:firstLine="708"/>
      <w:jc w:val="both"/>
    </w:pPr>
    <w:rPr>
      <w:rFonts w:ascii="Times New Roman" w:eastAsia="Times New Roman" w:hAnsi="Times New Roman"/>
      <w:color w:val="14270D"/>
      <w:sz w:val="28"/>
      <w:szCs w:val="28"/>
    </w:rPr>
  </w:style>
  <w:style w:type="character" w:customStyle="1" w:styleId="UJ0">
    <w:name w:val="UJ Знак"/>
    <w:link w:val="UJ"/>
    <w:rsid w:val="00F514B7"/>
    <w:rPr>
      <w:rFonts w:ascii="Times New Roman" w:eastAsia="Times New Roman" w:hAnsi="Times New Roman"/>
      <w:color w:val="14270D"/>
      <w:sz w:val="28"/>
      <w:szCs w:val="28"/>
      <w:lang w:eastAsia="en-US"/>
    </w:rPr>
  </w:style>
  <w:style w:type="paragraph" w:customStyle="1" w:styleId="2ff">
    <w:name w:val="Абзац списка2"/>
    <w:basedOn w:val="a1"/>
    <w:rsid w:val="001B376B"/>
    <w:pPr>
      <w:spacing w:after="160" w:line="259" w:lineRule="auto"/>
      <w:ind w:left="720"/>
      <w:contextualSpacing/>
    </w:pPr>
    <w:rPr>
      <w:rFonts w:eastAsia="等?"/>
      <w:lang w:eastAsia="zh-CN"/>
    </w:rPr>
  </w:style>
  <w:style w:type="paragraph" w:customStyle="1" w:styleId="ListParagraph1">
    <w:name w:val="List Paragraph1"/>
    <w:basedOn w:val="a1"/>
    <w:rsid w:val="001B376B"/>
    <w:pPr>
      <w:spacing w:after="5" w:line="362" w:lineRule="auto"/>
      <w:ind w:left="720" w:right="83" w:firstLine="556"/>
      <w:contextualSpacing/>
      <w:jc w:val="both"/>
    </w:pPr>
    <w:rPr>
      <w:rFonts w:ascii="Times New Roman" w:eastAsia="SimSun" w:hAnsi="Times New Roman"/>
      <w:color w:val="000000"/>
      <w:sz w:val="28"/>
      <w:lang w:eastAsia="zh-CN"/>
    </w:rPr>
  </w:style>
  <w:style w:type="character" w:customStyle="1" w:styleId="b-wrd-expl">
    <w:name w:val="b-wrd-expl"/>
    <w:rsid w:val="001B376B"/>
  </w:style>
  <w:style w:type="character" w:customStyle="1" w:styleId="doc">
    <w:name w:val="doc"/>
    <w:rsid w:val="001B376B"/>
  </w:style>
  <w:style w:type="paragraph" w:customStyle="1" w:styleId="ListParagraph11">
    <w:name w:val="List Paragraph11"/>
    <w:basedOn w:val="a1"/>
    <w:rsid w:val="001B376B"/>
    <w:pPr>
      <w:spacing w:after="160" w:line="259" w:lineRule="auto"/>
      <w:ind w:left="720"/>
      <w:contextualSpacing/>
    </w:pPr>
    <w:rPr>
      <w:rFonts w:eastAsia="等?"/>
      <w:lang w:eastAsia="zh-CN"/>
    </w:rPr>
  </w:style>
  <w:style w:type="paragraph" w:customStyle="1" w:styleId="Times">
    <w:name w:val="Times"/>
    <w:basedOn w:val="a1"/>
    <w:link w:val="Times0"/>
    <w:qFormat/>
    <w:rsid w:val="004C4A6C"/>
    <w:pPr>
      <w:spacing w:after="160" w:line="259" w:lineRule="auto"/>
      <w:contextualSpacing/>
    </w:pPr>
    <w:rPr>
      <w:rFonts w:ascii="Times New Roman" w:hAnsi="Times New Roman"/>
      <w:sz w:val="28"/>
    </w:rPr>
  </w:style>
  <w:style w:type="character" w:customStyle="1" w:styleId="Times0">
    <w:name w:val="Times Знак"/>
    <w:link w:val="Times"/>
    <w:rsid w:val="004C4A6C"/>
    <w:rPr>
      <w:rFonts w:ascii="Times New Roman" w:hAnsi="Times New Roman"/>
      <w:sz w:val="28"/>
      <w:szCs w:val="22"/>
      <w:lang w:eastAsia="en-US"/>
    </w:rPr>
  </w:style>
  <w:style w:type="paragraph" w:customStyle="1" w:styleId="affffffff9">
    <w:name w:val="Курсовой"/>
    <w:basedOn w:val="a1"/>
    <w:link w:val="affffffffa"/>
    <w:qFormat/>
    <w:rsid w:val="004C4A6C"/>
    <w:pPr>
      <w:spacing w:after="0" w:line="360" w:lineRule="auto"/>
      <w:ind w:firstLine="720"/>
      <w:jc w:val="both"/>
    </w:pPr>
    <w:rPr>
      <w:rFonts w:ascii="Times New Roman" w:eastAsia="Times New Roman" w:hAnsi="Times New Roman"/>
      <w:color w:val="000000"/>
      <w:sz w:val="28"/>
      <w:szCs w:val="28"/>
      <w:lang w:eastAsia="ru-RU"/>
    </w:rPr>
  </w:style>
  <w:style w:type="character" w:customStyle="1" w:styleId="affffffffa">
    <w:name w:val="Курсовой Знак"/>
    <w:link w:val="affffffff9"/>
    <w:rsid w:val="004C4A6C"/>
    <w:rPr>
      <w:rFonts w:ascii="Times New Roman" w:eastAsia="Times New Roman" w:hAnsi="Times New Roman"/>
      <w:color w:val="000000"/>
      <w:sz w:val="28"/>
      <w:szCs w:val="28"/>
    </w:rPr>
  </w:style>
  <w:style w:type="paragraph" w:customStyle="1" w:styleId="affffffffb">
    <w:name w:val="Курсач"/>
    <w:basedOn w:val="a1"/>
    <w:link w:val="affffffffc"/>
    <w:rsid w:val="004C4A6C"/>
    <w:rPr>
      <w:rFonts w:ascii="Times New Roman" w:eastAsia="Times New Roman" w:hAnsi="Times New Roman"/>
      <w:sz w:val="28"/>
      <w:szCs w:val="28"/>
      <w:lang w:eastAsia="ru-RU"/>
    </w:rPr>
  </w:style>
  <w:style w:type="character" w:customStyle="1" w:styleId="affffffffc">
    <w:name w:val="Курсач Знак"/>
    <w:link w:val="affffffffb"/>
    <w:rsid w:val="004C4A6C"/>
    <w:rPr>
      <w:rFonts w:ascii="Times New Roman" w:eastAsia="Times New Roman" w:hAnsi="Times New Roman"/>
      <w:sz w:val="28"/>
      <w:szCs w:val="28"/>
    </w:rPr>
  </w:style>
  <w:style w:type="character" w:customStyle="1" w:styleId="fontstyle01">
    <w:name w:val="fontstyle01"/>
    <w:rsid w:val="005F474F"/>
    <w:rPr>
      <w:rFonts w:ascii="F2" w:hAnsi="F2" w:cs="F2"/>
      <w:color w:val="000000"/>
      <w:sz w:val="22"/>
      <w:szCs w:val="22"/>
    </w:rPr>
  </w:style>
  <w:style w:type="paragraph" w:customStyle="1" w:styleId="Textbody">
    <w:name w:val="Text body"/>
    <w:basedOn w:val="a1"/>
    <w:rsid w:val="00025151"/>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uk-margin1">
    <w:name w:val="uk-margin1"/>
    <w:basedOn w:val="a1"/>
    <w:rsid w:val="00C41DF4"/>
    <w:pPr>
      <w:spacing w:before="100" w:beforeAutospacing="1" w:after="225" w:line="240" w:lineRule="auto"/>
      <w:jc w:val="both"/>
    </w:pPr>
    <w:rPr>
      <w:rFonts w:ascii="Times New Roman" w:eastAsia="Times New Roman" w:hAnsi="Times New Roman"/>
      <w:sz w:val="24"/>
      <w:szCs w:val="24"/>
      <w:lang w:eastAsia="ru-RU"/>
    </w:rPr>
  </w:style>
  <w:style w:type="character" w:customStyle="1" w:styleId="2ff0">
    <w:name w:val="Основной текст (2)_"/>
    <w:uiPriority w:val="99"/>
    <w:rsid w:val="00987BE8"/>
    <w:rPr>
      <w:sz w:val="26"/>
      <w:szCs w:val="26"/>
      <w:shd w:val="clear" w:color="auto" w:fill="FFFFFF"/>
    </w:rPr>
  </w:style>
  <w:style w:type="character" w:customStyle="1" w:styleId="afffffff">
    <w:name w:val="Обычный (Интернет)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ffffffe"/>
    <w:uiPriority w:val="99"/>
    <w:locked/>
    <w:rsid w:val="003C3F99"/>
    <w:rPr>
      <w:rFonts w:ascii="Times New Roman" w:hAnsi="Times New Roman"/>
      <w:sz w:val="24"/>
      <w:szCs w:val="24"/>
      <w:lang w:val="ru-RU" w:eastAsia="ru-RU"/>
    </w:rPr>
  </w:style>
  <w:style w:type="character" w:customStyle="1" w:styleId="a-color-secondary">
    <w:name w:val="a-color-secondary"/>
    <w:rsid w:val="006A6EB0"/>
    <w:rPr>
      <w:rFonts w:cs="Times New Roman"/>
    </w:rPr>
  </w:style>
  <w:style w:type="character" w:customStyle="1" w:styleId="q4iawc">
    <w:name w:val="q4iawc"/>
    <w:basedOn w:val="a2"/>
    <w:rsid w:val="00413F73"/>
  </w:style>
  <w:style w:type="paragraph" w:customStyle="1" w:styleId="affffffffd">
    <w:name w:val="А"/>
    <w:basedOn w:val="a1"/>
    <w:link w:val="affffffffe"/>
    <w:rsid w:val="005B4090"/>
    <w:pPr>
      <w:spacing w:line="360" w:lineRule="auto"/>
      <w:ind w:firstLine="708"/>
      <w:jc w:val="both"/>
    </w:pPr>
    <w:rPr>
      <w:rFonts w:ascii="Times New Roman" w:eastAsia="Times New Roman" w:hAnsi="Times New Roman"/>
      <w:color w:val="14270D"/>
      <w:sz w:val="28"/>
      <w:szCs w:val="28"/>
    </w:rPr>
  </w:style>
  <w:style w:type="character" w:customStyle="1" w:styleId="affffffffe">
    <w:name w:val="А Знак"/>
    <w:link w:val="affffffffd"/>
    <w:locked/>
    <w:rsid w:val="005B4090"/>
    <w:rPr>
      <w:rFonts w:ascii="Times New Roman" w:eastAsia="Times New Roman" w:hAnsi="Times New Roman"/>
      <w:color w:val="14270D"/>
      <w:sz w:val="28"/>
      <w:szCs w:val="28"/>
      <w:lang w:val="ru-RU" w:eastAsia="en-US"/>
    </w:rPr>
  </w:style>
  <w:style w:type="paragraph" w:customStyle="1" w:styleId="1ff8">
    <w:name w:val="Без интервала1"/>
    <w:rsid w:val="005B4090"/>
    <w:rPr>
      <w:rFonts w:eastAsia="Times New Roman"/>
      <w:sz w:val="22"/>
      <w:szCs w:val="22"/>
      <w:lang w:eastAsia="en-US"/>
    </w:rPr>
  </w:style>
  <w:style w:type="character" w:customStyle="1" w:styleId="jlqj4b">
    <w:name w:val="jlqj4b"/>
    <w:basedOn w:val="a2"/>
    <w:rsid w:val="00AA3908"/>
  </w:style>
  <w:style w:type="character" w:customStyle="1" w:styleId="dttext">
    <w:name w:val="dttext"/>
    <w:basedOn w:val="a2"/>
    <w:rsid w:val="00AA3908"/>
  </w:style>
  <w:style w:type="character" w:customStyle="1" w:styleId="ex-sent">
    <w:name w:val="ex-sent"/>
    <w:basedOn w:val="a2"/>
    <w:rsid w:val="00AA3908"/>
  </w:style>
  <w:style w:type="character" w:customStyle="1" w:styleId="mwtwi">
    <w:name w:val="mw_t_wi"/>
    <w:basedOn w:val="a2"/>
    <w:rsid w:val="00AA3908"/>
  </w:style>
  <w:style w:type="character" w:customStyle="1" w:styleId="sub-num">
    <w:name w:val="sub-num"/>
    <w:basedOn w:val="a2"/>
    <w:rsid w:val="00AA3908"/>
  </w:style>
  <w:style w:type="character" w:customStyle="1" w:styleId="mwtsp">
    <w:name w:val="mw_t_sp"/>
    <w:basedOn w:val="a2"/>
    <w:rsid w:val="00AA3908"/>
  </w:style>
  <w:style w:type="character" w:customStyle="1" w:styleId="markedcontent">
    <w:name w:val="markedcontent"/>
    <w:basedOn w:val="a2"/>
    <w:rsid w:val="001C240A"/>
  </w:style>
  <w:style w:type="character" w:customStyle="1" w:styleId="fontstyle21">
    <w:name w:val="fontstyle21"/>
    <w:rsid w:val="001C240A"/>
    <w:rPr>
      <w:rFonts w:ascii="TimesNewRomanPS-ItalicMT" w:hAnsi="TimesNewRomanPS-ItalicMT" w:hint="default"/>
      <w:b w:val="0"/>
      <w:bCs w:val="0"/>
      <w:i/>
      <w:iCs/>
      <w:color w:val="000000"/>
      <w:sz w:val="24"/>
      <w:szCs w:val="24"/>
    </w:rPr>
  </w:style>
  <w:style w:type="character" w:customStyle="1" w:styleId="fontstyle31">
    <w:name w:val="fontstyle31"/>
    <w:rsid w:val="001C240A"/>
    <w:rPr>
      <w:rFonts w:ascii="TimesNewRoman" w:hAnsi="TimesNewRoman" w:hint="default"/>
      <w:b w:val="0"/>
      <w:bCs w:val="0"/>
      <w:i w:val="0"/>
      <w:iCs w:val="0"/>
      <w:color w:val="000000"/>
      <w:sz w:val="22"/>
      <w:szCs w:val="22"/>
    </w:rPr>
  </w:style>
  <w:style w:type="paragraph" w:customStyle="1" w:styleId="c15">
    <w:name w:val="c15"/>
    <w:basedOn w:val="a1"/>
    <w:uiPriority w:val="99"/>
    <w:rsid w:val="003B04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
    <w:name w:val="Стандартный мой"/>
    <w:basedOn w:val="a1"/>
    <w:link w:val="afffffffff0"/>
    <w:autoRedefine/>
    <w:qFormat/>
    <w:rsid w:val="003B0495"/>
    <w:pPr>
      <w:spacing w:after="0" w:line="240" w:lineRule="auto"/>
      <w:ind w:firstLine="454"/>
      <w:jc w:val="both"/>
    </w:pPr>
    <w:rPr>
      <w:rFonts w:ascii="Times New Roman" w:hAnsi="Times New Roman"/>
      <w:spacing w:val="-6"/>
      <w:sz w:val="28"/>
      <w:szCs w:val="28"/>
    </w:rPr>
  </w:style>
  <w:style w:type="character" w:customStyle="1" w:styleId="afffffffff0">
    <w:name w:val="Стандартный мой Знак"/>
    <w:link w:val="afffffffff"/>
    <w:rsid w:val="003B0495"/>
    <w:rPr>
      <w:rFonts w:ascii="Times New Roman" w:hAnsi="Times New Roman"/>
      <w:spacing w:val="-6"/>
      <w:sz w:val="28"/>
      <w:szCs w:val="28"/>
      <w:lang w:val="ru-RU" w:eastAsia="en-US"/>
    </w:rPr>
  </w:style>
  <w:style w:type="paragraph" w:customStyle="1" w:styleId="table10">
    <w:name w:val="table10"/>
    <w:basedOn w:val="a1"/>
    <w:rsid w:val="002265A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
    <w:name w:val="highlight"/>
    <w:basedOn w:val="a2"/>
    <w:rsid w:val="002265AD"/>
  </w:style>
  <w:style w:type="character" w:customStyle="1" w:styleId="hgkelc">
    <w:name w:val="hgkelc"/>
    <w:basedOn w:val="a2"/>
    <w:rsid w:val="002265AD"/>
  </w:style>
  <w:style w:type="character" w:customStyle="1" w:styleId="y2iqfc">
    <w:name w:val="y2iqfc"/>
    <w:basedOn w:val="a2"/>
    <w:rsid w:val="002265AD"/>
  </w:style>
  <w:style w:type="character" w:customStyle="1" w:styleId="1ff9">
    <w:name w:val="Неразрешенное упоминание1"/>
    <w:basedOn w:val="a2"/>
    <w:uiPriority w:val="99"/>
    <w:semiHidden/>
    <w:unhideWhenUsed/>
    <w:rsid w:val="005B60FE"/>
    <w:rPr>
      <w:color w:val="605E5C"/>
      <w:shd w:val="clear" w:color="auto" w:fill="E1DFDD"/>
    </w:rPr>
  </w:style>
  <w:style w:type="character" w:customStyle="1" w:styleId="def">
    <w:name w:val="def"/>
    <w:basedOn w:val="a2"/>
    <w:rsid w:val="005B60FE"/>
  </w:style>
  <w:style w:type="paragraph" w:customStyle="1" w:styleId="Standard">
    <w:name w:val="Standard"/>
    <w:rsid w:val="004133D2"/>
    <w:pPr>
      <w:suppressAutoHyphens/>
      <w:autoSpaceDN w:val="0"/>
      <w:textAlignment w:val="baseline"/>
    </w:pPr>
    <w:rPr>
      <w:rFonts w:ascii="Times New Roman" w:eastAsia="Times New Roman" w:hAnsi="Times New Roman"/>
      <w:sz w:val="28"/>
      <w:szCs w:val="28"/>
    </w:rPr>
  </w:style>
  <w:style w:type="paragraph" w:customStyle="1" w:styleId="afffffffff1">
    <w:name w:val="содержание"/>
    <w:basedOn w:val="a1"/>
    <w:link w:val="afffffffff2"/>
    <w:qFormat/>
    <w:rsid w:val="004133D2"/>
    <w:pPr>
      <w:widowControl w:val="0"/>
      <w:suppressAutoHyphens/>
      <w:autoSpaceDN w:val="0"/>
      <w:spacing w:after="0" w:line="360" w:lineRule="exact"/>
      <w:ind w:firstLine="709"/>
      <w:jc w:val="both"/>
      <w:textAlignment w:val="baseline"/>
    </w:pPr>
    <w:rPr>
      <w:rFonts w:ascii="Times New Roman" w:hAnsi="Times New Roman" w:cs="F"/>
      <w:color w:val="000000" w:themeColor="text1"/>
      <w:sz w:val="28"/>
    </w:rPr>
  </w:style>
  <w:style w:type="character" w:customStyle="1" w:styleId="afffffffff2">
    <w:name w:val="содержание Знак"/>
    <w:basedOn w:val="a2"/>
    <w:link w:val="afffffffff1"/>
    <w:rsid w:val="004133D2"/>
    <w:rPr>
      <w:rFonts w:ascii="Times New Roman" w:hAnsi="Times New Roman" w:cs="F"/>
      <w:color w:val="000000" w:themeColor="text1"/>
      <w:sz w:val="28"/>
      <w:szCs w:val="22"/>
      <w:lang w:val="ru-RU" w:eastAsia="en-US"/>
    </w:rPr>
  </w:style>
  <w:style w:type="paragraph" w:customStyle="1" w:styleId="1fc">
    <w:name w:val="Выделение1"/>
    <w:basedOn w:val="a1"/>
    <w:link w:val="afffffff3"/>
    <w:rsid w:val="00E70F2E"/>
    <w:pPr>
      <w:spacing w:after="160" w:line="264" w:lineRule="auto"/>
    </w:pPr>
    <w:rPr>
      <w:i/>
      <w:iCs/>
      <w:sz w:val="20"/>
      <w:szCs w:val="20"/>
    </w:rPr>
  </w:style>
  <w:style w:type="paragraph" w:customStyle="1" w:styleId="ddc-hl">
    <w:name w:val="ddc-hl"/>
    <w:basedOn w:val="a1"/>
    <w:rsid w:val="007632F6"/>
    <w:pPr>
      <w:spacing w:after="160" w:line="264" w:lineRule="auto"/>
    </w:pPr>
    <w:rPr>
      <w:rFonts w:asciiTheme="minorHAnsi" w:eastAsia="Times New Roman" w:hAnsiTheme="minorHAnsi"/>
      <w:color w:val="000000"/>
      <w:szCs w:val="20"/>
    </w:rPr>
  </w:style>
  <w:style w:type="paragraph" w:customStyle="1" w:styleId="ugb-highlight">
    <w:name w:val="ugb-highlight"/>
    <w:basedOn w:val="a1"/>
    <w:rsid w:val="007632F6"/>
    <w:pPr>
      <w:spacing w:after="160" w:line="264" w:lineRule="auto"/>
    </w:pPr>
    <w:rPr>
      <w:rFonts w:asciiTheme="minorHAnsi" w:eastAsia="Times New Roman" w:hAnsiTheme="minorHAnsi"/>
      <w:color w:val="000000"/>
      <w:szCs w:val="20"/>
    </w:rPr>
  </w:style>
  <w:style w:type="character" w:customStyle="1" w:styleId="dwdswb-sprachraum">
    <w:name w:val="dwdswb-sprachraum"/>
    <w:basedOn w:val="a2"/>
    <w:rsid w:val="00016C18"/>
  </w:style>
  <w:style w:type="character" w:customStyle="1" w:styleId="dwdswb-bedeutungsebene">
    <w:name w:val="dwdswb-bedeutungsebene"/>
    <w:basedOn w:val="a2"/>
    <w:rsid w:val="00016C18"/>
  </w:style>
  <w:style w:type="character" w:customStyle="1" w:styleId="dwdswb-definition">
    <w:name w:val="dwdswb-definition"/>
    <w:basedOn w:val="a2"/>
    <w:rsid w:val="00016C18"/>
  </w:style>
  <w:style w:type="paragraph" w:customStyle="1" w:styleId="3b">
    <w:name w:val="Абзац списка3"/>
    <w:basedOn w:val="a1"/>
    <w:rsid w:val="00540569"/>
    <w:pPr>
      <w:spacing w:after="0" w:line="240" w:lineRule="auto"/>
      <w:ind w:left="720"/>
    </w:pPr>
    <w:rPr>
      <w:rFonts w:ascii="Times New Roman" w:hAnsi="Times New Roman"/>
      <w:sz w:val="20"/>
      <w:szCs w:val="20"/>
      <w:lang w:eastAsia="ru-RU"/>
    </w:rPr>
  </w:style>
  <w:style w:type="character" w:styleId="afffffffff3">
    <w:name w:val="FollowedHyperlink"/>
    <w:basedOn w:val="a2"/>
    <w:rsid w:val="003D5B2E"/>
    <w:rPr>
      <w:color w:val="954F72"/>
      <w:u w:val="single"/>
    </w:rPr>
  </w:style>
  <w:style w:type="paragraph" w:styleId="afffffffff4">
    <w:name w:val="Title"/>
    <w:basedOn w:val="a1"/>
    <w:next w:val="affffffc"/>
    <w:link w:val="afffffffff5"/>
    <w:qFormat/>
    <w:rsid w:val="003D5B2E"/>
    <w:pPr>
      <w:keepNext/>
      <w:spacing w:before="240" w:after="120" w:line="240" w:lineRule="auto"/>
    </w:pPr>
    <w:rPr>
      <w:rFonts w:ascii="Liberation Sans" w:eastAsia="Microsoft YaHei" w:hAnsi="Liberation Sans" w:cs="Arial"/>
      <w:sz w:val="28"/>
      <w:szCs w:val="28"/>
      <w:lang w:val="en-US" w:eastAsia="zh-CN"/>
    </w:rPr>
  </w:style>
  <w:style w:type="character" w:customStyle="1" w:styleId="afffffffff5">
    <w:name w:val="Заголовок Знак"/>
    <w:basedOn w:val="a2"/>
    <w:link w:val="afffffffff4"/>
    <w:rsid w:val="003D5B2E"/>
    <w:rPr>
      <w:rFonts w:ascii="Liberation Sans" w:eastAsia="Microsoft YaHei" w:hAnsi="Liberation Sans" w:cs="Arial"/>
      <w:sz w:val="28"/>
      <w:szCs w:val="28"/>
      <w:lang w:val="en-US" w:eastAsia="zh-CN"/>
    </w:rPr>
  </w:style>
  <w:style w:type="character" w:customStyle="1" w:styleId="2ff1">
    <w:name w:val="Неразрешенное упоминание2"/>
    <w:basedOn w:val="a2"/>
    <w:uiPriority w:val="99"/>
    <w:semiHidden/>
    <w:unhideWhenUsed/>
    <w:rsid w:val="00520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84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hilol.msu.ru/~ruslang/pdfs/Leksika_SRYa_" TargetMode="External"/><Relationship Id="rId26" Type="http://schemas.openxmlformats.org/officeDocument/2006/relationships/image" Target="media/image6.png"/><Relationship Id="rId39" Type="http://schemas.openxmlformats.org/officeDocument/2006/relationships/hyperlink" Target="https://runivers.ru/lib/book3178/" TargetMode="External"/><Relationship Id="rId21" Type="http://schemas.openxmlformats.org/officeDocument/2006/relationships/image" Target="media/image5.png"/><Relationship Id="rId34" Type="http://schemas.openxmlformats.org/officeDocument/2006/relationships/hyperlink" Target="https://www.booksite.ru/fulltext/%201/001/008/127/761.htm" TargetMode="External"/><Relationship Id="rId42" Type="http://schemas.openxmlformats.org/officeDocument/2006/relationships/hyperlink" Target="https://gufo.me/dict/ethnographic/" TargetMode="External"/><Relationship Id="rId47" Type="http://schemas.openxmlformats.org/officeDocument/2006/relationships/hyperlink" Target="https://www.gobowenschool.co.uk/the-hobbit-pdf-book/" TargetMode="External"/><Relationship Id="rId50" Type="http://schemas.openxmlformats.org/officeDocument/2006/relationships/hyperlink" Target="https://unesdoc.unesco.org/ark:/48223/pf0000389639"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penthesaurus.de/" TargetMode="External"/><Relationship Id="rId29" Type="http://schemas.openxmlformats.org/officeDocument/2006/relationships/hyperlink" Target="http://elib.sfu-kras.ru/" TargetMode="Externa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hyperlink" Target="https://textarchive.ru/c-2835336-p19.html" TargetMode="External"/><Relationship Id="rId37" Type="http://schemas.openxmlformats.org/officeDocument/2006/relationships/hyperlink" Target="https://clck.ru/3Aga9r" TargetMode="External"/><Relationship Id="rId40" Type="http://schemas.openxmlformats.org/officeDocument/2006/relationships/hyperlink" Target="https://www.toolfk.com/en/tools/online-idiom.html" TargetMode="External"/><Relationship Id="rId45" Type="http://schemas.openxmlformats.org/officeDocument/2006/relationships/hyperlink" Target="https://www.nobelprize.org/prizes/literature/1930/lewis/lecture" TargetMode="External"/><Relationship Id="rId53" Type="http://schemas.openxmlformats.org/officeDocument/2006/relationships/image" Target="media/image8.png"/><Relationship Id="rId58" Type="http://schemas.microsoft.com/office/2007/relationships/hdphoto" Target="media/hdphoto4.wdp"/><Relationship Id="rId5" Type="http://schemas.openxmlformats.org/officeDocument/2006/relationships/settings" Target="settings.xml"/><Relationship Id="rId61" Type="http://schemas.openxmlformats.org/officeDocument/2006/relationships/hyperlink" Target="https://core.ac.uk/download/pdf/%20162319872.pdf" TargetMode="External"/><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hyperlink" Target="https://www.sprachnudel.de/sprachvarietaeten/soziolekt/fachsprache/computersprache" TargetMode="External"/><Relationship Id="rId27" Type="http://schemas.openxmlformats.org/officeDocument/2006/relationships/hyperlink" Target="http://cyberleninka.ru/article/n/leksikograficheskiy-metod-iegoprimeneniev-issledovanii-dialektnoy-sinonimii" TargetMode="External"/><Relationship Id="rId30" Type="http://schemas.openxmlformats.org/officeDocument/2006/relationships/hyperlink" Target="https://www.dwds.de/" TargetMode="External"/><Relationship Id="rId35" Type="http://schemas.openxmlformats.org/officeDocument/2006/relationships/chart" Target="charts/chart4.xml"/><Relationship Id="rId43" Type="http://schemas.openxmlformats.org/officeDocument/2006/relationships/image" Target="media/image7.png"/><Relationship Id="rId48" Type="http://schemas.openxmlformats.org/officeDocument/2006/relationships/hyperlink" Target="https://www.scmp.com/news/hong-kong/education/article/3212304/2-universities-hong-kong-embrace-use-chatgpt-other-ai-tools-boost-quality-teaching-learning" TargetMode="External"/><Relationship Id="rId56" Type="http://schemas.microsoft.com/office/2007/relationships/hdphoto" Target="media/hdphoto3.wdp"/><Relationship Id="rId8" Type="http://schemas.openxmlformats.org/officeDocument/2006/relationships/endnotes" Target="endnotes.xml"/><Relationship Id="rId51" Type="http://schemas.openxmlformats.org/officeDocument/2006/relationships/hyperlink" Target="https://www.rgph.vsu.ru/ru/%20science/sss/reports/11/nekrylova.pdf"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hyperlink" Target="http://loveread.ec/read_book.php?id=17201&amp;p=1" TargetMode="External"/><Relationship Id="rId38" Type="http://schemas.openxmlformats.org/officeDocument/2006/relationships/hyperlink" Target="https://dictionary.laoshi.ru/&#21516;&#23416;/" TargetMode="External"/><Relationship Id="rId46" Type="http://schemas.openxmlformats.org/officeDocument/2006/relationships/hyperlink" Target="https://gosafir.com/mag/wp-content/uploads/2019/12/Tolkien-J.-The-lord-of-the-rings-HarperCollins-ebooks-2010.pdf" TargetMode="External"/><Relationship Id="rId59" Type="http://schemas.openxmlformats.org/officeDocument/2006/relationships/hyperlink" Target="https://ru.m.wikipedia.org/%20wiki/&#1052;&#1086;&#1073;&#1080;&#1083;&#1100;&#1085;&#1086;&#1077;_&#1087;&#1088;&#1080;&#1083;&#1086;&#1078;&#1077;&#1085;&#1080;&#1077;" TargetMode="External"/><Relationship Id="rId20" Type="http://schemas.openxmlformats.org/officeDocument/2006/relationships/hyperlink" Target="https://www.duden.de/" TargetMode="External"/><Relationship Id="rId41" Type="http://schemas.openxmlformats.org/officeDocument/2006/relationships/hyperlink" Target="http://xh.5156edu.com" TargetMode="External"/><Relationship Id="rId54" Type="http://schemas.microsoft.com/office/2007/relationships/hdphoto" Target="media/hdphoto2.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uden.de/" TargetMode="External"/><Relationship Id="rId23" Type="http://schemas.openxmlformats.org/officeDocument/2006/relationships/hyperlink" Target="https://www.sprachnudel.de" TargetMode="External"/><Relationship Id="rId28" Type="http://schemas.openxmlformats.org/officeDocument/2006/relationships/hyperlink" Target="https://djvu.online/file/cI3oRsOodZlB4" TargetMode="External"/><Relationship Id="rId36" Type="http://schemas.openxmlformats.org/officeDocument/2006/relationships/hyperlink" Target="https://old.bigenc.ru/linguistics/text/2706859?ysc-lid=lv69sbno7e555239819" TargetMode="External"/><Relationship Id="rId49" Type="http://schemas.openxmlformats.org/officeDocument/2006/relationships/hyperlink" Target="https://www.belta.by/tech/view/studenty-mglu-budut-izuchat-inostrannye-jazyki-s-pomoschjju-nejrosetej-610108-2024/" TargetMode="External"/><Relationship Id="rId57" Type="http://schemas.openxmlformats.org/officeDocument/2006/relationships/image" Target="media/image10.png"/><Relationship Id="rId10" Type="http://schemas.openxmlformats.org/officeDocument/2006/relationships/image" Target="media/image2.gif"/><Relationship Id="rId31" Type="http://schemas.openxmlformats.org/officeDocument/2006/relationships/hyperlink" Target="https://www.duden.de/" TargetMode="External"/><Relationship Id="rId44" Type="http://schemas.openxmlformats.org/officeDocument/2006/relationships/hyperlink" Target="http://american-lit.niv.ru/american-lit/zasurksij-drajzer/sestra-kerri.htm" TargetMode="External"/><Relationship Id="rId52" Type="http://schemas.openxmlformats.org/officeDocument/2006/relationships/hyperlink" Target="http://learningapps.org/" TargetMode="External"/><Relationship Id="rId60" Type="http://schemas.openxmlformats.org/officeDocument/2006/relationships/hyperlink" Target="https://www.powtoon.com/" TargetMode="Externa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7C-44FC-B44C-D8E837D0F5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7C-44FC-B44C-D8E837D0F5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7C-44FC-B44C-D8E837D0F5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7C-44FC-B44C-D8E837D0F56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BY"/>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18.3</c:v>
                </c:pt>
                <c:pt idx="1">
                  <c:v>48.7</c:v>
                </c:pt>
                <c:pt idx="2">
                  <c:v>13.4</c:v>
                </c:pt>
                <c:pt idx="3">
                  <c:v>19.5</c:v>
                </c:pt>
              </c:numCache>
            </c:numRef>
          </c:val>
          <c:extLst>
            <c:ext xmlns:c16="http://schemas.microsoft.com/office/drawing/2014/chart" uri="{C3380CC4-5D6E-409C-BE32-E72D297353CC}">
              <c16:uniqueId val="{00000008-6C7C-44FC-B44C-D8E837D0F56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9793144668797588"/>
          <c:y val="4.7407603631912598E-2"/>
          <c:w val="0.56882320403018938"/>
          <c:h val="0.93308121867597194"/>
        </c:manualLayout>
      </c:layout>
      <c:pieChart>
        <c:varyColors val="1"/>
        <c:ser>
          <c:idx val="0"/>
          <c:order val="0"/>
          <c:tx>
            <c:strRef>
              <c:f>Лист1!$B$1</c:f>
              <c:strCache>
                <c:ptCount val="1"/>
                <c:pt idx="0">
                  <c:v>Подгруппы</c:v>
                </c:pt>
              </c:strCache>
            </c:strRef>
          </c:tx>
          <c:dPt>
            <c:idx val="0"/>
            <c:bubble3D val="0"/>
            <c:spPr>
              <a:solidFill>
                <a:schemeClr val="accent3">
                  <a:shade val="45000"/>
                </a:schemeClr>
              </a:solidFill>
              <a:ln w="19050">
                <a:solidFill>
                  <a:schemeClr val="lt1"/>
                </a:solidFill>
              </a:ln>
              <a:effectLst/>
            </c:spPr>
            <c:extLst>
              <c:ext xmlns:c16="http://schemas.microsoft.com/office/drawing/2014/chart" uri="{C3380CC4-5D6E-409C-BE32-E72D297353CC}">
                <c16:uniqueId val="{00000001-32E2-406F-9856-961503E43CB6}"/>
              </c:ext>
            </c:extLst>
          </c:dPt>
          <c:dPt>
            <c:idx val="1"/>
            <c:bubble3D val="0"/>
            <c:spPr>
              <a:solidFill>
                <a:schemeClr val="accent3">
                  <a:shade val="61000"/>
                </a:schemeClr>
              </a:solidFill>
              <a:ln w="19050">
                <a:solidFill>
                  <a:schemeClr val="lt1"/>
                </a:solidFill>
              </a:ln>
              <a:effectLst/>
            </c:spPr>
            <c:extLst>
              <c:ext xmlns:c16="http://schemas.microsoft.com/office/drawing/2014/chart" uri="{C3380CC4-5D6E-409C-BE32-E72D297353CC}">
                <c16:uniqueId val="{00000003-32E2-406F-9856-961503E43CB6}"/>
              </c:ext>
            </c:extLst>
          </c:dPt>
          <c:dPt>
            <c:idx val="2"/>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5-32E2-406F-9856-961503E43CB6}"/>
              </c:ext>
            </c:extLst>
          </c:dPt>
          <c:dPt>
            <c:idx val="3"/>
            <c:bubble3D val="0"/>
            <c:spPr>
              <a:solidFill>
                <a:schemeClr val="accent3">
                  <a:shade val="92000"/>
                </a:schemeClr>
              </a:solidFill>
              <a:ln w="19050">
                <a:solidFill>
                  <a:schemeClr val="lt1"/>
                </a:solidFill>
              </a:ln>
              <a:effectLst/>
            </c:spPr>
            <c:extLst>
              <c:ext xmlns:c16="http://schemas.microsoft.com/office/drawing/2014/chart" uri="{C3380CC4-5D6E-409C-BE32-E72D297353CC}">
                <c16:uniqueId val="{00000007-32E2-406F-9856-961503E43CB6}"/>
              </c:ext>
            </c:extLst>
          </c:dPt>
          <c:dPt>
            <c:idx val="4"/>
            <c:bubble3D val="0"/>
            <c:spPr>
              <a:solidFill>
                <a:schemeClr val="accent3">
                  <a:tint val="93000"/>
                </a:schemeClr>
              </a:solidFill>
              <a:ln w="19050">
                <a:solidFill>
                  <a:schemeClr val="lt1"/>
                </a:solidFill>
              </a:ln>
              <a:effectLst/>
            </c:spPr>
            <c:extLst>
              <c:ext xmlns:c16="http://schemas.microsoft.com/office/drawing/2014/chart" uri="{C3380CC4-5D6E-409C-BE32-E72D297353CC}">
                <c16:uniqueId val="{00000009-32E2-406F-9856-961503E43CB6}"/>
              </c:ext>
            </c:extLst>
          </c:dPt>
          <c:dPt>
            <c:idx val="5"/>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B-32E2-406F-9856-961503E43CB6}"/>
              </c:ext>
            </c:extLst>
          </c:dPt>
          <c:dPt>
            <c:idx val="6"/>
            <c:bubble3D val="0"/>
            <c:spPr>
              <a:solidFill>
                <a:schemeClr val="accent3">
                  <a:tint val="62000"/>
                </a:schemeClr>
              </a:solidFill>
              <a:ln w="19050">
                <a:solidFill>
                  <a:schemeClr val="lt1"/>
                </a:solidFill>
              </a:ln>
              <a:effectLst/>
            </c:spPr>
            <c:extLst>
              <c:ext xmlns:c16="http://schemas.microsoft.com/office/drawing/2014/chart" uri="{C3380CC4-5D6E-409C-BE32-E72D297353CC}">
                <c16:uniqueId val="{0000000D-32E2-406F-9856-961503E43CB6}"/>
              </c:ext>
            </c:extLst>
          </c:dPt>
          <c:dPt>
            <c:idx val="7"/>
            <c:bubble3D val="0"/>
            <c:spPr>
              <a:solidFill>
                <a:schemeClr val="accent3">
                  <a:tint val="46000"/>
                </a:schemeClr>
              </a:solidFill>
              <a:ln w="19050">
                <a:solidFill>
                  <a:schemeClr val="lt1"/>
                </a:solidFill>
              </a:ln>
              <a:effectLst/>
            </c:spPr>
            <c:extLst>
              <c:ext xmlns:c16="http://schemas.microsoft.com/office/drawing/2014/chart" uri="{C3380CC4-5D6E-409C-BE32-E72D297353CC}">
                <c16:uniqueId val="{0000000F-32E2-406F-9856-961503E43CB6}"/>
              </c:ext>
            </c:extLst>
          </c:dPt>
          <c:dLbls>
            <c:dLbl>
              <c:idx val="0"/>
              <c:layout>
                <c:manualLayout>
                  <c:x val="-0.23570396156989074"/>
                  <c:y val="-0.2164918715704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Дорожный транспорт</a:t>
                    </a:r>
                  </a:p>
                  <a:p>
                    <a:pPr>
                      <a:defRPr sz="900" b="0" i="0" u="none" strike="noStrike" kern="1200" baseline="0">
                        <a:solidFill>
                          <a:schemeClr val="tx1">
                            <a:lumMod val="75000"/>
                            <a:lumOff val="2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71 % (105 ЛЕ)</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4620847484046496"/>
                      <c:h val="0.1637202253484005"/>
                    </c:manualLayout>
                  </c15:layout>
                  <c15:showDataLabelsRange val="0"/>
                </c:ext>
                <c:ext xmlns:c16="http://schemas.microsoft.com/office/drawing/2014/chart" uri="{C3380CC4-5D6E-409C-BE32-E72D297353CC}">
                  <c16:uniqueId val="{00000001-32E2-406F-9856-961503E43CB6}"/>
                </c:ext>
              </c:extLst>
            </c:dLbl>
            <c:dLbl>
              <c:idx val="1"/>
              <c:layout>
                <c:manualLayout>
                  <c:x val="0.15057068147633923"/>
                  <c:y val="3.742984697556107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Водный транспорт</a:t>
                    </a:r>
                  </a:p>
                  <a:p>
                    <a:pPr>
                      <a:defRPr sz="900" b="0" i="0" u="none" strike="noStrike" kern="1200" baseline="0">
                        <a:solidFill>
                          <a:schemeClr val="tx1">
                            <a:lumMod val="75000"/>
                            <a:lumOff val="25000"/>
                          </a:schemeClr>
                        </a:solidFill>
                        <a:latin typeface="+mn-lt"/>
                        <a:ea typeface="+mn-ea"/>
                        <a:cs typeface="+mn-cs"/>
                      </a:defRPr>
                    </a:pPr>
                    <a:r>
                      <a:rPr lang="ru-RU" sz="1100" baseline="0">
                        <a:solidFill>
                          <a:sysClr val="windowText" lastClr="000000"/>
                        </a:solidFill>
                        <a:latin typeface="Times New Roman" panose="02020603050405020304" pitchFamily="18" charset="0"/>
                        <a:cs typeface="Times New Roman" panose="02020603050405020304" pitchFamily="18" charset="0"/>
                      </a:rPr>
                      <a:t>13 %  (19 ЛЕ)</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1963945793518461"/>
                      <c:h val="0.18696522767290072"/>
                    </c:manualLayout>
                  </c15:layout>
                  <c15:showDataLabelsRange val="0"/>
                </c:ext>
                <c:ext xmlns:c16="http://schemas.microsoft.com/office/drawing/2014/chart" uri="{C3380CC4-5D6E-409C-BE32-E72D297353CC}">
                  <c16:uniqueId val="{00000003-32E2-406F-9856-961503E43CB6}"/>
                </c:ext>
              </c:extLst>
            </c:dLbl>
            <c:dLbl>
              <c:idx val="2"/>
              <c:layout>
                <c:manualLayout>
                  <c:x val="4.5082309383315977E-2"/>
                  <c:y val="8.452718447721938E-2"/>
                </c:manualLayout>
              </c:layout>
              <c:tx>
                <c:rich>
                  <a:bodyPr/>
                  <a:lstStyle/>
                  <a:p>
                    <a:r>
                      <a:rPr lang="ru-RU" sz="1050">
                        <a:solidFill>
                          <a:sysClr val="windowText" lastClr="000000"/>
                        </a:solidFill>
                        <a:latin typeface="Times New Roman" panose="02020603050405020304" pitchFamily="18" charset="0"/>
                        <a:cs typeface="Times New Roman" panose="02020603050405020304" pitchFamily="18" charset="0"/>
                      </a:rPr>
                      <a:t>Железнодорож-ный</a:t>
                    </a:r>
                    <a:r>
                      <a:rPr lang="ru-RU" sz="1050" baseline="0">
                        <a:solidFill>
                          <a:sysClr val="windowText" lastClr="000000"/>
                        </a:solidFill>
                        <a:latin typeface="Times New Roman" panose="02020603050405020304" pitchFamily="18" charset="0"/>
                        <a:cs typeface="Times New Roman" panose="02020603050405020304" pitchFamily="18" charset="0"/>
                      </a:rPr>
                      <a:t> </a:t>
                    </a:r>
                    <a:r>
                      <a:rPr lang="ru-RU" sz="1050">
                        <a:solidFill>
                          <a:sysClr val="windowText" lastClr="000000"/>
                        </a:solidFill>
                        <a:latin typeface="Times New Roman" panose="02020603050405020304" pitchFamily="18" charset="0"/>
                        <a:cs typeface="Times New Roman" panose="02020603050405020304" pitchFamily="18" charset="0"/>
                      </a:rPr>
                      <a:t>транспорт</a:t>
                    </a:r>
                  </a:p>
                  <a:p>
                    <a:r>
                      <a:rPr lang="ru-RU" sz="1050" baseline="0">
                        <a:solidFill>
                          <a:sysClr val="windowText" lastClr="000000"/>
                        </a:solidFill>
                        <a:latin typeface="Times New Roman" panose="02020603050405020304" pitchFamily="18" charset="0"/>
                        <a:cs typeface="Times New Roman" panose="02020603050405020304" pitchFamily="18" charset="0"/>
                      </a:rPr>
                      <a:t> 11 %  (16 ЛЕ)</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2E2-406F-9856-961503E43CB6}"/>
                </c:ext>
              </c:extLst>
            </c:dLbl>
            <c:dLbl>
              <c:idx val="3"/>
              <c:layout>
                <c:manualLayout>
                  <c:x val="7.9365068117998927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Воздушный транспорт</a:t>
                    </a:r>
                  </a:p>
                  <a:p>
                    <a:pPr>
                      <a:defRPr sz="900" b="0" i="0" u="none" strike="noStrike" kern="1200" baseline="0">
                        <a:solidFill>
                          <a:schemeClr val="tx1">
                            <a:lumMod val="75000"/>
                            <a:lumOff val="25000"/>
                          </a:schemeClr>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 5 % (8 ЛЕ)</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7-32E2-406F-9856-961503E43CB6}"/>
                </c:ext>
              </c:extLst>
            </c:dLbl>
            <c:dLbl>
              <c:idx val="4"/>
              <c:layout>
                <c:manualLayout>
                  <c:x val="6.3627318862369928E-2"/>
                  <c:y val="0.10872018317895878"/>
                </c:manualLayout>
              </c:layout>
              <c:tx>
                <c:rich>
                  <a:bodyPr/>
                  <a:lstStyle/>
                  <a:p>
                    <a:fld id="{7A902A4C-9A0D-4CB3-95E7-3F0D2FEE6887}" type="CATEGORYNAME">
                      <a:rPr lang="ru-RU"/>
                      <a:pPr/>
                      <a:t>[ИМЯ КАТЕГОРИИ]</a:t>
                    </a:fld>
                    <a:r>
                      <a:rPr lang="ru-RU" baseline="0"/>
                      <a:t>; </a:t>
                    </a:r>
                    <a:fld id="{07C4AD8D-649F-41C4-8EE9-47071E08B501}" type="PERCENTAGE">
                      <a:rPr lang="ru-RU" baseline="0"/>
                      <a:pPr/>
                      <a:t>[ПРОЦЕНТ]</a:t>
                    </a:fld>
                    <a:r>
                      <a:rPr lang="ru-RU" baseline="0"/>
                      <a:t> </a:t>
                    </a:r>
                    <a:br>
                      <a:rPr lang="ru-RU" baseline="0"/>
                    </a:br>
                    <a:r>
                      <a:rPr lang="ru-RU" baseline="0"/>
                      <a:t>(2 ЛЕ)</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2E2-406F-9856-961503E43CB6}"/>
                </c:ext>
              </c:extLst>
            </c:dLbl>
            <c:dLbl>
              <c:idx val="5"/>
              <c:layout>
                <c:manualLayout>
                  <c:x val="6.2626082630760221E-2"/>
                  <c:y val="3.9113701274579658E-2"/>
                </c:manualLayout>
              </c:layout>
              <c:tx>
                <c:rich>
                  <a:bodyPr/>
                  <a:lstStyle/>
                  <a:p>
                    <a:fld id="{3FF7F258-5042-4185-BD16-D9F0C2745CFE}" type="CATEGORYNAME">
                      <a:rPr lang="ru-RU"/>
                      <a:pPr/>
                      <a:t>[ИМЯ КАТЕГОРИИ]</a:t>
                    </a:fld>
                    <a:r>
                      <a:rPr lang="ru-RU" baseline="0"/>
                      <a:t>; </a:t>
                    </a:r>
                    <a:fld id="{F029B17F-1494-4133-BA7E-65C7FC02C57A}" type="PERCENTAGE">
                      <a:rPr lang="ru-RU" baseline="0"/>
                      <a:pPr/>
                      <a:t>[ПРОЦЕНТ]</a:t>
                    </a:fld>
                    <a:r>
                      <a:rPr lang="ru-RU" baseline="0"/>
                      <a:t> </a:t>
                    </a:r>
                    <a:br>
                      <a:rPr lang="ru-RU" baseline="0"/>
                    </a:br>
                    <a:r>
                      <a:rPr lang="ru-RU" baseline="0"/>
                      <a:t>(1 ЛЕ)</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2E2-406F-9856-961503E43CB6}"/>
                </c:ext>
              </c:extLst>
            </c:dLbl>
            <c:dLbl>
              <c:idx val="6"/>
              <c:layout>
                <c:manualLayout>
                  <c:x val="6.6488842360051523E-2"/>
                  <c:y val="9.4737563257029062E-2"/>
                </c:manualLayout>
              </c:layout>
              <c:tx>
                <c:rich>
                  <a:bodyPr/>
                  <a:lstStyle/>
                  <a:p>
                    <a:fld id="{E3A00222-13C7-40F0-91A5-A794551396AD}" type="CATEGORYNAME">
                      <a:rPr lang="ru-RU"/>
                      <a:pPr/>
                      <a:t>[ИМЯ КАТЕГОРИИ]</a:t>
                    </a:fld>
                    <a:r>
                      <a:rPr lang="ru-RU"/>
                      <a:t>; </a:t>
                    </a:r>
                    <a:fld id="{160DB343-6782-41DE-B4BC-B53C4A2DD608}" type="PERCENTAGE">
                      <a:rPr lang="ru-RU"/>
                      <a:pPr/>
                      <a:t>[ПРОЦЕНТ]</a:t>
                    </a:fld>
                    <a:br>
                      <a:rPr lang="ru-RU"/>
                    </a:br>
                    <a:r>
                      <a:rPr lang="ru-RU"/>
                      <a:t>(1 ЛЕ)</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2E2-406F-9856-961503E43CB6}"/>
                </c:ext>
              </c:extLst>
            </c:dLbl>
            <c:dLbl>
              <c:idx val="7"/>
              <c:layout>
                <c:manualLayout>
                  <c:x val="5.5180478677789038E-2"/>
                  <c:y val="6.4523692079093359E-3"/>
                </c:manualLayout>
              </c:layout>
              <c:tx>
                <c:rich>
                  <a:bodyPr/>
                  <a:lstStyle/>
                  <a:p>
                    <a:fld id="{644EF1AD-1D4E-434C-B948-F47373D3BCAC}" type="CATEGORYNAME">
                      <a:rPr lang="ru-RU"/>
                      <a:pPr/>
                      <a:t>[ИМЯ КАТЕГОРИИ]</a:t>
                    </a:fld>
                    <a:r>
                      <a:rPr lang="ru-RU"/>
                      <a:t>; </a:t>
                    </a:r>
                    <a:fld id="{E32575E8-C567-4FE2-ACF3-CBBDB637CF10}" type="PERCENTAGE">
                      <a:rPr lang="ru-RU"/>
                      <a:pPr/>
                      <a:t>[ПРОЦЕНТ]</a:t>
                    </a:fld>
                    <a:br>
                      <a:rPr lang="ru-RU"/>
                    </a:br>
                    <a:r>
                      <a:rPr lang="ru-RU"/>
                      <a:t>(1 ЛЕ)</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2E2-406F-9856-961503E43C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4"/>
                <c:pt idx="0">
                  <c:v>Дорожный </c:v>
                </c:pt>
                <c:pt idx="1">
                  <c:v>Водный </c:v>
                </c:pt>
                <c:pt idx="2">
                  <c:v>Железнодорожный </c:v>
                </c:pt>
                <c:pt idx="3">
                  <c:v>Воздушный </c:v>
                </c:pt>
              </c:strCache>
            </c:strRef>
          </c:cat>
          <c:val>
            <c:numRef>
              <c:f>Лист1!$B$2:$B$9</c:f>
              <c:numCache>
                <c:formatCode>General</c:formatCode>
                <c:ptCount val="8"/>
                <c:pt idx="0">
                  <c:v>105</c:v>
                </c:pt>
                <c:pt idx="1">
                  <c:v>19</c:v>
                </c:pt>
                <c:pt idx="2">
                  <c:v>16</c:v>
                </c:pt>
                <c:pt idx="3">
                  <c:v>8</c:v>
                </c:pt>
              </c:numCache>
            </c:numRef>
          </c:val>
          <c:extLst>
            <c:ext xmlns:c16="http://schemas.microsoft.com/office/drawing/2014/chart" uri="{C3380CC4-5D6E-409C-BE32-E72D297353CC}">
              <c16:uniqueId val="{00000010-32E2-406F-9856-961503E43CB6}"/>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9793144668797588"/>
          <c:y val="4.7407603631912598E-2"/>
          <c:w val="0.56882320403018938"/>
          <c:h val="0.93308121867597194"/>
        </c:manualLayout>
      </c:layout>
      <c:pieChart>
        <c:varyColors val="1"/>
        <c:ser>
          <c:idx val="0"/>
          <c:order val="0"/>
          <c:tx>
            <c:strRef>
              <c:f>Лист1!$B$1</c:f>
              <c:strCache>
                <c:ptCount val="1"/>
                <c:pt idx="0">
                  <c:v>Вторичная номинация</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7F1-442F-BE49-3F6954EABC1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7F1-442F-BE49-3F6954EABC16}"/>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7F1-442F-BE49-3F6954EABC16}"/>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7F1-442F-BE49-3F6954EABC16}"/>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77F1-442F-BE49-3F6954EABC16}"/>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77F1-442F-BE49-3F6954EABC16}"/>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77F1-442F-BE49-3F6954EABC16}"/>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77F1-442F-BE49-3F6954EABC16}"/>
              </c:ext>
            </c:extLst>
          </c:dPt>
          <c:dLbls>
            <c:dLbl>
              <c:idx val="0"/>
              <c:layout>
                <c:manualLayout>
                  <c:x val="-0.22220714258543769"/>
                  <c:y val="-0.12844420774457999"/>
                </c:manualLayout>
              </c:layout>
              <c:tx>
                <c:rich>
                  <a:bodyPr/>
                  <a:lstStyle/>
                  <a:p>
                    <a:r>
                      <a:rPr lang="ru-RU" sz="1050">
                        <a:solidFill>
                          <a:sysClr val="windowText" lastClr="000000"/>
                        </a:solidFill>
                        <a:latin typeface="Times New Roman" panose="02020603050405020304" pitchFamily="18" charset="0"/>
                        <a:cs typeface="Times New Roman" panose="02020603050405020304" pitchFamily="18" charset="0"/>
                      </a:rPr>
                      <a:t>Словообра-зование</a:t>
                    </a:r>
                    <a:r>
                      <a:rPr lang="ru-RU" sz="1050" baseline="0">
                        <a:solidFill>
                          <a:sysClr val="windowText" lastClr="000000"/>
                        </a:solidFill>
                        <a:latin typeface="Times New Roman" panose="02020603050405020304" pitchFamily="18" charset="0"/>
                        <a:cs typeface="Times New Roman" panose="02020603050405020304" pitchFamily="18" charset="0"/>
                      </a:rPr>
                      <a:t>; </a:t>
                    </a:r>
                  </a:p>
                  <a:p>
                    <a:r>
                      <a:rPr lang="ru-RU" sz="1050" baseline="0">
                        <a:solidFill>
                          <a:sysClr val="windowText" lastClr="000000"/>
                        </a:solidFill>
                        <a:latin typeface="Times New Roman" panose="02020603050405020304" pitchFamily="18" charset="0"/>
                        <a:cs typeface="Times New Roman" panose="02020603050405020304" pitchFamily="18" charset="0"/>
                      </a:rPr>
                      <a:t>64 %  </a:t>
                    </a:r>
                  </a:p>
                  <a:p>
                    <a:r>
                      <a:rPr lang="ru-RU" sz="1050" baseline="0">
                        <a:solidFill>
                          <a:sysClr val="windowText" lastClr="000000"/>
                        </a:solidFill>
                        <a:latin typeface="Times New Roman" panose="02020603050405020304" pitchFamily="18" charset="0"/>
                        <a:cs typeface="Times New Roman" panose="02020603050405020304" pitchFamily="18" charset="0"/>
                      </a:rPr>
                      <a:t>(94 ЛЕ)</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32823691460055099"/>
                      <c:h val="0.20952820145733531"/>
                    </c:manualLayout>
                  </c15:layout>
                  <c15:showDataLabelsRange val="0"/>
                </c:ext>
                <c:ext xmlns:c16="http://schemas.microsoft.com/office/drawing/2014/chart" uri="{C3380CC4-5D6E-409C-BE32-E72D297353CC}">
                  <c16:uniqueId val="{00000001-77F1-442F-BE49-3F6954EABC16}"/>
                </c:ext>
              </c:extLst>
            </c:dLbl>
            <c:dLbl>
              <c:idx val="1"/>
              <c:layout>
                <c:manualLayout>
                  <c:x val="0.21056267171779935"/>
                  <c:y val="0.10453625499600809"/>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Заимство-вание; </a:t>
                    </a:r>
                  </a:p>
                  <a:p>
                    <a:pPr>
                      <a:defRPr sz="1050" b="0" i="0" u="none" strike="noStrike" kern="1200" baseline="0">
                        <a:solidFill>
                          <a:schemeClr val="tx1"/>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31 % </a:t>
                    </a:r>
                  </a:p>
                  <a:p>
                    <a:pPr>
                      <a:defRPr sz="1050" b="0" i="0" u="none" strike="noStrike" kern="1200" baseline="0">
                        <a:solidFill>
                          <a:schemeClr val="tx1"/>
                        </a:solidFill>
                        <a:latin typeface="+mn-lt"/>
                        <a:ea typeface="+mn-ea"/>
                        <a:cs typeface="+mn-cs"/>
                      </a:defRPr>
                    </a:pPr>
                    <a:r>
                      <a:rPr lang="ru-RU" sz="1050">
                        <a:solidFill>
                          <a:sysClr val="windowText" lastClr="000000"/>
                        </a:solidFill>
                        <a:latin typeface="Times New Roman" panose="02020603050405020304" pitchFamily="18" charset="0"/>
                        <a:cs typeface="Times New Roman" panose="02020603050405020304" pitchFamily="18" charset="0"/>
                      </a:rPr>
                      <a:t> (46 ЛЕ)</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43530238068067573"/>
                      <c:h val="0.2095283680293388"/>
                    </c:manualLayout>
                  </c15:layout>
                  <c15:showDataLabelsRange val="0"/>
                </c:ext>
                <c:ext xmlns:c16="http://schemas.microsoft.com/office/drawing/2014/chart" uri="{C3380CC4-5D6E-409C-BE32-E72D297353CC}">
                  <c16:uniqueId val="{00000003-77F1-442F-BE49-3F6954EABC16}"/>
                </c:ext>
              </c:extLst>
            </c:dLbl>
            <c:dLbl>
              <c:idx val="2"/>
              <c:layout>
                <c:manualLayout>
                  <c:x val="5.4598828178726605E-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ru-RU" sz="1050">
                        <a:solidFill>
                          <a:schemeClr val="tx1"/>
                        </a:solidFill>
                        <a:latin typeface="Times New Roman" panose="02020603050405020304" pitchFamily="18" charset="0"/>
                        <a:cs typeface="Times New Roman" panose="02020603050405020304" pitchFamily="18" charset="0"/>
                      </a:rPr>
                      <a:t>Семантическая деривация</a:t>
                    </a:r>
                    <a:r>
                      <a:rPr lang="ru-RU" sz="1050" baseline="0">
                        <a:solidFill>
                          <a:schemeClr val="tx1"/>
                        </a:solidFill>
                        <a:latin typeface="Times New Roman" panose="02020603050405020304" pitchFamily="18" charset="0"/>
                        <a:cs typeface="Times New Roman" panose="02020603050405020304" pitchFamily="18" charset="0"/>
                      </a:rPr>
                      <a:t>; </a:t>
                    </a:r>
                  </a:p>
                  <a:p>
                    <a:pPr>
                      <a:defRPr sz="900" b="0" i="0" u="none" strike="noStrike" kern="1200" baseline="0">
                        <a:solidFill>
                          <a:schemeClr val="tx1"/>
                        </a:solidFill>
                        <a:latin typeface="+mn-lt"/>
                        <a:ea typeface="+mn-ea"/>
                        <a:cs typeface="+mn-cs"/>
                      </a:defRPr>
                    </a:pPr>
                    <a:r>
                      <a:rPr lang="ru-RU" sz="1050" baseline="0">
                        <a:solidFill>
                          <a:schemeClr val="tx1"/>
                        </a:solidFill>
                        <a:latin typeface="Times New Roman" panose="02020603050405020304" pitchFamily="18" charset="0"/>
                        <a:cs typeface="Times New Roman" panose="02020603050405020304" pitchFamily="18" charset="0"/>
                      </a:rPr>
                      <a:t>5 %  (8 ЛЕ)</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50006874140732405"/>
                      <c:h val="0.1650954589580412"/>
                    </c:manualLayout>
                  </c15:layout>
                  <c15:showDataLabelsRange val="0"/>
                </c:ext>
                <c:ext xmlns:c16="http://schemas.microsoft.com/office/drawing/2014/chart" uri="{C3380CC4-5D6E-409C-BE32-E72D297353CC}">
                  <c16:uniqueId val="{00000005-77F1-442F-BE49-3F6954EABC16}"/>
                </c:ext>
              </c:extLst>
            </c:dLbl>
            <c:dLbl>
              <c:idx val="3"/>
              <c:tx>
                <c:rich>
                  <a:bodyPr/>
                  <a:lstStyle/>
                  <a:p>
                    <a:fld id="{0F79FA26-ED12-483D-83F6-28610101DCE7}" type="CATEGORYNAME">
                      <a:rPr lang="ru-RU"/>
                      <a:pPr/>
                      <a:t>[ИМЯ КАТЕГОРИИ]</a:t>
                    </a:fld>
                    <a:r>
                      <a:rPr lang="ru-RU"/>
                      <a:t>; </a:t>
                    </a:r>
                    <a:fld id="{E48BF820-7A02-4D53-97FB-CF5D0E26F978}" type="PERCENTAGE">
                      <a:rPr lang="ru-RU"/>
                      <a:pPr/>
                      <a:t>[ПРОЦЕНТ]</a:t>
                    </a:fld>
                    <a:br>
                      <a:rPr lang="ru-RU"/>
                    </a:br>
                    <a:r>
                      <a:rPr lang="ru-RU"/>
                      <a:t>(2 ЛЕ)</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F1-442F-BE49-3F6954EABC16}"/>
                </c:ext>
              </c:extLst>
            </c:dLbl>
            <c:dLbl>
              <c:idx val="4"/>
              <c:tx>
                <c:rich>
                  <a:bodyPr/>
                  <a:lstStyle/>
                  <a:p>
                    <a:fld id="{7A902A4C-9A0D-4CB3-95E7-3F0D2FEE6887}" type="CATEGORYNAME">
                      <a:rPr lang="ru-RU"/>
                      <a:pPr/>
                      <a:t>[ИМЯ КАТЕГОРИИ]</a:t>
                    </a:fld>
                    <a:r>
                      <a:rPr lang="ru-RU" baseline="0"/>
                      <a:t>; </a:t>
                    </a:r>
                    <a:fld id="{07C4AD8D-649F-41C4-8EE9-47071E08B501}" type="PERCENTAGE">
                      <a:rPr lang="ru-RU" baseline="0"/>
                      <a:pPr/>
                      <a:t>[ПРОЦЕНТ]</a:t>
                    </a:fld>
                    <a:r>
                      <a:rPr lang="ru-RU" baseline="0"/>
                      <a:t> </a:t>
                    </a:r>
                    <a:br>
                      <a:rPr lang="ru-RU" baseline="0"/>
                    </a:br>
                    <a:r>
                      <a:rPr lang="ru-RU" baseline="0"/>
                      <a:t>(2 ЛЕ)</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F1-442F-BE49-3F6954EABC16}"/>
                </c:ext>
              </c:extLst>
            </c:dLbl>
            <c:dLbl>
              <c:idx val="5"/>
              <c:tx>
                <c:rich>
                  <a:bodyPr/>
                  <a:lstStyle/>
                  <a:p>
                    <a:fld id="{3FF7F258-5042-4185-BD16-D9F0C2745CFE}" type="CATEGORYNAME">
                      <a:rPr lang="ru-RU"/>
                      <a:pPr/>
                      <a:t>[ИМЯ КАТЕГОРИИ]</a:t>
                    </a:fld>
                    <a:r>
                      <a:rPr lang="ru-RU" baseline="0"/>
                      <a:t>; </a:t>
                    </a:r>
                    <a:fld id="{F029B17F-1494-4133-BA7E-65C7FC02C57A}" type="PERCENTAGE">
                      <a:rPr lang="ru-RU" baseline="0"/>
                      <a:pPr/>
                      <a:t>[ПРОЦЕНТ]</a:t>
                    </a:fld>
                    <a:r>
                      <a:rPr lang="ru-RU" baseline="0"/>
                      <a:t> </a:t>
                    </a:r>
                    <a:br>
                      <a:rPr lang="ru-RU" baseline="0"/>
                    </a:br>
                    <a:r>
                      <a:rPr lang="ru-RU" baseline="0"/>
                      <a:t>(1 ЛЕ)</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7F1-442F-BE49-3F6954EABC16}"/>
                </c:ext>
              </c:extLst>
            </c:dLbl>
            <c:dLbl>
              <c:idx val="6"/>
              <c:tx>
                <c:rich>
                  <a:bodyPr/>
                  <a:lstStyle/>
                  <a:p>
                    <a:fld id="{E3A00222-13C7-40F0-91A5-A794551396AD}" type="CATEGORYNAME">
                      <a:rPr lang="ru-RU"/>
                      <a:pPr/>
                      <a:t>[ИМЯ КАТЕГОРИИ]</a:t>
                    </a:fld>
                    <a:r>
                      <a:rPr lang="ru-RU"/>
                      <a:t>; </a:t>
                    </a:r>
                    <a:fld id="{160DB343-6782-41DE-B4BC-B53C4A2DD608}" type="PERCENTAGE">
                      <a:rPr lang="ru-RU"/>
                      <a:pPr/>
                      <a:t>[ПРОЦЕНТ]</a:t>
                    </a:fld>
                    <a:br>
                      <a:rPr lang="ru-RU"/>
                    </a:br>
                    <a:r>
                      <a:rPr lang="ru-RU"/>
                      <a:t>(1 ЛЕ)</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7F1-442F-BE49-3F6954EABC16}"/>
                </c:ext>
              </c:extLst>
            </c:dLbl>
            <c:dLbl>
              <c:idx val="7"/>
              <c:tx>
                <c:rich>
                  <a:bodyPr/>
                  <a:lstStyle/>
                  <a:p>
                    <a:fld id="{644EF1AD-1D4E-434C-B948-F47373D3BCAC}" type="CATEGORYNAME">
                      <a:rPr lang="ru-RU"/>
                      <a:pPr/>
                      <a:t>[ИМЯ КАТЕГОРИИ]</a:t>
                    </a:fld>
                    <a:r>
                      <a:rPr lang="ru-RU"/>
                      <a:t>; </a:t>
                    </a:r>
                    <a:fld id="{E32575E8-C567-4FE2-ACF3-CBBDB637CF10}" type="PERCENTAGE">
                      <a:rPr lang="ru-RU"/>
                      <a:pPr/>
                      <a:t>[ПРОЦЕНТ]</a:t>
                    </a:fld>
                    <a:br>
                      <a:rPr lang="ru-RU"/>
                    </a:br>
                    <a:r>
                      <a:rPr lang="ru-RU"/>
                      <a:t>(1 ЛЕ)</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7F1-442F-BE49-3F6954EA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BY"/>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3"/>
                <c:pt idx="0">
                  <c:v>Словообразование</c:v>
                </c:pt>
                <c:pt idx="1">
                  <c:v>Заимствование</c:v>
                </c:pt>
                <c:pt idx="2">
                  <c:v>Семант. деривация</c:v>
                </c:pt>
              </c:strCache>
            </c:strRef>
          </c:cat>
          <c:val>
            <c:numRef>
              <c:f>Лист1!$B$2:$B$9</c:f>
              <c:numCache>
                <c:formatCode>General</c:formatCode>
                <c:ptCount val="8"/>
                <c:pt idx="0">
                  <c:v>94</c:v>
                </c:pt>
                <c:pt idx="1">
                  <c:v>45</c:v>
                </c:pt>
                <c:pt idx="2">
                  <c:v>8</c:v>
                </c:pt>
              </c:numCache>
            </c:numRef>
          </c:val>
          <c:extLst>
            <c:ext xmlns:c16="http://schemas.microsoft.com/office/drawing/2014/chart" uri="{C3380CC4-5D6E-409C-BE32-E72D297353CC}">
              <c16:uniqueId val="{00000010-77F1-442F-BE49-3F6954EABC1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9.8436247106391303E-2"/>
          <c:w val="0.96527777777777779"/>
          <c:h val="0.71728798383829229"/>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198-4108-8FCB-2A13691688E8}"/>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0198-4108-8FCB-2A13691688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198-4108-8FCB-2A13691688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198-4108-8FCB-2A13691688E8}"/>
              </c:ext>
            </c:extLst>
          </c:dPt>
          <c:dLbls>
            <c:dLbl>
              <c:idx val="0"/>
              <c:tx>
                <c:rich>
                  <a:bodyPr/>
                  <a:lstStyle/>
                  <a:p>
                    <a:r>
                      <a:rPr lang="en-US"/>
                      <a:t>67,4 %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198-4108-8FCB-2A13691688E8}"/>
                </c:ext>
              </c:extLst>
            </c:dLbl>
            <c:dLbl>
              <c:idx val="1"/>
              <c:tx>
                <c:rich>
                  <a:bodyPr/>
                  <a:lstStyle/>
                  <a:p>
                    <a:r>
                      <a:rPr lang="en-US"/>
                      <a:t>20,4 %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198-4108-8FCB-2A13691688E8}"/>
                </c:ext>
              </c:extLst>
            </c:dLbl>
            <c:dLbl>
              <c:idx val="2"/>
              <c:tx>
                <c:rich>
                  <a:bodyPr/>
                  <a:lstStyle/>
                  <a:p>
                    <a:r>
                      <a:rPr lang="en-US"/>
                      <a:t>6,1 %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198-4108-8FCB-2A13691688E8}"/>
                </c:ext>
              </c:extLst>
            </c:dLbl>
            <c:dLbl>
              <c:idx val="3"/>
              <c:layout>
                <c:manualLayout>
                  <c:x val="5.1815580344123653E-2"/>
                  <c:y val="5.8460921551472733E-3"/>
                </c:manualLayout>
              </c:layout>
              <c:tx>
                <c:rich>
                  <a:bodyPr/>
                  <a:lstStyle/>
                  <a:p>
                    <a:r>
                      <a:rPr lang="en-US"/>
                      <a:t>6,1 %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198-4108-8FCB-2A13691688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BY"/>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Кинемы рук</c:v>
                </c:pt>
                <c:pt idx="1">
                  <c:v>Кинемы головы</c:v>
                </c:pt>
                <c:pt idx="2">
                  <c:v>Кинемы торса</c:v>
                </c:pt>
                <c:pt idx="3">
                  <c:v>Кинемы ног</c:v>
                </c:pt>
              </c:strCache>
            </c:strRef>
          </c:cat>
          <c:val>
            <c:numRef>
              <c:f>Лист1!$B$2:$B$5</c:f>
              <c:numCache>
                <c:formatCode>0%</c:formatCode>
                <c:ptCount val="4"/>
                <c:pt idx="0" formatCode="0.0%">
                  <c:v>0.67400000000000004</c:v>
                </c:pt>
                <c:pt idx="1">
                  <c:v>0.20399999999999999</c:v>
                </c:pt>
                <c:pt idx="2">
                  <c:v>6.0999999999999999E-2</c:v>
                </c:pt>
                <c:pt idx="3">
                  <c:v>6.0999999999999999E-2</c:v>
                </c:pt>
              </c:numCache>
            </c:numRef>
          </c:val>
          <c:extLst>
            <c:ext xmlns:c16="http://schemas.microsoft.com/office/drawing/2014/chart" uri="{C3380CC4-5D6E-409C-BE32-E72D297353CC}">
              <c16:uniqueId val="{00000008-0198-4108-8FCB-2A13691688E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370370370370373E-2"/>
          <c:y val="0.88119158479803017"/>
          <c:w val="0.9"/>
          <c:h val="9.8842228054826481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BY"/>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E55076-F862-46F3-8A13-EAF673AA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183</Pages>
  <Words>61263</Words>
  <Characters>349202</Characters>
  <Application>Microsoft Office Word</Application>
  <DocSecurity>0</DocSecurity>
  <Lines>2910</Lines>
  <Paragraphs>819</Paragraphs>
  <ScaleCrop>false</ScaleCrop>
  <HeadingPairs>
    <vt:vector size="2" baseType="variant">
      <vt:variant>
        <vt:lpstr>Название</vt:lpstr>
      </vt:variant>
      <vt:variant>
        <vt:i4>1</vt:i4>
      </vt:variant>
    </vt:vector>
  </HeadingPairs>
  <TitlesOfParts>
    <vt:vector size="1" baseType="lpstr">
      <vt:lpstr>Материалы Республиканской студенческой научно-практической конференции «Лингвистические и социокультурные аспекты иностранного языка»</vt:lpstr>
    </vt:vector>
  </TitlesOfParts>
  <Company>УО «Брестский государственный университет имени А.С. Пушкина»</Company>
  <LinksUpToDate>false</LinksUpToDate>
  <CharactersWithSpaces>409646</CharactersWithSpaces>
  <SharedDoc>false</SharedDoc>
  <HLinks>
    <vt:vector size="864" baseType="variant">
      <vt:variant>
        <vt:i4>6488178</vt:i4>
      </vt:variant>
      <vt:variant>
        <vt:i4>441</vt:i4>
      </vt:variant>
      <vt:variant>
        <vt:i4>0</vt:i4>
      </vt:variant>
      <vt:variant>
        <vt:i4>5</vt:i4>
      </vt:variant>
      <vt:variant>
        <vt:lpwstr>https://www.nubemia.com/aula-invertida-otra-forma-de-aprender/</vt:lpwstr>
      </vt:variant>
      <vt:variant>
        <vt:lpwstr/>
      </vt:variant>
      <vt:variant>
        <vt:i4>6946923</vt:i4>
      </vt:variant>
      <vt:variant>
        <vt:i4>438</vt:i4>
      </vt:variant>
      <vt:variant>
        <vt:i4>0</vt:i4>
      </vt:variant>
      <vt:variant>
        <vt:i4>5</vt:i4>
      </vt:variant>
      <vt:variant>
        <vt:lpwstr>https://www.cinconoticias.com/aula-invertida-que-es-beneficios/</vt:lpwstr>
      </vt:variant>
      <vt:variant>
        <vt:lpwstr/>
      </vt:variant>
      <vt:variant>
        <vt:i4>6094864</vt:i4>
      </vt:variant>
      <vt:variant>
        <vt:i4>435</vt:i4>
      </vt:variant>
      <vt:variant>
        <vt:i4>0</vt:i4>
      </vt:variant>
      <vt:variant>
        <vt:i4>5</vt:i4>
      </vt:variant>
      <vt:variant>
        <vt:lpwstr>https://play.google.com/store/apps/details?id=no.mobitroll.kahoot.android&amp;hl=ru&amp;gl=US</vt:lpwstr>
      </vt:variant>
      <vt:variant>
        <vt:lpwstr/>
      </vt:variant>
      <vt:variant>
        <vt:i4>1179668</vt:i4>
      </vt:variant>
      <vt:variant>
        <vt:i4>432</vt:i4>
      </vt:variant>
      <vt:variant>
        <vt:i4>0</vt:i4>
      </vt:variant>
      <vt:variant>
        <vt:i4>5</vt:i4>
      </vt:variant>
      <vt:variant>
        <vt:lpwstr>https://play.google.com/store/apps/details?id=com.quizlet.quizletandroid&amp;hl=ru&amp;gl=US</vt:lpwstr>
      </vt:variant>
      <vt:variant>
        <vt:lpwstr/>
      </vt:variant>
      <vt:variant>
        <vt:i4>524298</vt:i4>
      </vt:variant>
      <vt:variant>
        <vt:i4>429</vt:i4>
      </vt:variant>
      <vt:variant>
        <vt:i4>0</vt:i4>
      </vt:variant>
      <vt:variant>
        <vt:i4>5</vt:i4>
      </vt:variant>
      <vt:variant>
        <vt:lpwstr>https://play.google.com/store/apps/details?id=italian.vocabulary.learning.flashcards.app&amp;hl=ru&amp;gl=US</vt:lpwstr>
      </vt:variant>
      <vt:variant>
        <vt:lpwstr/>
      </vt:variant>
      <vt:variant>
        <vt:i4>5898265</vt:i4>
      </vt:variant>
      <vt:variant>
        <vt:i4>426</vt:i4>
      </vt:variant>
      <vt:variant>
        <vt:i4>0</vt:i4>
      </vt:variant>
      <vt:variant>
        <vt:i4>5</vt:i4>
      </vt:variant>
      <vt:variant>
        <vt:lpwstr>https://play.google.com/store/apps/details?id=com.andromo.dev430593.app760282&amp;hl=ru&amp;gl=US</vt:lpwstr>
      </vt:variant>
      <vt:variant>
        <vt:lpwstr/>
      </vt:variant>
      <vt:variant>
        <vt:i4>2293859</vt:i4>
      </vt:variant>
      <vt:variant>
        <vt:i4>423</vt:i4>
      </vt:variant>
      <vt:variant>
        <vt:i4>0</vt:i4>
      </vt:variant>
      <vt:variant>
        <vt:i4>5</vt:i4>
      </vt:variant>
      <vt:variant>
        <vt:lpwstr>https://play.google.com/store/apps/details?id=verbi.italia&amp;hl=ru&amp;gl=US</vt:lpwstr>
      </vt:variant>
      <vt:variant>
        <vt:lpwstr/>
      </vt:variant>
      <vt:variant>
        <vt:i4>5767251</vt:i4>
      </vt:variant>
      <vt:variant>
        <vt:i4>420</vt:i4>
      </vt:variant>
      <vt:variant>
        <vt:i4>0</vt:i4>
      </vt:variant>
      <vt:variant>
        <vt:i4>5</vt:i4>
      </vt:variant>
      <vt:variant>
        <vt:lpwstr>https://play.google.com/store/apps/details?id=com.codegent.apps.learn.italian&amp;hl=ru&amp;gl=US</vt:lpwstr>
      </vt:variant>
      <vt:variant>
        <vt:lpwstr/>
      </vt:variant>
      <vt:variant>
        <vt:i4>2424866</vt:i4>
      </vt:variant>
      <vt:variant>
        <vt:i4>417</vt:i4>
      </vt:variant>
      <vt:variant>
        <vt:i4>0</vt:i4>
      </vt:variant>
      <vt:variant>
        <vt:i4>5</vt:i4>
      </vt:variant>
      <vt:variant>
        <vt:lpwstr>https://play.google.com/store/apps/details?id=com.babbel.mobile.android.en&amp;hl=ru&amp;gl=US</vt:lpwstr>
      </vt:variant>
      <vt:variant>
        <vt:lpwstr/>
      </vt:variant>
      <vt:variant>
        <vt:i4>7143526</vt:i4>
      </vt:variant>
      <vt:variant>
        <vt:i4>414</vt:i4>
      </vt:variant>
      <vt:variant>
        <vt:i4>0</vt:i4>
      </vt:variant>
      <vt:variant>
        <vt:i4>5</vt:i4>
      </vt:variant>
      <vt:variant>
        <vt:lpwstr>https://play.google.com/store/apps/details?id=com.lingualeo.android&amp;hl=ru&amp;gl=US</vt:lpwstr>
      </vt:variant>
      <vt:variant>
        <vt:lpwstr/>
      </vt:variant>
      <vt:variant>
        <vt:i4>3080305</vt:i4>
      </vt:variant>
      <vt:variant>
        <vt:i4>411</vt:i4>
      </vt:variant>
      <vt:variant>
        <vt:i4>0</vt:i4>
      </vt:variant>
      <vt:variant>
        <vt:i4>5</vt:i4>
      </vt:variant>
      <vt:variant>
        <vt:lpwstr>https://play.google.com/store/apps/details?id=com.memrise.android.memrisecompanion&amp;hl=ru&amp;gl=US</vt:lpwstr>
      </vt:variant>
      <vt:variant>
        <vt:lpwstr/>
      </vt:variant>
      <vt:variant>
        <vt:i4>3342434</vt:i4>
      </vt:variant>
      <vt:variant>
        <vt:i4>408</vt:i4>
      </vt:variant>
      <vt:variant>
        <vt:i4>0</vt:i4>
      </vt:variant>
      <vt:variant>
        <vt:i4>5</vt:i4>
      </vt:variant>
      <vt:variant>
        <vt:lpwstr>https://play.google.com/store/apps/details?id=com.busuu.android.it&amp;hl=ru&amp;gl=US</vt:lpwstr>
      </vt:variant>
      <vt:variant>
        <vt:lpwstr/>
      </vt:variant>
      <vt:variant>
        <vt:i4>6488109</vt:i4>
      </vt:variant>
      <vt:variant>
        <vt:i4>405</vt:i4>
      </vt:variant>
      <vt:variant>
        <vt:i4>0</vt:i4>
      </vt:variant>
      <vt:variant>
        <vt:i4>5</vt:i4>
      </vt:variant>
      <vt:variant>
        <vt:lpwstr>https://cyberleninka.ru/article/n/preimuschestva-kognitivnogo-kartirovaniya-v-izuchenii-leksiki-s-obschim-znacheniem-psihicheskie-protsessy-na-materiale-angliyskogo/viewer</vt:lpwstr>
      </vt:variant>
      <vt:variant>
        <vt:lpwstr/>
      </vt:variant>
      <vt:variant>
        <vt:i4>655387</vt:i4>
      </vt:variant>
      <vt:variant>
        <vt:i4>402</vt:i4>
      </vt:variant>
      <vt:variant>
        <vt:i4>0</vt:i4>
      </vt:variant>
      <vt:variant>
        <vt:i4>5</vt:i4>
      </vt:variant>
      <vt:variant>
        <vt:lpwstr>https://skyteach-ru.turbopages.org/skyteach.ru/s/2017/09/14/ispolzovanie-mentalnyih-kart-dlya-izucheniya-leksiki/</vt:lpwstr>
      </vt:variant>
      <vt:variant>
        <vt:lpwstr/>
      </vt:variant>
      <vt:variant>
        <vt:i4>7340074</vt:i4>
      </vt:variant>
      <vt:variant>
        <vt:i4>399</vt:i4>
      </vt:variant>
      <vt:variant>
        <vt:i4>0</vt:i4>
      </vt:variant>
      <vt:variant>
        <vt:i4>5</vt:i4>
      </vt:variant>
      <vt:variant>
        <vt:lpwstr>https://cyberleninka.ru/article/n/mezhkulturnaya-kommunikatsiya-kak-osobyy-vid-obscheniya-1</vt:lpwstr>
      </vt:variant>
      <vt:variant>
        <vt:lpwstr/>
      </vt:variant>
      <vt:variant>
        <vt:i4>540803290</vt:i4>
      </vt:variant>
      <vt:variant>
        <vt:i4>396</vt:i4>
      </vt:variant>
      <vt:variant>
        <vt:i4>0</vt:i4>
      </vt:variant>
      <vt:variant>
        <vt:i4>5</vt:i4>
      </vt:variant>
      <vt:variant>
        <vt:lpwstr>https://moluch.ru/conf/ped/archive/143/6149. – 25.03.2019</vt:lpwstr>
      </vt:variant>
      <vt:variant>
        <vt:lpwstr/>
      </vt:variant>
      <vt:variant>
        <vt:i4>196609</vt:i4>
      </vt:variant>
      <vt:variant>
        <vt:i4>393</vt:i4>
      </vt:variant>
      <vt:variant>
        <vt:i4>0</vt:i4>
      </vt:variant>
      <vt:variant>
        <vt:i4>5</vt:i4>
      </vt:variant>
      <vt:variant>
        <vt:lpwstr>https://www.gumer.info/bogoslov_Buks/Philos/PostModern/_Index.php</vt:lpwstr>
      </vt:variant>
      <vt:variant>
        <vt:lpwstr/>
      </vt:variant>
      <vt:variant>
        <vt:i4>327772</vt:i4>
      </vt:variant>
      <vt:variant>
        <vt:i4>390</vt:i4>
      </vt:variant>
      <vt:variant>
        <vt:i4>0</vt:i4>
      </vt:variant>
      <vt:variant>
        <vt:i4>5</vt:i4>
      </vt:variant>
      <vt:variant>
        <vt:lpwstr>https://www.stern.de/</vt:lpwstr>
      </vt:variant>
      <vt:variant>
        <vt:lpwstr/>
      </vt:variant>
      <vt:variant>
        <vt:i4>1966109</vt:i4>
      </vt:variant>
      <vt:variant>
        <vt:i4>387</vt:i4>
      </vt:variant>
      <vt:variant>
        <vt:i4>0</vt:i4>
      </vt:variant>
      <vt:variant>
        <vt:i4>5</vt:i4>
      </vt:variant>
      <vt:variant>
        <vt:lpwstr>http://politike.ru/termin/politkor-rektnost.html</vt:lpwstr>
      </vt:variant>
      <vt:variant>
        <vt:lpwstr/>
      </vt:variant>
      <vt:variant>
        <vt:i4>917574</vt:i4>
      </vt:variant>
      <vt:variant>
        <vt:i4>381</vt:i4>
      </vt:variant>
      <vt:variant>
        <vt:i4>0</vt:i4>
      </vt:variant>
      <vt:variant>
        <vt:i4>5</vt:i4>
      </vt:variant>
      <vt:variant>
        <vt:lpwstr>https://www.merriam-webster.com/</vt:lpwstr>
      </vt:variant>
      <vt:variant>
        <vt:lpwstr/>
      </vt:variant>
      <vt:variant>
        <vt:i4>7929970</vt:i4>
      </vt:variant>
      <vt:variant>
        <vt:i4>378</vt:i4>
      </vt:variant>
      <vt:variant>
        <vt:i4>0</vt:i4>
      </vt:variant>
      <vt:variant>
        <vt:i4>5</vt:i4>
      </vt:variant>
      <vt:variant>
        <vt:lpwstr>https://www.merriam-webster.com/dictionary/benevolence</vt:lpwstr>
      </vt:variant>
      <vt:variant>
        <vt:lpwstr/>
      </vt:variant>
      <vt:variant>
        <vt:i4>131140</vt:i4>
      </vt:variant>
      <vt:variant>
        <vt:i4>375</vt:i4>
      </vt:variant>
      <vt:variant>
        <vt:i4>0</vt:i4>
      </vt:variant>
      <vt:variant>
        <vt:i4>5</vt:i4>
      </vt:variant>
      <vt:variant>
        <vt:lpwstr>https://cyberleninka.ru/article/n/etiketnye-osobennosti-internet-kommunikatsii-na-materiale-soobschestv-sotsialnoy-seti-vkontakte/viewer</vt:lpwstr>
      </vt:variant>
      <vt:variant>
        <vt:lpwstr/>
      </vt:variant>
      <vt:variant>
        <vt:i4>7995429</vt:i4>
      </vt:variant>
      <vt:variant>
        <vt:i4>372</vt:i4>
      </vt:variant>
      <vt:variant>
        <vt:i4>0</vt:i4>
      </vt:variant>
      <vt:variant>
        <vt:i4>5</vt:i4>
      </vt:variant>
      <vt:variant>
        <vt:lpwstr>https://cyberleninka.ru/article/n/obraschenie-kak-proyavlenie-rechevoy-kultury-v-internet-kommunikatsii/viewer</vt:lpwstr>
      </vt:variant>
      <vt:variant>
        <vt:lpwstr/>
      </vt:variant>
      <vt:variant>
        <vt:i4>65599</vt:i4>
      </vt:variant>
      <vt:variant>
        <vt:i4>369</vt:i4>
      </vt:variant>
      <vt:variant>
        <vt:i4>0</vt:i4>
      </vt:variant>
      <vt:variant>
        <vt:i4>5</vt:i4>
      </vt:variant>
      <vt:variant>
        <vt:lpwstr>https://www.studmed.ru/view/firsova-nm-ispanskaya-razgovornaya-rech_7dc628b6836.html?page=1</vt:lpwstr>
      </vt:variant>
      <vt:variant>
        <vt:lpwstr/>
      </vt:variant>
      <vt:variant>
        <vt:i4>1966148</vt:i4>
      </vt:variant>
      <vt:variant>
        <vt:i4>366</vt:i4>
      </vt:variant>
      <vt:variant>
        <vt:i4>0</vt:i4>
      </vt:variant>
      <vt:variant>
        <vt:i4>5</vt:i4>
      </vt:variant>
      <vt:variant>
        <vt:lpwstr>https://commencement.me/meryl-streep-at-vassar-college-1983/</vt:lpwstr>
      </vt:variant>
      <vt:variant>
        <vt:lpwstr/>
      </vt:variant>
      <vt:variant>
        <vt:i4>5832798</vt:i4>
      </vt:variant>
      <vt:variant>
        <vt:i4>363</vt:i4>
      </vt:variant>
      <vt:variant>
        <vt:i4>0</vt:i4>
      </vt:variant>
      <vt:variant>
        <vt:i4>5</vt:i4>
      </vt:variant>
      <vt:variant>
        <vt:lpwstr>https://news.stanford.edu/2005/06/14/jobs-061505/</vt:lpwstr>
      </vt:variant>
      <vt:variant>
        <vt:lpwstr/>
      </vt:variant>
      <vt:variant>
        <vt:i4>6946856</vt:i4>
      </vt:variant>
      <vt:variant>
        <vt:i4>360</vt:i4>
      </vt:variant>
      <vt:variant>
        <vt:i4>0</vt:i4>
      </vt:variant>
      <vt:variant>
        <vt:i4>5</vt:i4>
      </vt:variant>
      <vt:variant>
        <vt:lpwstr>https://venusn.livejournal.com/112790.html</vt:lpwstr>
      </vt:variant>
      <vt:variant>
        <vt:lpwstr/>
      </vt:variant>
      <vt:variant>
        <vt:i4>3801192</vt:i4>
      </vt:variant>
      <vt:variant>
        <vt:i4>357</vt:i4>
      </vt:variant>
      <vt:variant>
        <vt:i4>0</vt:i4>
      </vt:variant>
      <vt:variant>
        <vt:i4>5</vt:i4>
      </vt:variant>
      <vt:variant>
        <vt:lpwstr>https://the-steppe.com/razvitie/sovety-vypusknikam-ot-dzhima-kerri-brodskogo-ellen-i-drugih</vt:lpwstr>
      </vt:variant>
      <vt:variant>
        <vt:lpwstr/>
      </vt:variant>
      <vt:variant>
        <vt:i4>458826</vt:i4>
      </vt:variant>
      <vt:variant>
        <vt:i4>354</vt:i4>
      </vt:variant>
      <vt:variant>
        <vt:i4>0</vt:i4>
      </vt:variant>
      <vt:variant>
        <vt:i4>5</vt:i4>
      </vt:variant>
      <vt:variant>
        <vt:lpwstr>https://zen.yandex.ru/media/id/5a5f7d9f7425f53eaaa15532/7-luchshih-motiviruiuscih-rechei-znamenitostei-dlia-vypusknikov-5a5f83fa9d5cb333a7fca1dd</vt:lpwstr>
      </vt:variant>
      <vt:variant>
        <vt:lpwstr/>
      </vt:variant>
      <vt:variant>
        <vt:i4>6750308</vt:i4>
      </vt:variant>
      <vt:variant>
        <vt:i4>351</vt:i4>
      </vt:variant>
      <vt:variant>
        <vt:i4>0</vt:i4>
      </vt:variant>
      <vt:variant>
        <vt:i4>5</vt:i4>
      </vt:variant>
      <vt:variant>
        <vt:lpwstr>https://www.sb.by/</vt:lpwstr>
      </vt:variant>
      <vt:variant>
        <vt:lpwstr/>
      </vt:variant>
      <vt:variant>
        <vt:i4>7143480</vt:i4>
      </vt:variant>
      <vt:variant>
        <vt:i4>348</vt:i4>
      </vt:variant>
      <vt:variant>
        <vt:i4>0</vt:i4>
      </vt:variant>
      <vt:variant>
        <vt:i4>5</vt:i4>
      </vt:variant>
      <vt:variant>
        <vt:lpwstr>https://www.slogans.de/slogans.php?GInput=dich&amp;SCheck=1</vt:lpwstr>
      </vt:variant>
      <vt:variant>
        <vt:lpwstr/>
      </vt:variant>
      <vt:variant>
        <vt:i4>6946940</vt:i4>
      </vt:variant>
      <vt:variant>
        <vt:i4>345</vt:i4>
      </vt:variant>
      <vt:variant>
        <vt:i4>0</vt:i4>
      </vt:variant>
      <vt:variant>
        <vt:i4>5</vt:i4>
      </vt:variant>
      <vt:variant>
        <vt:lpwstr>https://www.slogans.de/slogans.php?GInput=f%C3%BCr&amp;SCheck=1</vt:lpwstr>
      </vt:variant>
      <vt:variant>
        <vt:lpwstr/>
      </vt:variant>
      <vt:variant>
        <vt:i4>8060986</vt:i4>
      </vt:variant>
      <vt:variant>
        <vt:i4>342</vt:i4>
      </vt:variant>
      <vt:variant>
        <vt:i4>0</vt:i4>
      </vt:variant>
      <vt:variant>
        <vt:i4>5</vt:i4>
      </vt:variant>
      <vt:variant>
        <vt:lpwstr>https://www.slogans.de/slogans.php?GInput=Mehr&amp;SCheck=1</vt:lpwstr>
      </vt:variant>
      <vt:variant>
        <vt:lpwstr/>
      </vt:variant>
      <vt:variant>
        <vt:i4>7340082</vt:i4>
      </vt:variant>
      <vt:variant>
        <vt:i4>339</vt:i4>
      </vt:variant>
      <vt:variant>
        <vt:i4>0</vt:i4>
      </vt:variant>
      <vt:variant>
        <vt:i4>5</vt:i4>
      </vt:variant>
      <vt:variant>
        <vt:lpwstr>https://www.slogans.de/slogans.php?GInput=drin&amp;SCheck=1</vt:lpwstr>
      </vt:variant>
      <vt:variant>
        <vt:lpwstr/>
      </vt:variant>
      <vt:variant>
        <vt:i4>8060986</vt:i4>
      </vt:variant>
      <vt:variant>
        <vt:i4>336</vt:i4>
      </vt:variant>
      <vt:variant>
        <vt:i4>0</vt:i4>
      </vt:variant>
      <vt:variant>
        <vt:i4>5</vt:i4>
      </vt:variant>
      <vt:variant>
        <vt:lpwstr>https://www.slogans.de/slogans.php?GInput=Mehr&amp;SCheck=1</vt:lpwstr>
      </vt:variant>
      <vt:variant>
        <vt:lpwstr/>
      </vt:variant>
      <vt:variant>
        <vt:i4>393245</vt:i4>
      </vt:variant>
      <vt:variant>
        <vt:i4>333</vt:i4>
      </vt:variant>
      <vt:variant>
        <vt:i4>0</vt:i4>
      </vt:variant>
      <vt:variant>
        <vt:i4>5</vt:i4>
      </vt:variant>
      <vt:variant>
        <vt:lpwstr>https://www.slogans.de/slogans.php?BSelect%5B%5D=579</vt:lpwstr>
      </vt:variant>
      <vt:variant>
        <vt:lpwstr/>
      </vt:variant>
      <vt:variant>
        <vt:i4>5439556</vt:i4>
      </vt:variant>
      <vt:variant>
        <vt:i4>330</vt:i4>
      </vt:variant>
      <vt:variant>
        <vt:i4>0</vt:i4>
      </vt:variant>
      <vt:variant>
        <vt:i4>5</vt:i4>
      </vt:variant>
      <vt:variant>
        <vt:lpwstr>https://www.slogans.de/slogans.php?GInput=sehen&amp;SCheck=1</vt:lpwstr>
      </vt:variant>
      <vt:variant>
        <vt:lpwstr/>
      </vt:variant>
      <vt:variant>
        <vt:i4>524363</vt:i4>
      </vt:variant>
      <vt:variant>
        <vt:i4>327</vt:i4>
      </vt:variant>
      <vt:variant>
        <vt:i4>0</vt:i4>
      </vt:variant>
      <vt:variant>
        <vt:i4>5</vt:i4>
      </vt:variant>
      <vt:variant>
        <vt:lpwstr>https://www.slogans.de/slogans.php?GInput=Besser&amp;SCheck=1</vt:lpwstr>
      </vt:variant>
      <vt:variant>
        <vt:lpwstr/>
      </vt:variant>
      <vt:variant>
        <vt:i4>983122</vt:i4>
      </vt:variant>
      <vt:variant>
        <vt:i4>324</vt:i4>
      </vt:variant>
      <vt:variant>
        <vt:i4>0</vt:i4>
      </vt:variant>
      <vt:variant>
        <vt:i4>5</vt:i4>
      </vt:variant>
      <vt:variant>
        <vt:lpwstr>https://www.slogans.de/slogans.php?GInput=finden&amp;SCheck=1</vt:lpwstr>
      </vt:variant>
      <vt:variant>
        <vt:lpwstr/>
      </vt:variant>
      <vt:variant>
        <vt:i4>5701713</vt:i4>
      </vt:variant>
      <vt:variant>
        <vt:i4>321</vt:i4>
      </vt:variant>
      <vt:variant>
        <vt:i4>0</vt:i4>
      </vt:variant>
      <vt:variant>
        <vt:i4>5</vt:i4>
      </vt:variant>
      <vt:variant>
        <vt:lpwstr>https://www.slogans.de/slogans.php?GInput=Schneller&amp;SCheck=1</vt:lpwstr>
      </vt:variant>
      <vt:variant>
        <vt:lpwstr/>
      </vt:variant>
      <vt:variant>
        <vt:i4>3866670</vt:i4>
      </vt:variant>
      <vt:variant>
        <vt:i4>318</vt:i4>
      </vt:variant>
      <vt:variant>
        <vt:i4>0</vt:i4>
      </vt:variant>
      <vt:variant>
        <vt:i4>5</vt:i4>
      </vt:variant>
      <vt:variant>
        <vt:lpwstr>https://www.slogans.de/slogans.php?BSelect%5B%5D=134743</vt:lpwstr>
      </vt:variant>
      <vt:variant>
        <vt:lpwstr/>
      </vt:variant>
      <vt:variant>
        <vt:i4>7143480</vt:i4>
      </vt:variant>
      <vt:variant>
        <vt:i4>315</vt:i4>
      </vt:variant>
      <vt:variant>
        <vt:i4>0</vt:i4>
      </vt:variant>
      <vt:variant>
        <vt:i4>5</vt:i4>
      </vt:variant>
      <vt:variant>
        <vt:lpwstr>https://www.slogans.de/slogans.php?GInput=dich&amp;SCheck=1</vt:lpwstr>
      </vt:variant>
      <vt:variant>
        <vt:lpwstr/>
      </vt:variant>
      <vt:variant>
        <vt:i4>6946940</vt:i4>
      </vt:variant>
      <vt:variant>
        <vt:i4>312</vt:i4>
      </vt:variant>
      <vt:variant>
        <vt:i4>0</vt:i4>
      </vt:variant>
      <vt:variant>
        <vt:i4>5</vt:i4>
      </vt:variant>
      <vt:variant>
        <vt:lpwstr>https://www.slogans.de/slogans.php?GInput=f%C3%BCr&amp;SCheck=1</vt:lpwstr>
      </vt:variant>
      <vt:variant>
        <vt:lpwstr/>
      </vt:variant>
      <vt:variant>
        <vt:i4>524363</vt:i4>
      </vt:variant>
      <vt:variant>
        <vt:i4>309</vt:i4>
      </vt:variant>
      <vt:variant>
        <vt:i4>0</vt:i4>
      </vt:variant>
      <vt:variant>
        <vt:i4>5</vt:i4>
      </vt:variant>
      <vt:variant>
        <vt:lpwstr>https://www.slogans.de/slogans.php?GInput=besser&amp;SCheck=1</vt:lpwstr>
      </vt:variant>
      <vt:variant>
        <vt:lpwstr/>
      </vt:variant>
      <vt:variant>
        <vt:i4>5963847</vt:i4>
      </vt:variant>
      <vt:variant>
        <vt:i4>306</vt:i4>
      </vt:variant>
      <vt:variant>
        <vt:i4>0</vt:i4>
      </vt:variant>
      <vt:variant>
        <vt:i4>5</vt:i4>
      </vt:variant>
      <vt:variant>
        <vt:lpwstr>https://www.slogans.de/slogans.php?GInput=Immer&amp;SCheck=1</vt:lpwstr>
      </vt:variant>
      <vt:variant>
        <vt:lpwstr/>
      </vt:variant>
      <vt:variant>
        <vt:i4>589848</vt:i4>
      </vt:variant>
      <vt:variant>
        <vt:i4>303</vt:i4>
      </vt:variant>
      <vt:variant>
        <vt:i4>0</vt:i4>
      </vt:variant>
      <vt:variant>
        <vt:i4>5</vt:i4>
      </vt:variant>
      <vt:variant>
        <vt:lpwstr>https://www.slogans.de/slogans.php?BSelect%5B%5D=1222</vt:lpwstr>
      </vt:variant>
      <vt:variant>
        <vt:lpwstr/>
      </vt:variant>
      <vt:variant>
        <vt:i4>6160468</vt:i4>
      </vt:variant>
      <vt:variant>
        <vt:i4>300</vt:i4>
      </vt:variant>
      <vt:variant>
        <vt:i4>0</vt:i4>
      </vt:variant>
      <vt:variant>
        <vt:i4>5</vt:i4>
      </vt:variant>
      <vt:variant>
        <vt:lpwstr>https://www.slogans.de/slogans.php?GInput=Recht&amp;SCheck=1</vt:lpwstr>
      </vt:variant>
      <vt:variant>
        <vt:lpwstr/>
      </vt:variant>
      <vt:variant>
        <vt:i4>3866666</vt:i4>
      </vt:variant>
      <vt:variant>
        <vt:i4>297</vt:i4>
      </vt:variant>
      <vt:variant>
        <vt:i4>0</vt:i4>
      </vt:variant>
      <vt:variant>
        <vt:i4>5</vt:i4>
      </vt:variant>
      <vt:variant>
        <vt:lpwstr>https://www.slogans.de/slogans.php?GInput=Ihr&amp;SCheck=1</vt:lpwstr>
      </vt:variant>
      <vt:variant>
        <vt:lpwstr/>
      </vt:variant>
      <vt:variant>
        <vt:i4>2097196</vt:i4>
      </vt:variant>
      <vt:variant>
        <vt:i4>294</vt:i4>
      </vt:variant>
      <vt:variant>
        <vt:i4>0</vt:i4>
      </vt:variant>
      <vt:variant>
        <vt:i4>5</vt:i4>
      </vt:variant>
      <vt:variant>
        <vt:lpwstr>https://www.slogans.de/slogans.php?GInput=ist&amp;SCheck=1</vt:lpwstr>
      </vt:variant>
      <vt:variant>
        <vt:lpwstr/>
      </vt:variant>
      <vt:variant>
        <vt:i4>3276838</vt:i4>
      </vt:variant>
      <vt:variant>
        <vt:i4>291</vt:i4>
      </vt:variant>
      <vt:variant>
        <vt:i4>0</vt:i4>
      </vt:variant>
      <vt:variant>
        <vt:i4>5</vt:i4>
      </vt:variant>
      <vt:variant>
        <vt:lpwstr>https://www.slogans.de/slogans.php?GInput=Das&amp;SCheck=1</vt:lpwstr>
      </vt:variant>
      <vt:variant>
        <vt:lpwstr/>
      </vt:variant>
      <vt:variant>
        <vt:i4>65554</vt:i4>
      </vt:variant>
      <vt:variant>
        <vt:i4>288</vt:i4>
      </vt:variant>
      <vt:variant>
        <vt:i4>0</vt:i4>
      </vt:variant>
      <vt:variant>
        <vt:i4>5</vt:i4>
      </vt:variant>
      <vt:variant>
        <vt:lpwstr>https://www.slogans.de/slogans.php?BSelect%5B%5D=289</vt:lpwstr>
      </vt:variant>
      <vt:variant>
        <vt:lpwstr/>
      </vt:variant>
      <vt:variant>
        <vt:i4>2293822</vt:i4>
      </vt:variant>
      <vt:variant>
        <vt:i4>285</vt:i4>
      </vt:variant>
      <vt:variant>
        <vt:i4>0</vt:i4>
      </vt:variant>
      <vt:variant>
        <vt:i4>5</vt:i4>
      </vt:variant>
      <vt:variant>
        <vt:lpwstr>https://www.slogans.de/slogans.php?GInput=Deutschland&amp;SCheck=1</vt:lpwstr>
      </vt:variant>
      <vt:variant>
        <vt:lpwstr/>
      </vt:variant>
      <vt:variant>
        <vt:i4>5701719</vt:i4>
      </vt:variant>
      <vt:variant>
        <vt:i4>282</vt:i4>
      </vt:variant>
      <vt:variant>
        <vt:i4>0</vt:i4>
      </vt:variant>
      <vt:variant>
        <vt:i4>5</vt:i4>
      </vt:variant>
      <vt:variant>
        <vt:lpwstr>https://www.slogans.de/slogans.php?GInput=laden&amp;SCheck=1</vt:lpwstr>
      </vt:variant>
      <vt:variant>
        <vt:lpwstr/>
      </vt:variant>
      <vt:variant>
        <vt:i4>3801140</vt:i4>
      </vt:variant>
      <vt:variant>
        <vt:i4>279</vt:i4>
      </vt:variant>
      <vt:variant>
        <vt:i4>0</vt:i4>
      </vt:variant>
      <vt:variant>
        <vt:i4>5</vt:i4>
      </vt:variant>
      <vt:variant>
        <vt:lpwstr>https://www.slogans.de/slogans.php?GInput=Wir&amp;SCheck=1</vt:lpwstr>
      </vt:variant>
      <vt:variant>
        <vt:lpwstr/>
      </vt:variant>
      <vt:variant>
        <vt:i4>3866670</vt:i4>
      </vt:variant>
      <vt:variant>
        <vt:i4>276</vt:i4>
      </vt:variant>
      <vt:variant>
        <vt:i4>0</vt:i4>
      </vt:variant>
      <vt:variant>
        <vt:i4>5</vt:i4>
      </vt:variant>
      <vt:variant>
        <vt:lpwstr>https://www.slogans.de/slogans.php?BSelect%5B%5D=12363</vt:lpwstr>
      </vt:variant>
      <vt:variant>
        <vt:lpwstr/>
      </vt:variant>
      <vt:variant>
        <vt:i4>1441862</vt:i4>
      </vt:variant>
      <vt:variant>
        <vt:i4>273</vt:i4>
      </vt:variant>
      <vt:variant>
        <vt:i4>0</vt:i4>
      </vt:variant>
      <vt:variant>
        <vt:i4>5</vt:i4>
      </vt:variant>
      <vt:variant>
        <vt:lpwstr>https://www.slogans.de/slogans.php?GInput=denkst&amp;SCheck=1</vt:lpwstr>
      </vt:variant>
      <vt:variant>
        <vt:lpwstr/>
      </vt:variant>
      <vt:variant>
        <vt:i4>1638491</vt:i4>
      </vt:variant>
      <vt:variant>
        <vt:i4>270</vt:i4>
      </vt:variant>
      <vt:variant>
        <vt:i4>0</vt:i4>
      </vt:variant>
      <vt:variant>
        <vt:i4>5</vt:i4>
      </vt:variant>
      <vt:variant>
        <vt:lpwstr>https://www.slogans.de/slogans.php?GInput=du&amp;SCheck=1</vt:lpwstr>
      </vt:variant>
      <vt:variant>
        <vt:lpwstr/>
      </vt:variant>
      <vt:variant>
        <vt:i4>4128803</vt:i4>
      </vt:variant>
      <vt:variant>
        <vt:i4>267</vt:i4>
      </vt:variant>
      <vt:variant>
        <vt:i4>0</vt:i4>
      </vt:variant>
      <vt:variant>
        <vt:i4>5</vt:i4>
      </vt:variant>
      <vt:variant>
        <vt:lpwstr>https://www.slogans.de/slogans.php?GInput=als&amp;SCheck=1</vt:lpwstr>
      </vt:variant>
      <vt:variant>
        <vt:lpwstr/>
      </vt:variant>
      <vt:variant>
        <vt:i4>8060986</vt:i4>
      </vt:variant>
      <vt:variant>
        <vt:i4>264</vt:i4>
      </vt:variant>
      <vt:variant>
        <vt:i4>0</vt:i4>
      </vt:variant>
      <vt:variant>
        <vt:i4>5</vt:i4>
      </vt:variant>
      <vt:variant>
        <vt:lpwstr>https://www.slogans.de/slogans.php?GInput=Mehr&amp;SCheck=1</vt:lpwstr>
      </vt:variant>
      <vt:variant>
        <vt:lpwstr/>
      </vt:variant>
      <vt:variant>
        <vt:i4>3866670</vt:i4>
      </vt:variant>
      <vt:variant>
        <vt:i4>261</vt:i4>
      </vt:variant>
      <vt:variant>
        <vt:i4>0</vt:i4>
      </vt:variant>
      <vt:variant>
        <vt:i4>5</vt:i4>
      </vt:variant>
      <vt:variant>
        <vt:lpwstr>https://www.slogans.de/slogans.php?BSelect%5B%5D=141019</vt:lpwstr>
      </vt:variant>
      <vt:variant>
        <vt:lpwstr/>
      </vt:variant>
      <vt:variant>
        <vt:i4>5111879</vt:i4>
      </vt:variant>
      <vt:variant>
        <vt:i4>258</vt:i4>
      </vt:variant>
      <vt:variant>
        <vt:i4>0</vt:i4>
      </vt:variant>
      <vt:variant>
        <vt:i4>5</vt:i4>
      </vt:variant>
      <vt:variant>
        <vt:lpwstr>https://www.slogans.de/slogans.php?GInput=Watchlist&amp;SCheck=1</vt:lpwstr>
      </vt:variant>
      <vt:variant>
        <vt:lpwstr/>
      </vt:variant>
      <vt:variant>
        <vt:i4>5767257</vt:i4>
      </vt:variant>
      <vt:variant>
        <vt:i4>255</vt:i4>
      </vt:variant>
      <vt:variant>
        <vt:i4>0</vt:i4>
      </vt:variant>
      <vt:variant>
        <vt:i4>5</vt:i4>
      </vt:variant>
      <vt:variant>
        <vt:lpwstr>https://www.slogans.de/slogans.php?GInput=deine&amp;SCheck=1</vt:lpwstr>
      </vt:variant>
      <vt:variant>
        <vt:lpwstr/>
      </vt:variant>
      <vt:variant>
        <vt:i4>6946940</vt:i4>
      </vt:variant>
      <vt:variant>
        <vt:i4>252</vt:i4>
      </vt:variant>
      <vt:variant>
        <vt:i4>0</vt:i4>
      </vt:variant>
      <vt:variant>
        <vt:i4>5</vt:i4>
      </vt:variant>
      <vt:variant>
        <vt:lpwstr>https://www.slogans.de/slogans.php?GInput=f%C3%BCr&amp;SCheck=1</vt:lpwstr>
      </vt:variant>
      <vt:variant>
        <vt:lpwstr/>
      </vt:variant>
      <vt:variant>
        <vt:i4>5898319</vt:i4>
      </vt:variant>
      <vt:variant>
        <vt:i4>249</vt:i4>
      </vt:variant>
      <vt:variant>
        <vt:i4>0</vt:i4>
      </vt:variant>
      <vt:variant>
        <vt:i4>5</vt:i4>
      </vt:variant>
      <vt:variant>
        <vt:lpwstr>https://www.slogans.de/slogans.php?GInput=Alles&amp;SCheck=1</vt:lpwstr>
      </vt:variant>
      <vt:variant>
        <vt:lpwstr/>
      </vt:variant>
      <vt:variant>
        <vt:i4>3866670</vt:i4>
      </vt:variant>
      <vt:variant>
        <vt:i4>246</vt:i4>
      </vt:variant>
      <vt:variant>
        <vt:i4>0</vt:i4>
      </vt:variant>
      <vt:variant>
        <vt:i4>5</vt:i4>
      </vt:variant>
      <vt:variant>
        <vt:lpwstr>https://www.slogans.de/slogans.php?BSelect%5B%5D=134743</vt:lpwstr>
      </vt:variant>
      <vt:variant>
        <vt:lpwstr/>
      </vt:variant>
      <vt:variant>
        <vt:i4>7143480</vt:i4>
      </vt:variant>
      <vt:variant>
        <vt:i4>243</vt:i4>
      </vt:variant>
      <vt:variant>
        <vt:i4>0</vt:i4>
      </vt:variant>
      <vt:variant>
        <vt:i4>5</vt:i4>
      </vt:variant>
      <vt:variant>
        <vt:lpwstr>https://www.slogans.de/slogans.php?GInput=dich&amp;SCheck=1</vt:lpwstr>
      </vt:variant>
      <vt:variant>
        <vt:lpwstr/>
      </vt:variant>
      <vt:variant>
        <vt:i4>6946940</vt:i4>
      </vt:variant>
      <vt:variant>
        <vt:i4>240</vt:i4>
      </vt:variant>
      <vt:variant>
        <vt:i4>0</vt:i4>
      </vt:variant>
      <vt:variant>
        <vt:i4>5</vt:i4>
      </vt:variant>
      <vt:variant>
        <vt:lpwstr>https://www.slogans.de/slogans.php?GInput=f%C3%BCr&amp;SCheck=1</vt:lpwstr>
      </vt:variant>
      <vt:variant>
        <vt:lpwstr/>
      </vt:variant>
      <vt:variant>
        <vt:i4>524363</vt:i4>
      </vt:variant>
      <vt:variant>
        <vt:i4>237</vt:i4>
      </vt:variant>
      <vt:variant>
        <vt:i4>0</vt:i4>
      </vt:variant>
      <vt:variant>
        <vt:i4>5</vt:i4>
      </vt:variant>
      <vt:variant>
        <vt:lpwstr>https://www.slogans.de/slogans.php?GInput=besser&amp;SCheck=1</vt:lpwstr>
      </vt:variant>
      <vt:variant>
        <vt:lpwstr/>
      </vt:variant>
      <vt:variant>
        <vt:i4>5963847</vt:i4>
      </vt:variant>
      <vt:variant>
        <vt:i4>234</vt:i4>
      </vt:variant>
      <vt:variant>
        <vt:i4>0</vt:i4>
      </vt:variant>
      <vt:variant>
        <vt:i4>5</vt:i4>
      </vt:variant>
      <vt:variant>
        <vt:lpwstr>https://www.slogans.de/slogans.php?GInput=Immer&amp;SCheck=1</vt:lpwstr>
      </vt:variant>
      <vt:variant>
        <vt:lpwstr/>
      </vt:variant>
      <vt:variant>
        <vt:i4>6881384</vt:i4>
      </vt:variant>
      <vt:variant>
        <vt:i4>231</vt:i4>
      </vt:variant>
      <vt:variant>
        <vt:i4>0</vt:i4>
      </vt:variant>
      <vt:variant>
        <vt:i4>5</vt:i4>
      </vt:variant>
      <vt:variant>
        <vt:lpwstr>https://ozhegov.textologia.ru/</vt:lpwstr>
      </vt:variant>
      <vt:variant>
        <vt:lpwstr/>
      </vt:variant>
      <vt:variant>
        <vt:i4>3670127</vt:i4>
      </vt:variant>
      <vt:variant>
        <vt:i4>228</vt:i4>
      </vt:variant>
      <vt:variant>
        <vt:i4>0</vt:i4>
      </vt:variant>
      <vt:variant>
        <vt:i4>5</vt:i4>
      </vt:variant>
      <vt:variant>
        <vt:lpwstr>https://budzma.org/news/kolyer-byelarusi-mikhala-anyempadystava-byely.html</vt:lpwstr>
      </vt:variant>
      <vt:variant>
        <vt:lpwstr/>
      </vt:variant>
      <vt:variant>
        <vt:i4>262169</vt:i4>
      </vt:variant>
      <vt:variant>
        <vt:i4>225</vt:i4>
      </vt:variant>
      <vt:variant>
        <vt:i4>0</vt:i4>
      </vt:variant>
      <vt:variant>
        <vt:i4>5</vt:i4>
      </vt:variant>
      <vt:variant>
        <vt:lpwstr>https://www.pinterest.com.au/symbolsage/</vt:lpwstr>
      </vt:variant>
      <vt:variant>
        <vt:lpwstr/>
      </vt:variant>
      <vt:variant>
        <vt:i4>1769559</vt:i4>
      </vt:variant>
      <vt:variant>
        <vt:i4>222</vt:i4>
      </vt:variant>
      <vt:variant>
        <vt:i4>0</vt:i4>
      </vt:variant>
      <vt:variant>
        <vt:i4>5</vt:i4>
      </vt:variant>
      <vt:variant>
        <vt:lpwstr>http://www.kimpress.by/index.phtml?page=2&amp;id=14599&amp;mode=print</vt:lpwstr>
      </vt:variant>
      <vt:variant>
        <vt:lpwstr/>
      </vt:variant>
      <vt:variant>
        <vt:i4>25</vt:i4>
      </vt:variant>
      <vt:variant>
        <vt:i4>219</vt:i4>
      </vt:variant>
      <vt:variant>
        <vt:i4>0</vt:i4>
      </vt:variant>
      <vt:variant>
        <vt:i4>5</vt:i4>
      </vt:variant>
      <vt:variant>
        <vt:lpwstr>https://finder.porsche.com/de</vt:lpwstr>
      </vt:variant>
      <vt:variant>
        <vt:lpwstr/>
      </vt:variant>
      <vt:variant>
        <vt:i4>1638492</vt:i4>
      </vt:variant>
      <vt:variant>
        <vt:i4>216</vt:i4>
      </vt:variant>
      <vt:variant>
        <vt:i4>0</vt:i4>
      </vt:variant>
      <vt:variant>
        <vt:i4>5</vt:i4>
      </vt:variant>
      <vt:variant>
        <vt:lpwstr>https://www.mbusa.com/en/vehicles/model/gls/maybach/gls600z4</vt:lpwstr>
      </vt:variant>
      <vt:variant>
        <vt:lpwstr/>
      </vt:variant>
      <vt:variant>
        <vt:i4>5636161</vt:i4>
      </vt:variant>
      <vt:variant>
        <vt:i4>213</vt:i4>
      </vt:variant>
      <vt:variant>
        <vt:i4>0</vt:i4>
      </vt:variant>
      <vt:variant>
        <vt:i4>5</vt:i4>
      </vt:variant>
      <vt:variant>
        <vt:lpwstr>https://infotables.ru/avtomobili/27-kody-emalej/922-kody-tsveta-kuzova-folksvagen</vt:lpwstr>
      </vt:variant>
      <vt:variant>
        <vt:lpwstr/>
      </vt:variant>
      <vt:variant>
        <vt:i4>131164</vt:i4>
      </vt:variant>
      <vt:variant>
        <vt:i4>210</vt:i4>
      </vt:variant>
      <vt:variant>
        <vt:i4>0</vt:i4>
      </vt:variant>
      <vt:variant>
        <vt:i4>5</vt:i4>
      </vt:variant>
      <vt:variant>
        <vt:lpwstr>https://automobiles.honda.com/tools/build-and-price-result?modelid=ZC5F3MGW&amp;modelseries=clarity-plug-in-hybrid&amp;modelyear=2021&amp;extcolorcode=NH-883P</vt:lpwstr>
      </vt:variant>
      <vt:variant>
        <vt:lpwstr>section=Design&amp;group=Exterior%20Color&amp;view=Exterior&amp;angle=0&amp;state=TTpaQzVGM01HVyRFQzpOSC04ODNQJEhDOnVuZGVmaW5lZCRJQzpCRSRPOiRGOkZJRlMkRUNDOldYJEVDWDo=&amp;payment=&amp;paymentType</vt:lpwstr>
      </vt:variant>
      <vt:variant>
        <vt:i4>71368727</vt:i4>
      </vt:variant>
      <vt:variant>
        <vt:i4>207</vt:i4>
      </vt:variant>
      <vt:variant>
        <vt:i4>0</vt:i4>
      </vt:variant>
      <vt:variant>
        <vt:i4>5</vt:i4>
      </vt:variant>
      <vt:variant>
        <vt:lpwstr>https://кодкраски.рф/etiketka.html</vt:lpwstr>
      </vt:variant>
      <vt:variant>
        <vt:lpwstr/>
      </vt:variant>
      <vt:variant>
        <vt:i4>8192044</vt:i4>
      </vt:variant>
      <vt:variant>
        <vt:i4>204</vt:i4>
      </vt:variant>
      <vt:variant>
        <vt:i4>0</vt:i4>
      </vt:variant>
      <vt:variant>
        <vt:i4>5</vt:i4>
      </vt:variant>
      <vt:variant>
        <vt:lpwstr>https://www.toyota.com/priusprime/</vt:lpwstr>
      </vt:variant>
      <vt:variant>
        <vt:lpwstr/>
      </vt:variant>
      <vt:variant>
        <vt:i4>3080281</vt:i4>
      </vt:variant>
      <vt:variant>
        <vt:i4>201</vt:i4>
      </vt:variant>
      <vt:variant>
        <vt:i4>0</vt:i4>
      </vt:variant>
      <vt:variant>
        <vt:i4>5</vt:i4>
      </vt:variant>
      <vt:variant>
        <vt:lpwstr>https://www.amalgama-lab.com/songs/s/sam_smith/stay_with_me.html</vt:lpwstr>
      </vt:variant>
      <vt:variant>
        <vt:lpwstr/>
      </vt:variant>
      <vt:variant>
        <vt:i4>1048667</vt:i4>
      </vt:variant>
      <vt:variant>
        <vt:i4>198</vt:i4>
      </vt:variant>
      <vt:variant>
        <vt:i4>0</vt:i4>
      </vt:variant>
      <vt:variant>
        <vt:i4>5</vt:i4>
      </vt:variant>
      <vt:variant>
        <vt:lpwstr>https://www.amalgama-lab.com/songs/m/miley_cyrus/wrecking_ball.html</vt:lpwstr>
      </vt:variant>
      <vt:variant>
        <vt:lpwstr/>
      </vt:variant>
      <vt:variant>
        <vt:i4>7536661</vt:i4>
      </vt:variant>
      <vt:variant>
        <vt:i4>195</vt:i4>
      </vt:variant>
      <vt:variant>
        <vt:i4>0</vt:i4>
      </vt:variant>
      <vt:variant>
        <vt:i4>5</vt:i4>
      </vt:variant>
      <vt:variant>
        <vt:lpwstr>https://www.amalgama-lab.com/songs/e/ellie_goulding/love_me_like_you_do.html</vt:lpwstr>
      </vt:variant>
      <vt:variant>
        <vt:lpwstr/>
      </vt:variant>
      <vt:variant>
        <vt:i4>7143448</vt:i4>
      </vt:variant>
      <vt:variant>
        <vt:i4>192</vt:i4>
      </vt:variant>
      <vt:variant>
        <vt:i4>0</vt:i4>
      </vt:variant>
      <vt:variant>
        <vt:i4>5</vt:i4>
      </vt:variant>
      <vt:variant>
        <vt:lpwstr>https://www.amalgama-lab.com/songs/e/ed_sheeran/perfect.html</vt:lpwstr>
      </vt:variant>
      <vt:variant>
        <vt:lpwstr/>
      </vt:variant>
      <vt:variant>
        <vt:i4>5898300</vt:i4>
      </vt:variant>
      <vt:variant>
        <vt:i4>189</vt:i4>
      </vt:variant>
      <vt:variant>
        <vt:i4>0</vt:i4>
      </vt:variant>
      <vt:variant>
        <vt:i4>5</vt:i4>
      </vt:variant>
      <vt:variant>
        <vt:lpwstr>https://www.amalgama-lab.com/songs/d/drake/hotline_bling.html</vt:lpwstr>
      </vt:variant>
      <vt:variant>
        <vt:lpwstr/>
      </vt:variant>
      <vt:variant>
        <vt:i4>4390962</vt:i4>
      </vt:variant>
      <vt:variant>
        <vt:i4>186</vt:i4>
      </vt:variant>
      <vt:variant>
        <vt:i4>0</vt:i4>
      </vt:variant>
      <vt:variant>
        <vt:i4>5</vt:i4>
      </vt:variant>
      <vt:variant>
        <vt:lpwstr>https://www.amalgama-lab.com/songs/b/bruno_mars/grenade.html</vt:lpwstr>
      </vt:variant>
      <vt:variant>
        <vt:lpwstr/>
      </vt:variant>
      <vt:variant>
        <vt:i4>524356</vt:i4>
      </vt:variant>
      <vt:variant>
        <vt:i4>183</vt:i4>
      </vt:variant>
      <vt:variant>
        <vt:i4>0</vt:i4>
      </vt:variant>
      <vt:variant>
        <vt:i4>5</vt:i4>
      </vt:variant>
      <vt:variant>
        <vt:lpwstr>https://www.amalgama-lab.com/songs/b/billie_eilish/bad_guy.html</vt:lpwstr>
      </vt:variant>
      <vt:variant>
        <vt:lpwstr/>
      </vt:variant>
      <vt:variant>
        <vt:i4>327802</vt:i4>
      </vt:variant>
      <vt:variant>
        <vt:i4>180</vt:i4>
      </vt:variant>
      <vt:variant>
        <vt:i4>0</vt:i4>
      </vt:variant>
      <vt:variant>
        <vt:i4>5</vt:i4>
      </vt:variant>
      <vt:variant>
        <vt:lpwstr>https://www.amalgama-lab.com/songs/b/beyonce/single_ladies.html</vt:lpwstr>
      </vt:variant>
      <vt:variant>
        <vt:lpwstr/>
      </vt:variant>
      <vt:variant>
        <vt:i4>262229</vt:i4>
      </vt:variant>
      <vt:variant>
        <vt:i4>177</vt:i4>
      </vt:variant>
      <vt:variant>
        <vt:i4>0</vt:i4>
      </vt:variant>
      <vt:variant>
        <vt:i4>5</vt:i4>
      </vt:variant>
      <vt:variant>
        <vt:lpwstr>https://www.amalgama-lab.com/songs/a/ariana_grande/dangerous_woman.html</vt:lpwstr>
      </vt:variant>
      <vt:variant>
        <vt:lpwstr/>
      </vt:variant>
      <vt:variant>
        <vt:i4>3473508</vt:i4>
      </vt:variant>
      <vt:variant>
        <vt:i4>174</vt:i4>
      </vt:variant>
      <vt:variant>
        <vt:i4>0</vt:i4>
      </vt:variant>
      <vt:variant>
        <vt:i4>5</vt:i4>
      </vt:variant>
      <vt:variant>
        <vt:lpwstr>https://www.amalgama-lab.com/songs/a/alex_clare/too_close.html</vt:lpwstr>
      </vt:variant>
      <vt:variant>
        <vt:lpwstr/>
      </vt:variant>
      <vt:variant>
        <vt:i4>7077998</vt:i4>
      </vt:variant>
      <vt:variant>
        <vt:i4>171</vt:i4>
      </vt:variant>
      <vt:variant>
        <vt:i4>0</vt:i4>
      </vt:variant>
      <vt:variant>
        <vt:i4>5</vt:i4>
      </vt:variant>
      <vt:variant>
        <vt:lpwstr>https://ruscorpora.ru/new/</vt:lpwstr>
      </vt:variant>
      <vt:variant>
        <vt:lpwstr/>
      </vt:variant>
      <vt:variant>
        <vt:i4>4522106</vt:i4>
      </vt:variant>
      <vt:variant>
        <vt:i4>168</vt:i4>
      </vt:variant>
      <vt:variant>
        <vt:i4>0</vt:i4>
      </vt:variant>
      <vt:variant>
        <vt:i4>5</vt:i4>
      </vt:variant>
      <vt:variant>
        <vt:lpwstr>https://v.youku.com/v_show/id_XNTMxNjI5NjI4.html?spm=a2hbt.13141534.1_2.d_15&amp;scm=20140719.manual.114461.video_XNTMxNjI5NjI4</vt:lpwstr>
      </vt:variant>
      <vt:variant>
        <vt:lpwstr/>
      </vt:variant>
      <vt:variant>
        <vt:i4>4522106</vt:i4>
      </vt:variant>
      <vt:variant>
        <vt:i4>165</vt:i4>
      </vt:variant>
      <vt:variant>
        <vt:i4>0</vt:i4>
      </vt:variant>
      <vt:variant>
        <vt:i4>5</vt:i4>
      </vt:variant>
      <vt:variant>
        <vt:lpwstr>https://v.youku.com/v_show/id_XNTMxNjI5NjI4.html?spm=a2hbt.13141534.1_2.d_15&amp;scm=20140719.manual.114461.video_XNTMxNjI5NjI4</vt:lpwstr>
      </vt:variant>
      <vt:variant>
        <vt:lpwstr/>
      </vt:variant>
      <vt:variant>
        <vt:i4>5832801</vt:i4>
      </vt:variant>
      <vt:variant>
        <vt:i4>162</vt:i4>
      </vt:variant>
      <vt:variant>
        <vt:i4>0</vt:i4>
      </vt:variant>
      <vt:variant>
        <vt:i4>5</vt:i4>
      </vt:variant>
      <vt:variant>
        <vt:lpwstr>https://v.youku.com/v_show/id_XMzMxMjExNzAxMg==.html?spm=a2hbt.13141534.1_2.d_7&amp;scm=20140719.manual.114461.video_XMzMxMjExNzAxMg</vt:lpwstr>
      </vt:variant>
      <vt:variant>
        <vt:lpwstr/>
      </vt:variant>
      <vt:variant>
        <vt:i4>2293843</vt:i4>
      </vt:variant>
      <vt:variant>
        <vt:i4>159</vt:i4>
      </vt:variant>
      <vt:variant>
        <vt:i4>0</vt:i4>
      </vt:variant>
      <vt:variant>
        <vt:i4>5</vt:i4>
      </vt:variant>
      <vt:variant>
        <vt:lpwstr>https://v.youku.com/v_show/id_XNDkzMzEyNjkxNg==.html?spm=a2h0c.8166622.PhoneSokuUgc_7.dtitle</vt:lpwstr>
      </vt:variant>
      <vt:variant>
        <vt:lpwstr/>
      </vt:variant>
      <vt:variant>
        <vt:i4>3670105</vt:i4>
      </vt:variant>
      <vt:variant>
        <vt:i4>156</vt:i4>
      </vt:variant>
      <vt:variant>
        <vt:i4>0</vt:i4>
      </vt:variant>
      <vt:variant>
        <vt:i4>5</vt:i4>
      </vt:variant>
      <vt:variant>
        <vt:lpwstr>https://v.youku.com/v_show/id_XNDI4MjIzNzgyNA==.html?spm=a2h0c.8166622.PhoneSokuUgc_83.dtitle</vt:lpwstr>
      </vt:variant>
      <vt:variant>
        <vt:lpwstr/>
      </vt:variant>
      <vt:variant>
        <vt:i4>2097242</vt:i4>
      </vt:variant>
      <vt:variant>
        <vt:i4>153</vt:i4>
      </vt:variant>
      <vt:variant>
        <vt:i4>0</vt:i4>
      </vt:variant>
      <vt:variant>
        <vt:i4>5</vt:i4>
      </vt:variant>
      <vt:variant>
        <vt:lpwstr>https://v.youku.com/v_show/id_XMTYwNDI1NjU2MA==.html?spm=a2h0c.8166622.PhoneSokuUgc_9.dtitle</vt:lpwstr>
      </vt:variant>
      <vt:variant>
        <vt:lpwstr/>
      </vt:variant>
      <vt:variant>
        <vt:i4>3407886</vt:i4>
      </vt:variant>
      <vt:variant>
        <vt:i4>150</vt:i4>
      </vt:variant>
      <vt:variant>
        <vt:i4>0</vt:i4>
      </vt:variant>
      <vt:variant>
        <vt:i4>5</vt:i4>
      </vt:variant>
      <vt:variant>
        <vt:lpwstr>https://v.youku.com/v_show/id_XNDAyNDQ3ODcyMA==.html?spm=a2h0c.8166622.PhoneSokuUgc_4.dtitle</vt:lpwstr>
      </vt:variant>
      <vt:variant>
        <vt:lpwstr/>
      </vt:variant>
      <vt:variant>
        <vt:i4>3539015</vt:i4>
      </vt:variant>
      <vt:variant>
        <vt:i4>147</vt:i4>
      </vt:variant>
      <vt:variant>
        <vt:i4>0</vt:i4>
      </vt:variant>
      <vt:variant>
        <vt:i4>5</vt:i4>
      </vt:variant>
      <vt:variant>
        <vt:lpwstr>https://v.youku.com/v_show/id_XNDU3MzA2MTYwMA==.html?spm=a2h0c.8166622.PhoneSokuUgc_3.dscreenshot</vt:lpwstr>
      </vt:variant>
      <vt:variant>
        <vt:lpwstr/>
      </vt:variant>
      <vt:variant>
        <vt:i4>1900564</vt:i4>
      </vt:variant>
      <vt:variant>
        <vt:i4>144</vt:i4>
      </vt:variant>
      <vt:variant>
        <vt:i4>0</vt:i4>
      </vt:variant>
      <vt:variant>
        <vt:i4>5</vt:i4>
      </vt:variant>
      <vt:variant>
        <vt:lpwstr>https://cyberleninka.ru/article/n/istoricheskaya-morfologiya-tsilinya/viewer</vt:lpwstr>
      </vt:variant>
      <vt:variant>
        <vt:lpwstr/>
      </vt:variant>
      <vt:variant>
        <vt:i4>6684788</vt:i4>
      </vt:variant>
      <vt:variant>
        <vt:i4>141</vt:i4>
      </vt:variant>
      <vt:variant>
        <vt:i4>0</vt:i4>
      </vt:variant>
      <vt:variant>
        <vt:i4>5</vt:i4>
      </vt:variant>
      <vt:variant>
        <vt:lpwstr>https://mifistoria.info/edinorogi/</vt:lpwstr>
      </vt:variant>
      <vt:variant>
        <vt:lpwstr/>
      </vt:variant>
      <vt:variant>
        <vt:i4>4587596</vt:i4>
      </vt:variant>
      <vt:variant>
        <vt:i4>138</vt:i4>
      </vt:variant>
      <vt:variant>
        <vt:i4>0</vt:i4>
      </vt:variant>
      <vt:variant>
        <vt:i4>5</vt:i4>
      </vt:variant>
      <vt:variant>
        <vt:lpwstr>https://radiovera.ru/edinorog-i-drugie-mificheskie-sushhestva-v-hristianstve.html</vt:lpwstr>
      </vt:variant>
      <vt:variant>
        <vt:lpwstr/>
      </vt:variant>
      <vt:variant>
        <vt:i4>7929961</vt:i4>
      </vt:variant>
      <vt:variant>
        <vt:i4>135</vt:i4>
      </vt:variant>
      <vt:variant>
        <vt:i4>0</vt:i4>
      </vt:variant>
      <vt:variant>
        <vt:i4>5</vt:i4>
      </vt:variant>
      <vt:variant>
        <vt:lpwstr>https://www.skarnik.by/tsbm</vt:lpwstr>
      </vt:variant>
      <vt:variant>
        <vt:lpwstr/>
      </vt:variant>
      <vt:variant>
        <vt:i4>3473444</vt:i4>
      </vt:variant>
      <vt:variant>
        <vt:i4>132</vt:i4>
      </vt:variant>
      <vt:variant>
        <vt:i4>0</vt:i4>
      </vt:variant>
      <vt:variant>
        <vt:i4>5</vt:i4>
      </vt:variant>
      <vt:variant>
        <vt:lpwstr>https://all-flower.livejournal.com/307474.html</vt:lpwstr>
      </vt:variant>
      <vt:variant>
        <vt:lpwstr/>
      </vt:variant>
      <vt:variant>
        <vt:i4>5767191</vt:i4>
      </vt:variant>
      <vt:variant>
        <vt:i4>129</vt:i4>
      </vt:variant>
      <vt:variant>
        <vt:i4>0</vt:i4>
      </vt:variant>
      <vt:variant>
        <vt:i4>5</vt:i4>
      </vt:variant>
      <vt:variant>
        <vt:lpwstr>http://aquaria2.ru/node/13397</vt:lpwstr>
      </vt:variant>
      <vt:variant>
        <vt:lpwstr/>
      </vt:variant>
      <vt:variant>
        <vt:i4>4325470</vt:i4>
      </vt:variant>
      <vt:variant>
        <vt:i4>126</vt:i4>
      </vt:variant>
      <vt:variant>
        <vt:i4>0</vt:i4>
      </vt:variant>
      <vt:variant>
        <vt:i4>5</vt:i4>
      </vt:variant>
      <vt:variant>
        <vt:lpwstr>https://multiurok.ru/blog/vasiliok-i-tsvetok-paporotnika-belorusskie-tsvety.html</vt:lpwstr>
      </vt:variant>
      <vt:variant>
        <vt:lpwstr/>
      </vt:variant>
      <vt:variant>
        <vt:i4>7143475</vt:i4>
      </vt:variant>
      <vt:variant>
        <vt:i4>123</vt:i4>
      </vt:variant>
      <vt:variant>
        <vt:i4>0</vt:i4>
      </vt:variant>
      <vt:variant>
        <vt:i4>5</vt:i4>
      </vt:variant>
      <vt:variant>
        <vt:lpwstr>https://www.duden.de/rechtschreibung/Kornblume</vt:lpwstr>
      </vt:variant>
      <vt:variant>
        <vt:lpwstr>bedeutung</vt:lpwstr>
      </vt:variant>
      <vt:variant>
        <vt:i4>6225922</vt:i4>
      </vt:variant>
      <vt:variant>
        <vt:i4>120</vt:i4>
      </vt:variant>
      <vt:variant>
        <vt:i4>0</vt:i4>
      </vt:variant>
      <vt:variant>
        <vt:i4>5</vt:i4>
      </vt:variant>
      <vt:variant>
        <vt:lpwstr>https://www.skarnik.by/tsbm/11780</vt:lpwstr>
      </vt:variant>
      <vt:variant>
        <vt:lpwstr/>
      </vt:variant>
      <vt:variant>
        <vt:i4>8192122</vt:i4>
      </vt:variant>
      <vt:variant>
        <vt:i4>117</vt:i4>
      </vt:variant>
      <vt:variant>
        <vt:i4>0</vt:i4>
      </vt:variant>
      <vt:variant>
        <vt:i4>5</vt:i4>
      </vt:variant>
      <vt:variant>
        <vt:lpwstr>https://www.amazon.com/s/ref=dp_byline_sr_book_4?ie=UTF8&amp;field-author=Carolyn+Sexton+Roy&amp;text=Carolyn+Sexton+Roy&amp;sort=relevancerank&amp;search-alias=books</vt:lpwstr>
      </vt:variant>
      <vt:variant>
        <vt:lpwstr/>
      </vt:variant>
      <vt:variant>
        <vt:i4>5505108</vt:i4>
      </vt:variant>
      <vt:variant>
        <vt:i4>114</vt:i4>
      </vt:variant>
      <vt:variant>
        <vt:i4>0</vt:i4>
      </vt:variant>
      <vt:variant>
        <vt:i4>5</vt:i4>
      </vt:variant>
      <vt:variant>
        <vt:lpwstr>https://www.amazon.com/s/ref=dp_byline_sr_book_3?ie=UTF8&amp;field-author=Edwin+R.+McDaniel&amp;text=Edwin+R.+McDaniel&amp;sort=relevancerank&amp;search-alias=books</vt:lpwstr>
      </vt:variant>
      <vt:variant>
        <vt:lpwstr/>
      </vt:variant>
      <vt:variant>
        <vt:i4>7602213</vt:i4>
      </vt:variant>
      <vt:variant>
        <vt:i4>111</vt:i4>
      </vt:variant>
      <vt:variant>
        <vt:i4>0</vt:i4>
      </vt:variant>
      <vt:variant>
        <vt:i4>5</vt:i4>
      </vt:variant>
      <vt:variant>
        <vt:lpwstr>https://www.duden.de/rechtschreibung/Bedeutungswoerterbuch</vt:lpwstr>
      </vt:variant>
      <vt:variant>
        <vt:lpwstr/>
      </vt:variant>
      <vt:variant>
        <vt:i4>1769542</vt:i4>
      </vt:variant>
      <vt:variant>
        <vt:i4>108</vt:i4>
      </vt:variant>
      <vt:variant>
        <vt:i4>0</vt:i4>
      </vt:variant>
      <vt:variant>
        <vt:i4>5</vt:i4>
      </vt:variant>
      <vt:variant>
        <vt:lpwstr>https://kupdf.net/download/duden-10-das-bedeutungsw-ouml-rterbuch</vt:lpwstr>
      </vt:variant>
      <vt:variant>
        <vt:lpwstr/>
      </vt:variant>
      <vt:variant>
        <vt:i4>72483954</vt:i4>
      </vt:variant>
      <vt:variant>
        <vt:i4>105</vt:i4>
      </vt:variant>
      <vt:variant>
        <vt:i4>0</vt:i4>
      </vt:variant>
      <vt:variant>
        <vt:i4>5</vt:i4>
      </vt:variant>
      <vt:variant>
        <vt:lpwstr>https://ru.wikipedia.org/wiki/окказионализм_(филология)</vt:lpwstr>
      </vt:variant>
      <vt:variant>
        <vt:lpwstr/>
      </vt:variant>
      <vt:variant>
        <vt:i4>3997721</vt:i4>
      </vt:variant>
      <vt:variant>
        <vt:i4>102</vt:i4>
      </vt:variant>
      <vt:variant>
        <vt:i4>0</vt:i4>
      </vt:variant>
      <vt:variant>
        <vt:i4>5</vt:i4>
      </vt:variant>
      <vt:variant>
        <vt:lpwstr>https://ru.wikipedia.org/wiki/метафора</vt:lpwstr>
      </vt:variant>
      <vt:variant>
        <vt:lpwstr/>
      </vt:variant>
      <vt:variant>
        <vt:i4>327712</vt:i4>
      </vt:variant>
      <vt:variant>
        <vt:i4>99</vt:i4>
      </vt:variant>
      <vt:variant>
        <vt:i4>0</vt:i4>
      </vt:variant>
      <vt:variant>
        <vt:i4>5</vt:i4>
      </vt:variant>
      <vt:variant>
        <vt:lpwstr>https://dic.academic.ru/contents.nsf/ita_rus</vt:lpwstr>
      </vt:variant>
      <vt:variant>
        <vt:lpwstr/>
      </vt:variant>
      <vt:variant>
        <vt:i4>3080242</vt:i4>
      </vt:variant>
      <vt:variant>
        <vt:i4>96</vt:i4>
      </vt:variant>
      <vt:variant>
        <vt:i4>0</vt:i4>
      </vt:variant>
      <vt:variant>
        <vt:i4>5</vt:i4>
      </vt:variant>
      <vt:variant>
        <vt:lpwstr>https://universal_ru_en.academic.ru/</vt:lpwstr>
      </vt:variant>
      <vt:variant>
        <vt:lpwstr/>
      </vt:variant>
      <vt:variant>
        <vt:i4>6815847</vt:i4>
      </vt:variant>
      <vt:variant>
        <vt:i4>93</vt:i4>
      </vt:variant>
      <vt:variant>
        <vt:i4>0</vt:i4>
      </vt:variant>
      <vt:variant>
        <vt:i4>5</vt:i4>
      </vt:variant>
      <vt:variant>
        <vt:lpwstr>https://dic.academic.ru/contents.nsf/muller</vt:lpwstr>
      </vt:variant>
      <vt:variant>
        <vt:lpwstr/>
      </vt:variant>
      <vt:variant>
        <vt:i4>1835017</vt:i4>
      </vt:variant>
      <vt:variant>
        <vt:i4>90</vt:i4>
      </vt:variant>
      <vt:variant>
        <vt:i4>0</vt:i4>
      </vt:variant>
      <vt:variant>
        <vt:i4>5</vt:i4>
      </vt:variant>
      <vt:variant>
        <vt:lpwstr>https://www.kuhmistr.by/</vt:lpwstr>
      </vt:variant>
      <vt:variant>
        <vt:lpwstr/>
      </vt:variant>
      <vt:variant>
        <vt:i4>2687103</vt:i4>
      </vt:variant>
      <vt:variant>
        <vt:i4>87</vt:i4>
      </vt:variant>
      <vt:variant>
        <vt:i4>0</vt:i4>
      </vt:variant>
      <vt:variant>
        <vt:i4>5</vt:i4>
      </vt:variant>
      <vt:variant>
        <vt:lpwstr>https://bkrs.info/</vt:lpwstr>
      </vt:variant>
      <vt:variant>
        <vt:lpwstr/>
      </vt:variant>
      <vt:variant>
        <vt:i4>5767232</vt:i4>
      </vt:variant>
      <vt:variant>
        <vt:i4>84</vt:i4>
      </vt:variant>
      <vt:variant>
        <vt:i4>0</vt:i4>
      </vt:variant>
      <vt:variant>
        <vt:i4>5</vt:i4>
      </vt:variant>
      <vt:variant>
        <vt:lpwstr>https://bkrs.info/slovo.php?ch=%E6%B3%A1%E8%8F%9C</vt:lpwstr>
      </vt:variant>
      <vt:variant>
        <vt:lpwstr/>
      </vt:variant>
      <vt:variant>
        <vt:i4>4784251</vt:i4>
      </vt:variant>
      <vt:variant>
        <vt:i4>81</vt:i4>
      </vt:variant>
      <vt:variant>
        <vt:i4>0</vt:i4>
      </vt:variant>
      <vt:variant>
        <vt:i4>5</vt:i4>
      </vt:variant>
      <vt:variant>
        <vt:lpwstr>http://linginfo.frl.auth.gr/linginfo_files/papers/Kyriacopoulou-Michailidis-TsaknakiTRAD2002.pdf</vt:lpwstr>
      </vt:variant>
      <vt:variant>
        <vt:lpwstr/>
      </vt:variant>
      <vt:variant>
        <vt:i4>4194385</vt:i4>
      </vt:variant>
      <vt:variant>
        <vt:i4>78</vt:i4>
      </vt:variant>
      <vt:variant>
        <vt:i4>0</vt:i4>
      </vt:variant>
      <vt:variant>
        <vt:i4>5</vt:i4>
      </vt:variant>
      <vt:variant>
        <vt:lpwstr>https://langtown.ru/blog/English/52.html</vt:lpwstr>
      </vt:variant>
      <vt:variant>
        <vt:lpwstr/>
      </vt:variant>
      <vt:variant>
        <vt:i4>1835097</vt:i4>
      </vt:variant>
      <vt:variant>
        <vt:i4>75</vt:i4>
      </vt:variant>
      <vt:variant>
        <vt:i4>0</vt:i4>
      </vt:variant>
      <vt:variant>
        <vt:i4>5</vt:i4>
      </vt:variant>
      <vt:variant>
        <vt:lpwstr>https://onlineteachersuk.com/ru/russkie-oshibki-v-anglijskom-proiznoshenie-soglasnih/</vt:lpwstr>
      </vt:variant>
      <vt:variant>
        <vt:lpwstr/>
      </vt:variant>
      <vt:variant>
        <vt:i4>2162741</vt:i4>
      </vt:variant>
      <vt:variant>
        <vt:i4>72</vt:i4>
      </vt:variant>
      <vt:variant>
        <vt:i4>0</vt:i4>
      </vt:variant>
      <vt:variant>
        <vt:i4>5</vt:i4>
      </vt:variant>
      <vt:variant>
        <vt:lpwstr>https://www.yescenter.ru/blog/articles/fonetika-angliyskogo-yazyka/</vt:lpwstr>
      </vt:variant>
      <vt:variant>
        <vt:lpwstr/>
      </vt:variant>
      <vt:variant>
        <vt:i4>1638400</vt:i4>
      </vt:variant>
      <vt:variant>
        <vt:i4>69</vt:i4>
      </vt:variant>
      <vt:variant>
        <vt:i4>0</vt:i4>
      </vt:variant>
      <vt:variant>
        <vt:i4>5</vt:i4>
      </vt:variant>
      <vt:variant>
        <vt:lpwstr>https://nukadeti.ru/skazki/finist_yasnyj_sokol</vt:lpwstr>
      </vt:variant>
      <vt:variant>
        <vt:lpwstr/>
      </vt:variant>
      <vt:variant>
        <vt:i4>4194403</vt:i4>
      </vt:variant>
      <vt:variant>
        <vt:i4>66</vt:i4>
      </vt:variant>
      <vt:variant>
        <vt:i4>0</vt:i4>
      </vt:variant>
      <vt:variant>
        <vt:i4>5</vt:i4>
      </vt:variant>
      <vt:variant>
        <vt:lpwstr>https://ru.wikipedia.org/wiki/Сусек</vt:lpwstr>
      </vt:variant>
      <vt:variant>
        <vt:lpwstr/>
      </vt:variant>
      <vt:variant>
        <vt:i4>2687023</vt:i4>
      </vt:variant>
      <vt:variant>
        <vt:i4>63</vt:i4>
      </vt:variant>
      <vt:variant>
        <vt:i4>0</vt:i4>
      </vt:variant>
      <vt:variant>
        <vt:i4>5</vt:i4>
      </vt:variant>
      <vt:variant>
        <vt:lpwstr>https://ouenglish.ru/tales/bun</vt:lpwstr>
      </vt:variant>
      <vt:variant>
        <vt:lpwstr/>
      </vt:variant>
      <vt:variant>
        <vt:i4>1507398</vt:i4>
      </vt:variant>
      <vt:variant>
        <vt:i4>60</vt:i4>
      </vt:variant>
      <vt:variant>
        <vt:i4>0</vt:i4>
      </vt:variant>
      <vt:variant>
        <vt:i4>5</vt:i4>
      </vt:variant>
      <vt:variant>
        <vt:lpwstr>https://www.homeenglish.ru/TalesfolkFrog.htm</vt:lpwstr>
      </vt:variant>
      <vt:variant>
        <vt:lpwstr/>
      </vt:variant>
      <vt:variant>
        <vt:i4>5963883</vt:i4>
      </vt:variant>
      <vt:variant>
        <vt:i4>57</vt:i4>
      </vt:variant>
      <vt:variant>
        <vt:i4>0</vt:i4>
      </vt:variant>
      <vt:variant>
        <vt:i4>5</vt:i4>
      </vt:variant>
      <vt:variant>
        <vt:lpwstr>https://nukadeti.ru/skazki/carevna_lyagushka</vt:lpwstr>
      </vt:variant>
      <vt:variant>
        <vt:lpwstr/>
      </vt:variant>
      <vt:variant>
        <vt:i4>4653068</vt:i4>
      </vt:variant>
      <vt:variant>
        <vt:i4>54</vt:i4>
      </vt:variant>
      <vt:variant>
        <vt:i4>0</vt:i4>
      </vt:variant>
      <vt:variant>
        <vt:i4>5</vt:i4>
      </vt:variant>
      <vt:variant>
        <vt:lpwstr>https://marketing.by/keysy/200-luchshikh-sloganov-stoletiya/</vt:lpwstr>
      </vt:variant>
      <vt:variant>
        <vt:lpwstr/>
      </vt:variant>
      <vt:variant>
        <vt:i4>6160398</vt:i4>
      </vt:variant>
      <vt:variant>
        <vt:i4>51</vt:i4>
      </vt:variant>
      <vt:variant>
        <vt:i4>0</vt:i4>
      </vt:variant>
      <vt:variant>
        <vt:i4>5</vt:i4>
      </vt:variant>
      <vt:variant>
        <vt:lpwstr>https://lays.ru/</vt:lpwstr>
      </vt:variant>
      <vt:variant>
        <vt:lpwstr/>
      </vt:variant>
      <vt:variant>
        <vt:i4>7929898</vt:i4>
      </vt:variant>
      <vt:variant>
        <vt:i4>48</vt:i4>
      </vt:variant>
      <vt:variant>
        <vt:i4>0</vt:i4>
      </vt:variant>
      <vt:variant>
        <vt:i4>5</vt:i4>
      </vt:variant>
      <vt:variant>
        <vt:lpwstr>https://www.kfc.by/</vt:lpwstr>
      </vt:variant>
      <vt:variant>
        <vt:lpwstr/>
      </vt:variant>
      <vt:variant>
        <vt:i4>1179648</vt:i4>
      </vt:variant>
      <vt:variant>
        <vt:i4>45</vt:i4>
      </vt:variant>
      <vt:variant>
        <vt:i4>0</vt:i4>
      </vt:variant>
      <vt:variant>
        <vt:i4>5</vt:i4>
      </vt:variant>
      <vt:variant>
        <vt:lpwstr>https://mcdonalds.by/ru/</vt:lpwstr>
      </vt:variant>
      <vt:variant>
        <vt:lpwstr/>
      </vt:variant>
      <vt:variant>
        <vt:i4>5636127</vt:i4>
      </vt:variant>
      <vt:variant>
        <vt:i4>42</vt:i4>
      </vt:variant>
      <vt:variant>
        <vt:i4>0</vt:i4>
      </vt:variant>
      <vt:variant>
        <vt:i4>5</vt:i4>
      </vt:variant>
      <vt:variant>
        <vt:lpwstr>https://rus.mars.com/</vt:lpwstr>
      </vt:variant>
      <vt:variant>
        <vt:lpwstr/>
      </vt:variant>
      <vt:variant>
        <vt:i4>4653057</vt:i4>
      </vt:variant>
      <vt:variant>
        <vt:i4>39</vt:i4>
      </vt:variant>
      <vt:variant>
        <vt:i4>0</vt:i4>
      </vt:variant>
      <vt:variant>
        <vt:i4>5</vt:i4>
      </vt:variant>
      <vt:variant>
        <vt:lpwstr>https://coca-cola.by/</vt:lpwstr>
      </vt:variant>
      <vt:variant>
        <vt:lpwstr/>
      </vt:variant>
      <vt:variant>
        <vt:i4>6357098</vt:i4>
      </vt:variant>
      <vt:variant>
        <vt:i4>36</vt:i4>
      </vt:variant>
      <vt:variant>
        <vt:i4>0</vt:i4>
      </vt:variant>
      <vt:variant>
        <vt:i4>5</vt:i4>
      </vt:variant>
      <vt:variant>
        <vt:lpwstr>https://www.nestle.ru/</vt:lpwstr>
      </vt:variant>
      <vt:variant>
        <vt:lpwstr/>
      </vt:variant>
      <vt:variant>
        <vt:i4>2949226</vt:i4>
      </vt:variant>
      <vt:variant>
        <vt:i4>33</vt:i4>
      </vt:variant>
      <vt:variant>
        <vt:i4>0</vt:i4>
      </vt:variant>
      <vt:variant>
        <vt:i4>5</vt:i4>
      </vt:variant>
      <vt:variant>
        <vt:lpwstr>https://elib.bsu.by/bitstream/123456789/96083/1/170-174.pdf</vt:lpwstr>
      </vt:variant>
      <vt:variant>
        <vt:lpwstr/>
      </vt:variant>
      <vt:variant>
        <vt:i4>1361667475</vt:i4>
      </vt:variant>
      <vt:variant>
        <vt:i4>30</vt:i4>
      </vt:variant>
      <vt:variant>
        <vt:i4>0</vt:i4>
      </vt:variant>
      <vt:variant>
        <vt:i4>5</vt:i4>
      </vt:variant>
      <vt:variant>
        <vt:lpwstr>https://baike.baidu.com/item/元日/20458156</vt:lpwstr>
      </vt:variant>
      <vt:variant>
        <vt:lpwstr/>
      </vt:variant>
      <vt:variant>
        <vt:i4>5898291</vt:i4>
      </vt:variant>
      <vt:variant>
        <vt:i4>27</vt:i4>
      </vt:variant>
      <vt:variant>
        <vt:i4>0</vt:i4>
      </vt:variant>
      <vt:variant>
        <vt:i4>5</vt:i4>
      </vt:variant>
      <vt:variant>
        <vt:lpwstr>https://www.youtube.com/watch?v=m7DLP_bbGCc</vt:lpwstr>
      </vt:variant>
      <vt:variant>
        <vt:lpwstr/>
      </vt:variant>
      <vt:variant>
        <vt:i4>1769541</vt:i4>
      </vt:variant>
      <vt:variant>
        <vt:i4>21</vt:i4>
      </vt:variant>
      <vt:variant>
        <vt:i4>0</vt:i4>
      </vt:variant>
      <vt:variant>
        <vt:i4>5</vt:i4>
      </vt:variant>
      <vt:variant>
        <vt:lpwstr>https://research-journal.org/wp-content/uploads/2017/11/11-2-65.pdf</vt:lpwstr>
      </vt:variant>
      <vt:variant>
        <vt:lpwstr>page=36</vt:lpwstr>
      </vt:variant>
      <vt:variant>
        <vt:i4>7012397</vt:i4>
      </vt:variant>
      <vt:variant>
        <vt:i4>18</vt:i4>
      </vt:variant>
      <vt:variant>
        <vt:i4>0</vt:i4>
      </vt:variant>
      <vt:variant>
        <vt:i4>5</vt:i4>
      </vt:variant>
      <vt:variant>
        <vt:lpwstr>https://imwerden.de/pdf/rilke_novye_stixotvorenija.pdf</vt:lpwstr>
      </vt:variant>
      <vt:variant>
        <vt:lpwstr/>
      </vt:variant>
      <vt:variant>
        <vt:i4>1245258</vt:i4>
      </vt:variant>
      <vt:variant>
        <vt:i4>15</vt:i4>
      </vt:variant>
      <vt:variant>
        <vt:i4>0</vt:i4>
      </vt:variant>
      <vt:variant>
        <vt:i4>5</vt:i4>
      </vt:variant>
      <vt:variant>
        <vt:lpwstr>https://www.duden.de/</vt:lpwstr>
      </vt:variant>
      <vt:variant>
        <vt:lpwstr/>
      </vt:variant>
      <vt:variant>
        <vt:i4>1310729</vt:i4>
      </vt:variant>
      <vt:variant>
        <vt:i4>12</vt:i4>
      </vt:variant>
      <vt:variant>
        <vt:i4>0</vt:i4>
      </vt:variant>
      <vt:variant>
        <vt:i4>5</vt:i4>
      </vt:variant>
      <vt:variant>
        <vt:lpwstr>https://fb.ru/article/142568/toponim-eto-chto-takoe-klassifikatsiya-i-vidyi-toponimov</vt:lpwstr>
      </vt:variant>
      <vt:variant>
        <vt:lpwstr/>
      </vt:variant>
      <vt:variant>
        <vt:i4>6750310</vt:i4>
      </vt:variant>
      <vt:variant>
        <vt:i4>6</vt:i4>
      </vt:variant>
      <vt:variant>
        <vt:i4>0</vt:i4>
      </vt:variant>
      <vt:variant>
        <vt:i4>5</vt:i4>
      </vt:variant>
      <vt:variant>
        <vt:lpwstr>https://dictionary.cambridge.org/ru/thesaurus/</vt:lpwstr>
      </vt:variant>
      <vt:variant>
        <vt:lpwstr/>
      </vt:variant>
      <vt:variant>
        <vt:i4>6291561</vt:i4>
      </vt:variant>
      <vt:variant>
        <vt:i4>3</vt:i4>
      </vt:variant>
      <vt:variant>
        <vt:i4>0</vt:i4>
      </vt:variant>
      <vt:variant>
        <vt:i4>5</vt:i4>
      </vt:variant>
      <vt:variant>
        <vt:lpwstr>http://dwds.de/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Республиканской студенческой научно-практической конференции «Лингвистические и социокультурные аспекты иностранного языка»</dc:title>
  <dc:subject>Брест, 20 мая 2011 г.</dc:subject>
  <dc:creator>BurAn</dc:creator>
  <cp:keywords/>
  <cp:lastModifiedBy>User</cp:lastModifiedBy>
  <cp:revision>158</cp:revision>
  <cp:lastPrinted>2024-12-12T13:10:00Z</cp:lastPrinted>
  <dcterms:created xsi:type="dcterms:W3CDTF">2023-06-29T15:07:00Z</dcterms:created>
  <dcterms:modified xsi:type="dcterms:W3CDTF">2024-12-27T12:32:00Z</dcterms:modified>
</cp:coreProperties>
</file>