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435" w:rsidRDefault="00535435" w:rsidP="00535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F2DA087" wp14:editId="147455C7">
            <wp:extent cx="3954145" cy="5915025"/>
            <wp:effectExtent l="0" t="0" r="8255" b="9525"/>
            <wp:docPr id="1" name="Рисунок 1" descr="Роль социально-гуманитарных дисциплин в формировании мировоззрения и профессиональной культуры будущего специали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оль социально-гуманитарных дисциплин в формировании мировоззрения и профессиональной культуры будущего специалист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145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435" w:rsidRDefault="00535435" w:rsidP="00535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435" w:rsidRDefault="00535435" w:rsidP="00535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435" w:rsidRDefault="00535435" w:rsidP="00535435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435" w:rsidRPr="000355E7" w:rsidRDefault="00535435" w:rsidP="00535435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5E7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535435" w:rsidRPr="000355E7" w:rsidRDefault="00535435" w:rsidP="00535435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317" w:type="dxa"/>
        <w:tblInd w:w="5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7"/>
      </w:tblGrid>
      <w:tr w:rsidR="00535435" w:rsidRPr="000355E7" w:rsidTr="00CC5958">
        <w:tc>
          <w:tcPr>
            <w:tcW w:w="5317" w:type="dxa"/>
          </w:tcPr>
          <w:p w:rsidR="00535435" w:rsidRPr="000355E7" w:rsidRDefault="00535435" w:rsidP="00CC5958">
            <w:pPr>
              <w:ind w:left="709"/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355E7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Не уметь хорошо выражать </w:t>
            </w:r>
          </w:p>
          <w:p w:rsidR="00535435" w:rsidRPr="000355E7" w:rsidRDefault="00535435" w:rsidP="00CC5958">
            <w:pPr>
              <w:ind w:left="709"/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355E7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своих мыслей </w:t>
            </w:r>
            <w:r w:rsidRPr="000355E7">
              <w:rPr>
                <w:rFonts w:ascii="Times New Roman" w:hAnsi="Times New Roman"/>
                <w:sz w:val="28"/>
                <w:szCs w:val="28"/>
              </w:rPr>
              <w:t>–</w:t>
            </w:r>
            <w:r w:rsidRPr="000355E7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 недостаток; </w:t>
            </w:r>
          </w:p>
          <w:p w:rsidR="00535435" w:rsidRPr="000355E7" w:rsidRDefault="00535435" w:rsidP="00CC5958">
            <w:pPr>
              <w:ind w:left="709"/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355E7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но не иметь самостоятельных </w:t>
            </w:r>
          </w:p>
          <w:p w:rsidR="00535435" w:rsidRPr="000355E7" w:rsidRDefault="00535435" w:rsidP="00CC5958">
            <w:pPr>
              <w:ind w:left="709"/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355E7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мыслей </w:t>
            </w:r>
            <w:r w:rsidRPr="000355E7">
              <w:rPr>
                <w:rFonts w:ascii="Times New Roman" w:hAnsi="Times New Roman"/>
                <w:sz w:val="28"/>
                <w:szCs w:val="28"/>
              </w:rPr>
              <w:t>–</w:t>
            </w:r>
            <w:r w:rsidRPr="000355E7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 еще гораздо </w:t>
            </w:r>
            <w:proofErr w:type="gramStart"/>
            <w:r w:rsidRPr="000355E7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больший</w:t>
            </w:r>
            <w:proofErr w:type="gramEnd"/>
            <w:r w:rsidRPr="000355E7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; </w:t>
            </w:r>
          </w:p>
          <w:p w:rsidR="00535435" w:rsidRPr="000355E7" w:rsidRDefault="00535435" w:rsidP="00CC5958">
            <w:pPr>
              <w:ind w:left="709"/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355E7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самостоятельные же мысли </w:t>
            </w:r>
          </w:p>
          <w:p w:rsidR="00535435" w:rsidRPr="000355E7" w:rsidRDefault="00535435" w:rsidP="00CC5958">
            <w:pPr>
              <w:ind w:left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5E7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вытекают только из самостоятельно же приобретаемых знаний</w:t>
            </w:r>
          </w:p>
        </w:tc>
      </w:tr>
      <w:tr w:rsidR="00535435" w:rsidRPr="000355E7" w:rsidTr="00CC5958">
        <w:tc>
          <w:tcPr>
            <w:tcW w:w="5317" w:type="dxa"/>
          </w:tcPr>
          <w:p w:rsidR="00535435" w:rsidRPr="000355E7" w:rsidRDefault="00535435" w:rsidP="00CC5958">
            <w:pPr>
              <w:shd w:val="clear" w:color="auto" w:fill="FFFFFF"/>
              <w:ind w:left="709"/>
              <w:jc w:val="righ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5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К.Д. Ушинский</w:t>
            </w:r>
          </w:p>
        </w:tc>
      </w:tr>
    </w:tbl>
    <w:p w:rsidR="00535435" w:rsidRPr="000355E7" w:rsidRDefault="00535435" w:rsidP="00535435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435" w:rsidRPr="000355E7" w:rsidRDefault="00535435" w:rsidP="00535435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0355E7">
        <w:rPr>
          <w:rFonts w:ascii="Times New Roman" w:eastAsia="Calibri" w:hAnsi="Times New Roman"/>
          <w:sz w:val="28"/>
          <w:szCs w:val="28"/>
        </w:rPr>
        <w:t>В сборник вошли тексты выступлений студентов на Межвузовской студенческой научно-практической конференции на тему «Роль социально-гуманитарных дисциплин в формировании мировоззрения и профессиональной культуры будущего специалиста» (16 ноября 2017 г.), которая была организована кафедрой философии Брестского государственного университета имени А.С. Пушкина.</w:t>
      </w:r>
    </w:p>
    <w:p w:rsidR="00535435" w:rsidRPr="000355E7" w:rsidRDefault="00535435" w:rsidP="00535435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0355E7">
        <w:rPr>
          <w:rFonts w:ascii="Times New Roman" w:hAnsi="Times New Roman"/>
          <w:sz w:val="28"/>
          <w:szCs w:val="28"/>
        </w:rPr>
        <w:lastRenderedPageBreak/>
        <w:t>Тематика конференции и выступлений студентов предопределена направлением научного исследования кафедры философии на протяжении последнего десятилетия – влияние социально-гуманитарных дисциплин на мировоззренческое и ценностное самоопределение современной молодёжи, а также на формирование профессиональной культуры будущих специалистов</w:t>
      </w:r>
      <w:r w:rsidRPr="000355E7">
        <w:rPr>
          <w:rFonts w:ascii="Times New Roman" w:hAnsi="Times New Roman"/>
          <w:sz w:val="28"/>
          <w:szCs w:val="28"/>
          <w:vertAlign w:val="superscript"/>
        </w:rPr>
        <w:footnoteReference w:id="1"/>
      </w:r>
      <w:r w:rsidRPr="000355E7">
        <w:rPr>
          <w:rFonts w:ascii="Times New Roman" w:hAnsi="Times New Roman"/>
          <w:sz w:val="28"/>
          <w:szCs w:val="28"/>
        </w:rPr>
        <w:t>.</w:t>
      </w:r>
    </w:p>
    <w:p w:rsidR="00535435" w:rsidRPr="000355E7" w:rsidRDefault="00535435" w:rsidP="00535435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0355E7">
        <w:rPr>
          <w:rFonts w:ascii="Times New Roman" w:hAnsi="Times New Roman"/>
          <w:sz w:val="28"/>
          <w:szCs w:val="28"/>
        </w:rPr>
        <w:t>Организаторы конференции исходили из основного требования Образовательных стандартов высшей школы Республики Беларусь последнего поколения (</w:t>
      </w:r>
      <w:smartTag w:uri="urn:schemas-microsoft-com:office:smarttags" w:element="metricconverter">
        <w:smartTagPr>
          <w:attr w:name="ProductID" w:val="2013 г"/>
        </w:smartTagPr>
        <w:r w:rsidRPr="000355E7">
          <w:rPr>
            <w:rFonts w:ascii="Times New Roman" w:hAnsi="Times New Roman"/>
            <w:sz w:val="28"/>
            <w:szCs w:val="28"/>
          </w:rPr>
          <w:t>2013 г</w:t>
        </w:r>
      </w:smartTag>
      <w:r w:rsidRPr="000355E7">
        <w:rPr>
          <w:rFonts w:ascii="Times New Roman" w:hAnsi="Times New Roman"/>
          <w:sz w:val="28"/>
          <w:szCs w:val="28"/>
        </w:rPr>
        <w:t xml:space="preserve">.) – необходимость </w:t>
      </w:r>
      <w:proofErr w:type="spellStart"/>
      <w:r w:rsidRPr="000355E7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0355E7">
        <w:rPr>
          <w:rFonts w:ascii="Times New Roman" w:hAnsi="Times New Roman"/>
          <w:sz w:val="28"/>
          <w:szCs w:val="28"/>
        </w:rPr>
        <w:t xml:space="preserve"> подхода в подготовке будущих специалистов. </w:t>
      </w:r>
    </w:p>
    <w:p w:rsidR="00535435" w:rsidRPr="000355E7" w:rsidRDefault="00535435" w:rsidP="00535435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0355E7">
        <w:rPr>
          <w:rFonts w:ascii="Times New Roman" w:hAnsi="Times New Roman"/>
          <w:sz w:val="28"/>
          <w:szCs w:val="28"/>
        </w:rPr>
        <w:t xml:space="preserve">В структуре компетенций современного специалиста – успешного профессионала – все большее место занимают социальные компетенции, в формировании которых особое значение имеют социально-гуманитарные дисциплины. </w:t>
      </w:r>
    </w:p>
    <w:p w:rsidR="00535435" w:rsidRPr="000355E7" w:rsidRDefault="00535435" w:rsidP="00535435">
      <w:pPr>
        <w:spacing w:after="0" w:line="240" w:lineRule="auto"/>
        <w:ind w:left="709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355E7">
        <w:rPr>
          <w:rFonts w:ascii="Times New Roman" w:hAnsi="Times New Roman" w:cs="Times New Roman"/>
          <w:sz w:val="28"/>
          <w:szCs w:val="28"/>
        </w:rPr>
        <w:t xml:space="preserve">Ценность социально-гуманитарных компетенций специалистов в том, что они помогают им создавать и поддерживать публичное пространство в обществе. Выпускники университетов в большинстве своем делают карьеру в бизнесе и юриспруденции, в правительственных и неправительственных организациях, в педагогике и искусстве, а также иных сферах социальной жизни. Здесь гуманитарное образование помогает им быть </w:t>
      </w:r>
      <w:r w:rsidRPr="0003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современными аналитиками; выстраивать </w:t>
      </w:r>
      <w:proofErr w:type="gramStart"/>
      <w:r w:rsidRPr="000355E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аргументацию</w:t>
      </w:r>
      <w:proofErr w:type="gramEnd"/>
      <w:r w:rsidRPr="0003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публичных выступлениях, так и в письменных текстах; проводить комплексные </w:t>
      </w:r>
      <w:proofErr w:type="spellStart"/>
      <w:r w:rsidRPr="000355E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многоуравневые</w:t>
      </w:r>
      <w:proofErr w:type="spellEnd"/>
      <w:r w:rsidRPr="0003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 сложноустроенных современных процессов, эффективно управлять ими, делать выбор и принимать альтернативные решения в условиях риска и неопределенности. </w:t>
      </w:r>
    </w:p>
    <w:p w:rsidR="00535435" w:rsidRPr="000355E7" w:rsidRDefault="00535435" w:rsidP="00535435">
      <w:pPr>
        <w:spacing w:after="0" w:line="240" w:lineRule="auto"/>
        <w:ind w:left="709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355E7">
        <w:rPr>
          <w:rFonts w:ascii="Times New Roman" w:hAnsi="Times New Roman" w:cs="Times New Roman"/>
          <w:sz w:val="28"/>
          <w:szCs w:val="28"/>
        </w:rPr>
        <w:t>Компетенции, формируемые дисциплинами социально-гуманитарного блока, уже более двадцати лет являются предметом обсуждения европейского сообщества.</w:t>
      </w:r>
    </w:p>
    <w:p w:rsidR="00535435" w:rsidRPr="000355E7" w:rsidRDefault="00535435" w:rsidP="00535435">
      <w:pPr>
        <w:spacing w:after="0" w:line="240" w:lineRule="auto"/>
        <w:ind w:left="709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355E7">
        <w:rPr>
          <w:rFonts w:ascii="Times New Roman" w:hAnsi="Times New Roman" w:cs="Times New Roman"/>
          <w:sz w:val="28"/>
          <w:szCs w:val="28"/>
        </w:rPr>
        <w:t xml:space="preserve">Так, стратегия формирования </w:t>
      </w:r>
      <w:r w:rsidRPr="000355E7">
        <w:rPr>
          <w:rFonts w:ascii="Times New Roman" w:hAnsi="Times New Roman" w:cs="Times New Roman"/>
          <w:iCs/>
          <w:sz w:val="28"/>
          <w:szCs w:val="28"/>
        </w:rPr>
        <w:t>ключевых</w:t>
      </w:r>
      <w:r w:rsidRPr="000355E7">
        <w:rPr>
          <w:rFonts w:ascii="Times New Roman" w:hAnsi="Times New Roman" w:cs="Times New Roman"/>
          <w:sz w:val="28"/>
          <w:szCs w:val="28"/>
        </w:rPr>
        <w:t xml:space="preserve"> компетенций в процессе образования была сформулирована экспертами Совета Европы в 90-е гг. двадцатого столетия в «Европейском проекте» по вопросам образования (Брюссель, 1994 г.) и на симпозиуме «Ключевые компетенции для Европы» (Берн, 1996 г.). </w:t>
      </w:r>
      <w:proofErr w:type="gramStart"/>
      <w:r w:rsidRPr="000355E7">
        <w:rPr>
          <w:rFonts w:ascii="Times New Roman" w:hAnsi="Times New Roman" w:cs="Times New Roman"/>
          <w:sz w:val="28"/>
          <w:szCs w:val="28"/>
        </w:rPr>
        <w:t>Здесь были обозначены следующие компетенции: политические и социальные; компетенции, связанные с жизнью в многокультурном обществе; компетенции, относящиеся к владению устной и письменной коммуникацией; компетенции, связанные с возрастанием информатизации общества; компетенции, отражающие способность учиться на протяжении жизни в качестве основы непрерывного обучения в контексте как личной профессиональной, так и социальной жизни [1].</w:t>
      </w:r>
      <w:proofErr w:type="gramEnd"/>
    </w:p>
    <w:p w:rsidR="00535435" w:rsidRPr="000355E7" w:rsidRDefault="00535435" w:rsidP="00535435">
      <w:pPr>
        <w:spacing w:after="0" w:line="240" w:lineRule="auto"/>
        <w:ind w:left="709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355E7">
        <w:rPr>
          <w:rFonts w:ascii="Times New Roman" w:eastAsiaTheme="majorEastAsia" w:hAnsi="Times New Roman" w:cs="Times New Roman"/>
          <w:bCs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В 2006 году </w:t>
      </w:r>
      <w:r w:rsidRPr="000355E7">
        <w:rPr>
          <w:rFonts w:ascii="Times New Roman" w:hAnsi="Times New Roman" w:cs="Times New Roman"/>
          <w:sz w:val="28"/>
          <w:szCs w:val="28"/>
        </w:rPr>
        <w:t xml:space="preserve">Парламент и Совет Европы сформулировали Рекомендации о ключевых компетенциях обучения в течение жизни «Ключевые компетенции для обучения в течение всей жизни – европейские рамочные установки» (18 декабря 2006 г.) [2]. Компетенции в данном документе определяются как комбинация знаний, навыков и отношений в соответствующем контексте. Это такие, которые необходимы всем индивидуумам для личной реализации и развития, активного гражданства, социальной включенности и занятости. В Рамочных установках названы восемь ключевых компетенций: </w:t>
      </w:r>
    </w:p>
    <w:p w:rsidR="00535435" w:rsidRPr="000355E7" w:rsidRDefault="00535435" w:rsidP="00535435">
      <w:pPr>
        <w:spacing w:after="0" w:line="240" w:lineRule="auto"/>
        <w:ind w:left="709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355E7">
        <w:rPr>
          <w:rFonts w:ascii="Times New Roman" w:hAnsi="Times New Roman" w:cs="Times New Roman"/>
          <w:sz w:val="28"/>
          <w:szCs w:val="28"/>
        </w:rPr>
        <w:lastRenderedPageBreak/>
        <w:t xml:space="preserve">1. Общение на родном языке; </w:t>
      </w:r>
    </w:p>
    <w:p w:rsidR="00535435" w:rsidRPr="000355E7" w:rsidRDefault="00535435" w:rsidP="00535435">
      <w:pPr>
        <w:spacing w:after="0" w:line="240" w:lineRule="auto"/>
        <w:ind w:left="709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355E7">
        <w:rPr>
          <w:rFonts w:ascii="Times New Roman" w:hAnsi="Times New Roman" w:cs="Times New Roman"/>
          <w:sz w:val="28"/>
          <w:szCs w:val="28"/>
        </w:rPr>
        <w:t xml:space="preserve">2. Общение на иностранных языках; </w:t>
      </w:r>
    </w:p>
    <w:p w:rsidR="00535435" w:rsidRPr="000355E7" w:rsidRDefault="00535435" w:rsidP="00535435">
      <w:pPr>
        <w:spacing w:after="0" w:line="240" w:lineRule="auto"/>
        <w:ind w:left="709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355E7">
        <w:rPr>
          <w:rFonts w:ascii="Times New Roman" w:hAnsi="Times New Roman" w:cs="Times New Roman"/>
          <w:sz w:val="28"/>
          <w:szCs w:val="28"/>
        </w:rPr>
        <w:t xml:space="preserve">3. Математическая грамотность и базовые компетенции в науке и технологии; </w:t>
      </w:r>
    </w:p>
    <w:p w:rsidR="00535435" w:rsidRPr="000355E7" w:rsidRDefault="00535435" w:rsidP="00535435">
      <w:pPr>
        <w:spacing w:after="0" w:line="240" w:lineRule="auto"/>
        <w:ind w:left="709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355E7">
        <w:rPr>
          <w:rFonts w:ascii="Times New Roman" w:hAnsi="Times New Roman" w:cs="Times New Roman"/>
          <w:sz w:val="28"/>
          <w:szCs w:val="28"/>
        </w:rPr>
        <w:t xml:space="preserve">4. Компьютерная грамотность; </w:t>
      </w:r>
    </w:p>
    <w:p w:rsidR="00535435" w:rsidRPr="000355E7" w:rsidRDefault="00535435" w:rsidP="00535435">
      <w:pPr>
        <w:spacing w:after="0" w:line="240" w:lineRule="auto"/>
        <w:ind w:left="709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355E7">
        <w:rPr>
          <w:rFonts w:ascii="Times New Roman" w:hAnsi="Times New Roman" w:cs="Times New Roman"/>
          <w:sz w:val="28"/>
          <w:szCs w:val="28"/>
        </w:rPr>
        <w:t xml:space="preserve">5. Освоение навыков обучения; </w:t>
      </w:r>
    </w:p>
    <w:p w:rsidR="00535435" w:rsidRPr="000355E7" w:rsidRDefault="00535435" w:rsidP="00535435">
      <w:pPr>
        <w:spacing w:after="0" w:line="240" w:lineRule="auto"/>
        <w:ind w:left="709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355E7">
        <w:rPr>
          <w:rFonts w:ascii="Times New Roman" w:hAnsi="Times New Roman" w:cs="Times New Roman"/>
          <w:sz w:val="28"/>
          <w:szCs w:val="28"/>
        </w:rPr>
        <w:t xml:space="preserve">6. Социальные и гражданские компетенции; </w:t>
      </w:r>
    </w:p>
    <w:p w:rsidR="00535435" w:rsidRPr="000355E7" w:rsidRDefault="00535435" w:rsidP="00535435">
      <w:pPr>
        <w:spacing w:after="0" w:line="240" w:lineRule="auto"/>
        <w:ind w:left="709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355E7">
        <w:rPr>
          <w:rFonts w:ascii="Times New Roman" w:hAnsi="Times New Roman" w:cs="Times New Roman"/>
          <w:sz w:val="28"/>
          <w:szCs w:val="28"/>
        </w:rPr>
        <w:t xml:space="preserve">7. Чувство новаторства и предпринимательства; </w:t>
      </w:r>
    </w:p>
    <w:p w:rsidR="00535435" w:rsidRPr="000355E7" w:rsidRDefault="00535435" w:rsidP="00535435">
      <w:pPr>
        <w:spacing w:after="0" w:line="240" w:lineRule="auto"/>
        <w:ind w:left="709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355E7">
        <w:rPr>
          <w:rFonts w:ascii="Times New Roman" w:hAnsi="Times New Roman" w:cs="Times New Roman"/>
          <w:sz w:val="28"/>
          <w:szCs w:val="28"/>
        </w:rPr>
        <w:t>8. Осведомленность и способность выражать себя в культурной сфере.</w:t>
      </w:r>
    </w:p>
    <w:p w:rsidR="00535435" w:rsidRPr="000355E7" w:rsidRDefault="00535435" w:rsidP="00535435">
      <w:pPr>
        <w:spacing w:after="0" w:line="240" w:lineRule="auto"/>
        <w:ind w:left="709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355E7">
        <w:rPr>
          <w:rFonts w:ascii="Times New Roman" w:hAnsi="Times New Roman" w:cs="Times New Roman"/>
          <w:sz w:val="28"/>
          <w:szCs w:val="28"/>
        </w:rPr>
        <w:t>В формировании указанного выше перечня компетенций очевидна роль социально-гуманитарных дисциплин.</w:t>
      </w:r>
    </w:p>
    <w:p w:rsidR="00535435" w:rsidRPr="000355E7" w:rsidRDefault="00535435" w:rsidP="00535435">
      <w:pPr>
        <w:spacing w:after="0" w:line="240" w:lineRule="auto"/>
        <w:ind w:left="709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355E7">
        <w:rPr>
          <w:rFonts w:ascii="Times New Roman" w:eastAsiaTheme="minorEastAsia" w:hAnsi="Times New Roman" w:cs="Times New Roman"/>
          <w:sz w:val="28"/>
          <w:szCs w:val="28"/>
        </w:rPr>
        <w:t>В 2016 году на Всемирном экономическом форуме в Давосе был составлен перечень ключевых навыков и компетенций для ХХ</w:t>
      </w:r>
      <w:proofErr w:type="gramStart"/>
      <w:r w:rsidRPr="000355E7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gramEnd"/>
      <w:r w:rsidRPr="000355E7">
        <w:rPr>
          <w:rFonts w:ascii="Times New Roman" w:eastAsiaTheme="minorEastAsia" w:hAnsi="Times New Roman" w:cs="Times New Roman"/>
          <w:sz w:val="28"/>
          <w:szCs w:val="28"/>
        </w:rPr>
        <w:t xml:space="preserve"> века. Среди них:</w:t>
      </w:r>
      <w:r w:rsidRPr="00035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55E7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0355E7">
        <w:rPr>
          <w:rFonts w:ascii="Times New Roman" w:hAnsi="Times New Roman" w:cs="Times New Roman"/>
          <w:sz w:val="28"/>
          <w:szCs w:val="28"/>
        </w:rPr>
        <w:t>писок</w:t>
      </w:r>
      <w:proofErr w:type="spellEnd"/>
      <w:r w:rsidRPr="000355E7">
        <w:rPr>
          <w:rFonts w:ascii="Times New Roman" w:hAnsi="Times New Roman" w:cs="Times New Roman"/>
          <w:sz w:val="28"/>
          <w:szCs w:val="28"/>
        </w:rPr>
        <w:t xml:space="preserve"> грамотностей (базовая грамотность, умение </w:t>
      </w:r>
      <w:proofErr w:type="spellStart"/>
      <w:r w:rsidRPr="000355E7">
        <w:rPr>
          <w:rFonts w:ascii="Times New Roman" w:hAnsi="Times New Roman" w:cs="Times New Roman"/>
          <w:sz w:val="28"/>
          <w:szCs w:val="28"/>
        </w:rPr>
        <w:t>cчитать</w:t>
      </w:r>
      <w:proofErr w:type="spellEnd"/>
      <w:r w:rsidRPr="000355E7">
        <w:rPr>
          <w:rFonts w:ascii="Times New Roman" w:hAnsi="Times New Roman" w:cs="Times New Roman"/>
          <w:sz w:val="28"/>
          <w:szCs w:val="28"/>
        </w:rPr>
        <w:t xml:space="preserve">, научная и культурная </w:t>
      </w:r>
      <w:proofErr w:type="spellStart"/>
      <w:r w:rsidRPr="000355E7">
        <w:rPr>
          <w:rFonts w:ascii="Times New Roman" w:hAnsi="Times New Roman" w:cs="Times New Roman"/>
          <w:sz w:val="28"/>
          <w:szCs w:val="28"/>
        </w:rPr>
        <w:t>грамотноcть</w:t>
      </w:r>
      <w:proofErr w:type="spellEnd"/>
      <w:r w:rsidRPr="000355E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355E7">
        <w:rPr>
          <w:rFonts w:ascii="Times New Roman" w:hAnsi="Times New Roman" w:cs="Times New Roman"/>
          <w:sz w:val="28"/>
          <w:szCs w:val="28"/>
        </w:rPr>
        <w:t>cписок</w:t>
      </w:r>
      <w:proofErr w:type="spellEnd"/>
      <w:r w:rsidRPr="000355E7">
        <w:rPr>
          <w:rFonts w:ascii="Times New Roman" w:hAnsi="Times New Roman" w:cs="Times New Roman"/>
          <w:sz w:val="28"/>
          <w:szCs w:val="28"/>
        </w:rPr>
        <w:t xml:space="preserve"> компетенций (умение решать задачи и проблемы, </w:t>
      </w:r>
      <w:proofErr w:type="spellStart"/>
      <w:r w:rsidRPr="000355E7">
        <w:rPr>
          <w:rFonts w:ascii="Times New Roman" w:hAnsi="Times New Roman" w:cs="Times New Roman"/>
          <w:sz w:val="28"/>
          <w:szCs w:val="28"/>
        </w:rPr>
        <w:t>творчеcкий</w:t>
      </w:r>
      <w:proofErr w:type="spellEnd"/>
      <w:r w:rsidRPr="000355E7">
        <w:rPr>
          <w:rFonts w:ascii="Times New Roman" w:hAnsi="Times New Roman" w:cs="Times New Roman"/>
          <w:sz w:val="28"/>
          <w:szCs w:val="28"/>
        </w:rPr>
        <w:t xml:space="preserve"> подход и тому подобное) и </w:t>
      </w:r>
      <w:proofErr w:type="spellStart"/>
      <w:r w:rsidRPr="000355E7">
        <w:rPr>
          <w:rFonts w:ascii="Times New Roman" w:hAnsi="Times New Roman" w:cs="Times New Roman"/>
          <w:sz w:val="28"/>
          <w:szCs w:val="28"/>
        </w:rPr>
        <w:t>cписок</w:t>
      </w:r>
      <w:proofErr w:type="spellEnd"/>
      <w:r w:rsidRPr="000355E7">
        <w:rPr>
          <w:rFonts w:ascii="Times New Roman" w:hAnsi="Times New Roman" w:cs="Times New Roman"/>
          <w:sz w:val="28"/>
          <w:szCs w:val="28"/>
        </w:rPr>
        <w:t xml:space="preserve"> необходимых </w:t>
      </w:r>
      <w:proofErr w:type="spellStart"/>
      <w:r w:rsidRPr="000355E7">
        <w:rPr>
          <w:rFonts w:ascii="Times New Roman" w:hAnsi="Times New Roman" w:cs="Times New Roman"/>
          <w:sz w:val="28"/>
          <w:szCs w:val="28"/>
        </w:rPr>
        <w:t>качеcтв</w:t>
      </w:r>
      <w:proofErr w:type="spellEnd"/>
      <w:r w:rsidRPr="000355E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355E7">
        <w:rPr>
          <w:rFonts w:ascii="Times New Roman" w:hAnsi="Times New Roman" w:cs="Times New Roman"/>
          <w:sz w:val="28"/>
          <w:szCs w:val="28"/>
        </w:rPr>
        <w:t>любознательноcть</w:t>
      </w:r>
      <w:proofErr w:type="spellEnd"/>
      <w:r w:rsidRPr="000355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55E7">
        <w:rPr>
          <w:rFonts w:ascii="Times New Roman" w:hAnsi="Times New Roman" w:cs="Times New Roman"/>
          <w:sz w:val="28"/>
          <w:szCs w:val="28"/>
        </w:rPr>
        <w:t>предпринимательcкие</w:t>
      </w:r>
      <w:proofErr w:type="spellEnd"/>
      <w:r w:rsidRPr="00035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5E7">
        <w:rPr>
          <w:rFonts w:ascii="Times New Roman" w:hAnsi="Times New Roman" w:cs="Times New Roman"/>
          <w:sz w:val="28"/>
          <w:szCs w:val="28"/>
        </w:rPr>
        <w:t>cпоcобноcти</w:t>
      </w:r>
      <w:proofErr w:type="spellEnd"/>
      <w:r w:rsidRPr="000355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55E7">
        <w:rPr>
          <w:rFonts w:ascii="Times New Roman" w:hAnsi="Times New Roman" w:cs="Times New Roman"/>
          <w:sz w:val="28"/>
          <w:szCs w:val="28"/>
        </w:rPr>
        <w:t>cпоcобноcть</w:t>
      </w:r>
      <w:proofErr w:type="spellEnd"/>
      <w:r w:rsidRPr="000355E7">
        <w:rPr>
          <w:rFonts w:ascii="Times New Roman" w:hAnsi="Times New Roman" w:cs="Times New Roman"/>
          <w:sz w:val="28"/>
          <w:szCs w:val="28"/>
        </w:rPr>
        <w:t xml:space="preserve"> к коллективной работе и так далее). </w:t>
      </w:r>
    </w:p>
    <w:p w:rsidR="00535435" w:rsidRPr="000355E7" w:rsidRDefault="00535435" w:rsidP="00535435">
      <w:pPr>
        <w:kinsoku w:val="0"/>
        <w:overflowPunct w:val="0"/>
        <w:spacing w:after="0" w:line="240" w:lineRule="auto"/>
        <w:ind w:left="709" w:firstLine="709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  <w:r w:rsidRPr="000355E7">
        <w:rPr>
          <w:rFonts w:ascii="Times New Roman" w:eastAsiaTheme="minorEastAsia" w:hAnsi="Times New Roman" w:cs="Times New Roman"/>
          <w:sz w:val="28"/>
          <w:szCs w:val="28"/>
        </w:rPr>
        <w:t xml:space="preserve">Были названы </w:t>
      </w:r>
      <w:r w:rsidRPr="000355E7">
        <w:rPr>
          <w:rFonts w:ascii="Times New Roman" w:eastAsiaTheme="minorEastAsia" w:hAnsi="Times New Roman" w:cs="Times New Roman"/>
          <w:iCs/>
          <w:sz w:val="28"/>
          <w:szCs w:val="28"/>
        </w:rPr>
        <w:t>10 профессиональных навыков</w:t>
      </w:r>
      <w:r w:rsidRPr="000355E7">
        <w:rPr>
          <w:rFonts w:ascii="Times New Roman" w:eastAsiaTheme="minorEastAsia" w:hAnsi="Times New Roman" w:cs="Times New Roman"/>
          <w:sz w:val="28"/>
          <w:szCs w:val="28"/>
        </w:rPr>
        <w:t xml:space="preserve"> (компетенций), которые </w:t>
      </w:r>
      <w:r w:rsidRPr="000355E7">
        <w:rPr>
          <w:rFonts w:ascii="Times New Roman" w:eastAsiaTheme="minorEastAsia" w:hAnsi="Times New Roman" w:cs="Times New Roman"/>
          <w:iCs/>
          <w:sz w:val="28"/>
          <w:szCs w:val="28"/>
        </w:rPr>
        <w:t>будут</w:t>
      </w:r>
      <w:r w:rsidRPr="000355E7">
        <w:rPr>
          <w:rFonts w:ascii="Times New Roman" w:eastAsiaTheme="minorEastAsia" w:hAnsi="Times New Roman" w:cs="Times New Roman"/>
          <w:sz w:val="28"/>
          <w:szCs w:val="28"/>
        </w:rPr>
        <w:t xml:space="preserve"> актуальны в ближайшее десятилетие </w:t>
      </w:r>
      <w:r w:rsidRPr="000355E7">
        <w:rPr>
          <w:rFonts w:ascii="Times New Roman" w:hAnsi="Times New Roman" w:cs="Times New Roman"/>
          <w:sz w:val="28"/>
          <w:szCs w:val="28"/>
        </w:rPr>
        <w:t>[3]</w:t>
      </w:r>
      <w:r w:rsidRPr="000355E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35435" w:rsidRPr="000355E7" w:rsidRDefault="00535435" w:rsidP="00535435">
      <w:pPr>
        <w:kinsoku w:val="0"/>
        <w:overflowPunct w:val="0"/>
        <w:spacing w:after="0" w:line="240" w:lineRule="auto"/>
        <w:ind w:left="709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55E7"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  <w:t>1. Комплексное многоуровневое решение проблем</w:t>
      </w:r>
      <w:r w:rsidRPr="000355E7">
        <w:rPr>
          <w:rFonts w:ascii="Times New Roman" w:eastAsiaTheme="majorEastAsia" w:hAnsi="Times New Roman" w:cs="Times New Roman"/>
          <w:bCs/>
          <w:iCs/>
          <w:sz w:val="28"/>
          <w:szCs w:val="28"/>
        </w:rPr>
        <w:t>.</w:t>
      </w:r>
    </w:p>
    <w:p w:rsidR="00535435" w:rsidRPr="000355E7" w:rsidRDefault="00535435" w:rsidP="00535435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5E7">
        <w:rPr>
          <w:rFonts w:ascii="Times New Roman" w:hAnsi="Times New Roman" w:cs="Times New Roman"/>
          <w:sz w:val="28"/>
          <w:szCs w:val="28"/>
        </w:rPr>
        <w:t xml:space="preserve">Это означает, что профессионал должен быть способным видеть суть проблем и разбираться с причиной, а не со следствием. Самыми востребованными будут те специалисты, которые будут владеть системным, целостным подходом к решению любых проблем, будут знать, на что еще обратить внимание помимо самого очевидного. </w:t>
      </w:r>
    </w:p>
    <w:p w:rsidR="00535435" w:rsidRPr="000355E7" w:rsidRDefault="00535435" w:rsidP="00535435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5E7"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  <w:t>2. Критическое мышление.</w:t>
      </w:r>
    </w:p>
    <w:p w:rsidR="00535435" w:rsidRPr="000355E7" w:rsidRDefault="00535435" w:rsidP="00535435">
      <w:pPr>
        <w:tabs>
          <w:tab w:val="left" w:pos="960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5E7">
        <w:rPr>
          <w:rFonts w:ascii="Times New Roman" w:hAnsi="Times New Roman" w:cs="Times New Roman"/>
          <w:sz w:val="28"/>
          <w:szCs w:val="28"/>
        </w:rPr>
        <w:t xml:space="preserve">Это такой способ мышления, при котором человек ставит под сомнение поступающую </w:t>
      </w:r>
      <w:proofErr w:type="gramStart"/>
      <w:r w:rsidRPr="000355E7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Pr="000355E7">
        <w:rPr>
          <w:rFonts w:ascii="Times New Roman" w:hAnsi="Times New Roman" w:cs="Times New Roman"/>
          <w:sz w:val="28"/>
          <w:szCs w:val="28"/>
        </w:rPr>
        <w:t xml:space="preserve"> и даже собственные убеждения. Современный специалист должен обладать </w:t>
      </w:r>
      <w:r w:rsidRPr="000355E7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системой суждений, которая используется для анализа вещей и событий с формулированием обоснованных выводов и позволяет выносить обоснованные оценки, интерпретации, а также корректно применять полученные результаты к ситуациям и проблемам.</w:t>
      </w:r>
    </w:p>
    <w:p w:rsidR="00535435" w:rsidRPr="000355E7" w:rsidRDefault="00535435" w:rsidP="005354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Креативность в широком смысле. </w:t>
      </w:r>
    </w:p>
    <w:p w:rsidR="00535435" w:rsidRPr="000355E7" w:rsidRDefault="00535435" w:rsidP="00535435">
      <w:p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Креативность, т.е. творческое начало – это способность видеть то, чего еще нет. </w:t>
      </w:r>
      <w:r w:rsidRPr="000355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философской точки зрения, креативность </w:t>
      </w:r>
      <w:r w:rsidRPr="000355E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355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способность творить, к творческим актам, которые ведут к новому необычному видению проблемы или ситуации; к нестандартному восприятию различных ситуаций и предрасположенность к творческому созиданию.</w:t>
      </w:r>
    </w:p>
    <w:p w:rsidR="00535435" w:rsidRPr="000355E7" w:rsidRDefault="00535435" w:rsidP="00535435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5E7">
        <w:rPr>
          <w:rFonts w:ascii="Times New Roman" w:hAnsi="Times New Roman" w:cs="Times New Roman"/>
          <w:b/>
          <w:sz w:val="28"/>
          <w:szCs w:val="28"/>
        </w:rPr>
        <w:t>4. Умение управлять людьми.</w:t>
      </w:r>
    </w:p>
    <w:p w:rsidR="00535435" w:rsidRPr="000355E7" w:rsidRDefault="00535435" w:rsidP="00535435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5E7">
        <w:rPr>
          <w:rFonts w:ascii="Times New Roman" w:hAnsi="Times New Roman" w:cs="Times New Roman"/>
          <w:sz w:val="28"/>
          <w:szCs w:val="28"/>
        </w:rPr>
        <w:t>Как мотивировать сотрудников так, чтобы они бежали вприпрыжку на работу, а не с работы?</w:t>
      </w:r>
    </w:p>
    <w:p w:rsidR="00535435" w:rsidRPr="000355E7" w:rsidRDefault="00535435" w:rsidP="00535435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5E7">
        <w:rPr>
          <w:rFonts w:ascii="Times New Roman" w:hAnsi="Times New Roman" w:cs="Times New Roman"/>
          <w:sz w:val="28"/>
          <w:szCs w:val="28"/>
        </w:rPr>
        <w:t xml:space="preserve">Как не ошибиться в человеке, принимая его на работу, а повышать тех, кто этого заслуживает? </w:t>
      </w:r>
    </w:p>
    <w:p w:rsidR="00535435" w:rsidRPr="000355E7" w:rsidRDefault="00535435" w:rsidP="00535435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5E7">
        <w:rPr>
          <w:rFonts w:ascii="Times New Roman" w:hAnsi="Times New Roman" w:cs="Times New Roman"/>
          <w:sz w:val="28"/>
          <w:szCs w:val="28"/>
        </w:rPr>
        <w:t>Как разруливать конфликты внутри команды?</w:t>
      </w:r>
    </w:p>
    <w:p w:rsidR="00535435" w:rsidRPr="000355E7" w:rsidRDefault="00535435" w:rsidP="00535435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5E7">
        <w:rPr>
          <w:rFonts w:ascii="Times New Roman" w:hAnsi="Times New Roman" w:cs="Times New Roman"/>
          <w:sz w:val="28"/>
          <w:szCs w:val="28"/>
        </w:rPr>
        <w:t xml:space="preserve">Знать ответы на все эти вопросы – значит владеть </w:t>
      </w:r>
      <w:proofErr w:type="spellStart"/>
      <w:r w:rsidRPr="000355E7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035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5E7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0355E7">
        <w:rPr>
          <w:rFonts w:ascii="Times New Roman" w:hAnsi="Times New Roman" w:cs="Times New Roman"/>
          <w:sz w:val="28"/>
          <w:szCs w:val="28"/>
        </w:rPr>
        <w:t>. </w:t>
      </w:r>
    </w:p>
    <w:p w:rsidR="00535435" w:rsidRPr="000355E7" w:rsidRDefault="00535435" w:rsidP="00535435">
      <w:pPr>
        <w:numPr>
          <w:ilvl w:val="0"/>
          <w:numId w:val="2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35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</w:t>
      </w:r>
      <w:r w:rsidRPr="000355E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035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0355E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035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людьми</w:t>
      </w:r>
      <w:r w:rsidRPr="000355E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</w:p>
    <w:p w:rsidR="00535435" w:rsidRPr="000355E7" w:rsidRDefault="00535435" w:rsidP="00535435">
      <w:p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5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Значение умения взаимодействовать с людьми будет все больше возрастать, поскольку взаимосвязи </w:t>
      </w:r>
      <w:r w:rsidRPr="000355E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между людьми все больше усложняются, приобретают личностный смысл</w:t>
      </w:r>
      <w:r w:rsidRPr="000355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субъективно переживаются и в которых </w:t>
      </w:r>
      <w:r w:rsidRPr="000355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оказывается система их межличностных установок, ориентаций, ожиданий, надежд, которые определяются содержанием их совместной деятельности.</w:t>
      </w:r>
    </w:p>
    <w:p w:rsidR="00535435" w:rsidRPr="000355E7" w:rsidRDefault="00535435" w:rsidP="00535435">
      <w:pPr>
        <w:numPr>
          <w:ilvl w:val="0"/>
          <w:numId w:val="2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Эмоциональный интеллект</w:t>
      </w:r>
      <w:r w:rsidRPr="0003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35435" w:rsidRPr="000355E7" w:rsidRDefault="00535435" w:rsidP="00535435">
      <w:p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5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эмоциональным интеллектом понимается способность понимать эмоции, намерения и мотивацию других людей и свои собственные, а также умение управлять своими эмоциями и эмоциями других людей.</w:t>
      </w:r>
    </w:p>
    <w:p w:rsidR="00535435" w:rsidRPr="000355E7" w:rsidRDefault="00535435" w:rsidP="00535435">
      <w:pPr>
        <w:numPr>
          <w:ilvl w:val="0"/>
          <w:numId w:val="2"/>
        </w:numPr>
        <w:tabs>
          <w:tab w:val="left" w:pos="960"/>
        </w:tabs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Формирование собственного мнения и умение принимать решения. </w:t>
      </w:r>
    </w:p>
    <w:p w:rsidR="00535435" w:rsidRPr="000355E7" w:rsidRDefault="00535435" w:rsidP="00535435">
      <w:pPr>
        <w:tabs>
          <w:tab w:val="left" w:pos="960"/>
        </w:tabs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5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Прислушиваться стоит к любому мнению, прислушиваться и делать выводы: хорошие или плохие. Но определяющим должно быть собственное мнение – именно оно должно играть решающую роль. А если оно окажется ошибочным, то нужно уметь перестроится и составить свое мнение на мнении окружающих и уже на его основе принимать решение.</w:t>
      </w:r>
    </w:p>
    <w:p w:rsidR="00535435" w:rsidRPr="000355E7" w:rsidRDefault="00535435" w:rsidP="00535435">
      <w:pPr>
        <w:tabs>
          <w:tab w:val="left" w:pos="960"/>
        </w:tabs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</w:pPr>
      <w:r w:rsidRPr="000355E7">
        <w:rPr>
          <w:rFonts w:ascii="Times New Roman" w:eastAsia="Times New Roman" w:hAnsi="Times New Roman" w:cs="Times New Roman"/>
          <w:spacing w:val="-20"/>
          <w:sz w:val="28"/>
          <w:szCs w:val="28"/>
          <w:shd w:val="clear" w:color="auto" w:fill="FFFFFF"/>
          <w:lang w:eastAsia="ru-RU"/>
        </w:rPr>
        <w:t>Умение принимать грамотные решения, умение принимать их вовремя во многом определяет успешность человека в жизни и само качество его жизни</w:t>
      </w:r>
      <w:r w:rsidRPr="000355E7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[4].</w:t>
      </w:r>
    </w:p>
    <w:p w:rsidR="00535435" w:rsidRPr="000355E7" w:rsidRDefault="00535435" w:rsidP="00535435">
      <w:pPr>
        <w:numPr>
          <w:ilvl w:val="0"/>
          <w:numId w:val="2"/>
        </w:numPr>
        <w:tabs>
          <w:tab w:val="left" w:pos="960"/>
        </w:tabs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35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Клиентоориентированность</w:t>
      </w:r>
      <w:proofErr w:type="spellEnd"/>
      <w:r w:rsidRPr="0003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35435" w:rsidRPr="000355E7" w:rsidRDefault="00535435" w:rsidP="00535435">
      <w:pPr>
        <w:tabs>
          <w:tab w:val="left" w:pos="960"/>
        </w:tabs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масштабах мировой экономики услуги потребляются во все более возрастающем количестве. В большинстве национальных экономик развитых стран доля услуг в производстве превысила 70 %. Эта же тенденция наблюдается и в странах Центральной и Восточной Европы, странах постсоветского пространства. Именно это предопределяет рост востребованности </w:t>
      </w:r>
      <w:proofErr w:type="spellStart"/>
      <w:r w:rsidRPr="000355E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клиентоориентированных</w:t>
      </w:r>
      <w:proofErr w:type="spellEnd"/>
      <w:r w:rsidRPr="0003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[5].</w:t>
      </w:r>
    </w:p>
    <w:p w:rsidR="00535435" w:rsidRPr="000355E7" w:rsidRDefault="00535435" w:rsidP="00535435">
      <w:pPr>
        <w:numPr>
          <w:ilvl w:val="0"/>
          <w:numId w:val="2"/>
        </w:numPr>
        <w:tabs>
          <w:tab w:val="left" w:pos="960"/>
        </w:tabs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Умение вести переговоры. </w:t>
      </w:r>
    </w:p>
    <w:p w:rsidR="00535435" w:rsidRPr="000355E7" w:rsidRDefault="00535435" w:rsidP="00535435">
      <w:pPr>
        <w:tabs>
          <w:tab w:val="left" w:pos="960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5E7">
        <w:rPr>
          <w:rFonts w:ascii="Times New Roman" w:hAnsi="Times New Roman" w:cs="Times New Roman"/>
          <w:sz w:val="28"/>
          <w:szCs w:val="28"/>
        </w:rPr>
        <w:t>Умение вести переговоры сегодня специалисты рассматривают как важный инструмент достижения успеха. Успешным становится тот специалист, кто владеет современными способами эффективной коммуникации в сфере своей профессиональной деятельности.</w:t>
      </w:r>
    </w:p>
    <w:p w:rsidR="00535435" w:rsidRPr="000355E7" w:rsidRDefault="00535435" w:rsidP="00535435">
      <w:pPr>
        <w:numPr>
          <w:ilvl w:val="0"/>
          <w:numId w:val="2"/>
        </w:numPr>
        <w:tabs>
          <w:tab w:val="left" w:pos="960"/>
        </w:tabs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Гибкость ума. </w:t>
      </w:r>
    </w:p>
    <w:p w:rsidR="00535435" w:rsidRPr="000355E7" w:rsidRDefault="00535435" w:rsidP="00535435">
      <w:pPr>
        <w:spacing w:after="0" w:line="240" w:lineRule="auto"/>
        <w:ind w:left="709" w:firstLine="709"/>
        <w:jc w:val="both"/>
      </w:pPr>
      <w:r w:rsidRPr="000355E7">
        <w:rPr>
          <w:rFonts w:ascii="Times New Roman" w:hAnsi="Times New Roman" w:cs="Times New Roman"/>
          <w:sz w:val="28"/>
          <w:szCs w:val="28"/>
        </w:rPr>
        <w:t xml:space="preserve">Когнитивная гибкость – это способность ума быстро переключаться с одной мысли на другую, а также обдумывать несколько вещей одновременно. </w:t>
      </w:r>
      <w:proofErr w:type="gramStart"/>
      <w:r w:rsidRPr="000355E7">
        <w:rPr>
          <w:rFonts w:ascii="Times New Roman" w:hAnsi="Times New Roman" w:cs="Times New Roman"/>
          <w:sz w:val="28"/>
          <w:szCs w:val="28"/>
        </w:rPr>
        <w:t>Гибкость ума специалиста – это его умение свободно распоряжаться исходным материалом, устанавливать ассоциативные связи и переходить в поведении и мышлении от явлений одного класса к другим, часто далеким по сути; способность видеть ситуацию в развитии: раскладывать ее на составляющие, перераспределять, взглянуть на проблему (задачу) под иным углом и суметь спрогнозировать всевозможные варианты исхода того или иного события;</w:t>
      </w:r>
      <w:proofErr w:type="gramEnd"/>
      <w:r w:rsidRPr="000355E7">
        <w:rPr>
          <w:rFonts w:ascii="Times New Roman" w:hAnsi="Times New Roman" w:cs="Times New Roman"/>
          <w:sz w:val="28"/>
          <w:szCs w:val="28"/>
        </w:rPr>
        <w:t xml:space="preserve"> способность к многоуровневому познанию и всестороннему пониманию [См. так же: 6].</w:t>
      </w:r>
      <w:r w:rsidRPr="000355E7">
        <w:t xml:space="preserve"> </w:t>
      </w:r>
    </w:p>
    <w:p w:rsidR="00535435" w:rsidRPr="000355E7" w:rsidRDefault="00535435" w:rsidP="00535435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5E7">
        <w:rPr>
          <w:rFonts w:ascii="Times New Roman" w:hAnsi="Times New Roman" w:cs="Times New Roman"/>
          <w:sz w:val="28"/>
          <w:szCs w:val="28"/>
        </w:rPr>
        <w:t>На указанных выше форумах фактически сформулирована стратегия ХХ</w:t>
      </w:r>
      <w:r w:rsidRPr="000355E7">
        <w:rPr>
          <w:rFonts w:ascii="Times New Roman" w:eastAsiaTheme="minorEastAsia" w:hAnsi="Times New Roman" w:cs="Times New Roman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0355E7">
        <w:rPr>
          <w:rFonts w:ascii="Times New Roman" w:hAnsi="Times New Roman" w:cs="Times New Roman"/>
          <w:sz w:val="28"/>
          <w:szCs w:val="28"/>
        </w:rPr>
        <w:t xml:space="preserve"> века, которая призвана вооружить будущих </w:t>
      </w:r>
      <w:proofErr w:type="spellStart"/>
      <w:proofErr w:type="gramStart"/>
      <w:r w:rsidRPr="000355E7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0355E7">
        <w:rPr>
          <w:rFonts w:ascii="Times New Roman" w:hAnsi="Times New Roman" w:cs="Times New Roman"/>
          <w:sz w:val="28"/>
          <w:szCs w:val="28"/>
        </w:rPr>
        <w:t>пециалистов</w:t>
      </w:r>
      <w:proofErr w:type="spellEnd"/>
      <w:r w:rsidRPr="000355E7">
        <w:rPr>
          <w:rFonts w:ascii="Times New Roman" w:hAnsi="Times New Roman" w:cs="Times New Roman"/>
          <w:sz w:val="28"/>
          <w:szCs w:val="28"/>
        </w:rPr>
        <w:t xml:space="preserve"> эффективными навыками (компетенциями) личностного и </w:t>
      </w:r>
      <w:proofErr w:type="spellStart"/>
      <w:r w:rsidRPr="000355E7">
        <w:rPr>
          <w:rFonts w:ascii="Times New Roman" w:hAnsi="Times New Roman" w:cs="Times New Roman"/>
          <w:sz w:val="28"/>
          <w:szCs w:val="28"/>
        </w:rPr>
        <w:t>профеccионального</w:t>
      </w:r>
      <w:proofErr w:type="spellEnd"/>
      <w:r w:rsidRPr="00035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5E7">
        <w:rPr>
          <w:rFonts w:ascii="Times New Roman" w:hAnsi="Times New Roman" w:cs="Times New Roman"/>
          <w:sz w:val="28"/>
          <w:szCs w:val="28"/>
        </w:rPr>
        <w:t>роcта</w:t>
      </w:r>
      <w:proofErr w:type="spellEnd"/>
      <w:r w:rsidRPr="000355E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355E7">
        <w:rPr>
          <w:rFonts w:ascii="Times New Roman" w:hAnsi="Times New Roman" w:cs="Times New Roman"/>
          <w:sz w:val="28"/>
          <w:szCs w:val="28"/>
        </w:rPr>
        <w:t>cамообразования</w:t>
      </w:r>
      <w:proofErr w:type="spellEnd"/>
      <w:r w:rsidRPr="000355E7">
        <w:rPr>
          <w:rFonts w:ascii="Times New Roman" w:hAnsi="Times New Roman" w:cs="Times New Roman"/>
          <w:sz w:val="28"/>
          <w:szCs w:val="28"/>
        </w:rPr>
        <w:t>. Особая роль в решении указанной стратегии будет принадлежать социально-гуманитарным дисциплинам. Именно в этом контексте оргкомитет видит значение проведенной конференции.</w:t>
      </w:r>
    </w:p>
    <w:p w:rsidR="00535435" w:rsidRPr="000355E7" w:rsidRDefault="00535435" w:rsidP="00535435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5435" w:rsidRPr="000355E7" w:rsidRDefault="00535435" w:rsidP="00535435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55E7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535435" w:rsidRPr="000355E7" w:rsidRDefault="00535435" w:rsidP="00535435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5435" w:rsidRPr="000355E7" w:rsidRDefault="00535435" w:rsidP="00535435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5E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См.: Ключевые компетенции для Европы</w:t>
      </w:r>
      <w:r w:rsidRPr="000355E7">
        <w:rPr>
          <w:rFonts w:ascii="Times New Roman" w:eastAsia="Times New Roman" w:hAnsi="Times New Roman" w:cs="Times New Roman"/>
          <w:sz w:val="28"/>
          <w:szCs w:val="28"/>
          <w:lang w:eastAsia="ru-RU"/>
        </w:rPr>
        <w:t>. [Электронный ресурс]. – Режим доступа</w:t>
      </w:r>
      <w:proofErr w:type="gramStart"/>
      <w:r w:rsidRPr="0003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3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http://letopisi.org/index.php. – Дата доступа</w:t>
      </w:r>
      <w:proofErr w:type="gramStart"/>
      <w:r w:rsidRPr="0003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3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14.08.2014.</w:t>
      </w:r>
    </w:p>
    <w:p w:rsidR="00535435" w:rsidRPr="000355E7" w:rsidRDefault="00535435" w:rsidP="00535435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355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См.: </w:t>
      </w:r>
      <w:r w:rsidRPr="000355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Рекомендация </w:t>
      </w:r>
      <w:r w:rsidRPr="000355E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Парламента</w:t>
      </w:r>
      <w:r w:rsidRPr="000355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r w:rsidRPr="000355E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Совета Европы</w:t>
      </w:r>
      <w:r w:rsidRPr="000355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</w:t>
      </w:r>
      <w:r w:rsidRPr="000355E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ключевым компетенциям</w:t>
      </w:r>
      <w:r w:rsidRPr="000355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сфере непрерывного образования от </w:t>
      </w:r>
      <w:r w:rsidRPr="000355E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18 декабря 2006 г</w:t>
      </w:r>
      <w:r w:rsidRPr="000355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(</w:t>
      </w:r>
      <w:r w:rsidRPr="000355E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2006/962</w:t>
      </w:r>
      <w:r w:rsidRPr="000355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</w:t>
      </w:r>
      <w:r w:rsidRPr="000355E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EC</w:t>
      </w:r>
      <w:r w:rsidRPr="000355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), декабрь 2006 г.</w:t>
      </w:r>
      <w:r w:rsidRPr="0003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[Электронный ресурс]. – Режим доступа: </w:t>
      </w:r>
      <w:hyperlink r:id="rId9" w:history="1">
        <w:r w:rsidRPr="000355E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http://</w:t>
        </w:r>
        <w:r w:rsidRPr="000355E7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ec</w:t>
        </w:r>
        <w:r w:rsidRPr="000355E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.europa.eu/education/lifelong-</w:t>
        </w:r>
        <w:r w:rsidRPr="000355E7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learning</w:t>
        </w:r>
        <w:r w:rsidRPr="000355E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-policy/doc42_en.htm</w:t>
        </w:r>
      </w:hyperlink>
      <w:r w:rsidRPr="000355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– Дата доступа: 16.02.2018.</w:t>
      </w:r>
    </w:p>
    <w:p w:rsidR="00535435" w:rsidRPr="000355E7" w:rsidRDefault="00535435" w:rsidP="00535435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См.: Всемирный экономический форум в Давосе – 2016 [Электронный ресурс]. – Режим доступа: http://www.weforum.org/agenda/2016/01/the-10-skills-you-need-to-thrive-in-thefourth-industrial-revolution. – Дата доступа: 17.02.2018. </w:t>
      </w:r>
    </w:p>
    <w:p w:rsidR="00535435" w:rsidRPr="000355E7" w:rsidRDefault="00535435" w:rsidP="00535435">
      <w:pPr>
        <w:keepNext/>
        <w:keepLines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709" w:firstLine="709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0355E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Собственное мнение и мнение окружающих </w:t>
      </w:r>
      <w:r w:rsidRPr="000355E7">
        <w:rPr>
          <w:rFonts w:ascii="Times New Roman" w:eastAsiaTheme="majorEastAsia" w:hAnsi="Times New Roman" w:cs="Times New Roman"/>
          <w:bCs/>
          <w:sz w:val="28"/>
          <w:szCs w:val="28"/>
        </w:rPr>
        <w:t xml:space="preserve">[Электронный ресурс]. – Режим доступа: </w:t>
      </w:r>
      <w:hyperlink r:id="rId10" w:history="1">
        <w:r w:rsidRPr="000355E7">
          <w:rPr>
            <w:rFonts w:ascii="Times New Roman" w:eastAsiaTheme="majorEastAsia" w:hAnsi="Times New Roman" w:cs="Times New Roman"/>
            <w:bCs/>
            <w:sz w:val="28"/>
            <w:szCs w:val="28"/>
            <w:u w:val="single"/>
          </w:rPr>
          <w:t>https://www.b17.ru/blog/26117/</w:t>
        </w:r>
      </w:hyperlink>
      <w:r w:rsidRPr="000355E7">
        <w:rPr>
          <w:rFonts w:ascii="Times New Roman" w:eastAsiaTheme="majorEastAsia" w:hAnsi="Times New Roman" w:cs="Times New Roman"/>
          <w:bCs/>
          <w:sz w:val="28"/>
          <w:szCs w:val="28"/>
        </w:rPr>
        <w:t>. – Дата доступа: 15.02.2018.</w:t>
      </w:r>
    </w:p>
    <w:p w:rsidR="00535435" w:rsidRPr="000355E7" w:rsidRDefault="00535435" w:rsidP="0053543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  <w:r w:rsidRPr="000355E7">
        <w:rPr>
          <w:rFonts w:ascii="Times New Roman" w:hAnsi="Times New Roman" w:cs="Times New Roman"/>
          <w:sz w:val="28"/>
          <w:szCs w:val="28"/>
        </w:rPr>
        <w:t>Сектор услуг Беларуси</w:t>
      </w:r>
      <w:proofErr w:type="gramStart"/>
      <w:r w:rsidRPr="000355E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355E7">
        <w:rPr>
          <w:rFonts w:ascii="Times New Roman" w:hAnsi="Times New Roman" w:cs="Times New Roman"/>
          <w:sz w:val="28"/>
          <w:szCs w:val="28"/>
        </w:rPr>
        <w:t xml:space="preserve"> проблемы и перспективы развития / О. С. </w:t>
      </w:r>
      <w:proofErr w:type="spellStart"/>
      <w:r w:rsidRPr="000355E7">
        <w:rPr>
          <w:rFonts w:ascii="Times New Roman" w:hAnsi="Times New Roman" w:cs="Times New Roman"/>
          <w:sz w:val="28"/>
          <w:szCs w:val="28"/>
        </w:rPr>
        <w:t>Булко</w:t>
      </w:r>
      <w:proofErr w:type="spellEnd"/>
      <w:r w:rsidRPr="000355E7">
        <w:rPr>
          <w:rFonts w:ascii="Times New Roman" w:hAnsi="Times New Roman" w:cs="Times New Roman"/>
          <w:sz w:val="28"/>
          <w:szCs w:val="28"/>
        </w:rPr>
        <w:t xml:space="preserve"> [и др.] ; науч. Ред.</w:t>
      </w:r>
      <w:proofErr w:type="gramStart"/>
      <w:r w:rsidRPr="000355E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355E7">
        <w:rPr>
          <w:rFonts w:ascii="Times New Roman" w:hAnsi="Times New Roman" w:cs="Times New Roman"/>
          <w:sz w:val="28"/>
          <w:szCs w:val="28"/>
        </w:rPr>
        <w:t xml:space="preserve"> А. Е. Дайнеко, О. С. </w:t>
      </w:r>
      <w:proofErr w:type="spellStart"/>
      <w:r w:rsidRPr="000355E7">
        <w:rPr>
          <w:rFonts w:ascii="Times New Roman" w:hAnsi="Times New Roman" w:cs="Times New Roman"/>
          <w:sz w:val="28"/>
          <w:szCs w:val="28"/>
        </w:rPr>
        <w:t>Булко</w:t>
      </w:r>
      <w:proofErr w:type="spellEnd"/>
      <w:r w:rsidRPr="000355E7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Pr="000355E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35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5E7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Pr="00035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5E7">
        <w:rPr>
          <w:rFonts w:ascii="Times New Roman" w:hAnsi="Times New Roman" w:cs="Times New Roman"/>
          <w:sz w:val="28"/>
          <w:szCs w:val="28"/>
        </w:rPr>
        <w:t>навука</w:t>
      </w:r>
      <w:proofErr w:type="spellEnd"/>
      <w:r w:rsidRPr="000355E7">
        <w:rPr>
          <w:rFonts w:ascii="Times New Roman" w:hAnsi="Times New Roman" w:cs="Times New Roman"/>
          <w:sz w:val="28"/>
          <w:szCs w:val="28"/>
        </w:rPr>
        <w:t xml:space="preserve">, 2016. – 271 с. [Электронный ресурс]. – Режим доступа: </w:t>
      </w:r>
      <w:hyperlink r:id="rId11" w:history="1">
        <w:r w:rsidRPr="000355E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https://books.google.by/books?id=Ny0qDwAAQBAJ&amp;pg=PA10&amp;lpg=PA10&amp;dq=B5&amp;f=false</w:t>
        </w:r>
      </w:hyperlink>
      <w:r w:rsidRPr="000355E7">
        <w:rPr>
          <w:rFonts w:ascii="Times New Roman" w:hAnsi="Times New Roman" w:cs="Times New Roman"/>
          <w:sz w:val="28"/>
          <w:szCs w:val="28"/>
        </w:rPr>
        <w:t>. – Дата доступа: 15.02.2018.</w:t>
      </w:r>
    </w:p>
    <w:p w:rsidR="00535435" w:rsidRPr="000355E7" w:rsidRDefault="00535435" w:rsidP="00535435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См.: Парфентьева, Лариса. Работа будущего: 10 навыков, которые будут востребованы в 2010 году [Электронный ресурс]. – Режим доступа: </w:t>
      </w:r>
      <w:hyperlink r:id="rId12" w:history="1">
        <w:r w:rsidRPr="000355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http://www.sncmedia.ru/career/rabota-budushchego-10-navykov/</w:t>
        </w:r>
      </w:hyperlink>
      <w:r w:rsidRPr="000355E7">
        <w:rPr>
          <w:rFonts w:ascii="Times New Roman" w:eastAsia="Times New Roman" w:hAnsi="Times New Roman" w:cs="Times New Roman"/>
          <w:sz w:val="28"/>
          <w:szCs w:val="28"/>
          <w:lang w:eastAsia="ru-RU"/>
        </w:rPr>
        <w:t>. – Дата доступа: 10.02.2018.</w:t>
      </w:r>
    </w:p>
    <w:p w:rsidR="00535435" w:rsidRPr="000355E7" w:rsidRDefault="00535435" w:rsidP="00535435">
      <w:pPr>
        <w:shd w:val="clear" w:color="auto" w:fill="FFFFFF"/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435" w:rsidRPr="000355E7" w:rsidRDefault="00535435" w:rsidP="00535435">
      <w:pPr>
        <w:spacing w:after="0" w:line="240" w:lineRule="auto"/>
        <w:ind w:left="709" w:firstLine="709"/>
        <w:jc w:val="right"/>
        <w:rPr>
          <w:rFonts w:ascii="Times New Roman" w:hAnsi="Times New Roman"/>
          <w:i/>
          <w:sz w:val="28"/>
          <w:szCs w:val="28"/>
        </w:rPr>
      </w:pPr>
      <w:r w:rsidRPr="000355E7">
        <w:rPr>
          <w:rFonts w:ascii="Times New Roman" w:hAnsi="Times New Roman"/>
          <w:i/>
          <w:sz w:val="28"/>
          <w:szCs w:val="28"/>
        </w:rPr>
        <w:t xml:space="preserve">Г.И. </w:t>
      </w:r>
      <w:proofErr w:type="spellStart"/>
      <w:r w:rsidRPr="000355E7">
        <w:rPr>
          <w:rFonts w:ascii="Times New Roman" w:hAnsi="Times New Roman"/>
          <w:i/>
          <w:sz w:val="28"/>
          <w:szCs w:val="28"/>
        </w:rPr>
        <w:t>Займист</w:t>
      </w:r>
      <w:proofErr w:type="spellEnd"/>
      <w:r w:rsidRPr="000355E7">
        <w:rPr>
          <w:rFonts w:ascii="Times New Roman" w:hAnsi="Times New Roman"/>
          <w:i/>
          <w:sz w:val="28"/>
          <w:szCs w:val="28"/>
        </w:rPr>
        <w:t>, А.В. Климович</w:t>
      </w:r>
    </w:p>
    <w:p w:rsidR="00535435" w:rsidRDefault="00535435" w:rsidP="00535435">
      <w:pPr>
        <w:spacing w:after="0" w:line="240" w:lineRule="auto"/>
        <w:ind w:left="709" w:firstLine="709"/>
      </w:pPr>
    </w:p>
    <w:p w:rsidR="00024D92" w:rsidRPr="00024D92" w:rsidRDefault="00024D92" w:rsidP="00024D9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  <w:lang w:eastAsia="ru-RU"/>
        </w:rPr>
      </w:pPr>
      <w:r w:rsidRPr="00024D92">
        <w:rPr>
          <w:rFonts w:ascii="Times New Roman" w:hAnsi="Times New Roman" w:cs="Times New Roman"/>
          <w:b/>
          <w:sz w:val="28"/>
          <w:szCs w:val="28"/>
        </w:rPr>
        <w:t xml:space="preserve">Для ссылки: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Займист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 И., Климович, А. В. Введение </w:t>
      </w:r>
      <w:r w:rsidR="00D16FB9">
        <w:rPr>
          <w:rFonts w:ascii="Times New Roman" w:hAnsi="Times New Roman" w:cs="Times New Roman"/>
          <w:sz w:val="28"/>
          <w:szCs w:val="28"/>
        </w:rPr>
        <w:t xml:space="preserve">/ Г. И. </w:t>
      </w:r>
      <w:proofErr w:type="spellStart"/>
      <w:r w:rsidR="00D16FB9">
        <w:rPr>
          <w:rFonts w:ascii="Times New Roman" w:hAnsi="Times New Roman" w:cs="Times New Roman"/>
          <w:sz w:val="28"/>
          <w:szCs w:val="28"/>
        </w:rPr>
        <w:t>Займист</w:t>
      </w:r>
      <w:proofErr w:type="spellEnd"/>
      <w:r w:rsidR="00D16FB9">
        <w:rPr>
          <w:rFonts w:ascii="Times New Roman" w:hAnsi="Times New Roman" w:cs="Times New Roman"/>
          <w:sz w:val="28"/>
          <w:szCs w:val="28"/>
        </w:rPr>
        <w:t xml:space="preserve">, А. В. Климович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024D92">
        <w:rPr>
          <w:rFonts w:ascii="Times New Roman" w:hAnsi="Times New Roman" w:cs="Times New Roman"/>
          <w:spacing w:val="4"/>
          <w:sz w:val="28"/>
          <w:szCs w:val="28"/>
          <w:lang w:eastAsia="ru-RU"/>
        </w:rPr>
        <w:t>Роль социально-гуманитарных дисциплин в формировании мировоззрения и профессиональной культуры будущего специалиста</w:t>
      </w:r>
      <w:proofErr w:type="gramStart"/>
      <w:r w:rsidRPr="00024D92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 :</w:t>
      </w:r>
      <w:proofErr w:type="gramEnd"/>
      <w:r w:rsidRPr="00024D92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 сб. научных статей / кол. </w:t>
      </w:r>
      <w:r w:rsidR="00D16FB9">
        <w:rPr>
          <w:rFonts w:ascii="Times New Roman" w:hAnsi="Times New Roman" w:cs="Times New Roman"/>
          <w:spacing w:val="4"/>
          <w:sz w:val="28"/>
          <w:szCs w:val="28"/>
          <w:lang w:eastAsia="ru-RU"/>
        </w:rPr>
        <w:t>а</w:t>
      </w:r>
      <w:bookmarkStart w:id="0" w:name="_GoBack"/>
      <w:bookmarkEnd w:id="0"/>
      <w:r w:rsidRPr="00024D92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второв ; </w:t>
      </w:r>
      <w:proofErr w:type="spellStart"/>
      <w:r w:rsidRPr="00024D92">
        <w:rPr>
          <w:rFonts w:ascii="Times New Roman" w:hAnsi="Times New Roman" w:cs="Times New Roman"/>
          <w:spacing w:val="4"/>
          <w:sz w:val="28"/>
          <w:szCs w:val="28"/>
          <w:lang w:eastAsia="ru-RU"/>
        </w:rPr>
        <w:t>редкол</w:t>
      </w:r>
      <w:proofErr w:type="spellEnd"/>
      <w:r w:rsidRPr="00024D92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. : Г.И. </w:t>
      </w:r>
      <w:proofErr w:type="spellStart"/>
      <w:r w:rsidRPr="00024D92">
        <w:rPr>
          <w:rFonts w:ascii="Times New Roman" w:hAnsi="Times New Roman" w:cs="Times New Roman"/>
          <w:spacing w:val="4"/>
          <w:sz w:val="28"/>
          <w:szCs w:val="28"/>
          <w:lang w:eastAsia="ru-RU"/>
        </w:rPr>
        <w:t>Займист</w:t>
      </w:r>
      <w:proofErr w:type="spellEnd"/>
      <w:r w:rsidRPr="00024D92">
        <w:rPr>
          <w:rFonts w:ascii="Times New Roman" w:hAnsi="Times New Roman" w:cs="Times New Roman"/>
          <w:spacing w:val="4"/>
          <w:sz w:val="28"/>
          <w:szCs w:val="28"/>
          <w:lang w:eastAsia="ru-RU"/>
        </w:rPr>
        <w:t>, А.В. Климович. – Москва</w:t>
      </w:r>
      <w:proofErr w:type="gramStart"/>
      <w:r w:rsidRPr="00024D92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 :</w:t>
      </w:r>
      <w:proofErr w:type="gramEnd"/>
      <w:r w:rsidRPr="00024D92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 РУСАЙНС, 2018. –</w:t>
      </w:r>
      <w:r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 С. 10</w:t>
      </w:r>
      <w:r w:rsidRPr="00024D92">
        <w:rPr>
          <w:rFonts w:ascii="Times New Roman" w:hAnsi="Times New Roman" w:cs="Times New Roman"/>
          <w:spacing w:val="4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pacing w:val="4"/>
          <w:sz w:val="28"/>
          <w:szCs w:val="28"/>
          <w:lang w:eastAsia="ru-RU"/>
        </w:rPr>
        <w:t>14.</w:t>
      </w:r>
    </w:p>
    <w:p w:rsidR="00410BBD" w:rsidRPr="00024D92" w:rsidRDefault="00410BBD">
      <w:pPr>
        <w:rPr>
          <w:rFonts w:ascii="Times New Roman" w:hAnsi="Times New Roman" w:cs="Times New Roman"/>
          <w:sz w:val="28"/>
          <w:szCs w:val="28"/>
        </w:rPr>
      </w:pPr>
    </w:p>
    <w:sectPr w:rsidR="00410BBD" w:rsidRPr="00024D92" w:rsidSect="0041358E">
      <w:pgSz w:w="11906" w:h="16838"/>
      <w:pgMar w:top="284" w:right="1274" w:bottom="41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5A3" w:rsidRDefault="00F955A3" w:rsidP="00535435">
      <w:pPr>
        <w:spacing w:after="0" w:line="240" w:lineRule="auto"/>
      </w:pPr>
      <w:r>
        <w:separator/>
      </w:r>
    </w:p>
  </w:endnote>
  <w:endnote w:type="continuationSeparator" w:id="0">
    <w:p w:rsidR="00F955A3" w:rsidRDefault="00F955A3" w:rsidP="00535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5A3" w:rsidRDefault="00F955A3" w:rsidP="00535435">
      <w:pPr>
        <w:spacing w:after="0" w:line="240" w:lineRule="auto"/>
      </w:pPr>
      <w:r>
        <w:separator/>
      </w:r>
    </w:p>
  </w:footnote>
  <w:footnote w:type="continuationSeparator" w:id="0">
    <w:p w:rsidR="00F955A3" w:rsidRDefault="00F955A3" w:rsidP="00535435">
      <w:pPr>
        <w:spacing w:after="0" w:line="240" w:lineRule="auto"/>
      </w:pPr>
      <w:r>
        <w:continuationSeparator/>
      </w:r>
    </w:p>
  </w:footnote>
  <w:footnote w:id="1">
    <w:p w:rsidR="00535435" w:rsidRDefault="00535435" w:rsidP="00535435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  <w:r w:rsidRPr="002B3955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2C57CA">
        <w:rPr>
          <w:rFonts w:ascii="Times New Roman" w:hAnsi="Times New Roman" w:cs="Times New Roman"/>
          <w:sz w:val="28"/>
          <w:szCs w:val="28"/>
        </w:rPr>
        <w:t xml:space="preserve"> </w:t>
      </w:r>
      <w:r w:rsidRPr="002B3955">
        <w:rPr>
          <w:rFonts w:ascii="Times New Roman" w:hAnsi="Times New Roman" w:cs="Times New Roman"/>
          <w:sz w:val="24"/>
          <w:szCs w:val="24"/>
        </w:rPr>
        <w:t xml:space="preserve">Особенности формирования ценностно-мировоззренческих ориентаций студентов вузов, </w:t>
      </w:r>
    </w:p>
    <w:p w:rsidR="00535435" w:rsidRPr="002B3955" w:rsidRDefault="00535435" w:rsidP="00535435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  <w:r w:rsidRPr="002B3955">
        <w:rPr>
          <w:rFonts w:ascii="Times New Roman" w:hAnsi="Times New Roman" w:cs="Times New Roman"/>
          <w:sz w:val="24"/>
          <w:szCs w:val="24"/>
        </w:rPr>
        <w:t xml:space="preserve">№ регистрации 2013 02 07 от 13.03.2013. </w:t>
      </w:r>
    </w:p>
    <w:p w:rsidR="00535435" w:rsidRPr="002B3955" w:rsidRDefault="00535435" w:rsidP="00535435">
      <w:pPr>
        <w:pStyle w:val="a4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30A69"/>
    <w:multiLevelType w:val="hybridMultilevel"/>
    <w:tmpl w:val="9FBC8D30"/>
    <w:lvl w:ilvl="0" w:tplc="9D0C4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532C1A"/>
    <w:multiLevelType w:val="hybridMultilevel"/>
    <w:tmpl w:val="2F56552A"/>
    <w:lvl w:ilvl="0" w:tplc="7FA8BFEA">
      <w:start w:val="5"/>
      <w:numFmt w:val="decimal"/>
      <w:lvlText w:val="%1."/>
      <w:lvlJc w:val="left"/>
      <w:pPr>
        <w:ind w:left="1080" w:hanging="360"/>
      </w:pPr>
      <w:rPr>
        <w:rFonts w:hint="default"/>
        <w:b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9B77C6"/>
    <w:multiLevelType w:val="hybridMultilevel"/>
    <w:tmpl w:val="48E4E2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D42"/>
    <w:rsid w:val="00024D92"/>
    <w:rsid w:val="00067D42"/>
    <w:rsid w:val="00410BBD"/>
    <w:rsid w:val="00535435"/>
    <w:rsid w:val="00D16FB9"/>
    <w:rsid w:val="00F9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3543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3543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3543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35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5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3543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3543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3543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35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5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ncmedia.ru/career/rabota-budushchego-10-navyk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ooks.google.by/books?id=Ny0qDwAAQBAJ&amp;pg=PA10&amp;lpg=PA10&amp;dq=B5&amp;f=fal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17.ru/blog/2611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.europa.eu/education/lifelong-learning-policy/doc42_en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1612</Words>
  <Characters>9189</Characters>
  <Application>Microsoft Office Word</Application>
  <DocSecurity>0</DocSecurity>
  <Lines>76</Lines>
  <Paragraphs>21</Paragraphs>
  <ScaleCrop>false</ScaleCrop>
  <Company/>
  <LinksUpToDate>false</LinksUpToDate>
  <CharactersWithSpaces>10780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2021-01-23T18:11:00Z</dcterms:created>
  <dcterms:modified xsi:type="dcterms:W3CDTF">2021-01-25T07:20:00Z</dcterms:modified>
</cp:coreProperties>
</file>