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D8" w:rsidRPr="00255ED8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5E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А.С. ИГНАТЕНКО</w:t>
      </w:r>
    </w:p>
    <w:p w:rsidR="00255ED8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 образования «Белорусский государственный университет»</w:t>
      </w:r>
    </w:p>
    <w:p w:rsidR="00255ED8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</w:p>
    <w:p w:rsidR="00255ED8" w:rsidRPr="00255ED8" w:rsidRDefault="00255ED8" w:rsidP="003865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5E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ДИСЦИПЛИНАРНАЯ ОТВЕТСТВЕННОСТЬ ВОЕННОСЛУЖ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Pr="00255E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ЩИХ ВНУТРЕННИХ ВОЙСК РЕСПУБЛИКИ БЕЛ</w:t>
      </w:r>
      <w:r w:rsidRPr="00255E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Pr="00255E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РУСЬ</w:t>
      </w:r>
    </w:p>
    <w:bookmarkEnd w:id="0"/>
    <w:p w:rsidR="00255ED8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Юридическая ответственность военнослужащих имеет свои специфич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ские особенности, связанные с особым характером военной службы. За свои неправомерные действия или бездействие военнослужащие внутренних войск в зависимости от характера и тяжести совершенного правонарушения несут </w:t>
      </w:r>
      <w:r w:rsidRPr="001720B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ди</w:t>
      </w:r>
      <w:r w:rsidRPr="001720B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</w:t>
      </w:r>
      <w:r w:rsidRPr="001720B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циплинарную, материальную, гражданско-правовую, административную, уг</w:t>
      </w:r>
      <w:r w:rsidRPr="001720B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</w:t>
      </w:r>
      <w:r w:rsidRPr="001720B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ловную ответственность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Республики Б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ларусь.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огласно ст.17 Закона Республики Беларусь «О внутренних войсках Министерства внутренних дел Республики Беларусь» </w:t>
      </w:r>
      <w:r w:rsidRPr="001720B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дисциплинарную отве</w:t>
      </w:r>
      <w:r w:rsidRPr="00255E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</w:t>
      </w:r>
      <w:r w:rsidRPr="00255E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ственность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военнослужащие несут за нарушения воинской дисциплины в п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рядке, установленном в Дисциплинарном уставе Вооруженных Сил Республики Беларусь.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 дисциплинарной ответственностью военнослужащих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720B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внутренних войск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понимается обязанность военнослужащего претерпеть предусмотренные законом меры дисциплинарного взыскания за нарушение воинской дисциплины или общественного порядка (воинские дисциплинарные проступки). Юридич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ский институт дисциплинарной ответственности военнослужащих предусмо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рен ст. 25 Закона «О статусе военнослужащих», но регламентация применения этого вида ответственности содержится в Дисциплинарном Уставе Вооруже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Сил Республики Беларусь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].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этом необходимо иметь в виду, что п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ложения данного Устава распространяются также и на военнослужащих других войск, воинских формирований и служб, в которых предусмотрена военная служба. 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следует из определения, дисциплинарная ответственность военн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служащих имеет своей целью охрану воинской дисциплины и правопорядка, борьбу с их нарушениями, оказание воспитательного воздействия на других в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еннослужащих.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Основаниями дисциплинарной ответственности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D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военнослужащих вну</w:t>
      </w:r>
      <w:r w:rsidRPr="00984D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</w:t>
      </w:r>
      <w:r w:rsidRPr="00984D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ренних войск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являются, во-первых, нормативные акты, определяющие против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правность и наказуемость дисциплинарных проступков военнослужащих (</w:t>
      </w:r>
      <w:r w:rsidRPr="001312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</w:t>
      </w:r>
      <w:r w:rsidRPr="001312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  <w:r w:rsidRPr="001312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вовое основание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и, во-вторых, совершение воинского дисциплинарного пр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ступка, т. е. виновного противоправного деяния (</w:t>
      </w:r>
      <w:r w:rsidRPr="001312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фактическое основание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D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Дисциплинарная ответственность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военнослужащих обладает всеми пр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знаками, характерными для юридической ответственности в целом, но имеет ряд особенностей, свойственных только этому виду ответственности. Такими особенностями являются </w:t>
      </w:r>
      <w:proofErr w:type="gramStart"/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следующие</w:t>
      </w:r>
      <w:proofErr w:type="gramEnd"/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B9">
        <w:rPr>
          <w:rFonts w:ascii="Times New Roman" w:hAnsi="Times New Roman"/>
          <w:sz w:val="28"/>
          <w:szCs w:val="28"/>
        </w:rPr>
        <w:t xml:space="preserve"> — Дисциплинарный устав Вооруженных Сил Республики Беларусь, к</w:t>
      </w:r>
      <w:r w:rsidRPr="001720B9">
        <w:rPr>
          <w:rFonts w:ascii="Times New Roman" w:hAnsi="Times New Roman"/>
          <w:sz w:val="28"/>
          <w:szCs w:val="28"/>
        </w:rPr>
        <w:t>о</w:t>
      </w:r>
      <w:r w:rsidRPr="001720B9">
        <w:rPr>
          <w:rFonts w:ascii="Times New Roman" w:hAnsi="Times New Roman"/>
          <w:sz w:val="28"/>
          <w:szCs w:val="28"/>
        </w:rPr>
        <w:t xml:space="preserve">торый регулирует порядок применения дисциплинарной ответственности, не предусматривает такого видового разнообразия составов правонарушений, как, </w:t>
      </w:r>
      <w:r w:rsidRPr="001720B9">
        <w:rPr>
          <w:rFonts w:ascii="Times New Roman" w:hAnsi="Times New Roman"/>
          <w:sz w:val="28"/>
          <w:szCs w:val="28"/>
        </w:rPr>
        <w:lastRenderedPageBreak/>
        <w:t xml:space="preserve">например, нормативные правовые акты, действующие в области уголовной или административной ответственности. 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B9">
        <w:rPr>
          <w:rFonts w:ascii="Times New Roman" w:hAnsi="Times New Roman"/>
          <w:i/>
          <w:sz w:val="28"/>
          <w:szCs w:val="28"/>
        </w:rPr>
        <w:t>Дисциплинарными проступками</w:t>
      </w:r>
      <w:r w:rsidRPr="001720B9">
        <w:rPr>
          <w:rFonts w:ascii="Times New Roman" w:hAnsi="Times New Roman"/>
          <w:sz w:val="28"/>
          <w:szCs w:val="28"/>
        </w:rPr>
        <w:t xml:space="preserve"> в соответствии со ст. 40 Дисциплинарн</w:t>
      </w:r>
      <w:r w:rsidRPr="001720B9">
        <w:rPr>
          <w:rFonts w:ascii="Times New Roman" w:hAnsi="Times New Roman"/>
          <w:sz w:val="28"/>
          <w:szCs w:val="28"/>
        </w:rPr>
        <w:t>о</w:t>
      </w:r>
      <w:r w:rsidRPr="001720B9">
        <w:rPr>
          <w:rFonts w:ascii="Times New Roman" w:hAnsi="Times New Roman"/>
          <w:sz w:val="28"/>
          <w:szCs w:val="28"/>
        </w:rPr>
        <w:t>го устава Вооруженных Сил Республики Беларусь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]</w:t>
      </w:r>
      <w:r w:rsidRPr="001720B9">
        <w:rPr>
          <w:rFonts w:ascii="Times New Roman" w:hAnsi="Times New Roman"/>
          <w:sz w:val="28"/>
          <w:szCs w:val="28"/>
        </w:rPr>
        <w:t xml:space="preserve"> являются любые наруш</w:t>
      </w:r>
      <w:r w:rsidRPr="001720B9">
        <w:rPr>
          <w:rFonts w:ascii="Times New Roman" w:hAnsi="Times New Roman"/>
          <w:sz w:val="28"/>
          <w:szCs w:val="28"/>
        </w:rPr>
        <w:t>е</w:t>
      </w:r>
      <w:r w:rsidRPr="001720B9">
        <w:rPr>
          <w:rFonts w:ascii="Times New Roman" w:hAnsi="Times New Roman"/>
          <w:sz w:val="28"/>
          <w:szCs w:val="28"/>
        </w:rPr>
        <w:t>ния воинской дисциплины или общественного порядка. Необходимо пр</w:t>
      </w:r>
      <w:r w:rsidRPr="001720B9">
        <w:rPr>
          <w:rFonts w:ascii="Times New Roman" w:hAnsi="Times New Roman"/>
          <w:sz w:val="28"/>
          <w:szCs w:val="28"/>
        </w:rPr>
        <w:t>и</w:t>
      </w:r>
      <w:r w:rsidRPr="001720B9">
        <w:rPr>
          <w:rFonts w:ascii="Times New Roman" w:hAnsi="Times New Roman"/>
          <w:sz w:val="28"/>
          <w:szCs w:val="28"/>
        </w:rPr>
        <w:t>знать, что нормы указанного акта содержат определенную дифференциацию правон</w:t>
      </w:r>
      <w:r w:rsidRPr="001720B9">
        <w:rPr>
          <w:rFonts w:ascii="Times New Roman" w:hAnsi="Times New Roman"/>
          <w:sz w:val="28"/>
          <w:szCs w:val="28"/>
        </w:rPr>
        <w:t>а</w:t>
      </w:r>
      <w:r w:rsidRPr="001720B9">
        <w:rPr>
          <w:rFonts w:ascii="Times New Roman" w:hAnsi="Times New Roman"/>
          <w:sz w:val="28"/>
          <w:szCs w:val="28"/>
        </w:rPr>
        <w:t xml:space="preserve">рушений, выделяя из их общей массы </w:t>
      </w:r>
      <w:r w:rsidRPr="00984D2C">
        <w:rPr>
          <w:rFonts w:ascii="Times New Roman" w:hAnsi="Times New Roman"/>
          <w:i/>
          <w:sz w:val="28"/>
          <w:szCs w:val="28"/>
        </w:rPr>
        <w:t>грубые дисциплинарные проступки</w:t>
      </w:r>
      <w:r w:rsidRPr="001720B9">
        <w:rPr>
          <w:rFonts w:ascii="Times New Roman" w:hAnsi="Times New Roman"/>
          <w:sz w:val="28"/>
          <w:szCs w:val="28"/>
        </w:rPr>
        <w:t>, о</w:t>
      </w:r>
      <w:r w:rsidRPr="001720B9">
        <w:rPr>
          <w:rFonts w:ascii="Times New Roman" w:hAnsi="Times New Roman"/>
          <w:sz w:val="28"/>
          <w:szCs w:val="28"/>
        </w:rPr>
        <w:t>д</w:t>
      </w:r>
      <w:r w:rsidRPr="001720B9">
        <w:rPr>
          <w:rFonts w:ascii="Times New Roman" w:hAnsi="Times New Roman"/>
          <w:sz w:val="28"/>
          <w:szCs w:val="28"/>
        </w:rPr>
        <w:t xml:space="preserve">нако это разделение носит рекомендательный характер и при выборе вида и размера взыскания в каждом конкретном случае может лишь учитываться. </w:t>
      </w:r>
      <w:proofErr w:type="gramStart"/>
      <w:r w:rsidRPr="001720B9">
        <w:rPr>
          <w:rFonts w:ascii="Times New Roman" w:hAnsi="Times New Roman"/>
          <w:sz w:val="28"/>
          <w:szCs w:val="28"/>
        </w:rPr>
        <w:t>Определение же степени общественной опасности конкретного дисциплина</w:t>
      </w:r>
      <w:r w:rsidRPr="001720B9">
        <w:rPr>
          <w:rFonts w:ascii="Times New Roman" w:hAnsi="Times New Roman"/>
          <w:sz w:val="28"/>
          <w:szCs w:val="28"/>
        </w:rPr>
        <w:t>р</w:t>
      </w:r>
      <w:r w:rsidRPr="001720B9">
        <w:rPr>
          <w:rFonts w:ascii="Times New Roman" w:hAnsi="Times New Roman"/>
          <w:sz w:val="28"/>
          <w:szCs w:val="28"/>
        </w:rPr>
        <w:t>ного проступка и выбор соответствующих этой опасности средств дисципл</w:t>
      </w:r>
      <w:r w:rsidRPr="001720B9">
        <w:rPr>
          <w:rFonts w:ascii="Times New Roman" w:hAnsi="Times New Roman"/>
          <w:sz w:val="28"/>
          <w:szCs w:val="28"/>
        </w:rPr>
        <w:t>и</w:t>
      </w:r>
      <w:r w:rsidRPr="001720B9">
        <w:rPr>
          <w:rFonts w:ascii="Times New Roman" w:hAnsi="Times New Roman"/>
          <w:sz w:val="28"/>
          <w:szCs w:val="28"/>
        </w:rPr>
        <w:t>нарного воздействия</w:t>
      </w:r>
      <w:r>
        <w:rPr>
          <w:rFonts w:ascii="Times New Roman" w:hAnsi="Times New Roman"/>
          <w:sz w:val="28"/>
          <w:szCs w:val="28"/>
        </w:rPr>
        <w:t>,</w:t>
      </w:r>
      <w:r w:rsidRPr="001720B9">
        <w:rPr>
          <w:rFonts w:ascii="Times New Roman" w:hAnsi="Times New Roman"/>
          <w:sz w:val="28"/>
          <w:szCs w:val="28"/>
        </w:rPr>
        <w:t xml:space="preserve"> целиком возлагается на усмотрение командира (начал</w:t>
      </w:r>
      <w:r w:rsidRPr="001720B9">
        <w:rPr>
          <w:rFonts w:ascii="Times New Roman" w:hAnsi="Times New Roman"/>
          <w:sz w:val="28"/>
          <w:szCs w:val="28"/>
        </w:rPr>
        <w:t>ь</w:t>
      </w:r>
      <w:r w:rsidRPr="001720B9">
        <w:rPr>
          <w:rFonts w:ascii="Times New Roman" w:hAnsi="Times New Roman"/>
          <w:sz w:val="28"/>
          <w:szCs w:val="28"/>
        </w:rPr>
        <w:t>ника);</w:t>
      </w:r>
      <w:proofErr w:type="gramEnd"/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B9">
        <w:rPr>
          <w:rFonts w:ascii="Times New Roman" w:hAnsi="Times New Roman"/>
          <w:sz w:val="28"/>
          <w:szCs w:val="28"/>
        </w:rPr>
        <w:t>— если гражданские лица, работающие по трудовому договору, могут привлекаться к дисциплинарной ответственности только решением руковод</w:t>
      </w:r>
      <w:r w:rsidRPr="001720B9">
        <w:rPr>
          <w:rFonts w:ascii="Times New Roman" w:hAnsi="Times New Roman"/>
          <w:sz w:val="28"/>
          <w:szCs w:val="28"/>
        </w:rPr>
        <w:t>и</w:t>
      </w:r>
      <w:r w:rsidRPr="001720B9">
        <w:rPr>
          <w:rFonts w:ascii="Times New Roman" w:hAnsi="Times New Roman"/>
          <w:sz w:val="28"/>
          <w:szCs w:val="28"/>
        </w:rPr>
        <w:t>теля предприятия (организации, учреждения), то военнослужащие привлекаю</w:t>
      </w:r>
      <w:r w:rsidRPr="001720B9">
        <w:rPr>
          <w:rFonts w:ascii="Times New Roman" w:hAnsi="Times New Roman"/>
          <w:sz w:val="28"/>
          <w:szCs w:val="28"/>
        </w:rPr>
        <w:t>т</w:t>
      </w:r>
      <w:r w:rsidRPr="001720B9">
        <w:rPr>
          <w:rFonts w:ascii="Times New Roman" w:hAnsi="Times New Roman"/>
          <w:sz w:val="28"/>
          <w:szCs w:val="28"/>
        </w:rPr>
        <w:t>ся к этой ответственности любым из их командиров (начальников);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B9">
        <w:rPr>
          <w:rFonts w:ascii="Times New Roman" w:hAnsi="Times New Roman"/>
          <w:sz w:val="28"/>
          <w:szCs w:val="28"/>
        </w:rPr>
        <w:t>— особенностью дисциплинарной ответственности военнослужащих внутренних войск является также максимальная дифференциация объема прав командиров (начальников) по ее применению к военнослужащим. Дисципл</w:t>
      </w:r>
      <w:r w:rsidRPr="001720B9">
        <w:rPr>
          <w:rFonts w:ascii="Times New Roman" w:hAnsi="Times New Roman"/>
          <w:sz w:val="28"/>
          <w:szCs w:val="28"/>
        </w:rPr>
        <w:t>и</w:t>
      </w:r>
      <w:r w:rsidRPr="001720B9">
        <w:rPr>
          <w:rFonts w:ascii="Times New Roman" w:hAnsi="Times New Roman"/>
          <w:sz w:val="28"/>
          <w:szCs w:val="28"/>
        </w:rPr>
        <w:t xml:space="preserve">нарный устав Вооруженных Сил Республики Беларусь различает </w:t>
      </w:r>
      <w:r w:rsidRPr="001720B9">
        <w:rPr>
          <w:rFonts w:ascii="Times New Roman" w:hAnsi="Times New Roman"/>
          <w:i/>
          <w:sz w:val="28"/>
          <w:szCs w:val="28"/>
        </w:rPr>
        <w:t>девять кат</w:t>
      </w:r>
      <w:r w:rsidRPr="001720B9">
        <w:rPr>
          <w:rFonts w:ascii="Times New Roman" w:hAnsi="Times New Roman"/>
          <w:i/>
          <w:sz w:val="28"/>
          <w:szCs w:val="28"/>
        </w:rPr>
        <w:t>е</w:t>
      </w:r>
      <w:r w:rsidRPr="001720B9">
        <w:rPr>
          <w:rFonts w:ascii="Times New Roman" w:hAnsi="Times New Roman"/>
          <w:i/>
          <w:sz w:val="28"/>
          <w:szCs w:val="28"/>
        </w:rPr>
        <w:t>горий начальников</w:t>
      </w:r>
      <w:r w:rsidRPr="001720B9">
        <w:rPr>
          <w:rFonts w:ascii="Times New Roman" w:hAnsi="Times New Roman"/>
          <w:sz w:val="28"/>
          <w:szCs w:val="28"/>
        </w:rPr>
        <w:t>, различающихся по этому признаку, от командиров отдел</w:t>
      </w:r>
      <w:r w:rsidRPr="001720B9">
        <w:rPr>
          <w:rFonts w:ascii="Times New Roman" w:hAnsi="Times New Roman"/>
          <w:sz w:val="28"/>
          <w:szCs w:val="28"/>
        </w:rPr>
        <w:t>е</w:t>
      </w:r>
      <w:r w:rsidRPr="001720B9">
        <w:rPr>
          <w:rFonts w:ascii="Times New Roman" w:hAnsi="Times New Roman"/>
          <w:sz w:val="28"/>
          <w:szCs w:val="28"/>
        </w:rPr>
        <w:t>ний до заместителей министра обороны;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0B9">
        <w:rPr>
          <w:rFonts w:ascii="Times New Roman" w:hAnsi="Times New Roman"/>
          <w:sz w:val="28"/>
          <w:szCs w:val="28"/>
        </w:rPr>
        <w:t>— специфическим для рассматриваемого вида юридической ответстве</w:t>
      </w:r>
      <w:r w:rsidRPr="001720B9">
        <w:rPr>
          <w:rFonts w:ascii="Times New Roman" w:hAnsi="Times New Roman"/>
          <w:sz w:val="28"/>
          <w:szCs w:val="28"/>
        </w:rPr>
        <w:t>н</w:t>
      </w:r>
      <w:r w:rsidRPr="001720B9">
        <w:rPr>
          <w:rFonts w:ascii="Times New Roman" w:hAnsi="Times New Roman"/>
          <w:sz w:val="28"/>
          <w:szCs w:val="28"/>
        </w:rPr>
        <w:t>ности военнослужащих внутренних войск является и то, что Дисциплинарный устав Вооруженных Сил Республики Беларусь, кроме общих дисциплинарных взысканий, применяемых ко всем военнослужащим (выговор, строгий выг</w:t>
      </w:r>
      <w:r w:rsidRPr="001720B9">
        <w:rPr>
          <w:rFonts w:ascii="Times New Roman" w:hAnsi="Times New Roman"/>
          <w:sz w:val="28"/>
          <w:szCs w:val="28"/>
        </w:rPr>
        <w:t>о</w:t>
      </w:r>
      <w:r w:rsidRPr="001720B9">
        <w:rPr>
          <w:rFonts w:ascii="Times New Roman" w:hAnsi="Times New Roman"/>
          <w:sz w:val="28"/>
          <w:szCs w:val="28"/>
        </w:rPr>
        <w:t xml:space="preserve">вор), предусматривает также и </w:t>
      </w:r>
      <w:r w:rsidRPr="00984D2C">
        <w:rPr>
          <w:rFonts w:ascii="Times New Roman" w:hAnsi="Times New Roman"/>
          <w:i/>
          <w:sz w:val="28"/>
          <w:szCs w:val="28"/>
        </w:rPr>
        <w:t>специальные виды взысканий</w:t>
      </w:r>
      <w:r w:rsidRPr="001720B9">
        <w:rPr>
          <w:rFonts w:ascii="Times New Roman" w:hAnsi="Times New Roman"/>
          <w:sz w:val="28"/>
          <w:szCs w:val="28"/>
        </w:rPr>
        <w:t>, применимых только к отдельным категориям военнослужащих в зависимости от их воинских званий (солдаты (матросы), сержанты (старшины), прапорщики (мичманы), офицеры) и формы про-хождения военной службы</w:t>
      </w:r>
      <w:proofErr w:type="gramEnd"/>
      <w:r w:rsidRPr="001720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0B9">
        <w:rPr>
          <w:rFonts w:ascii="Times New Roman" w:hAnsi="Times New Roman"/>
          <w:sz w:val="28"/>
          <w:szCs w:val="28"/>
        </w:rPr>
        <w:t>последними</w:t>
      </w:r>
      <w:proofErr w:type="gramEnd"/>
      <w:r w:rsidRPr="001720B9">
        <w:rPr>
          <w:rFonts w:ascii="Times New Roman" w:hAnsi="Times New Roman"/>
          <w:sz w:val="28"/>
          <w:szCs w:val="28"/>
        </w:rPr>
        <w:t xml:space="preserve"> (по призыву или по контракту);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B9">
        <w:rPr>
          <w:rFonts w:ascii="Times New Roman" w:hAnsi="Times New Roman"/>
          <w:sz w:val="28"/>
          <w:szCs w:val="28"/>
        </w:rPr>
        <w:t>— исключительно административный порядок применения дисциплина</w:t>
      </w:r>
      <w:r w:rsidRPr="001720B9">
        <w:rPr>
          <w:rFonts w:ascii="Times New Roman" w:hAnsi="Times New Roman"/>
          <w:sz w:val="28"/>
          <w:szCs w:val="28"/>
        </w:rPr>
        <w:t>р</w:t>
      </w:r>
      <w:r w:rsidRPr="001720B9">
        <w:rPr>
          <w:rFonts w:ascii="Times New Roman" w:hAnsi="Times New Roman"/>
          <w:sz w:val="28"/>
          <w:szCs w:val="28"/>
        </w:rPr>
        <w:t>ной ответственности военнослужащих. Если в отношении других видов юрид</w:t>
      </w:r>
      <w:r w:rsidRPr="001720B9">
        <w:rPr>
          <w:rFonts w:ascii="Times New Roman" w:hAnsi="Times New Roman"/>
          <w:sz w:val="28"/>
          <w:szCs w:val="28"/>
        </w:rPr>
        <w:t>и</w:t>
      </w:r>
      <w:r w:rsidRPr="001720B9">
        <w:rPr>
          <w:rFonts w:ascii="Times New Roman" w:hAnsi="Times New Roman"/>
          <w:sz w:val="28"/>
          <w:szCs w:val="28"/>
        </w:rPr>
        <w:t>ческой ответственности военнослужащих в тех или иных случаях предусмотр</w:t>
      </w:r>
      <w:r w:rsidRPr="001720B9">
        <w:rPr>
          <w:rFonts w:ascii="Times New Roman" w:hAnsi="Times New Roman"/>
          <w:sz w:val="28"/>
          <w:szCs w:val="28"/>
        </w:rPr>
        <w:t>е</w:t>
      </w:r>
      <w:r w:rsidRPr="001720B9">
        <w:rPr>
          <w:rFonts w:ascii="Times New Roman" w:hAnsi="Times New Roman"/>
          <w:sz w:val="28"/>
          <w:szCs w:val="28"/>
        </w:rPr>
        <w:t>на необходимость обращения в суд для наложения на правонарушителя соо</w:t>
      </w:r>
      <w:r w:rsidRPr="001720B9">
        <w:rPr>
          <w:rFonts w:ascii="Times New Roman" w:hAnsi="Times New Roman"/>
          <w:sz w:val="28"/>
          <w:szCs w:val="28"/>
        </w:rPr>
        <w:t>т</w:t>
      </w:r>
      <w:r w:rsidRPr="001720B9">
        <w:rPr>
          <w:rFonts w:ascii="Times New Roman" w:hAnsi="Times New Roman"/>
          <w:sz w:val="28"/>
          <w:szCs w:val="28"/>
        </w:rPr>
        <w:t>ветствующего взыскания, то дисциплинарная ответственность применяется только по решению командиров (начальников).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привлечения военнослужащих внутренних войск к дисципл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нарной ответственности. Дисциплинарная ответственность реализуется посре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ством применения к военнослужащим внутренних войск </w:t>
      </w:r>
      <w:r w:rsidRPr="00984D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дисциплинарных взы</w:t>
      </w:r>
      <w:r w:rsidRPr="00984D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</w:t>
      </w:r>
      <w:r w:rsidRPr="00984D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каний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случае нарушения военнослужащим воинской дисциплины или общ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ственного порядка командир (начальник) вместо назначения виновному дисц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плинарного взыскания может ограничиться напоминанием о его обязанностях и воинском долге.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нарушении военнослужащим внутренних войск воинской дисципл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ны, ненадлежащем исполнении обязанностей военной службы командир (начальник) обязан напомнить ему о его обязанностях и воинском долге, ук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зать на допущенные нарушения и недостатки, а при необходимости подвер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нуть дисциплинарному взысканию. Дисциплинарное взыскание как мера во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питания и укрепления дисциплины военнослужащих должно соответствовать тяжести совершенного проступка и степени вины.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</w:t>
      </w:r>
      <w:r w:rsidRPr="001720B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общественного осуждения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проступки военнослужащих, связа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с нарушением воинской дисциплины и (или) общественного порядка, а также аморальные поступки по решению командира (начальника) могут ра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сматриваться и обсуждаться в отношении: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солдат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собраниях личного состава подразделения;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сержантов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собраниях сержантов;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прапорщиков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собраниях прапорщиков;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офицеров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офицерских собраниях воинских частей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]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того, проступки офицеров, прапорщиков, сержантов и солдат, пр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ходящих военную службу по контракту, могут рассматриваться товарищескими судами чести. Решения о рассмотрении товарищескими судами чести просту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 военнослужащих принимаются командирами воинских частей, в которых созданы такие суды, а также их старшими начальниками.</w:t>
      </w:r>
    </w:p>
    <w:p w:rsidR="00255ED8" w:rsidRPr="001720B9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Принимать решение о рассмотрении проступка военнослужащего тов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рищеским судом чести и одновременно налагать на него за этот проступок ди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циплинарное взыскание запрещается.</w:t>
      </w:r>
    </w:p>
    <w:p w:rsidR="00255ED8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курсантов первого и второго курсов военных учебных заведений нал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гаются дисциплинарные взыскания, установленные для военнослужащих сро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ной военной службы, а на курсантов третьего и последующих курсов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дисц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плинарные взыскания, установленные для военнослужащих, проходящих вое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1720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ную службу по контракту.</w:t>
      </w:r>
    </w:p>
    <w:p w:rsidR="00255ED8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5ED8" w:rsidRPr="00255ED8" w:rsidRDefault="00255ED8" w:rsidP="00255E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5E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Список использованных источников</w:t>
      </w:r>
    </w:p>
    <w:p w:rsidR="00255ED8" w:rsidRPr="00255ED8" w:rsidRDefault="00255ED8" w:rsidP="00255E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Об утверждении общевоинских уставов Вооруженных Сил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ки Беларусь</w:t>
      </w:r>
      <w:r>
        <w:rPr>
          <w:rFonts w:ascii="Times New Roman" w:hAnsi="Times New Roman"/>
          <w:sz w:val="28"/>
          <w:szCs w:val="28"/>
        </w:rPr>
        <w:t xml:space="preserve"> (вместе с Уставом внутренней службы Воор</w:t>
      </w:r>
      <w:r>
        <w:rPr>
          <w:rFonts w:ascii="Times New Roman" w:hAnsi="Times New Roman"/>
          <w:sz w:val="28"/>
          <w:szCs w:val="28"/>
        </w:rPr>
        <w:t>уженных Сил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Беларусь</w:t>
      </w:r>
      <w:r>
        <w:rPr>
          <w:rFonts w:ascii="Times New Roman" w:hAnsi="Times New Roman"/>
          <w:sz w:val="28"/>
          <w:szCs w:val="28"/>
        </w:rPr>
        <w:t>, Уставом гарнизонной и караульной служб Воор</w:t>
      </w:r>
      <w:r>
        <w:rPr>
          <w:rFonts w:ascii="Times New Roman" w:hAnsi="Times New Roman"/>
          <w:sz w:val="28"/>
          <w:szCs w:val="28"/>
        </w:rPr>
        <w:t>уженных Сил Республики Беларусь</w:t>
      </w:r>
      <w:r>
        <w:rPr>
          <w:rFonts w:ascii="Times New Roman" w:hAnsi="Times New Roman"/>
          <w:sz w:val="28"/>
          <w:szCs w:val="28"/>
        </w:rPr>
        <w:t>, Дисциплинарным уставом Воор</w:t>
      </w:r>
      <w:r>
        <w:rPr>
          <w:rFonts w:ascii="Times New Roman" w:hAnsi="Times New Roman"/>
          <w:sz w:val="28"/>
          <w:szCs w:val="28"/>
        </w:rPr>
        <w:t>уженных Сил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Бел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русь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Указ Президента Респ. Беларусь от 26 июня 2001 г. № 355 (ред. от 04.09.2014) // Консультант Плюс: Беларусь. Технология 3000 плюс [Электро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ресурс] / ООО «</w:t>
      </w:r>
      <w:proofErr w:type="spellStart"/>
      <w:r>
        <w:rPr>
          <w:rFonts w:ascii="Times New Roman" w:hAnsi="Times New Roman"/>
          <w:sz w:val="28"/>
          <w:szCs w:val="28"/>
        </w:rPr>
        <w:t>ЮрСпектр</w:t>
      </w:r>
      <w:proofErr w:type="spellEnd"/>
      <w:r>
        <w:rPr>
          <w:rFonts w:ascii="Times New Roman" w:hAnsi="Times New Roman"/>
          <w:sz w:val="28"/>
          <w:szCs w:val="28"/>
        </w:rPr>
        <w:t xml:space="preserve">», Нац. центр правовой </w:t>
      </w:r>
      <w:proofErr w:type="spellStart"/>
      <w:r>
        <w:rPr>
          <w:rFonts w:ascii="Times New Roman" w:hAnsi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/>
          <w:sz w:val="28"/>
          <w:szCs w:val="28"/>
        </w:rPr>
        <w:t>. Респ. Беларусь. – Минск, 2016.</w:t>
      </w:r>
    </w:p>
    <w:p w:rsidR="00737AA0" w:rsidRDefault="0038659C" w:rsidP="00255ED8">
      <w:pPr>
        <w:spacing w:after="0" w:line="240" w:lineRule="auto"/>
      </w:pPr>
    </w:p>
    <w:sectPr w:rsidR="00737AA0" w:rsidSect="00255ED8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2626"/>
    <w:multiLevelType w:val="hybridMultilevel"/>
    <w:tmpl w:val="B34C109E"/>
    <w:lvl w:ilvl="0" w:tplc="BDC4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D8"/>
    <w:rsid w:val="00255ED8"/>
    <w:rsid w:val="0038659C"/>
    <w:rsid w:val="00823D6E"/>
    <w:rsid w:val="00F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2989-54A6-45CC-8C0B-345C077D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2016-06-20T13:46:00Z</dcterms:created>
  <dcterms:modified xsi:type="dcterms:W3CDTF">2016-06-20T14:04:00Z</dcterms:modified>
</cp:coreProperties>
</file>