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E03" w:rsidRPr="00DF63C4" w:rsidRDefault="00015E03" w:rsidP="00015E03">
      <w:pPr>
        <w:shd w:val="clear" w:color="auto" w:fill="FFFFFF"/>
        <w:spacing w:before="75" w:after="75" w:line="240" w:lineRule="auto"/>
        <w:ind w:firstLine="708"/>
        <w:rPr>
          <w:rFonts w:ascii="Times New Roman" w:hAnsi="Times New Roman" w:cs="Times New Roman"/>
          <w:sz w:val="28"/>
          <w:szCs w:val="28"/>
          <w:shd w:val="clear" w:color="auto" w:fill="FFFFFF"/>
        </w:rPr>
      </w:pPr>
      <w:bookmarkStart w:id="0" w:name="_GoBack"/>
      <w:bookmarkEnd w:id="0"/>
      <w:r w:rsidRPr="00DF63C4">
        <w:rPr>
          <w:rFonts w:ascii="Times New Roman" w:eastAsia="Times New Roman" w:hAnsi="Times New Roman" w:cs="Times New Roman"/>
          <w:sz w:val="28"/>
          <w:szCs w:val="28"/>
          <w:lang w:eastAsia="ru-RU"/>
        </w:rPr>
        <w:t>УДК</w:t>
      </w:r>
      <w:r w:rsidRPr="00DF63C4">
        <w:rPr>
          <w:rFonts w:ascii="Times New Roman" w:hAnsi="Times New Roman" w:cs="Times New Roman"/>
          <w:sz w:val="28"/>
          <w:szCs w:val="28"/>
          <w:shd w:val="clear" w:color="auto" w:fill="FFFFFF"/>
        </w:rPr>
        <w:t xml:space="preserve"> 37</w:t>
      </w:r>
      <w:r w:rsidR="00C46131" w:rsidRPr="00DF63C4">
        <w:rPr>
          <w:rFonts w:ascii="Times New Roman" w:hAnsi="Times New Roman" w:cs="Times New Roman"/>
          <w:sz w:val="28"/>
          <w:szCs w:val="28"/>
          <w:shd w:val="clear" w:color="auto" w:fill="FFFFFF"/>
        </w:rPr>
        <w:t>8</w:t>
      </w:r>
      <w:r w:rsidR="009D129B" w:rsidRPr="00DF63C4">
        <w:rPr>
          <w:rFonts w:ascii="Times New Roman" w:hAnsi="Times New Roman" w:cs="Times New Roman"/>
          <w:sz w:val="28"/>
          <w:szCs w:val="28"/>
          <w:shd w:val="clear" w:color="auto" w:fill="FFFFFF"/>
        </w:rPr>
        <w:t>.147</w:t>
      </w:r>
    </w:p>
    <w:p w:rsidR="00015E03" w:rsidRPr="00DF63C4" w:rsidRDefault="00015E03" w:rsidP="00015E03">
      <w:pPr>
        <w:shd w:val="clear" w:color="auto" w:fill="FFFFFF"/>
        <w:spacing w:before="75" w:after="75" w:line="240" w:lineRule="auto"/>
        <w:ind w:firstLine="708"/>
        <w:rPr>
          <w:rFonts w:ascii="Times New Roman" w:eastAsia="Times New Roman" w:hAnsi="Times New Roman" w:cs="Times New Roman"/>
          <w:b/>
          <w:i/>
          <w:sz w:val="28"/>
          <w:szCs w:val="28"/>
          <w:lang w:eastAsia="ru-RU"/>
        </w:rPr>
      </w:pPr>
    </w:p>
    <w:p w:rsidR="00015E03" w:rsidRPr="00DF63C4" w:rsidRDefault="00015E03" w:rsidP="00A672AA">
      <w:pPr>
        <w:spacing w:after="0" w:line="360" w:lineRule="auto"/>
        <w:ind w:left="709"/>
        <w:jc w:val="center"/>
        <w:rPr>
          <w:rFonts w:ascii="Times New Roman" w:eastAsia="Times New Roman" w:hAnsi="Times New Roman" w:cs="Times New Roman"/>
          <w:sz w:val="28"/>
          <w:szCs w:val="28"/>
          <w:lang w:eastAsia="ru-RU"/>
        </w:rPr>
      </w:pPr>
      <w:r w:rsidRPr="00DF63C4">
        <w:rPr>
          <w:rFonts w:ascii="Times New Roman" w:hAnsi="Times New Roman" w:cs="Times New Roman"/>
          <w:sz w:val="28"/>
          <w:szCs w:val="28"/>
        </w:rPr>
        <w:t xml:space="preserve">МОДЕЛЬ ПРОФЕССИОНАЛЬНО-КАРЬЕРНОГО РАЗВИТИЯ СТУДЕНЧЕСКОЙ МОЛОДЕЖИ В </w:t>
      </w:r>
      <w:r w:rsidRPr="00DF63C4">
        <w:rPr>
          <w:rFonts w:ascii="Times New Roman" w:hAnsi="Times New Roman" w:cs="Times New Roman"/>
          <w:bCs/>
          <w:iCs/>
          <w:sz w:val="28"/>
          <w:szCs w:val="28"/>
          <w:lang w:val="be-BY"/>
        </w:rPr>
        <w:t>УСЛОВИ</w:t>
      </w:r>
      <w:r w:rsidRPr="00DF63C4">
        <w:rPr>
          <w:rFonts w:ascii="Times New Roman" w:hAnsi="Times New Roman" w:cs="Times New Roman"/>
          <w:bCs/>
          <w:iCs/>
          <w:sz w:val="28"/>
          <w:szCs w:val="28"/>
        </w:rPr>
        <w:t xml:space="preserve">ЯХ ДУАЛЬНОГО ВЫСШЕГО ОБРАЗОВАНИЯ: </w:t>
      </w:r>
      <w:r w:rsidRPr="00DF63C4">
        <w:rPr>
          <w:rFonts w:ascii="Times New Roman" w:hAnsi="Times New Roman" w:cs="Times New Roman"/>
          <w:sz w:val="28"/>
          <w:szCs w:val="28"/>
        </w:rPr>
        <w:t>СИНЕРГЕТИЧЕСКИЙ ПОДХОД</w:t>
      </w:r>
    </w:p>
    <w:p w:rsidR="00015E03" w:rsidRPr="00DF63C4" w:rsidRDefault="00015E03" w:rsidP="00015E03">
      <w:pPr>
        <w:spacing w:after="0" w:line="240" w:lineRule="auto"/>
        <w:ind w:firstLine="709"/>
        <w:jc w:val="both"/>
        <w:rPr>
          <w:rFonts w:ascii="Times New Roman" w:eastAsia="Times New Roman" w:hAnsi="Times New Roman" w:cs="Times New Roman"/>
          <w:b/>
          <w:sz w:val="28"/>
          <w:szCs w:val="28"/>
          <w:lang w:eastAsia="ru-RU"/>
        </w:rPr>
      </w:pPr>
    </w:p>
    <w:p w:rsidR="00A672AA" w:rsidRPr="00DF63C4" w:rsidRDefault="00A672AA" w:rsidP="00015E03">
      <w:pPr>
        <w:spacing w:after="0" w:line="240" w:lineRule="auto"/>
        <w:ind w:firstLine="709"/>
        <w:jc w:val="both"/>
        <w:rPr>
          <w:rFonts w:ascii="Times New Roman" w:hAnsi="Times New Roman" w:cs="Times New Roman"/>
          <w:sz w:val="28"/>
          <w:szCs w:val="28"/>
        </w:rPr>
      </w:pPr>
      <w:r w:rsidRPr="00DF63C4">
        <w:rPr>
          <w:rFonts w:ascii="Times New Roman" w:hAnsi="Times New Roman" w:cs="Times New Roman"/>
          <w:b/>
          <w:sz w:val="28"/>
          <w:szCs w:val="28"/>
        </w:rPr>
        <w:t>М.С. Ковалевич,</w:t>
      </w:r>
      <w:r w:rsidRPr="00DF63C4">
        <w:rPr>
          <w:rFonts w:ascii="Times New Roman" w:hAnsi="Times New Roman" w:cs="Times New Roman"/>
          <w:sz w:val="28"/>
          <w:szCs w:val="28"/>
        </w:rPr>
        <w:t xml:space="preserve"> канд. </w:t>
      </w:r>
      <w:proofErr w:type="spellStart"/>
      <w:r w:rsidRPr="00DF63C4">
        <w:rPr>
          <w:rFonts w:ascii="Times New Roman" w:hAnsi="Times New Roman" w:cs="Times New Roman"/>
          <w:sz w:val="28"/>
          <w:szCs w:val="28"/>
        </w:rPr>
        <w:t>пед</w:t>
      </w:r>
      <w:proofErr w:type="spellEnd"/>
      <w:r w:rsidRPr="00DF63C4">
        <w:rPr>
          <w:rFonts w:ascii="Times New Roman" w:hAnsi="Times New Roman" w:cs="Times New Roman"/>
          <w:sz w:val="28"/>
          <w:szCs w:val="28"/>
        </w:rPr>
        <w:t>. наук, доцент кафедры педагогики, Брестский государственный университет имени А.С. Пушкина</w:t>
      </w:r>
    </w:p>
    <w:p w:rsidR="00A672AA" w:rsidRPr="00DF63C4" w:rsidRDefault="00A672AA" w:rsidP="00A672AA">
      <w:pPr>
        <w:spacing w:after="0" w:line="240" w:lineRule="auto"/>
        <w:ind w:firstLine="709"/>
        <w:jc w:val="both"/>
        <w:rPr>
          <w:rFonts w:ascii="Times New Roman" w:hAnsi="Times New Roman" w:cs="Times New Roman"/>
          <w:sz w:val="28"/>
          <w:szCs w:val="28"/>
        </w:rPr>
      </w:pPr>
      <w:r w:rsidRPr="00DF63C4">
        <w:rPr>
          <w:rFonts w:ascii="Times New Roman" w:hAnsi="Times New Roman" w:cs="Times New Roman"/>
          <w:b/>
          <w:sz w:val="28"/>
          <w:szCs w:val="28"/>
        </w:rPr>
        <w:t xml:space="preserve">Н.А. </w:t>
      </w:r>
      <w:proofErr w:type="spellStart"/>
      <w:r w:rsidRPr="00DF63C4">
        <w:rPr>
          <w:rFonts w:ascii="Times New Roman" w:hAnsi="Times New Roman" w:cs="Times New Roman"/>
          <w:b/>
          <w:sz w:val="28"/>
          <w:szCs w:val="28"/>
        </w:rPr>
        <w:t>Леонюк</w:t>
      </w:r>
      <w:proofErr w:type="spellEnd"/>
      <w:r w:rsidRPr="00DF63C4">
        <w:rPr>
          <w:rFonts w:ascii="Times New Roman" w:hAnsi="Times New Roman" w:cs="Times New Roman"/>
          <w:b/>
          <w:sz w:val="28"/>
          <w:szCs w:val="28"/>
        </w:rPr>
        <w:t>,</w:t>
      </w:r>
      <w:r w:rsidRPr="00DF63C4">
        <w:rPr>
          <w:rFonts w:ascii="Times New Roman" w:hAnsi="Times New Roman" w:cs="Times New Roman"/>
          <w:sz w:val="28"/>
          <w:szCs w:val="28"/>
        </w:rPr>
        <w:t xml:space="preserve"> декан социально-педагогического факультета, канд. </w:t>
      </w:r>
      <w:proofErr w:type="spellStart"/>
      <w:r w:rsidRPr="00DF63C4">
        <w:rPr>
          <w:rFonts w:ascii="Times New Roman" w:hAnsi="Times New Roman" w:cs="Times New Roman"/>
          <w:sz w:val="28"/>
          <w:szCs w:val="28"/>
        </w:rPr>
        <w:t>пед</w:t>
      </w:r>
      <w:proofErr w:type="spellEnd"/>
      <w:r w:rsidRPr="00DF63C4">
        <w:rPr>
          <w:rFonts w:ascii="Times New Roman" w:hAnsi="Times New Roman" w:cs="Times New Roman"/>
          <w:sz w:val="28"/>
          <w:szCs w:val="28"/>
        </w:rPr>
        <w:t>. наук, доцент, Брестский государственный университет имени А.С.</w:t>
      </w:r>
      <w:r w:rsidR="00ED0468">
        <w:rPr>
          <w:rFonts w:ascii="Times New Roman" w:hAnsi="Times New Roman" w:cs="Times New Roman"/>
          <w:sz w:val="28"/>
          <w:szCs w:val="28"/>
        </w:rPr>
        <w:t> </w:t>
      </w:r>
      <w:r w:rsidRPr="00DF63C4">
        <w:rPr>
          <w:rFonts w:ascii="Times New Roman" w:hAnsi="Times New Roman" w:cs="Times New Roman"/>
          <w:sz w:val="28"/>
          <w:szCs w:val="28"/>
        </w:rPr>
        <w:t>Пушкина</w:t>
      </w:r>
    </w:p>
    <w:p w:rsidR="00A672AA" w:rsidRPr="00DF63C4" w:rsidRDefault="00A672AA" w:rsidP="00015E03">
      <w:pPr>
        <w:spacing w:after="0" w:line="240" w:lineRule="auto"/>
        <w:ind w:firstLine="709"/>
        <w:jc w:val="both"/>
        <w:rPr>
          <w:rFonts w:ascii="Times New Roman" w:eastAsia="Times New Roman" w:hAnsi="Times New Roman" w:cs="Times New Roman"/>
          <w:b/>
          <w:sz w:val="28"/>
          <w:szCs w:val="28"/>
          <w:lang w:eastAsia="ru-RU"/>
        </w:rPr>
      </w:pPr>
    </w:p>
    <w:p w:rsidR="00015E03" w:rsidRPr="00DF63C4" w:rsidRDefault="00015E03" w:rsidP="00904EE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63C4">
        <w:rPr>
          <w:rFonts w:ascii="Times New Roman" w:eastAsia="Times New Roman" w:hAnsi="Times New Roman" w:cs="Times New Roman"/>
          <w:sz w:val="28"/>
          <w:szCs w:val="28"/>
          <w:lang w:eastAsia="ru-RU"/>
        </w:rPr>
        <w:t>Сегодня выпускник профессионального учебного учреждения должен не только получить знания и уметь сознательно и самостоятельно применять их на рабочем месте, но и быть готов по мере необходимости пополнять и обновлять уже усвоенную информацию, устанавливать необходимые связи, обладать мобильностью, представлять собой развивающуюся личность, способную решать проблемные, исследова</w:t>
      </w:r>
      <w:r w:rsidR="00ED0468">
        <w:rPr>
          <w:rFonts w:ascii="Times New Roman" w:eastAsia="Times New Roman" w:hAnsi="Times New Roman" w:cs="Times New Roman"/>
          <w:sz w:val="28"/>
          <w:szCs w:val="28"/>
          <w:lang w:eastAsia="ru-RU"/>
        </w:rPr>
        <w:softHyphen/>
      </w:r>
      <w:r w:rsidRPr="00DF63C4">
        <w:rPr>
          <w:rFonts w:ascii="Times New Roman" w:eastAsia="Times New Roman" w:hAnsi="Times New Roman" w:cs="Times New Roman"/>
          <w:sz w:val="28"/>
          <w:szCs w:val="28"/>
          <w:lang w:eastAsia="ru-RU"/>
        </w:rPr>
        <w:t xml:space="preserve">тельские, проектные, организационные задачи, в том числе и в нестандартных ситуациях, не имеющих прежде аналогов. </w:t>
      </w:r>
    </w:p>
    <w:p w:rsidR="00904EEB" w:rsidRPr="00DF63C4" w:rsidRDefault="00904EEB" w:rsidP="00904EEB">
      <w:pPr>
        <w:pStyle w:val="a3"/>
        <w:shd w:val="clear" w:color="auto" w:fill="FFFFFF"/>
        <w:spacing w:before="0" w:beforeAutospacing="0" w:after="0" w:afterAutospacing="0"/>
        <w:ind w:firstLine="709"/>
        <w:jc w:val="both"/>
        <w:rPr>
          <w:sz w:val="28"/>
          <w:szCs w:val="28"/>
        </w:rPr>
      </w:pPr>
      <w:r w:rsidRPr="00DF63C4">
        <w:rPr>
          <w:sz w:val="28"/>
          <w:szCs w:val="28"/>
        </w:rPr>
        <w:t xml:space="preserve">Для решения поставленных задач в Республике Беларусь определён основной механизм становления системы непрерывного педагогического образования – внедрение </w:t>
      </w:r>
      <w:r w:rsidRPr="00426092">
        <w:rPr>
          <w:i/>
          <w:sz w:val="28"/>
          <w:szCs w:val="28"/>
        </w:rPr>
        <w:t>кластерного подхода</w:t>
      </w:r>
      <w:r w:rsidRPr="00DF63C4">
        <w:rPr>
          <w:sz w:val="28"/>
          <w:szCs w:val="28"/>
        </w:rPr>
        <w:t xml:space="preserve"> в области подготовки педагогических кадров.</w:t>
      </w:r>
    </w:p>
    <w:p w:rsidR="00904EEB" w:rsidRPr="00DF63C4" w:rsidRDefault="00904EEB" w:rsidP="00904EEB">
      <w:pPr>
        <w:pStyle w:val="a3"/>
        <w:shd w:val="clear" w:color="auto" w:fill="FFFFFF"/>
        <w:spacing w:before="0" w:beforeAutospacing="0" w:after="0" w:afterAutospacing="0"/>
        <w:ind w:firstLine="709"/>
        <w:jc w:val="both"/>
        <w:rPr>
          <w:sz w:val="28"/>
          <w:szCs w:val="28"/>
        </w:rPr>
      </w:pPr>
      <w:r w:rsidRPr="00DF63C4">
        <w:rPr>
          <w:sz w:val="28"/>
          <w:szCs w:val="28"/>
        </w:rPr>
        <w:t xml:space="preserve">Разработано новое поколение </w:t>
      </w:r>
      <w:proofErr w:type="spellStart"/>
      <w:r w:rsidRPr="00DF63C4">
        <w:rPr>
          <w:sz w:val="28"/>
          <w:szCs w:val="28"/>
        </w:rPr>
        <w:t>компетентностно</w:t>
      </w:r>
      <w:proofErr w:type="spellEnd"/>
      <w:r w:rsidRPr="00DF63C4">
        <w:rPr>
          <w:sz w:val="28"/>
          <w:szCs w:val="28"/>
        </w:rPr>
        <w:t>-ориентированных моделей профессиональной деятельности, образовательных стандартов, программ, информационно-образовательных ресурсов повышения квалификации и переподготовки кадров, обладающих инновационной компетентностью и др.</w:t>
      </w:r>
    </w:p>
    <w:p w:rsidR="00DF63C4" w:rsidRPr="00DF63C4" w:rsidRDefault="00904EEB" w:rsidP="00426092">
      <w:pPr>
        <w:spacing w:after="0" w:line="240" w:lineRule="auto"/>
        <w:ind w:firstLine="709"/>
        <w:jc w:val="both"/>
        <w:rPr>
          <w:rFonts w:ascii="Times New Roman" w:hAnsi="Times New Roman" w:cs="Times New Roman"/>
          <w:sz w:val="28"/>
          <w:szCs w:val="28"/>
        </w:rPr>
      </w:pPr>
      <w:r w:rsidRPr="00DF63C4">
        <w:rPr>
          <w:rFonts w:ascii="Times New Roman" w:hAnsi="Times New Roman" w:cs="Times New Roman"/>
          <w:sz w:val="28"/>
          <w:szCs w:val="28"/>
          <w:shd w:val="clear" w:color="auto" w:fill="FFFFFF"/>
        </w:rPr>
        <w:t>В 2015 году создан республиканский учебно-научно-инновационный кластер непрерывного педагогического образования, в который вошли учреждения образования, относящиеся к различным уровням образования, научные и научно-методические организации, общественные объединения, участвующие в формировании и реализации инновационных подходов при подготовке педагогов.</w:t>
      </w:r>
      <w:r w:rsidR="00426092">
        <w:rPr>
          <w:rFonts w:ascii="Times New Roman" w:hAnsi="Times New Roman" w:cs="Times New Roman"/>
          <w:sz w:val="28"/>
          <w:szCs w:val="28"/>
          <w:shd w:val="clear" w:color="auto" w:fill="FFFFFF"/>
        </w:rPr>
        <w:t xml:space="preserve"> </w:t>
      </w:r>
      <w:r w:rsidR="00DF63C4" w:rsidRPr="00DF63C4">
        <w:rPr>
          <w:rFonts w:ascii="Times New Roman" w:hAnsi="Times New Roman" w:cs="Times New Roman"/>
          <w:sz w:val="28"/>
          <w:szCs w:val="28"/>
        </w:rPr>
        <w:t>Концептуальные и теоретико-методологические подходы к созданию УНИК НПО обоснованы в исследованиях известных белорусских ученых А. И.</w:t>
      </w:r>
      <w:r w:rsidR="00DF63C4">
        <w:rPr>
          <w:rFonts w:ascii="Times New Roman" w:hAnsi="Times New Roman" w:cs="Times New Roman"/>
          <w:sz w:val="28"/>
          <w:szCs w:val="28"/>
        </w:rPr>
        <w:t xml:space="preserve"> </w:t>
      </w:r>
      <w:r w:rsidR="00DF63C4" w:rsidRPr="00DF63C4">
        <w:rPr>
          <w:rFonts w:ascii="Times New Roman" w:hAnsi="Times New Roman" w:cs="Times New Roman"/>
          <w:sz w:val="28"/>
          <w:szCs w:val="28"/>
        </w:rPr>
        <w:t>Жука, А. В.</w:t>
      </w:r>
      <w:r w:rsidR="00DF63C4">
        <w:rPr>
          <w:rFonts w:ascii="Times New Roman" w:hAnsi="Times New Roman" w:cs="Times New Roman"/>
          <w:sz w:val="28"/>
          <w:szCs w:val="28"/>
        </w:rPr>
        <w:t xml:space="preserve"> </w:t>
      </w:r>
      <w:proofErr w:type="spellStart"/>
      <w:r w:rsidR="00DF63C4" w:rsidRPr="00DF63C4">
        <w:rPr>
          <w:rFonts w:ascii="Times New Roman" w:hAnsi="Times New Roman" w:cs="Times New Roman"/>
          <w:sz w:val="28"/>
          <w:szCs w:val="28"/>
        </w:rPr>
        <w:t>Торховой</w:t>
      </w:r>
      <w:proofErr w:type="spellEnd"/>
      <w:r w:rsidR="00DF63C4" w:rsidRPr="00DF63C4">
        <w:rPr>
          <w:rFonts w:ascii="Times New Roman" w:hAnsi="Times New Roman" w:cs="Times New Roman"/>
          <w:sz w:val="28"/>
          <w:szCs w:val="28"/>
        </w:rPr>
        <w:t xml:space="preserve"> [1</w:t>
      </w:r>
      <w:r w:rsidR="00DF63C4">
        <w:rPr>
          <w:rFonts w:ascii="Times New Roman" w:hAnsi="Times New Roman" w:cs="Times New Roman"/>
          <w:sz w:val="28"/>
          <w:szCs w:val="28"/>
        </w:rPr>
        <w:t>;</w:t>
      </w:r>
      <w:r w:rsidR="00DF63C4" w:rsidRPr="00DF63C4">
        <w:rPr>
          <w:rFonts w:ascii="Times New Roman" w:hAnsi="Times New Roman" w:cs="Times New Roman"/>
          <w:sz w:val="28"/>
          <w:szCs w:val="28"/>
        </w:rPr>
        <w:t xml:space="preserve"> </w:t>
      </w:r>
      <w:r w:rsidR="00DF63C4">
        <w:rPr>
          <w:rFonts w:ascii="Times New Roman" w:hAnsi="Times New Roman" w:cs="Times New Roman"/>
          <w:sz w:val="28"/>
          <w:szCs w:val="28"/>
        </w:rPr>
        <w:t>2</w:t>
      </w:r>
      <w:r w:rsidR="00DF63C4" w:rsidRPr="00DF63C4">
        <w:rPr>
          <w:rFonts w:ascii="Times New Roman" w:hAnsi="Times New Roman" w:cs="Times New Roman"/>
          <w:sz w:val="28"/>
          <w:szCs w:val="28"/>
        </w:rPr>
        <w:t xml:space="preserve">]. </w:t>
      </w:r>
    </w:p>
    <w:p w:rsidR="00426092" w:rsidRDefault="00015E03" w:rsidP="00015E03">
      <w:pPr>
        <w:shd w:val="clear" w:color="auto" w:fill="FFFFFF"/>
        <w:spacing w:after="0" w:line="240" w:lineRule="auto"/>
        <w:ind w:firstLine="709"/>
        <w:jc w:val="both"/>
        <w:rPr>
          <w:rFonts w:ascii="Times New Roman" w:hAnsi="Times New Roman" w:cs="Times New Roman"/>
          <w:sz w:val="28"/>
          <w:szCs w:val="28"/>
        </w:rPr>
      </w:pPr>
      <w:r w:rsidRPr="00DF63C4">
        <w:rPr>
          <w:rFonts w:ascii="Times New Roman" w:eastAsia="Times New Roman" w:hAnsi="Times New Roman" w:cs="Times New Roman"/>
          <w:sz w:val="28"/>
          <w:szCs w:val="28"/>
          <w:lang w:eastAsia="ru-RU"/>
        </w:rPr>
        <w:t xml:space="preserve">Согласно Международной стандартной квалификации ЮНЕСКО, дуальная система образования – это организованный учебный процесс реализации образовательных программ, сочетающих частичную занятость </w:t>
      </w:r>
      <w:r w:rsidRPr="00DF63C4">
        <w:rPr>
          <w:rFonts w:ascii="Times New Roman" w:eastAsia="Times New Roman" w:hAnsi="Times New Roman" w:cs="Times New Roman"/>
          <w:sz w:val="28"/>
          <w:szCs w:val="28"/>
          <w:lang w:eastAsia="ru-RU"/>
        </w:rPr>
        <w:lastRenderedPageBreak/>
        <w:t>на производстве и обучение с неполной нагрузкой в традиционной шко</w:t>
      </w:r>
      <w:r w:rsidR="006629D2" w:rsidRPr="00DF63C4">
        <w:rPr>
          <w:rFonts w:ascii="Times New Roman" w:eastAsia="Times New Roman" w:hAnsi="Times New Roman" w:cs="Times New Roman"/>
          <w:sz w:val="28"/>
          <w:szCs w:val="28"/>
          <w:lang w:eastAsia="ru-RU"/>
        </w:rPr>
        <w:t>льной и университетской системе</w:t>
      </w:r>
      <w:r w:rsidR="008817DA" w:rsidRPr="00DF63C4">
        <w:rPr>
          <w:rFonts w:ascii="Times New Roman" w:eastAsia="Times New Roman" w:hAnsi="Times New Roman" w:cs="Times New Roman"/>
          <w:sz w:val="28"/>
          <w:szCs w:val="28"/>
          <w:lang w:eastAsia="ru-RU"/>
        </w:rPr>
        <w:t xml:space="preserve"> [</w:t>
      </w:r>
      <w:r w:rsidR="00426092">
        <w:rPr>
          <w:rFonts w:ascii="Times New Roman" w:eastAsia="Times New Roman" w:hAnsi="Times New Roman" w:cs="Times New Roman"/>
          <w:sz w:val="28"/>
          <w:szCs w:val="28"/>
          <w:lang w:eastAsia="ru-RU"/>
        </w:rPr>
        <w:t>3</w:t>
      </w:r>
      <w:r w:rsidR="001A6912" w:rsidRPr="00DF63C4">
        <w:rPr>
          <w:rFonts w:ascii="Times New Roman" w:eastAsia="Times New Roman" w:hAnsi="Times New Roman" w:cs="Times New Roman"/>
          <w:sz w:val="28"/>
          <w:szCs w:val="28"/>
          <w:lang w:eastAsia="ru-RU"/>
        </w:rPr>
        <w:t>, с. 32</w:t>
      </w:r>
      <w:r w:rsidR="008817DA" w:rsidRPr="00DF63C4">
        <w:rPr>
          <w:rFonts w:ascii="Times New Roman" w:eastAsia="Times New Roman" w:hAnsi="Times New Roman" w:cs="Times New Roman"/>
          <w:sz w:val="28"/>
          <w:szCs w:val="28"/>
          <w:lang w:eastAsia="ru-RU"/>
        </w:rPr>
        <w:t>]</w:t>
      </w:r>
      <w:r w:rsidR="001A6912" w:rsidRPr="00DF63C4">
        <w:rPr>
          <w:rFonts w:ascii="Times New Roman" w:eastAsia="Times New Roman" w:hAnsi="Times New Roman" w:cs="Times New Roman"/>
          <w:sz w:val="28"/>
          <w:szCs w:val="28"/>
          <w:lang w:eastAsia="ru-RU"/>
        </w:rPr>
        <w:t>.</w:t>
      </w:r>
      <w:r w:rsidR="008817DA" w:rsidRPr="00DF63C4">
        <w:rPr>
          <w:rFonts w:ascii="Times New Roman" w:hAnsi="Times New Roman" w:cs="Times New Roman"/>
          <w:sz w:val="28"/>
          <w:szCs w:val="28"/>
        </w:rPr>
        <w:t xml:space="preserve"> </w:t>
      </w:r>
    </w:p>
    <w:p w:rsidR="00015E03" w:rsidRPr="00DF63C4" w:rsidRDefault="00015E03" w:rsidP="00015E0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DF63C4">
        <w:rPr>
          <w:rFonts w:ascii="Times New Roman" w:eastAsia="Times New Roman" w:hAnsi="Times New Roman" w:cs="Times New Roman"/>
          <w:sz w:val="28"/>
          <w:szCs w:val="28"/>
          <w:lang w:eastAsia="ru-RU"/>
        </w:rPr>
        <w:t>В системе профессионального образования дуальная система подготовки специалиста строится на взаимодействии двух самостоятельных в организационном и правовом отношениях сфер в рамках официально признанного профессионального обучения.</w:t>
      </w:r>
      <w:proofErr w:type="gramEnd"/>
      <w:r w:rsidRPr="00DF63C4">
        <w:rPr>
          <w:rFonts w:ascii="Times New Roman" w:eastAsia="Times New Roman" w:hAnsi="Times New Roman" w:cs="Times New Roman"/>
          <w:sz w:val="28"/>
          <w:szCs w:val="28"/>
          <w:lang w:eastAsia="ru-RU"/>
        </w:rPr>
        <w:t xml:space="preserve"> Эта система включает две различные учебно-производительные среды: организация, предприятие и профессиональное учебное заведение, которые осуществляют совместную деятельность во имя общей цели – повышение качества профессиональной подготовки студентов. </w:t>
      </w:r>
    </w:p>
    <w:p w:rsidR="008A5419" w:rsidRPr="00DF63C4" w:rsidRDefault="008A5419" w:rsidP="008A5419">
      <w:pPr>
        <w:shd w:val="clear" w:color="auto" w:fill="FFFFFF"/>
        <w:spacing w:after="0" w:line="240" w:lineRule="auto"/>
        <w:ind w:firstLine="709"/>
        <w:jc w:val="both"/>
        <w:rPr>
          <w:rFonts w:ascii="Times New Roman" w:hAnsi="Times New Roman" w:cs="Times New Roman"/>
          <w:sz w:val="28"/>
          <w:szCs w:val="28"/>
          <w:shd w:val="clear" w:color="auto" w:fill="FFFFFF"/>
        </w:rPr>
      </w:pPr>
      <w:r w:rsidRPr="00DF63C4">
        <w:rPr>
          <w:rFonts w:ascii="Times New Roman" w:hAnsi="Times New Roman" w:cs="Times New Roman"/>
          <w:sz w:val="28"/>
          <w:szCs w:val="28"/>
          <w:shd w:val="clear" w:color="auto" w:fill="FFFFFF"/>
        </w:rPr>
        <w:t>Дуальное обучение – форма подготовки кадров, которая комбинирует теоретическое обучение в учебном заведении (30%</w:t>
      </w:r>
      <w:r w:rsidR="008341A6" w:rsidRPr="00DF63C4">
        <w:rPr>
          <w:rFonts w:ascii="Times New Roman" w:hAnsi="Times New Roman" w:cs="Times New Roman"/>
          <w:sz w:val="28"/>
          <w:szCs w:val="28"/>
          <w:shd w:val="clear" w:color="auto" w:fill="FFFFFF"/>
        </w:rPr>
        <w:t>–</w:t>
      </w:r>
      <w:r w:rsidRPr="00DF63C4">
        <w:rPr>
          <w:rFonts w:ascii="Times New Roman" w:hAnsi="Times New Roman" w:cs="Times New Roman"/>
          <w:sz w:val="28"/>
          <w:szCs w:val="28"/>
          <w:shd w:val="clear" w:color="auto" w:fill="FFFFFF"/>
        </w:rPr>
        <w:t xml:space="preserve">40% учебного времени) и практическое обучение в организации, предприятии </w:t>
      </w:r>
      <w:r w:rsidR="008341A6" w:rsidRPr="00DF63C4">
        <w:rPr>
          <w:rFonts w:ascii="Times New Roman" w:hAnsi="Times New Roman" w:cs="Times New Roman"/>
          <w:sz w:val="28"/>
          <w:szCs w:val="28"/>
          <w:shd w:val="clear" w:color="auto" w:fill="FFFFFF"/>
        </w:rPr>
        <w:t>(60%–</w:t>
      </w:r>
      <w:r w:rsidRPr="00DF63C4">
        <w:rPr>
          <w:rFonts w:ascii="Times New Roman" w:hAnsi="Times New Roman" w:cs="Times New Roman"/>
          <w:sz w:val="28"/>
          <w:szCs w:val="28"/>
          <w:shd w:val="clear" w:color="auto" w:fill="FFFFFF"/>
        </w:rPr>
        <w:t xml:space="preserve">70% учебного времени). Основной принцип дуальной системы обучения – это равная ответственность учебных заведений, предприятий и организаций за качество подготовки кадров. Дуальная система отвечает интересам всех участвующих в ней сторон </w:t>
      </w:r>
      <w:r w:rsidR="00426092">
        <w:rPr>
          <w:rFonts w:ascii="Times New Roman" w:hAnsi="Times New Roman" w:cs="Times New Roman"/>
          <w:sz w:val="28"/>
          <w:szCs w:val="28"/>
          <w:shd w:val="clear" w:color="auto" w:fill="FFFFFF"/>
        </w:rPr>
        <w:t>–</w:t>
      </w:r>
      <w:r w:rsidRPr="00DF63C4">
        <w:rPr>
          <w:rFonts w:ascii="Times New Roman" w:hAnsi="Times New Roman" w:cs="Times New Roman"/>
          <w:sz w:val="28"/>
          <w:szCs w:val="28"/>
          <w:shd w:val="clear" w:color="auto" w:fill="FFFFFF"/>
        </w:rPr>
        <w:t xml:space="preserve"> предприятий и организаций, обучающихся, государства: Для предприятия – это возможность подготовить для себя кадры, сократить расходы, предусмотренные на поиск и подбор специалистов, их переучивание и </w:t>
      </w:r>
      <w:proofErr w:type="spellStart"/>
      <w:r w:rsidRPr="00DF63C4">
        <w:rPr>
          <w:rFonts w:ascii="Times New Roman" w:hAnsi="Times New Roman" w:cs="Times New Roman"/>
          <w:sz w:val="28"/>
          <w:szCs w:val="28"/>
          <w:shd w:val="clear" w:color="auto" w:fill="FFFFFF"/>
        </w:rPr>
        <w:t>профадаптацию</w:t>
      </w:r>
      <w:proofErr w:type="spellEnd"/>
      <w:r w:rsidRPr="00DF63C4">
        <w:rPr>
          <w:rFonts w:ascii="Times New Roman" w:hAnsi="Times New Roman" w:cs="Times New Roman"/>
          <w:sz w:val="28"/>
          <w:szCs w:val="28"/>
          <w:shd w:val="clear" w:color="auto" w:fill="FFFFFF"/>
        </w:rPr>
        <w:t>. Для обучающихся – это адаптация выпускников к реальным производственным условиям и большая вероятность успешного трудоустройства по специальности после окончания обучения. В выигрыше остается и государство, которое эффективно решает задачу подготовки квалифицированных кадров для социальной сферы и экономики.</w:t>
      </w:r>
    </w:p>
    <w:p w:rsidR="008A5419" w:rsidRPr="00DF63C4" w:rsidRDefault="008A5419" w:rsidP="008A541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63C4">
        <w:rPr>
          <w:rFonts w:ascii="Times New Roman" w:eastAsia="Times New Roman" w:hAnsi="Times New Roman" w:cs="Times New Roman"/>
          <w:sz w:val="28"/>
          <w:szCs w:val="28"/>
          <w:lang w:eastAsia="ru-RU"/>
        </w:rPr>
        <w:t>При этом и организация, и профессиональное учебное заведение заинтересованы не только в результатах обучения, но и в содерж</w:t>
      </w:r>
      <w:r w:rsidR="008817DA" w:rsidRPr="00DF63C4">
        <w:rPr>
          <w:rFonts w:ascii="Times New Roman" w:eastAsia="Times New Roman" w:hAnsi="Times New Roman" w:cs="Times New Roman"/>
          <w:sz w:val="28"/>
          <w:szCs w:val="28"/>
          <w:lang w:eastAsia="ru-RU"/>
        </w:rPr>
        <w:t>ании обучения и его организации</w:t>
      </w:r>
      <w:r w:rsidRPr="00DF63C4">
        <w:rPr>
          <w:rFonts w:ascii="Times New Roman" w:eastAsia="Times New Roman" w:hAnsi="Times New Roman" w:cs="Times New Roman"/>
          <w:sz w:val="28"/>
          <w:szCs w:val="28"/>
          <w:lang w:eastAsia="ru-RU"/>
        </w:rPr>
        <w:t xml:space="preserve">. По мнению А. </w:t>
      </w:r>
      <w:proofErr w:type="spellStart"/>
      <w:r w:rsidRPr="00DF63C4">
        <w:rPr>
          <w:rFonts w:ascii="Times New Roman" w:eastAsia="Times New Roman" w:hAnsi="Times New Roman" w:cs="Times New Roman"/>
          <w:sz w:val="28"/>
          <w:szCs w:val="28"/>
          <w:lang w:eastAsia="ru-RU"/>
        </w:rPr>
        <w:t>Шельтена</w:t>
      </w:r>
      <w:proofErr w:type="spellEnd"/>
      <w:r w:rsidRPr="00DF63C4">
        <w:rPr>
          <w:rFonts w:ascii="Times New Roman" w:eastAsia="Times New Roman" w:hAnsi="Times New Roman" w:cs="Times New Roman"/>
          <w:sz w:val="28"/>
          <w:szCs w:val="28"/>
          <w:lang w:eastAsia="ru-RU"/>
        </w:rPr>
        <w:t xml:space="preserve">, в дуальной системе «ведутся поиски педагогического взаимодействия двух учебно-производственных сред – предприятия и учебного заведения». Профессионально-практическое обучение на предприятии и профессионально-теоретическое в учебном заведении пересекаются, образуя в зоне пересечения область, которую А. </w:t>
      </w:r>
      <w:proofErr w:type="spellStart"/>
      <w:r w:rsidRPr="00DF63C4">
        <w:rPr>
          <w:rFonts w:ascii="Times New Roman" w:eastAsia="Times New Roman" w:hAnsi="Times New Roman" w:cs="Times New Roman"/>
          <w:sz w:val="28"/>
          <w:szCs w:val="28"/>
          <w:lang w:eastAsia="ru-RU"/>
        </w:rPr>
        <w:t>Шельтен</w:t>
      </w:r>
      <w:proofErr w:type="spellEnd"/>
      <w:r w:rsidRPr="00DF63C4">
        <w:rPr>
          <w:rFonts w:ascii="Times New Roman" w:eastAsia="Times New Roman" w:hAnsi="Times New Roman" w:cs="Times New Roman"/>
          <w:sz w:val="28"/>
          <w:szCs w:val="28"/>
          <w:lang w:eastAsia="ru-RU"/>
        </w:rPr>
        <w:t xml:space="preserve"> называет «экспериментально-конструктивное обучение» в специальных помещениях, оборудованных по типу лабораторий</w:t>
      </w:r>
      <w:r w:rsidR="008341A6" w:rsidRPr="00DF63C4">
        <w:rPr>
          <w:rFonts w:ascii="Times New Roman" w:eastAsia="Times New Roman" w:hAnsi="Times New Roman" w:cs="Times New Roman"/>
          <w:sz w:val="28"/>
          <w:szCs w:val="28"/>
          <w:lang w:eastAsia="ru-RU"/>
        </w:rPr>
        <w:t xml:space="preserve"> [</w:t>
      </w:r>
      <w:r w:rsidR="00426092">
        <w:rPr>
          <w:rFonts w:ascii="Times New Roman" w:eastAsia="Times New Roman" w:hAnsi="Times New Roman" w:cs="Times New Roman"/>
          <w:sz w:val="28"/>
          <w:szCs w:val="28"/>
          <w:lang w:eastAsia="ru-RU"/>
        </w:rPr>
        <w:t>4</w:t>
      </w:r>
      <w:r w:rsidR="008341A6" w:rsidRPr="00DF63C4">
        <w:rPr>
          <w:rFonts w:ascii="Times New Roman" w:eastAsia="Times New Roman" w:hAnsi="Times New Roman" w:cs="Times New Roman"/>
          <w:sz w:val="28"/>
          <w:szCs w:val="28"/>
          <w:lang w:eastAsia="ru-RU"/>
        </w:rPr>
        <w:t>]</w:t>
      </w:r>
      <w:r w:rsidRPr="00DF63C4">
        <w:rPr>
          <w:rFonts w:ascii="Times New Roman" w:eastAsia="Times New Roman" w:hAnsi="Times New Roman" w:cs="Times New Roman"/>
          <w:sz w:val="28"/>
          <w:szCs w:val="28"/>
          <w:lang w:eastAsia="ru-RU"/>
        </w:rPr>
        <w:t xml:space="preserve">. </w:t>
      </w:r>
    </w:p>
    <w:p w:rsidR="00015E03" w:rsidRPr="00DF63C4" w:rsidRDefault="00015E03" w:rsidP="00BB2088">
      <w:pPr>
        <w:spacing w:after="0" w:line="240" w:lineRule="auto"/>
        <w:ind w:firstLine="709"/>
        <w:jc w:val="both"/>
        <w:textAlignment w:val="top"/>
        <w:rPr>
          <w:rFonts w:ascii="Times New Roman" w:hAnsi="Times New Roman" w:cs="Times New Roman"/>
          <w:sz w:val="28"/>
          <w:szCs w:val="28"/>
        </w:rPr>
      </w:pPr>
      <w:proofErr w:type="gramStart"/>
      <w:r w:rsidRPr="00DF63C4">
        <w:rPr>
          <w:rFonts w:ascii="Times New Roman" w:eastAsia="Times New Roman" w:hAnsi="Times New Roman" w:cs="Times New Roman"/>
          <w:sz w:val="28"/>
          <w:szCs w:val="28"/>
          <w:lang w:eastAsia="ru-RU"/>
        </w:rPr>
        <w:t xml:space="preserve">Анализ работ зарубежных исследователей </w:t>
      </w:r>
      <w:r w:rsidR="001A6912" w:rsidRPr="00DF63C4">
        <w:rPr>
          <w:rFonts w:ascii="Times New Roman" w:eastAsia="Times New Roman" w:hAnsi="Times New Roman" w:cs="Times New Roman"/>
          <w:sz w:val="28"/>
          <w:szCs w:val="28"/>
          <w:lang w:eastAsia="ru-RU"/>
        </w:rPr>
        <w:t xml:space="preserve">А.П. </w:t>
      </w:r>
      <w:r w:rsidRPr="00DF63C4">
        <w:rPr>
          <w:rFonts w:ascii="Times New Roman" w:eastAsia="Times New Roman" w:hAnsi="Times New Roman" w:cs="Times New Roman"/>
          <w:sz w:val="28"/>
          <w:szCs w:val="28"/>
          <w:lang w:eastAsia="ru-RU"/>
        </w:rPr>
        <w:t>(</w:t>
      </w:r>
      <w:proofErr w:type="spellStart"/>
      <w:r w:rsidR="001A6912" w:rsidRPr="00DF63C4">
        <w:rPr>
          <w:rFonts w:ascii="Times New Roman" w:hAnsi="Times New Roman" w:cs="Times New Roman"/>
          <w:sz w:val="28"/>
          <w:szCs w:val="28"/>
        </w:rPr>
        <w:t>Казун</w:t>
      </w:r>
      <w:proofErr w:type="spellEnd"/>
      <w:r w:rsidR="008817DA" w:rsidRPr="00DF63C4">
        <w:rPr>
          <w:rFonts w:ascii="Times New Roman" w:hAnsi="Times New Roman" w:cs="Times New Roman"/>
          <w:sz w:val="28"/>
          <w:szCs w:val="28"/>
        </w:rPr>
        <w:t>,</w:t>
      </w:r>
      <w:r w:rsidR="00BB2088" w:rsidRPr="00DF63C4">
        <w:rPr>
          <w:rFonts w:ascii="Times New Roman" w:eastAsia="Times New Roman" w:hAnsi="Times New Roman" w:cs="Times New Roman"/>
          <w:sz w:val="28"/>
          <w:szCs w:val="28"/>
          <w:lang w:eastAsia="ru-RU"/>
        </w:rPr>
        <w:t xml:space="preserve"> </w:t>
      </w:r>
      <w:r w:rsidR="001A6912" w:rsidRPr="00DF63C4">
        <w:rPr>
          <w:rFonts w:ascii="Times New Roman" w:eastAsia="Times New Roman" w:hAnsi="Times New Roman" w:cs="Times New Roman"/>
          <w:sz w:val="28"/>
          <w:szCs w:val="28"/>
          <w:lang w:eastAsia="ru-RU"/>
        </w:rPr>
        <w:t>Л.С. </w:t>
      </w:r>
      <w:proofErr w:type="spellStart"/>
      <w:r w:rsidR="008817DA" w:rsidRPr="00DF63C4">
        <w:rPr>
          <w:rFonts w:ascii="Times New Roman" w:hAnsi="Times New Roman" w:cs="Times New Roman"/>
          <w:sz w:val="28"/>
          <w:szCs w:val="28"/>
        </w:rPr>
        <w:t>Пастухов</w:t>
      </w:r>
      <w:r w:rsidR="00BB2088" w:rsidRPr="00DF63C4">
        <w:rPr>
          <w:rFonts w:ascii="Times New Roman" w:hAnsi="Times New Roman" w:cs="Times New Roman"/>
          <w:sz w:val="28"/>
          <w:szCs w:val="28"/>
        </w:rPr>
        <w:t>й</w:t>
      </w:r>
      <w:proofErr w:type="spellEnd"/>
      <w:r w:rsidR="008817DA" w:rsidRPr="00DF63C4">
        <w:rPr>
          <w:rFonts w:ascii="Times New Roman" w:hAnsi="Times New Roman" w:cs="Times New Roman"/>
          <w:sz w:val="28"/>
          <w:szCs w:val="28"/>
        </w:rPr>
        <w:t>,</w:t>
      </w:r>
      <w:r w:rsidR="00BB2088" w:rsidRPr="00DF63C4">
        <w:rPr>
          <w:rFonts w:ascii="Times New Roman" w:hAnsi="Times New Roman" w:cs="Times New Roman"/>
          <w:sz w:val="28"/>
          <w:szCs w:val="28"/>
        </w:rPr>
        <w:t xml:space="preserve"> [</w:t>
      </w:r>
      <w:r w:rsidR="00426092">
        <w:rPr>
          <w:rFonts w:ascii="Times New Roman" w:hAnsi="Times New Roman" w:cs="Times New Roman"/>
          <w:sz w:val="28"/>
          <w:szCs w:val="28"/>
        </w:rPr>
        <w:t>3</w:t>
      </w:r>
      <w:r w:rsidR="00BB2088" w:rsidRPr="00DF63C4">
        <w:rPr>
          <w:rFonts w:ascii="Times New Roman" w:hAnsi="Times New Roman" w:cs="Times New Roman"/>
          <w:sz w:val="28"/>
          <w:szCs w:val="28"/>
        </w:rPr>
        <w:t>]</w:t>
      </w:r>
      <w:r w:rsidR="008817DA" w:rsidRPr="00DF63C4">
        <w:rPr>
          <w:rFonts w:ascii="Times New Roman" w:hAnsi="Times New Roman" w:cs="Times New Roman"/>
          <w:sz w:val="28"/>
          <w:szCs w:val="28"/>
        </w:rPr>
        <w:t xml:space="preserve"> </w:t>
      </w:r>
      <w:r w:rsidR="00BB2088" w:rsidRPr="00DF63C4">
        <w:rPr>
          <w:rFonts w:ascii="Times New Roman" w:eastAsia="Times New Roman" w:hAnsi="Times New Roman" w:cs="Times New Roman"/>
          <w:sz w:val="28"/>
          <w:szCs w:val="28"/>
          <w:lang w:eastAsia="ru-RU"/>
        </w:rPr>
        <w:t>А.</w:t>
      </w:r>
      <w:r w:rsidR="001A6912" w:rsidRPr="00DF63C4">
        <w:rPr>
          <w:rFonts w:ascii="Times New Roman" w:eastAsia="Times New Roman" w:hAnsi="Times New Roman" w:cs="Times New Roman"/>
          <w:sz w:val="28"/>
          <w:szCs w:val="28"/>
          <w:lang w:eastAsia="ru-RU"/>
        </w:rPr>
        <w:t> </w:t>
      </w:r>
      <w:proofErr w:type="spellStart"/>
      <w:r w:rsidR="00BB2088" w:rsidRPr="00DF63C4">
        <w:rPr>
          <w:rFonts w:ascii="Times New Roman" w:eastAsia="Times New Roman" w:hAnsi="Times New Roman" w:cs="Times New Roman"/>
          <w:sz w:val="28"/>
          <w:szCs w:val="28"/>
          <w:lang w:eastAsia="ru-RU"/>
        </w:rPr>
        <w:t>Шельтена</w:t>
      </w:r>
      <w:proofErr w:type="spellEnd"/>
      <w:r w:rsidR="00BB2088" w:rsidRPr="00DF63C4">
        <w:rPr>
          <w:rFonts w:ascii="Times New Roman" w:eastAsia="Times New Roman" w:hAnsi="Times New Roman" w:cs="Times New Roman"/>
          <w:sz w:val="28"/>
          <w:szCs w:val="28"/>
          <w:lang w:eastAsia="ru-RU"/>
        </w:rPr>
        <w:t xml:space="preserve"> [</w:t>
      </w:r>
      <w:r w:rsidR="00ED0468">
        <w:rPr>
          <w:rFonts w:ascii="Times New Roman" w:eastAsia="Times New Roman" w:hAnsi="Times New Roman" w:cs="Times New Roman"/>
          <w:sz w:val="28"/>
          <w:szCs w:val="28"/>
          <w:lang w:eastAsia="ru-RU"/>
        </w:rPr>
        <w:t>4</w:t>
      </w:r>
      <w:r w:rsidR="00BB2088" w:rsidRPr="00DF63C4">
        <w:rPr>
          <w:rFonts w:ascii="Times New Roman" w:eastAsia="Times New Roman" w:hAnsi="Times New Roman" w:cs="Times New Roman"/>
          <w:sz w:val="28"/>
          <w:szCs w:val="28"/>
          <w:lang w:eastAsia="ru-RU"/>
        </w:rPr>
        <w:t xml:space="preserve">], В.В. </w:t>
      </w:r>
      <w:proofErr w:type="spellStart"/>
      <w:r w:rsidR="00BB2088" w:rsidRPr="00DF63C4">
        <w:rPr>
          <w:rFonts w:ascii="Times New Roman" w:eastAsia="Times New Roman" w:hAnsi="Times New Roman" w:cs="Times New Roman"/>
          <w:sz w:val="28"/>
          <w:szCs w:val="28"/>
          <w:lang w:eastAsia="ru-RU"/>
        </w:rPr>
        <w:t>Землянского</w:t>
      </w:r>
      <w:proofErr w:type="spellEnd"/>
      <w:r w:rsidR="00BB2088" w:rsidRPr="00DF63C4">
        <w:rPr>
          <w:rFonts w:ascii="Times New Roman" w:eastAsia="Times New Roman" w:hAnsi="Times New Roman" w:cs="Times New Roman"/>
          <w:sz w:val="28"/>
          <w:szCs w:val="28"/>
          <w:lang w:eastAsia="ru-RU"/>
        </w:rPr>
        <w:t xml:space="preserve"> [</w:t>
      </w:r>
      <w:r w:rsidR="00426092">
        <w:rPr>
          <w:rFonts w:ascii="Times New Roman" w:eastAsia="Times New Roman" w:hAnsi="Times New Roman" w:cs="Times New Roman"/>
          <w:sz w:val="28"/>
          <w:szCs w:val="28"/>
          <w:lang w:eastAsia="ru-RU"/>
        </w:rPr>
        <w:t>5</w:t>
      </w:r>
      <w:r w:rsidR="00BB2088" w:rsidRPr="00DF63C4">
        <w:rPr>
          <w:rFonts w:ascii="Times New Roman" w:eastAsia="Times New Roman" w:hAnsi="Times New Roman" w:cs="Times New Roman"/>
          <w:sz w:val="28"/>
          <w:szCs w:val="28"/>
          <w:lang w:eastAsia="ru-RU"/>
        </w:rPr>
        <w:t xml:space="preserve">], </w:t>
      </w:r>
      <w:r w:rsidR="00426092">
        <w:rPr>
          <w:rFonts w:ascii="Times New Roman" w:hAnsi="Times New Roman" w:cs="Times New Roman"/>
          <w:sz w:val="28"/>
          <w:szCs w:val="28"/>
        </w:rPr>
        <w:t>Е.В. </w:t>
      </w:r>
      <w:proofErr w:type="spellStart"/>
      <w:r w:rsidR="008817DA" w:rsidRPr="00DF63C4">
        <w:rPr>
          <w:rFonts w:ascii="Times New Roman" w:eastAsia="Times New Roman" w:hAnsi="Times New Roman" w:cs="Times New Roman"/>
          <w:sz w:val="28"/>
          <w:szCs w:val="28"/>
        </w:rPr>
        <w:t>Терещенковой</w:t>
      </w:r>
      <w:proofErr w:type="spellEnd"/>
      <w:r w:rsidR="00BB2088" w:rsidRPr="00DF63C4">
        <w:rPr>
          <w:rFonts w:ascii="Times New Roman" w:eastAsia="Times New Roman" w:hAnsi="Times New Roman" w:cs="Times New Roman"/>
          <w:sz w:val="28"/>
          <w:szCs w:val="28"/>
        </w:rPr>
        <w:t xml:space="preserve"> [</w:t>
      </w:r>
      <w:r w:rsidR="00426092">
        <w:rPr>
          <w:rFonts w:ascii="Times New Roman" w:eastAsia="Times New Roman" w:hAnsi="Times New Roman" w:cs="Times New Roman"/>
          <w:sz w:val="28"/>
          <w:szCs w:val="28"/>
        </w:rPr>
        <w:t>6</w:t>
      </w:r>
      <w:r w:rsidR="00BB2088" w:rsidRPr="00DF63C4">
        <w:rPr>
          <w:rFonts w:ascii="Times New Roman" w:eastAsia="Times New Roman" w:hAnsi="Times New Roman" w:cs="Times New Roman"/>
          <w:sz w:val="28"/>
          <w:szCs w:val="28"/>
        </w:rPr>
        <w:t>]</w:t>
      </w:r>
      <w:r w:rsidR="008817DA" w:rsidRPr="00DF63C4">
        <w:rPr>
          <w:rFonts w:ascii="Times New Roman" w:eastAsia="Times New Roman" w:hAnsi="Times New Roman" w:cs="Times New Roman"/>
          <w:sz w:val="28"/>
          <w:szCs w:val="28"/>
        </w:rPr>
        <w:t xml:space="preserve"> </w:t>
      </w:r>
      <w:r w:rsidRPr="00DF63C4">
        <w:rPr>
          <w:rFonts w:ascii="Times New Roman" w:eastAsia="Times New Roman" w:hAnsi="Times New Roman" w:cs="Times New Roman"/>
          <w:sz w:val="28"/>
          <w:szCs w:val="28"/>
          <w:lang w:eastAsia="ru-RU"/>
        </w:rPr>
        <w:t>и др. показывает, что дуальная система обеспечивает тесную взаимосвязь и взаимодействие профессионального обучения с производственной сферой, своевременное реагирование на изменение её потребностей и учет тенденций развития.</w:t>
      </w:r>
      <w:r w:rsidR="008341A6" w:rsidRPr="00DF63C4">
        <w:rPr>
          <w:rFonts w:ascii="Times New Roman" w:hAnsi="Times New Roman" w:cs="Times New Roman"/>
          <w:sz w:val="28"/>
          <w:szCs w:val="28"/>
        </w:rPr>
        <w:t xml:space="preserve"> </w:t>
      </w:r>
      <w:proofErr w:type="gramEnd"/>
    </w:p>
    <w:p w:rsidR="00015E03" w:rsidRPr="00DF63C4" w:rsidRDefault="00015E03" w:rsidP="00015E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63C4">
        <w:rPr>
          <w:rFonts w:ascii="Times New Roman" w:eastAsia="Times New Roman" w:hAnsi="Times New Roman" w:cs="Times New Roman"/>
          <w:sz w:val="28"/>
          <w:szCs w:val="28"/>
          <w:lang w:eastAsia="ru-RU"/>
        </w:rPr>
        <w:lastRenderedPageBreak/>
        <w:t>Данный процесс предусматривает не только баланс теории и практики, но и развитие института наставничества. Студент получает знания в учебном заведении, а навыки и компетенции на конкретном высокотехнологичном образовательном учреждении, где и планирует работать в будущем. В данной модели все виды практики выстраиваются под конкретную реальную социально-педагогическую деятельность, обеспечивая образовательный процесс подготовки конкурентоспособных специалистов в области образования непосредственно на рабочих местах. Таким образом, открывается возможность для повышения качества обучения и сокращения периода последующей адаптации выпускника к месту работы.</w:t>
      </w:r>
    </w:p>
    <w:p w:rsidR="008817DA" w:rsidRPr="00DF63C4" w:rsidRDefault="008817DA" w:rsidP="008817DA">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DF63C4">
        <w:rPr>
          <w:rFonts w:ascii="Times New Roman" w:hAnsi="Times New Roman" w:cs="Times New Roman"/>
          <w:sz w:val="28"/>
          <w:szCs w:val="28"/>
          <w:shd w:val="clear" w:color="auto" w:fill="FFFFFF"/>
        </w:rPr>
        <w:t xml:space="preserve">Анализ литературных источников по проблеме внедрения дуального образования в зарубежных государствах позволяет говорить о том, что данную систему можно адаптировать к нашим условиям: 1) нужно обеспечить тесную интеграцию между образовательными учреждениями и </w:t>
      </w:r>
      <w:r w:rsidR="00904EEB" w:rsidRPr="00DF63C4">
        <w:rPr>
          <w:rFonts w:ascii="Times New Roman" w:hAnsi="Times New Roman" w:cs="Times New Roman"/>
          <w:sz w:val="28"/>
          <w:szCs w:val="28"/>
          <w:shd w:val="clear" w:color="auto" w:fill="FFFFFF"/>
        </w:rPr>
        <w:t>базовыми организациями</w:t>
      </w:r>
      <w:r w:rsidRPr="00DF63C4">
        <w:rPr>
          <w:rFonts w:ascii="Times New Roman" w:hAnsi="Times New Roman" w:cs="Times New Roman"/>
          <w:sz w:val="28"/>
          <w:szCs w:val="28"/>
          <w:shd w:val="clear" w:color="auto" w:fill="FFFFFF"/>
        </w:rPr>
        <w:t xml:space="preserve">; 2) следует прогнозировать потребность организаций и предприятий в кадрах; </w:t>
      </w:r>
      <w:r w:rsidR="00904EEB" w:rsidRPr="00DF63C4">
        <w:rPr>
          <w:rFonts w:ascii="Times New Roman" w:hAnsi="Times New Roman" w:cs="Times New Roman"/>
          <w:sz w:val="28"/>
          <w:szCs w:val="28"/>
          <w:shd w:val="clear" w:color="auto" w:fill="FFFFFF"/>
        </w:rPr>
        <w:t>3</w:t>
      </w:r>
      <w:r w:rsidRPr="00DF63C4">
        <w:rPr>
          <w:rFonts w:ascii="Times New Roman" w:hAnsi="Times New Roman" w:cs="Times New Roman"/>
          <w:sz w:val="28"/>
          <w:szCs w:val="28"/>
          <w:shd w:val="clear" w:color="auto" w:fill="FFFFFF"/>
        </w:rPr>
        <w:t>)</w:t>
      </w:r>
      <w:r w:rsidR="0082642D" w:rsidRPr="00DF63C4">
        <w:rPr>
          <w:rFonts w:ascii="Times New Roman" w:hAnsi="Times New Roman" w:cs="Times New Roman"/>
          <w:sz w:val="28"/>
          <w:szCs w:val="28"/>
          <w:shd w:val="clear" w:color="auto" w:fill="FFFFFF"/>
        </w:rPr>
        <w:t> </w:t>
      </w:r>
      <w:r w:rsidRPr="00DF63C4">
        <w:rPr>
          <w:rFonts w:ascii="Times New Roman" w:hAnsi="Times New Roman" w:cs="Times New Roman"/>
          <w:sz w:val="28"/>
          <w:szCs w:val="28"/>
          <w:shd w:val="clear" w:color="auto" w:fill="FFFFFF"/>
        </w:rPr>
        <w:t>добиться того, чтобы блоки теории и практики чередовались в процессе всего обучения;</w:t>
      </w:r>
      <w:proofErr w:type="gramEnd"/>
      <w:r w:rsidRPr="00DF63C4">
        <w:rPr>
          <w:rFonts w:ascii="Times New Roman" w:hAnsi="Times New Roman" w:cs="Times New Roman"/>
          <w:sz w:val="28"/>
          <w:szCs w:val="28"/>
          <w:shd w:val="clear" w:color="auto" w:fill="FFFFFF"/>
        </w:rPr>
        <w:t xml:space="preserve"> </w:t>
      </w:r>
      <w:r w:rsidR="00904EEB" w:rsidRPr="00DF63C4">
        <w:rPr>
          <w:rFonts w:ascii="Times New Roman" w:hAnsi="Times New Roman" w:cs="Times New Roman"/>
          <w:sz w:val="28"/>
          <w:szCs w:val="28"/>
          <w:shd w:val="clear" w:color="auto" w:fill="FFFFFF"/>
        </w:rPr>
        <w:t>4</w:t>
      </w:r>
      <w:r w:rsidRPr="00DF63C4">
        <w:rPr>
          <w:rFonts w:ascii="Times New Roman" w:hAnsi="Times New Roman" w:cs="Times New Roman"/>
          <w:sz w:val="28"/>
          <w:szCs w:val="28"/>
          <w:shd w:val="clear" w:color="auto" w:fill="FFFFFF"/>
        </w:rPr>
        <w:t>)</w:t>
      </w:r>
      <w:r w:rsidR="00904EEB" w:rsidRPr="00DF63C4">
        <w:rPr>
          <w:rFonts w:ascii="Times New Roman" w:hAnsi="Times New Roman" w:cs="Times New Roman"/>
          <w:sz w:val="28"/>
          <w:szCs w:val="28"/>
          <w:shd w:val="clear" w:color="auto" w:fill="FFFFFF"/>
        </w:rPr>
        <w:t> </w:t>
      </w:r>
      <w:r w:rsidRPr="00DF63C4">
        <w:rPr>
          <w:rFonts w:ascii="Times New Roman" w:hAnsi="Times New Roman" w:cs="Times New Roman"/>
          <w:sz w:val="28"/>
          <w:szCs w:val="28"/>
          <w:shd w:val="clear" w:color="auto" w:fill="FFFFFF"/>
        </w:rPr>
        <w:t xml:space="preserve">обязательно проводить </w:t>
      </w:r>
      <w:proofErr w:type="spellStart"/>
      <w:r w:rsidRPr="00DF63C4">
        <w:rPr>
          <w:rFonts w:ascii="Times New Roman" w:hAnsi="Times New Roman" w:cs="Times New Roman"/>
          <w:sz w:val="28"/>
          <w:szCs w:val="28"/>
          <w:shd w:val="clear" w:color="auto" w:fill="FFFFFF"/>
        </w:rPr>
        <w:t>профориентационную</w:t>
      </w:r>
      <w:proofErr w:type="spellEnd"/>
      <w:r w:rsidRPr="00DF63C4">
        <w:rPr>
          <w:rFonts w:ascii="Times New Roman" w:hAnsi="Times New Roman" w:cs="Times New Roman"/>
          <w:sz w:val="28"/>
          <w:szCs w:val="28"/>
          <w:shd w:val="clear" w:color="auto" w:fill="FFFFFF"/>
        </w:rPr>
        <w:t xml:space="preserve"> работу со школьниками, чтобы их выбор будущей профессии был осознанным. Профориентацию следует рассматривать как составную часть системы дуального образования.</w:t>
      </w:r>
    </w:p>
    <w:p w:rsidR="00015E03" w:rsidRPr="00DF63C4" w:rsidRDefault="00904EEB" w:rsidP="00015E03">
      <w:pPr>
        <w:spacing w:after="0" w:line="240" w:lineRule="auto"/>
        <w:ind w:firstLine="709"/>
        <w:jc w:val="both"/>
        <w:rPr>
          <w:rFonts w:ascii="Times New Roman" w:eastAsia="Times New Roman" w:hAnsi="Times New Roman" w:cs="Times New Roman"/>
          <w:sz w:val="28"/>
          <w:szCs w:val="28"/>
          <w:lang w:eastAsia="ru-RU"/>
        </w:rPr>
      </w:pPr>
      <w:r w:rsidRPr="00DF63C4">
        <w:rPr>
          <w:rFonts w:ascii="Times New Roman" w:eastAsia="Times New Roman" w:hAnsi="Times New Roman" w:cs="Times New Roman"/>
          <w:sz w:val="28"/>
          <w:szCs w:val="28"/>
          <w:lang w:eastAsia="ru-RU"/>
        </w:rPr>
        <w:t>П</w:t>
      </w:r>
      <w:r w:rsidR="00015E03" w:rsidRPr="00DF63C4">
        <w:rPr>
          <w:rFonts w:ascii="Times New Roman" w:eastAsia="Times New Roman" w:hAnsi="Times New Roman" w:cs="Times New Roman"/>
          <w:sz w:val="28"/>
          <w:szCs w:val="28"/>
          <w:lang w:eastAsia="ru-RU"/>
        </w:rPr>
        <w:t>роблема профессионализации личности относится к категории проблем, требующих для своего осмысления и нового методологического оснащения.</w:t>
      </w:r>
    </w:p>
    <w:p w:rsidR="00015E03" w:rsidRPr="00DF63C4" w:rsidRDefault="00015E03" w:rsidP="00015E03">
      <w:pPr>
        <w:spacing w:after="0" w:line="240" w:lineRule="auto"/>
        <w:ind w:firstLine="709"/>
        <w:jc w:val="both"/>
        <w:rPr>
          <w:rFonts w:ascii="Times New Roman" w:eastAsia="Times New Roman" w:hAnsi="Times New Roman" w:cs="Times New Roman"/>
          <w:sz w:val="28"/>
          <w:szCs w:val="28"/>
          <w:lang w:eastAsia="ru-RU"/>
        </w:rPr>
      </w:pPr>
      <w:r w:rsidRPr="00DF63C4">
        <w:rPr>
          <w:rFonts w:ascii="Times New Roman" w:eastAsia="Times New Roman" w:hAnsi="Times New Roman" w:cs="Times New Roman"/>
          <w:sz w:val="28"/>
          <w:szCs w:val="28"/>
          <w:lang w:eastAsia="ru-RU"/>
        </w:rPr>
        <w:t xml:space="preserve">Переход к демократическому и </w:t>
      </w:r>
      <w:proofErr w:type="gramStart"/>
      <w:r w:rsidRPr="00DF63C4">
        <w:rPr>
          <w:rFonts w:ascii="Times New Roman" w:eastAsia="Times New Roman" w:hAnsi="Times New Roman" w:cs="Times New Roman"/>
          <w:sz w:val="28"/>
          <w:szCs w:val="28"/>
          <w:lang w:eastAsia="ru-RU"/>
        </w:rPr>
        <w:t>гуманистическому образованию</w:t>
      </w:r>
      <w:proofErr w:type="gramEnd"/>
      <w:r w:rsidRPr="00DF63C4">
        <w:rPr>
          <w:rFonts w:ascii="Times New Roman" w:eastAsia="Times New Roman" w:hAnsi="Times New Roman" w:cs="Times New Roman"/>
          <w:sz w:val="28"/>
          <w:szCs w:val="28"/>
          <w:lang w:eastAsia="ru-RU"/>
        </w:rPr>
        <w:t>, наполнение содержания образования общечеловеческими ценностями и личностными смыслами актуализирует необходимость перевода образовательного процесса в </w:t>
      </w:r>
      <w:r w:rsidRPr="00DF63C4">
        <w:rPr>
          <w:rFonts w:ascii="Times New Roman" w:eastAsia="Times New Roman" w:hAnsi="Times New Roman" w:cs="Times New Roman"/>
          <w:i/>
          <w:iCs/>
          <w:sz w:val="28"/>
          <w:szCs w:val="28"/>
          <w:lang w:eastAsia="ru-RU"/>
        </w:rPr>
        <w:t xml:space="preserve">режим развития и саморазвития, </w:t>
      </w:r>
      <w:r w:rsidRPr="00DF63C4">
        <w:rPr>
          <w:rFonts w:ascii="Times New Roman" w:eastAsia="Times New Roman" w:hAnsi="Times New Roman" w:cs="Times New Roman"/>
          <w:sz w:val="28"/>
          <w:szCs w:val="28"/>
          <w:lang w:eastAsia="ru-RU"/>
        </w:rPr>
        <w:t xml:space="preserve">при котором задействуется синергетический </w:t>
      </w:r>
      <w:proofErr w:type="spellStart"/>
      <w:r w:rsidRPr="00DF63C4">
        <w:rPr>
          <w:rFonts w:ascii="Times New Roman" w:eastAsia="Times New Roman" w:hAnsi="Times New Roman" w:cs="Times New Roman"/>
          <w:sz w:val="28"/>
          <w:szCs w:val="28"/>
          <w:lang w:eastAsia="ru-RU"/>
        </w:rPr>
        <w:t>самоорганизационный</w:t>
      </w:r>
      <w:proofErr w:type="spellEnd"/>
      <w:r w:rsidRPr="00DF63C4">
        <w:rPr>
          <w:rFonts w:ascii="Times New Roman" w:eastAsia="Times New Roman" w:hAnsi="Times New Roman" w:cs="Times New Roman"/>
          <w:sz w:val="28"/>
          <w:szCs w:val="28"/>
          <w:lang w:eastAsia="ru-RU"/>
        </w:rPr>
        <w:t xml:space="preserve"> потенциал личности.</w:t>
      </w:r>
    </w:p>
    <w:p w:rsidR="00015E03" w:rsidRPr="00DF63C4" w:rsidRDefault="00015E03" w:rsidP="00015E03">
      <w:pPr>
        <w:spacing w:after="0" w:line="240" w:lineRule="auto"/>
        <w:ind w:firstLine="709"/>
        <w:jc w:val="both"/>
        <w:rPr>
          <w:rFonts w:ascii="Times New Roman" w:hAnsi="Times New Roman" w:cs="Times New Roman"/>
          <w:sz w:val="28"/>
          <w:szCs w:val="28"/>
        </w:rPr>
      </w:pPr>
      <w:r w:rsidRPr="00DF63C4">
        <w:rPr>
          <w:rFonts w:ascii="Times New Roman" w:hAnsi="Times New Roman" w:cs="Times New Roman"/>
          <w:sz w:val="28"/>
          <w:szCs w:val="28"/>
        </w:rPr>
        <w:t>В связи с этим особое значение в науке приобрел синергетический подход, а идеи синергетики используются почти во всех ее областях. В результате синергетика как наука стала новой парадигмой современной постиндустриальной науки</w:t>
      </w:r>
      <w:r w:rsidR="00426092">
        <w:rPr>
          <w:rFonts w:ascii="Times New Roman" w:hAnsi="Times New Roman" w:cs="Times New Roman"/>
          <w:sz w:val="28"/>
          <w:szCs w:val="28"/>
        </w:rPr>
        <w:t>.</w:t>
      </w:r>
      <w:r w:rsidRPr="00DF63C4">
        <w:rPr>
          <w:rFonts w:ascii="Times New Roman" w:hAnsi="Times New Roman" w:cs="Times New Roman"/>
          <w:sz w:val="28"/>
          <w:szCs w:val="28"/>
        </w:rPr>
        <w:t xml:space="preserve"> </w:t>
      </w:r>
      <w:r w:rsidR="00426092">
        <w:rPr>
          <w:rFonts w:ascii="Times New Roman" w:hAnsi="Times New Roman" w:cs="Times New Roman"/>
          <w:sz w:val="28"/>
          <w:szCs w:val="28"/>
        </w:rPr>
        <w:t>Т</w:t>
      </w:r>
      <w:r w:rsidRPr="00DF63C4">
        <w:rPr>
          <w:rFonts w:ascii="Times New Roman" w:hAnsi="Times New Roman" w:cs="Times New Roman"/>
          <w:sz w:val="28"/>
          <w:szCs w:val="28"/>
        </w:rPr>
        <w:t>еоретико-методологические основания исследования проблемы профессионально-карьерного развития студенческой молодежи разработаны нами в контексте синергетической теории функционирования и развития неравновесных систем, а процесс профессионально-карьерного развития представлен как природно-искусственный, изоморфный, бинарный.</w:t>
      </w:r>
    </w:p>
    <w:p w:rsidR="00015E03" w:rsidRPr="00DF63C4" w:rsidRDefault="00015E03" w:rsidP="00015E03">
      <w:pPr>
        <w:shd w:val="clear" w:color="auto" w:fill="FFFFFF"/>
        <w:spacing w:after="0" w:line="240" w:lineRule="auto"/>
        <w:ind w:firstLine="709"/>
        <w:jc w:val="both"/>
        <w:rPr>
          <w:rFonts w:ascii="Times New Roman" w:hAnsi="Times New Roman" w:cs="Times New Roman"/>
          <w:sz w:val="28"/>
          <w:szCs w:val="28"/>
        </w:rPr>
      </w:pPr>
      <w:r w:rsidRPr="00DF63C4">
        <w:rPr>
          <w:rFonts w:ascii="Times New Roman" w:hAnsi="Times New Roman" w:cs="Times New Roman"/>
          <w:sz w:val="28"/>
          <w:szCs w:val="28"/>
        </w:rPr>
        <w:t xml:space="preserve">При этом нельзя игнорировать новые реалии, сложившиеся на современном рынке труда, произошедшие как раз вследствие того информационно-технологического взрыва, о котором уже говорилось </w:t>
      </w:r>
      <w:r w:rsidRPr="00DF63C4">
        <w:rPr>
          <w:rFonts w:ascii="Times New Roman" w:hAnsi="Times New Roman" w:cs="Times New Roman"/>
          <w:sz w:val="28"/>
          <w:szCs w:val="28"/>
        </w:rPr>
        <w:lastRenderedPageBreak/>
        <w:t xml:space="preserve">выше. А реалии эти таковы, что в перспективе 10–15 лет из-за технологического взрыва будет смещаться существующая ныне парадигма образования, и вместо того чтобы отучиться один раз и всю жизнь работать на основе полученных в процессе этого обучения знаний, люди должны будут учиться и осваивать новые профессии всю свою жизнь. </w:t>
      </w:r>
    </w:p>
    <w:p w:rsidR="00015E03" w:rsidRPr="00DF63C4" w:rsidRDefault="00015E03" w:rsidP="00015E03">
      <w:pPr>
        <w:spacing w:after="0" w:line="240" w:lineRule="auto"/>
        <w:ind w:firstLine="709"/>
        <w:jc w:val="both"/>
        <w:rPr>
          <w:rFonts w:ascii="Times New Roman" w:eastAsia="Times New Roman" w:hAnsi="Times New Roman" w:cs="Times New Roman"/>
          <w:sz w:val="28"/>
          <w:szCs w:val="28"/>
          <w:lang w:eastAsia="ru-RU"/>
        </w:rPr>
      </w:pPr>
      <w:r w:rsidRPr="00DF63C4">
        <w:rPr>
          <w:rFonts w:ascii="Times New Roman" w:eastAsia="Times New Roman" w:hAnsi="Times New Roman" w:cs="Times New Roman"/>
          <w:sz w:val="28"/>
          <w:szCs w:val="28"/>
          <w:lang w:eastAsia="ru-RU"/>
        </w:rPr>
        <w:t xml:space="preserve">В синергетическом контексте процедура </w:t>
      </w:r>
      <w:r w:rsidRPr="00DF63C4">
        <w:rPr>
          <w:rFonts w:ascii="Times New Roman" w:hAnsi="Times New Roman" w:cs="Times New Roman"/>
          <w:sz w:val="28"/>
          <w:szCs w:val="28"/>
        </w:rPr>
        <w:t xml:space="preserve">профессионально-карьерного развития студенческой молодежи </w:t>
      </w:r>
      <w:r w:rsidRPr="00DF63C4">
        <w:rPr>
          <w:rFonts w:ascii="Times New Roman" w:eastAsia="Times New Roman" w:hAnsi="Times New Roman" w:cs="Times New Roman"/>
          <w:sz w:val="28"/>
          <w:szCs w:val="28"/>
          <w:lang w:eastAsia="ru-RU"/>
        </w:rPr>
        <w:t xml:space="preserve">– это не вещание, просвещение и преподнесение готовых профессиональных знаний будущему специалисту, это ситуация поиска, приращения собственных знаний, нахождения собственных способов построения жизненной и профессиональной перспективы. Такой способ </w:t>
      </w:r>
      <w:r w:rsidRPr="00DF63C4">
        <w:rPr>
          <w:rFonts w:ascii="Times New Roman" w:hAnsi="Times New Roman" w:cs="Times New Roman"/>
          <w:sz w:val="28"/>
          <w:szCs w:val="28"/>
        </w:rPr>
        <w:t xml:space="preserve">профессионально-карьерного развития </w:t>
      </w:r>
      <w:r w:rsidRPr="00DF63C4">
        <w:rPr>
          <w:rFonts w:ascii="Times New Roman" w:eastAsia="Times New Roman" w:hAnsi="Times New Roman" w:cs="Times New Roman"/>
          <w:sz w:val="28"/>
          <w:szCs w:val="28"/>
          <w:lang w:eastAsia="ru-RU"/>
        </w:rPr>
        <w:t xml:space="preserve">является наиболее действенным не только в плане удовлетворения общественных потребностей в специалистах необходимой квалификации, но и в плане самоопределения, саморазвития личности, самореализации, развития креативных способностей в </w:t>
      </w:r>
      <w:r w:rsidRPr="00DF63C4">
        <w:rPr>
          <w:rFonts w:ascii="Times New Roman" w:hAnsi="Times New Roman" w:cs="Times New Roman"/>
          <w:bCs/>
          <w:iCs/>
          <w:sz w:val="28"/>
          <w:szCs w:val="28"/>
          <w:lang w:val="be-BY"/>
        </w:rPr>
        <w:t>услови</w:t>
      </w:r>
      <w:proofErr w:type="spellStart"/>
      <w:r w:rsidRPr="00DF63C4">
        <w:rPr>
          <w:rFonts w:ascii="Times New Roman" w:hAnsi="Times New Roman" w:cs="Times New Roman"/>
          <w:bCs/>
          <w:iCs/>
          <w:sz w:val="28"/>
          <w:szCs w:val="28"/>
        </w:rPr>
        <w:t>ях</w:t>
      </w:r>
      <w:proofErr w:type="spellEnd"/>
      <w:r w:rsidRPr="00DF63C4">
        <w:rPr>
          <w:rFonts w:ascii="Times New Roman" w:hAnsi="Times New Roman" w:cs="Times New Roman"/>
          <w:bCs/>
          <w:iCs/>
          <w:sz w:val="28"/>
          <w:szCs w:val="28"/>
        </w:rPr>
        <w:t xml:space="preserve"> дуального высшего образования</w:t>
      </w:r>
      <w:r w:rsidRPr="00DF63C4">
        <w:rPr>
          <w:rFonts w:ascii="Times New Roman" w:eastAsia="Times New Roman" w:hAnsi="Times New Roman" w:cs="Times New Roman"/>
          <w:sz w:val="28"/>
          <w:szCs w:val="28"/>
          <w:lang w:eastAsia="ru-RU"/>
        </w:rPr>
        <w:t>. Таким образом, педагогическая синергетика видит в личности равноправного партнера, способного к самоопределению и самореализации и требующего бережного и внимательного отношения к себе.</w:t>
      </w:r>
    </w:p>
    <w:p w:rsidR="00015E03" w:rsidRPr="00DF63C4" w:rsidRDefault="00015E03" w:rsidP="00015E03">
      <w:pPr>
        <w:spacing w:after="0" w:line="240" w:lineRule="auto"/>
        <w:ind w:firstLine="709"/>
        <w:jc w:val="both"/>
        <w:rPr>
          <w:rFonts w:ascii="Times New Roman" w:eastAsia="Times New Roman" w:hAnsi="Times New Roman" w:cs="Times New Roman"/>
          <w:sz w:val="28"/>
          <w:szCs w:val="28"/>
          <w:lang w:eastAsia="ru-RU"/>
        </w:rPr>
      </w:pPr>
      <w:r w:rsidRPr="00DF63C4">
        <w:rPr>
          <w:rFonts w:ascii="Times New Roman" w:eastAsia="Times New Roman" w:hAnsi="Times New Roman" w:cs="Times New Roman"/>
          <w:sz w:val="28"/>
          <w:szCs w:val="28"/>
          <w:lang w:eastAsia="ru-RU"/>
        </w:rPr>
        <w:t xml:space="preserve">В этих условиях процесс профессионализации превращается в средство </w:t>
      </w:r>
      <w:proofErr w:type="gramStart"/>
      <w:r w:rsidRPr="00DF63C4">
        <w:rPr>
          <w:rFonts w:ascii="Times New Roman" w:eastAsia="Times New Roman" w:hAnsi="Times New Roman" w:cs="Times New Roman"/>
          <w:sz w:val="28"/>
          <w:szCs w:val="28"/>
          <w:lang w:eastAsia="ru-RU"/>
        </w:rPr>
        <w:t>профессионального</w:t>
      </w:r>
      <w:proofErr w:type="gramEnd"/>
      <w:r w:rsidRPr="00DF63C4">
        <w:rPr>
          <w:rFonts w:ascii="Times New Roman" w:eastAsia="Times New Roman" w:hAnsi="Times New Roman" w:cs="Times New Roman"/>
          <w:sz w:val="28"/>
          <w:szCs w:val="28"/>
          <w:lang w:eastAsia="ru-RU"/>
        </w:rPr>
        <w:t xml:space="preserve"> самоопределение и самореализации личности при «мягкой» педагогической поддержке работодателей, наставников, педагогов. В таком случае оптимальной моделью личностного и профессионального развития видится </w:t>
      </w:r>
      <w:r w:rsidRPr="00DF63C4">
        <w:rPr>
          <w:rFonts w:ascii="Times New Roman" w:eastAsia="Times New Roman" w:hAnsi="Times New Roman" w:cs="Times New Roman"/>
          <w:i/>
          <w:iCs/>
          <w:sz w:val="28"/>
          <w:szCs w:val="28"/>
          <w:lang w:eastAsia="ru-RU"/>
        </w:rPr>
        <w:t xml:space="preserve">модель </w:t>
      </w:r>
      <w:proofErr w:type="spellStart"/>
      <w:r w:rsidRPr="00DF63C4">
        <w:rPr>
          <w:rFonts w:ascii="Times New Roman" w:eastAsia="Times New Roman" w:hAnsi="Times New Roman" w:cs="Times New Roman"/>
          <w:i/>
          <w:iCs/>
          <w:sz w:val="28"/>
          <w:szCs w:val="28"/>
          <w:lang w:eastAsia="ru-RU"/>
        </w:rPr>
        <w:t>взаиморазвития</w:t>
      </w:r>
      <w:proofErr w:type="spellEnd"/>
      <w:r w:rsidRPr="00DF63C4">
        <w:rPr>
          <w:rFonts w:ascii="Times New Roman" w:eastAsia="Times New Roman" w:hAnsi="Times New Roman" w:cs="Times New Roman"/>
          <w:i/>
          <w:iCs/>
          <w:sz w:val="28"/>
          <w:szCs w:val="28"/>
          <w:lang w:eastAsia="ru-RU"/>
        </w:rPr>
        <w:t xml:space="preserve">, </w:t>
      </w:r>
      <w:r w:rsidRPr="00DF63C4">
        <w:rPr>
          <w:rFonts w:ascii="Times New Roman" w:eastAsia="Times New Roman" w:hAnsi="Times New Roman" w:cs="Times New Roman"/>
          <w:sz w:val="28"/>
          <w:szCs w:val="28"/>
          <w:lang w:eastAsia="ru-RU"/>
        </w:rPr>
        <w:t xml:space="preserve">которая наилучшим образом может быть охарактеризована понятием «синергия». Поэтому в синергетическом контексте </w:t>
      </w:r>
      <w:r w:rsidRPr="00DF63C4">
        <w:rPr>
          <w:rFonts w:ascii="Times New Roman" w:hAnsi="Times New Roman" w:cs="Times New Roman"/>
          <w:sz w:val="28"/>
          <w:szCs w:val="28"/>
        </w:rPr>
        <w:t>профессионально-карьерное развитие</w:t>
      </w:r>
      <w:r w:rsidRPr="00DF63C4">
        <w:rPr>
          <w:rFonts w:ascii="Times New Roman" w:eastAsia="Times New Roman" w:hAnsi="Times New Roman" w:cs="Times New Roman"/>
          <w:sz w:val="28"/>
          <w:szCs w:val="28"/>
          <w:lang w:eastAsia="ru-RU"/>
        </w:rPr>
        <w:t xml:space="preserve"> можно рассматривать не как процесс руководства профессионально самоопределяющейся личностью, а как </w:t>
      </w:r>
      <w:r w:rsidRPr="00DF63C4">
        <w:rPr>
          <w:rFonts w:ascii="Times New Roman" w:eastAsia="Times New Roman" w:hAnsi="Times New Roman" w:cs="Times New Roman"/>
          <w:i/>
          <w:iCs/>
          <w:sz w:val="28"/>
          <w:szCs w:val="28"/>
          <w:lang w:eastAsia="ru-RU"/>
        </w:rPr>
        <w:t>способ усиления роли личностной самоорганизации в процессе профессионального становления.</w:t>
      </w:r>
    </w:p>
    <w:p w:rsidR="00015E03" w:rsidRPr="00DF63C4" w:rsidRDefault="00015E03" w:rsidP="00015E03">
      <w:pPr>
        <w:spacing w:after="0" w:line="240" w:lineRule="auto"/>
        <w:ind w:firstLine="709"/>
        <w:jc w:val="both"/>
        <w:rPr>
          <w:rFonts w:ascii="Times New Roman" w:eastAsia="Times New Roman" w:hAnsi="Times New Roman" w:cs="Times New Roman"/>
          <w:sz w:val="28"/>
          <w:szCs w:val="28"/>
          <w:lang w:eastAsia="ru-RU"/>
        </w:rPr>
      </w:pPr>
      <w:r w:rsidRPr="00DF63C4">
        <w:rPr>
          <w:rFonts w:ascii="Times New Roman" w:eastAsia="Times New Roman" w:hAnsi="Times New Roman" w:cs="Times New Roman"/>
          <w:sz w:val="28"/>
          <w:szCs w:val="28"/>
          <w:lang w:eastAsia="ru-RU"/>
        </w:rPr>
        <w:t>Синергетическая модель профессионализации обнаруживает и исследует процессы внутренней активности, самодвижения и саморазвития личностной системы, не всегда и не всецело контролируемые педагогом, работодателем и часто противостоящие их целевым установкам. В связи с этим </w:t>
      </w:r>
      <w:r w:rsidRPr="00DF63C4">
        <w:rPr>
          <w:rFonts w:ascii="Times New Roman" w:eastAsia="Times New Roman" w:hAnsi="Times New Roman" w:cs="Times New Roman"/>
          <w:i/>
          <w:iCs/>
          <w:sz w:val="28"/>
          <w:szCs w:val="28"/>
          <w:lang w:eastAsia="ru-RU"/>
        </w:rPr>
        <w:t xml:space="preserve">эффективность организации профессионального становления будущего специалиста зависит не столько от силы и величины педагогического воздействия, сколько от его соответствия внутренним тенденциям развития личности и своевременности применения. </w:t>
      </w:r>
      <w:r w:rsidRPr="00DF63C4">
        <w:rPr>
          <w:rFonts w:ascii="Times New Roman" w:eastAsia="Times New Roman" w:hAnsi="Times New Roman" w:cs="Times New Roman"/>
          <w:sz w:val="28"/>
          <w:szCs w:val="28"/>
          <w:lang w:eastAsia="ru-RU"/>
        </w:rPr>
        <w:t>Решающую роль в этом процессе играет взаимопомощь, согласованность, сотрудничество, совместные усилия работодателя, педагога и студента в проектировании и осуществлении профессиональной перспективы</w:t>
      </w:r>
    </w:p>
    <w:p w:rsidR="00015E03" w:rsidRPr="00DF63C4" w:rsidRDefault="00015E03" w:rsidP="00015E03">
      <w:pPr>
        <w:spacing w:after="0" w:line="240" w:lineRule="auto"/>
        <w:ind w:firstLine="709"/>
        <w:jc w:val="both"/>
        <w:rPr>
          <w:rFonts w:ascii="Times New Roman" w:eastAsia="Times New Roman" w:hAnsi="Times New Roman" w:cs="Times New Roman"/>
          <w:sz w:val="28"/>
          <w:szCs w:val="28"/>
          <w:lang w:eastAsia="ru-RU"/>
        </w:rPr>
      </w:pPr>
      <w:r w:rsidRPr="00DF63C4">
        <w:rPr>
          <w:rFonts w:ascii="Times New Roman" w:eastAsia="Times New Roman" w:hAnsi="Times New Roman" w:cs="Times New Roman"/>
          <w:sz w:val="28"/>
          <w:szCs w:val="28"/>
          <w:lang w:eastAsia="ru-RU"/>
        </w:rPr>
        <w:lastRenderedPageBreak/>
        <w:t xml:space="preserve">Таким образом, используя методологические возможности синергетики и психолого-педагогической науки, </w:t>
      </w:r>
      <w:proofErr w:type="gramStart"/>
      <w:r w:rsidRPr="00DF63C4">
        <w:rPr>
          <w:rFonts w:ascii="Times New Roman" w:eastAsia="Times New Roman" w:hAnsi="Times New Roman" w:cs="Times New Roman"/>
          <w:sz w:val="28"/>
          <w:szCs w:val="28"/>
          <w:lang w:eastAsia="ru-RU"/>
        </w:rPr>
        <w:t>педагог совместно с работодателем могут</w:t>
      </w:r>
      <w:proofErr w:type="gramEnd"/>
      <w:r w:rsidRPr="00DF63C4">
        <w:rPr>
          <w:rFonts w:ascii="Times New Roman" w:eastAsia="Times New Roman" w:hAnsi="Times New Roman" w:cs="Times New Roman"/>
          <w:sz w:val="28"/>
          <w:szCs w:val="28"/>
          <w:lang w:eastAsia="ru-RU"/>
        </w:rPr>
        <w:t xml:space="preserve"> плодотворно решать задачи профессионализации современного специалиста в ситуации неопределенности. Синерге</w:t>
      </w:r>
      <w:r w:rsidR="00426092">
        <w:rPr>
          <w:rFonts w:ascii="Times New Roman" w:eastAsia="Times New Roman" w:hAnsi="Times New Roman" w:cs="Times New Roman"/>
          <w:sz w:val="28"/>
          <w:szCs w:val="28"/>
          <w:lang w:eastAsia="ru-RU"/>
        </w:rPr>
        <w:softHyphen/>
      </w:r>
      <w:r w:rsidRPr="00DF63C4">
        <w:rPr>
          <w:rFonts w:ascii="Times New Roman" w:eastAsia="Times New Roman" w:hAnsi="Times New Roman" w:cs="Times New Roman"/>
          <w:sz w:val="28"/>
          <w:szCs w:val="28"/>
          <w:lang w:eastAsia="ru-RU"/>
        </w:rPr>
        <w:t>тический стиль мышления, в свою очередь, может быть платформой для открытого творческого диалога между педагогом, работодателем и студентами, имеющими различные творческие установки и взгляды на мир (Е.Н. Князева).</w:t>
      </w:r>
    </w:p>
    <w:p w:rsidR="00015E03" w:rsidRPr="00DF63C4" w:rsidRDefault="00015E03" w:rsidP="00015E03">
      <w:pPr>
        <w:spacing w:after="0" w:line="240" w:lineRule="auto"/>
        <w:ind w:firstLine="709"/>
        <w:jc w:val="both"/>
        <w:rPr>
          <w:rFonts w:ascii="Times New Roman" w:eastAsia="Times New Roman" w:hAnsi="Times New Roman" w:cs="Times New Roman"/>
          <w:sz w:val="28"/>
          <w:szCs w:val="28"/>
          <w:lang w:eastAsia="ru-RU"/>
        </w:rPr>
      </w:pPr>
      <w:r w:rsidRPr="00DF63C4">
        <w:rPr>
          <w:rFonts w:ascii="Times New Roman" w:eastAsia="Times New Roman" w:hAnsi="Times New Roman" w:cs="Times New Roman"/>
          <w:sz w:val="28"/>
          <w:szCs w:val="28"/>
          <w:lang w:eastAsia="ru-RU"/>
        </w:rPr>
        <w:t>Реализация потенциала личностной самоорганизации определяется по тому, насколько полно каждый студент раскрыл заложенные в нем задатки, творческие способности, интересы, потребности, и насколько все это способствует процветанию общества.</w:t>
      </w:r>
    </w:p>
    <w:p w:rsidR="00015E03" w:rsidRPr="00DF63C4" w:rsidRDefault="00015E03" w:rsidP="00015E03">
      <w:pPr>
        <w:spacing w:after="0" w:line="240" w:lineRule="auto"/>
        <w:ind w:firstLine="709"/>
        <w:jc w:val="both"/>
        <w:rPr>
          <w:rFonts w:ascii="Times New Roman" w:eastAsia="Times New Roman" w:hAnsi="Times New Roman" w:cs="Times New Roman"/>
          <w:sz w:val="28"/>
          <w:szCs w:val="28"/>
          <w:lang w:eastAsia="ru-RU"/>
        </w:rPr>
      </w:pPr>
      <w:r w:rsidRPr="00DF63C4">
        <w:rPr>
          <w:rFonts w:ascii="Times New Roman" w:eastAsia="Times New Roman" w:hAnsi="Times New Roman" w:cs="Times New Roman"/>
          <w:sz w:val="28"/>
          <w:szCs w:val="28"/>
          <w:lang w:eastAsia="ru-RU"/>
        </w:rPr>
        <w:t xml:space="preserve">Из сочетания творческого потенциала с </w:t>
      </w:r>
      <w:proofErr w:type="spellStart"/>
      <w:r w:rsidRPr="00DF63C4">
        <w:rPr>
          <w:rFonts w:ascii="Times New Roman" w:eastAsia="Times New Roman" w:hAnsi="Times New Roman" w:cs="Times New Roman"/>
          <w:sz w:val="28"/>
          <w:szCs w:val="28"/>
          <w:lang w:eastAsia="ru-RU"/>
        </w:rPr>
        <w:t>самоорганизационным</w:t>
      </w:r>
      <w:proofErr w:type="spellEnd"/>
      <w:r w:rsidRPr="00DF63C4">
        <w:rPr>
          <w:rFonts w:ascii="Times New Roman" w:eastAsia="Times New Roman" w:hAnsi="Times New Roman" w:cs="Times New Roman"/>
          <w:sz w:val="28"/>
          <w:szCs w:val="28"/>
          <w:lang w:eastAsia="ru-RU"/>
        </w:rPr>
        <w:t xml:space="preserve"> складывается потенциал успеха в профессиональном становлении, который следует интерпретировать в качестве предпосылки успешной профессиональной деятельности в будущем.</w:t>
      </w:r>
    </w:p>
    <w:p w:rsidR="00015E03" w:rsidRPr="00DF63C4" w:rsidRDefault="00015E03" w:rsidP="00015E03">
      <w:pPr>
        <w:spacing w:after="0" w:line="240" w:lineRule="auto"/>
        <w:ind w:firstLine="709"/>
        <w:jc w:val="both"/>
        <w:rPr>
          <w:rFonts w:ascii="Times New Roman" w:eastAsia="Times New Roman" w:hAnsi="Times New Roman" w:cs="Times New Roman"/>
          <w:sz w:val="28"/>
          <w:szCs w:val="28"/>
          <w:lang w:eastAsia="ru-RU"/>
        </w:rPr>
      </w:pPr>
      <w:r w:rsidRPr="00DF63C4">
        <w:rPr>
          <w:rFonts w:ascii="Times New Roman" w:eastAsia="Times New Roman" w:hAnsi="Times New Roman" w:cs="Times New Roman"/>
          <w:sz w:val="28"/>
          <w:szCs w:val="28"/>
          <w:lang w:eastAsia="ru-RU"/>
        </w:rPr>
        <w:t xml:space="preserve">Новый подход к организации процессов профессионализации будущих специалистов состоит в том, что высшая школа рассматривается как открытая социально-педагогическая система, действующая в рамках новых образовательных ценностей и приоритетов: создание условий для развития личности, способной к самоопределению, </w:t>
      </w:r>
      <w:proofErr w:type="spellStart"/>
      <w:r w:rsidRPr="00DF63C4">
        <w:rPr>
          <w:rFonts w:ascii="Times New Roman" w:eastAsia="Times New Roman" w:hAnsi="Times New Roman" w:cs="Times New Roman"/>
          <w:sz w:val="28"/>
          <w:szCs w:val="28"/>
          <w:lang w:eastAsia="ru-RU"/>
        </w:rPr>
        <w:t>самоактуализации</w:t>
      </w:r>
      <w:proofErr w:type="spellEnd"/>
      <w:r w:rsidRPr="00DF63C4">
        <w:rPr>
          <w:rFonts w:ascii="Times New Roman" w:eastAsia="Times New Roman" w:hAnsi="Times New Roman" w:cs="Times New Roman"/>
          <w:sz w:val="28"/>
          <w:szCs w:val="28"/>
          <w:lang w:eastAsia="ru-RU"/>
        </w:rPr>
        <w:t xml:space="preserve"> и самореализации. Саморазвитие, самоорганизация, самоопределение – условия успешной профессионализации будущего специалиста. А синергетический подход к организации процесса профессионализации является наиболее приемлемым в современных условиях неопределенности и нестабильности.</w:t>
      </w:r>
    </w:p>
    <w:p w:rsidR="00015E03" w:rsidRPr="00DF63C4" w:rsidRDefault="00015E03" w:rsidP="00015E03">
      <w:pPr>
        <w:numPr>
          <w:ilvl w:val="12"/>
          <w:numId w:val="0"/>
        </w:num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3C4">
        <w:rPr>
          <w:rFonts w:ascii="Times New Roman" w:eastAsia="Times New Roman" w:hAnsi="Times New Roman" w:cs="Times New Roman"/>
          <w:sz w:val="28"/>
          <w:szCs w:val="28"/>
          <w:lang w:eastAsia="ru-RU"/>
        </w:rPr>
        <w:t xml:space="preserve">Заметим, что решающую роль в этом процесс играет не борьба за существование, а взаимопомощь, согласованность, сотрудничество, совместные усилия работодателя, педагога и воспитанника в строительстве и осуществлении жизненной и профессиональной перспективы. </w:t>
      </w:r>
      <w:proofErr w:type="gramStart"/>
      <w:r w:rsidRPr="00DF63C4">
        <w:rPr>
          <w:rFonts w:ascii="Times New Roman" w:eastAsia="Times New Roman" w:hAnsi="Times New Roman" w:cs="Times New Roman"/>
          <w:sz w:val="28"/>
          <w:szCs w:val="28"/>
          <w:lang w:eastAsia="ru-RU"/>
        </w:rPr>
        <w:t xml:space="preserve">Такая педагогическая система является открытой для творчества работодателей, педагогов и воспитанников, восприимчивой к возникающим инновациям, поддерживает последние изменениями в своей структуре. </w:t>
      </w:r>
      <w:proofErr w:type="gramEnd"/>
    </w:p>
    <w:p w:rsidR="00015E03" w:rsidRPr="00DF63C4" w:rsidRDefault="00015E03" w:rsidP="00015E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63C4">
        <w:rPr>
          <w:rFonts w:ascii="Times New Roman" w:eastAsia="Times New Roman" w:hAnsi="Times New Roman" w:cs="Times New Roman"/>
          <w:sz w:val="28"/>
          <w:szCs w:val="28"/>
          <w:lang w:eastAsia="ru-RU"/>
        </w:rPr>
        <w:t>Проектирование подготовки специалистов в условиях дуального обучения определяется нами как обоснованная предварительным планированием, целенаправленная, осуществляемая пошагово и на рефлексивной основе согласованная деятельность социальных партнеров по разработке технологии организации подготовки специалистов, объединяющая педагогические цели и интегрированные возможности вуза и базового предприятия, с реализацией целевых установок на каждом этапе подготовки.</w:t>
      </w:r>
    </w:p>
    <w:p w:rsidR="00015E03" w:rsidRPr="00DF63C4" w:rsidRDefault="00015E03" w:rsidP="00015E03">
      <w:pPr>
        <w:spacing w:after="0" w:line="240" w:lineRule="auto"/>
        <w:ind w:firstLine="709"/>
        <w:jc w:val="both"/>
        <w:rPr>
          <w:rFonts w:ascii="Times New Roman" w:eastAsia="Times New Roman" w:hAnsi="Times New Roman" w:cs="Times New Roman"/>
          <w:sz w:val="28"/>
          <w:szCs w:val="28"/>
        </w:rPr>
      </w:pPr>
      <w:r w:rsidRPr="00DF63C4">
        <w:rPr>
          <w:rFonts w:ascii="Times New Roman" w:hAnsi="Times New Roman" w:cs="Times New Roman"/>
          <w:sz w:val="28"/>
          <w:szCs w:val="28"/>
        </w:rPr>
        <w:lastRenderedPageBreak/>
        <w:t xml:space="preserve">Модель профессионально-карьерного развития студенческой молодежи в </w:t>
      </w:r>
      <w:r w:rsidRPr="00DF63C4">
        <w:rPr>
          <w:rFonts w:ascii="Times New Roman" w:hAnsi="Times New Roman" w:cs="Times New Roman"/>
          <w:bCs/>
          <w:iCs/>
          <w:sz w:val="28"/>
          <w:szCs w:val="28"/>
          <w:lang w:val="be-BY"/>
        </w:rPr>
        <w:t>услови</w:t>
      </w:r>
      <w:proofErr w:type="spellStart"/>
      <w:r w:rsidRPr="00DF63C4">
        <w:rPr>
          <w:rFonts w:ascii="Times New Roman" w:hAnsi="Times New Roman" w:cs="Times New Roman"/>
          <w:bCs/>
          <w:iCs/>
          <w:sz w:val="28"/>
          <w:szCs w:val="28"/>
        </w:rPr>
        <w:t>ях</w:t>
      </w:r>
      <w:proofErr w:type="spellEnd"/>
      <w:r w:rsidRPr="00DF63C4">
        <w:rPr>
          <w:rFonts w:ascii="Times New Roman" w:hAnsi="Times New Roman" w:cs="Times New Roman"/>
          <w:bCs/>
          <w:iCs/>
          <w:sz w:val="28"/>
          <w:szCs w:val="28"/>
        </w:rPr>
        <w:t xml:space="preserve"> дуального высшего образования </w:t>
      </w:r>
      <w:r w:rsidRPr="00DF63C4">
        <w:rPr>
          <w:rFonts w:ascii="Times New Roman" w:hAnsi="Times New Roman" w:cs="Times New Roman"/>
          <w:sz w:val="28"/>
          <w:szCs w:val="28"/>
        </w:rPr>
        <w:t xml:space="preserve">разработана нами  контексте синергетической теории функционирования и развития неравновесных систем, кластерного подхода в профессиональном образовании. Синергетическая модель </w:t>
      </w:r>
      <w:r w:rsidRPr="00DF63C4">
        <w:rPr>
          <w:rFonts w:ascii="Times New Roman" w:eastAsia="Times New Roman" w:hAnsi="Times New Roman" w:cs="Times New Roman"/>
          <w:sz w:val="28"/>
          <w:szCs w:val="28"/>
        </w:rPr>
        <w:t xml:space="preserve">предполагает высокую согласованность, </w:t>
      </w:r>
      <w:proofErr w:type="spellStart"/>
      <w:r w:rsidRPr="00DF63C4">
        <w:rPr>
          <w:rFonts w:ascii="Times New Roman" w:eastAsia="Times New Roman" w:hAnsi="Times New Roman" w:cs="Times New Roman"/>
          <w:sz w:val="28"/>
          <w:szCs w:val="28"/>
        </w:rPr>
        <w:t>срезонированность</w:t>
      </w:r>
      <w:proofErr w:type="spellEnd"/>
      <w:r w:rsidRPr="00DF63C4">
        <w:rPr>
          <w:rFonts w:ascii="Times New Roman" w:eastAsia="Times New Roman" w:hAnsi="Times New Roman" w:cs="Times New Roman"/>
          <w:sz w:val="28"/>
          <w:szCs w:val="28"/>
        </w:rPr>
        <w:t xml:space="preserve"> действий педагога, работодателя, наставника от производства и самоопределяющейся личности в направлении постановки и реализации жизненных и профессиональных целей. </w:t>
      </w:r>
    </w:p>
    <w:p w:rsidR="00015E03" w:rsidRPr="00DF63C4" w:rsidRDefault="00015E03" w:rsidP="00015E03">
      <w:pPr>
        <w:spacing w:after="0" w:line="240" w:lineRule="auto"/>
        <w:ind w:firstLine="709"/>
        <w:jc w:val="both"/>
        <w:rPr>
          <w:rFonts w:ascii="Times New Roman" w:eastAsia="Times New Roman" w:hAnsi="Times New Roman" w:cs="Times New Roman"/>
          <w:sz w:val="28"/>
          <w:szCs w:val="28"/>
        </w:rPr>
      </w:pPr>
      <w:r w:rsidRPr="00DF63C4">
        <w:rPr>
          <w:rFonts w:ascii="Times New Roman" w:eastAsia="Times New Roman" w:hAnsi="Times New Roman" w:cs="Times New Roman"/>
          <w:sz w:val="28"/>
          <w:szCs w:val="28"/>
        </w:rPr>
        <w:t>Структура модели в условиях дуального образования включает в себя целевой, структурный, содержательно-технологический и результативный компоненты, взаимозависимые и взаимодополняющие друг друга</w:t>
      </w:r>
      <w:r w:rsidR="00BB2088" w:rsidRPr="00DF63C4">
        <w:rPr>
          <w:rFonts w:ascii="Times New Roman" w:eastAsia="Times New Roman" w:hAnsi="Times New Roman" w:cs="Times New Roman"/>
          <w:sz w:val="28"/>
          <w:szCs w:val="28"/>
        </w:rPr>
        <w:t xml:space="preserve"> [</w:t>
      </w:r>
      <w:r w:rsidR="00426092">
        <w:rPr>
          <w:rFonts w:ascii="Times New Roman" w:eastAsia="Times New Roman" w:hAnsi="Times New Roman" w:cs="Times New Roman"/>
          <w:sz w:val="28"/>
          <w:szCs w:val="28"/>
        </w:rPr>
        <w:t>7</w:t>
      </w:r>
      <w:r w:rsidR="00BB2088" w:rsidRPr="00DF63C4">
        <w:rPr>
          <w:rFonts w:ascii="Times New Roman" w:eastAsia="Times New Roman" w:hAnsi="Times New Roman" w:cs="Times New Roman"/>
          <w:sz w:val="28"/>
          <w:szCs w:val="28"/>
        </w:rPr>
        <w:t>]</w:t>
      </w:r>
      <w:r w:rsidRPr="00DF63C4">
        <w:rPr>
          <w:rFonts w:ascii="Times New Roman" w:eastAsia="Times New Roman" w:hAnsi="Times New Roman" w:cs="Times New Roman"/>
          <w:sz w:val="28"/>
          <w:szCs w:val="28"/>
        </w:rPr>
        <w:t>.</w:t>
      </w:r>
    </w:p>
    <w:p w:rsidR="00015E03" w:rsidRPr="00DF63C4" w:rsidRDefault="00015E03" w:rsidP="00015E03">
      <w:pPr>
        <w:spacing w:after="0" w:line="240" w:lineRule="auto"/>
        <w:ind w:firstLine="709"/>
        <w:jc w:val="both"/>
        <w:rPr>
          <w:rFonts w:ascii="Times New Roman" w:hAnsi="Times New Roman" w:cs="Times New Roman"/>
          <w:sz w:val="28"/>
          <w:szCs w:val="28"/>
        </w:rPr>
      </w:pPr>
      <w:r w:rsidRPr="00DF63C4">
        <w:rPr>
          <w:rFonts w:ascii="Times New Roman" w:eastAsia="Times New Roman" w:hAnsi="Times New Roman" w:cs="Times New Roman"/>
          <w:sz w:val="28"/>
          <w:szCs w:val="28"/>
        </w:rPr>
        <w:t xml:space="preserve">В </w:t>
      </w:r>
      <w:r w:rsidRPr="00DF63C4">
        <w:rPr>
          <w:rFonts w:ascii="Times New Roman" w:eastAsia="Times New Roman" w:hAnsi="Times New Roman" w:cs="Times New Roman"/>
          <w:bCs/>
          <w:i/>
          <w:iCs/>
          <w:sz w:val="28"/>
          <w:szCs w:val="28"/>
        </w:rPr>
        <w:t>целевой компонент</w:t>
      </w:r>
      <w:r w:rsidRPr="00DF63C4">
        <w:rPr>
          <w:rFonts w:ascii="Times New Roman" w:eastAsia="Times New Roman" w:hAnsi="Times New Roman" w:cs="Times New Roman"/>
          <w:sz w:val="28"/>
          <w:szCs w:val="28"/>
        </w:rPr>
        <w:t xml:space="preserve"> входит цель, под которой понимается повышение эффективности процесса </w:t>
      </w:r>
      <w:r w:rsidRPr="00DF63C4">
        <w:rPr>
          <w:rFonts w:ascii="Times New Roman" w:hAnsi="Times New Roman" w:cs="Times New Roman"/>
          <w:sz w:val="28"/>
          <w:szCs w:val="28"/>
        </w:rPr>
        <w:t>профессионально-карьерного развития студенческой молодежи.</w:t>
      </w:r>
    </w:p>
    <w:p w:rsidR="00015E03" w:rsidRPr="00DF63C4" w:rsidRDefault="00015E03" w:rsidP="00015E03">
      <w:pPr>
        <w:spacing w:after="0" w:line="240" w:lineRule="auto"/>
        <w:ind w:firstLine="709"/>
        <w:jc w:val="both"/>
        <w:rPr>
          <w:rFonts w:ascii="Times New Roman" w:eastAsia="Times New Roman" w:hAnsi="Times New Roman" w:cs="Times New Roman"/>
          <w:sz w:val="28"/>
          <w:szCs w:val="28"/>
        </w:rPr>
      </w:pPr>
      <w:proofErr w:type="gramStart"/>
      <w:r w:rsidRPr="00DF63C4">
        <w:rPr>
          <w:rFonts w:ascii="Times New Roman" w:eastAsia="Times New Roman" w:hAnsi="Times New Roman" w:cs="Times New Roman"/>
          <w:bCs/>
          <w:i/>
          <w:iCs/>
          <w:sz w:val="28"/>
          <w:szCs w:val="28"/>
        </w:rPr>
        <w:t>Структурный компонент</w:t>
      </w:r>
      <w:r w:rsidRPr="00DF63C4">
        <w:rPr>
          <w:rFonts w:ascii="Times New Roman" w:eastAsia="Times New Roman" w:hAnsi="Times New Roman" w:cs="Times New Roman"/>
          <w:sz w:val="28"/>
          <w:szCs w:val="28"/>
        </w:rPr>
        <w:t xml:space="preserve"> представлен всеми субъектами производственно-образовательного процесса: 1) студенты-работники </w:t>
      </w:r>
      <w:r w:rsidR="00265A08" w:rsidRPr="00DF63C4">
        <w:rPr>
          <w:rFonts w:ascii="Times New Roman" w:eastAsia="Times New Roman" w:hAnsi="Times New Roman" w:cs="Times New Roman"/>
          <w:sz w:val="28"/>
          <w:szCs w:val="28"/>
        </w:rPr>
        <w:t xml:space="preserve">базовой </w:t>
      </w:r>
      <w:r w:rsidRPr="00DF63C4">
        <w:rPr>
          <w:rFonts w:ascii="Times New Roman" w:eastAsia="Times New Roman" w:hAnsi="Times New Roman" w:cs="Times New Roman"/>
          <w:sz w:val="28"/>
          <w:szCs w:val="28"/>
        </w:rPr>
        <w:t>организации, овладевающие знаниями, умениями и навыками, приобретающи</w:t>
      </w:r>
      <w:r w:rsidR="00265A08" w:rsidRPr="00DF63C4">
        <w:rPr>
          <w:rFonts w:ascii="Times New Roman" w:eastAsia="Times New Roman" w:hAnsi="Times New Roman" w:cs="Times New Roman"/>
          <w:sz w:val="28"/>
          <w:szCs w:val="28"/>
        </w:rPr>
        <w:t>е</w:t>
      </w:r>
      <w:r w:rsidRPr="00DF63C4">
        <w:rPr>
          <w:rFonts w:ascii="Times New Roman" w:eastAsia="Times New Roman" w:hAnsi="Times New Roman" w:cs="Times New Roman"/>
          <w:sz w:val="28"/>
          <w:szCs w:val="28"/>
        </w:rPr>
        <w:t xml:space="preserve"> опыт и стаж работы; 2) преподаватели, которые разрабатывают и реализуют в учебном процессе рабочие программы, синхронизируя теорию и практику для реализации требований образовательного стандарта и работодателей, а также осуществляют методическое сопровождение учебного процесса и анализируют учебный процесс;</w:t>
      </w:r>
      <w:proofErr w:type="gramEnd"/>
      <w:r w:rsidRPr="00DF63C4">
        <w:rPr>
          <w:rFonts w:ascii="Times New Roman" w:eastAsia="Times New Roman" w:hAnsi="Times New Roman" w:cs="Times New Roman"/>
          <w:sz w:val="28"/>
          <w:szCs w:val="28"/>
        </w:rPr>
        <w:t xml:space="preserve"> </w:t>
      </w:r>
      <w:proofErr w:type="gramStart"/>
      <w:r w:rsidRPr="00DF63C4">
        <w:rPr>
          <w:rFonts w:ascii="Times New Roman" w:eastAsia="Times New Roman" w:hAnsi="Times New Roman" w:cs="Times New Roman"/>
          <w:sz w:val="28"/>
          <w:szCs w:val="28"/>
        </w:rPr>
        <w:t>3) наставники, которые осуществляют мобильную корректировку профессиональных компетенций у студентов, обучая наиболее рациональным методам и приемам работы, обеспечивая при этом оптимальное использование времени и ресурсов, а также приобщают студентов к корпоративной культуре организации; 4) работодатели, которые осуществляют социальную поддержку, материальное стимулирование, а также формируют механизмы мотивации для установления длительных трудовых отношений работников с организацией.</w:t>
      </w:r>
      <w:proofErr w:type="gramEnd"/>
    </w:p>
    <w:p w:rsidR="00015E03" w:rsidRPr="00DF63C4" w:rsidRDefault="00015E03" w:rsidP="00015E03">
      <w:pPr>
        <w:spacing w:after="0" w:line="240" w:lineRule="auto"/>
        <w:ind w:firstLine="709"/>
        <w:jc w:val="both"/>
        <w:rPr>
          <w:rFonts w:ascii="Times New Roman" w:eastAsia="Times New Roman" w:hAnsi="Times New Roman" w:cs="Times New Roman"/>
          <w:sz w:val="28"/>
          <w:szCs w:val="28"/>
        </w:rPr>
      </w:pPr>
      <w:r w:rsidRPr="00DF63C4">
        <w:rPr>
          <w:rFonts w:ascii="Times New Roman" w:eastAsia="Times New Roman" w:hAnsi="Times New Roman" w:cs="Times New Roman"/>
          <w:sz w:val="28"/>
          <w:szCs w:val="28"/>
        </w:rPr>
        <w:t xml:space="preserve">Системообразующим фактором </w:t>
      </w:r>
      <w:r w:rsidRPr="00DF63C4">
        <w:rPr>
          <w:rFonts w:ascii="Times New Roman" w:eastAsia="Times New Roman" w:hAnsi="Times New Roman" w:cs="Times New Roman"/>
          <w:bCs/>
          <w:i/>
          <w:iCs/>
          <w:sz w:val="28"/>
          <w:szCs w:val="28"/>
        </w:rPr>
        <w:t xml:space="preserve">содержательно-технологического </w:t>
      </w:r>
      <w:r w:rsidRPr="00DF63C4">
        <w:rPr>
          <w:rFonts w:ascii="Times New Roman" w:eastAsia="Times New Roman" w:hAnsi="Times New Roman" w:cs="Times New Roman"/>
          <w:sz w:val="28"/>
          <w:szCs w:val="28"/>
        </w:rPr>
        <w:t>компонента является интеграция, сотрудничество образовательной и производственной среды и представлена в виде подготовки в вузе и подготовки на производстве</w:t>
      </w:r>
      <w:r w:rsidR="00BB2088" w:rsidRPr="00DF63C4">
        <w:rPr>
          <w:rFonts w:ascii="Times New Roman" w:eastAsia="Times New Roman" w:hAnsi="Times New Roman" w:cs="Times New Roman"/>
          <w:sz w:val="28"/>
          <w:szCs w:val="28"/>
        </w:rPr>
        <w:t>, в организации</w:t>
      </w:r>
      <w:r w:rsidRPr="00DF63C4">
        <w:rPr>
          <w:rFonts w:ascii="Times New Roman" w:eastAsia="Times New Roman" w:hAnsi="Times New Roman" w:cs="Times New Roman"/>
          <w:sz w:val="28"/>
          <w:szCs w:val="28"/>
        </w:rPr>
        <w:t>.</w:t>
      </w:r>
    </w:p>
    <w:p w:rsidR="00015E03" w:rsidRPr="00DF63C4" w:rsidRDefault="00015E03" w:rsidP="00015E03">
      <w:pPr>
        <w:spacing w:after="0" w:line="240" w:lineRule="auto"/>
        <w:ind w:firstLine="709"/>
        <w:jc w:val="both"/>
        <w:rPr>
          <w:rFonts w:ascii="Times New Roman" w:eastAsia="Times New Roman" w:hAnsi="Times New Roman" w:cs="Times New Roman"/>
          <w:sz w:val="28"/>
          <w:szCs w:val="28"/>
        </w:rPr>
      </w:pPr>
      <w:r w:rsidRPr="00DF63C4">
        <w:rPr>
          <w:rFonts w:ascii="Times New Roman" w:eastAsia="Times New Roman" w:hAnsi="Times New Roman" w:cs="Times New Roman"/>
          <w:sz w:val="28"/>
          <w:szCs w:val="28"/>
        </w:rPr>
        <w:t xml:space="preserve">Подготовка в образовательной среде имеет ту же структуру и включает аналогичные этапы. Целью образовательного процесса является создание организационно-педагогических условий для совершенствования подготовки специалистов с учетом реальных потребностей базовой организации. Содержательный компонент включает в себя содержание </w:t>
      </w:r>
      <w:r w:rsidRPr="00DF63C4">
        <w:rPr>
          <w:rFonts w:ascii="Times New Roman" w:eastAsia="Times New Roman" w:hAnsi="Times New Roman" w:cs="Times New Roman"/>
          <w:sz w:val="28"/>
          <w:szCs w:val="28"/>
        </w:rPr>
        <w:lastRenderedPageBreak/>
        <w:t xml:space="preserve">программ (в том числе обеспечение содержательной вариативности образовательной программы подготовки будущих специалистов в соответствии с требованиями работодателей и требованиями Госстандарта, обогащение рабочих программ профессиональным специализированным контекстом содержания общепрофессиональной и специальной подготовки специалиста; </w:t>
      </w:r>
      <w:proofErr w:type="gramStart"/>
      <w:r w:rsidRPr="00DF63C4">
        <w:rPr>
          <w:rFonts w:ascii="Times New Roman" w:eastAsia="Times New Roman" w:hAnsi="Times New Roman" w:cs="Times New Roman"/>
          <w:sz w:val="28"/>
          <w:szCs w:val="28"/>
        </w:rPr>
        <w:t>содержание самостоятельной работы (учебно-методическое сопровождение самостоятельной работы студентов, содержание НИРС с ориентацией на запросы работодателя (в том числе темы курсовых</w:t>
      </w:r>
      <w:r w:rsidR="00F56E51" w:rsidRPr="00DF63C4">
        <w:rPr>
          <w:rFonts w:ascii="Times New Roman" w:eastAsia="Times New Roman" w:hAnsi="Times New Roman" w:cs="Times New Roman"/>
          <w:sz w:val="28"/>
          <w:szCs w:val="28"/>
        </w:rPr>
        <w:t>,</w:t>
      </w:r>
      <w:r w:rsidRPr="00DF63C4">
        <w:rPr>
          <w:rFonts w:ascii="Times New Roman" w:eastAsia="Times New Roman" w:hAnsi="Times New Roman" w:cs="Times New Roman"/>
          <w:sz w:val="28"/>
          <w:szCs w:val="28"/>
        </w:rPr>
        <w:t xml:space="preserve"> дипломных </w:t>
      </w:r>
      <w:r w:rsidR="00F56E51" w:rsidRPr="00DF63C4">
        <w:rPr>
          <w:rFonts w:ascii="Times New Roman" w:eastAsia="Times New Roman" w:hAnsi="Times New Roman" w:cs="Times New Roman"/>
          <w:sz w:val="28"/>
          <w:szCs w:val="28"/>
        </w:rPr>
        <w:t xml:space="preserve">и магистерских </w:t>
      </w:r>
      <w:r w:rsidRPr="00DF63C4">
        <w:rPr>
          <w:rFonts w:ascii="Times New Roman" w:eastAsia="Times New Roman" w:hAnsi="Times New Roman" w:cs="Times New Roman"/>
          <w:sz w:val="28"/>
          <w:szCs w:val="28"/>
        </w:rPr>
        <w:t>работ, решающие проблемные вопросы современного образования).</w:t>
      </w:r>
      <w:proofErr w:type="gramEnd"/>
    </w:p>
    <w:p w:rsidR="00015E03" w:rsidRPr="00DF63C4" w:rsidRDefault="00015E03" w:rsidP="00015E03">
      <w:pPr>
        <w:spacing w:after="0" w:line="240" w:lineRule="auto"/>
        <w:ind w:firstLine="709"/>
        <w:jc w:val="both"/>
        <w:rPr>
          <w:rFonts w:ascii="Times New Roman" w:eastAsia="Times New Roman" w:hAnsi="Times New Roman" w:cs="Times New Roman"/>
          <w:sz w:val="28"/>
          <w:szCs w:val="28"/>
        </w:rPr>
      </w:pPr>
      <w:r w:rsidRPr="00DF63C4">
        <w:rPr>
          <w:rFonts w:ascii="Times New Roman" w:eastAsia="Times New Roman" w:hAnsi="Times New Roman" w:cs="Times New Roman"/>
          <w:bCs/>
          <w:i/>
          <w:iCs/>
          <w:sz w:val="28"/>
          <w:szCs w:val="28"/>
        </w:rPr>
        <w:t xml:space="preserve">Результативный компонент </w:t>
      </w:r>
      <w:r w:rsidRPr="00DF63C4">
        <w:rPr>
          <w:rFonts w:ascii="Times New Roman" w:eastAsia="Times New Roman" w:hAnsi="Times New Roman" w:cs="Times New Roman"/>
          <w:sz w:val="28"/>
          <w:szCs w:val="28"/>
        </w:rPr>
        <w:t>модели объединяет усилия образовательной и производственной среды и представляет собой результат целенаправленного взаимодействия преподавателей, наставников, специалистов, руководителей базового предприятия</w:t>
      </w:r>
      <w:r w:rsidR="00F56E51" w:rsidRPr="00DF63C4">
        <w:rPr>
          <w:rFonts w:ascii="Times New Roman" w:eastAsia="Times New Roman" w:hAnsi="Times New Roman" w:cs="Times New Roman"/>
          <w:sz w:val="28"/>
          <w:szCs w:val="28"/>
        </w:rPr>
        <w:t>, организации</w:t>
      </w:r>
      <w:r w:rsidRPr="00DF63C4">
        <w:rPr>
          <w:rFonts w:ascii="Times New Roman" w:eastAsia="Times New Roman" w:hAnsi="Times New Roman" w:cs="Times New Roman"/>
          <w:sz w:val="28"/>
          <w:szCs w:val="28"/>
        </w:rPr>
        <w:t xml:space="preserve"> и студентов в условиях дуального образования в виде сформированной профессиональной компетентности специалистов, состоящей из следующих компонентов: мотивационный, когнитивный, исследовательский, личностный, организационно-управленческий. </w:t>
      </w:r>
    </w:p>
    <w:p w:rsidR="00F51585" w:rsidRPr="00DF63C4" w:rsidRDefault="00015E03" w:rsidP="000F0BF4">
      <w:pPr>
        <w:spacing w:after="0" w:line="240" w:lineRule="auto"/>
        <w:ind w:firstLine="709"/>
        <w:jc w:val="both"/>
        <w:rPr>
          <w:rFonts w:ascii="Times New Roman" w:hAnsi="Times New Roman" w:cs="Times New Roman"/>
          <w:sz w:val="28"/>
          <w:szCs w:val="28"/>
        </w:rPr>
      </w:pPr>
      <w:r w:rsidRPr="00DF63C4">
        <w:rPr>
          <w:rFonts w:ascii="Times New Roman" w:hAnsi="Times New Roman" w:cs="Times New Roman"/>
          <w:sz w:val="28"/>
          <w:szCs w:val="28"/>
        </w:rPr>
        <w:t>Качественной спецификой модели являются образовательные кластеры, преимуществом которых является создание обучающимися цели обучения – «знания в действии».</w:t>
      </w:r>
      <w:r w:rsidR="000F0BF4" w:rsidRPr="00DF63C4">
        <w:rPr>
          <w:rFonts w:ascii="Times New Roman" w:hAnsi="Times New Roman" w:cs="Times New Roman"/>
          <w:sz w:val="28"/>
          <w:szCs w:val="28"/>
        </w:rPr>
        <w:t xml:space="preserve"> </w:t>
      </w:r>
      <w:r w:rsidR="00F51585" w:rsidRPr="00DF63C4">
        <w:rPr>
          <w:rFonts w:ascii="Times New Roman" w:hAnsi="Times New Roman" w:cs="Times New Roman"/>
          <w:sz w:val="28"/>
          <w:szCs w:val="28"/>
        </w:rPr>
        <w:t xml:space="preserve">Под кластером понимаем совокупность взаимосвязанных организаций образования, их структурных элементов, объединенных по отраслевому признаку и партнерскими отношениями с предприятиями. Кластерный характер организации процесса профессиональной  ориентации рассматривается как эффективная форма, которая строится на взаимодействии и саморазвитии структурных подразделений университета и организаций работодателей в процессе реализации стратегической цели, осуществляемой на основе устойчивого партнерства. Такая деятельность создает новые условия для организации </w:t>
      </w:r>
      <w:proofErr w:type="spellStart"/>
      <w:r w:rsidR="00F51585" w:rsidRPr="00DF63C4">
        <w:rPr>
          <w:rFonts w:ascii="Times New Roman" w:hAnsi="Times New Roman" w:cs="Times New Roman"/>
          <w:sz w:val="28"/>
          <w:szCs w:val="28"/>
        </w:rPr>
        <w:t>профориентационной</w:t>
      </w:r>
      <w:proofErr w:type="spellEnd"/>
      <w:r w:rsidR="00F51585" w:rsidRPr="00DF63C4">
        <w:rPr>
          <w:rFonts w:ascii="Times New Roman" w:hAnsi="Times New Roman" w:cs="Times New Roman"/>
          <w:sz w:val="28"/>
          <w:szCs w:val="28"/>
        </w:rPr>
        <w:t xml:space="preserve"> работы в рамках инновационных систем, развивающихся на кластерной основе.</w:t>
      </w:r>
    </w:p>
    <w:p w:rsidR="00F51585" w:rsidRPr="00DF63C4" w:rsidRDefault="00F51585" w:rsidP="00B26376">
      <w:pPr>
        <w:pStyle w:val="a7"/>
        <w:spacing w:after="0" w:line="240" w:lineRule="auto"/>
        <w:ind w:left="0" w:firstLine="709"/>
        <w:jc w:val="both"/>
        <w:rPr>
          <w:rFonts w:ascii="Times New Roman" w:hAnsi="Times New Roman" w:cs="Times New Roman"/>
          <w:sz w:val="28"/>
          <w:szCs w:val="28"/>
        </w:rPr>
      </w:pPr>
      <w:proofErr w:type="spellStart"/>
      <w:r w:rsidRPr="00DF63C4">
        <w:rPr>
          <w:rFonts w:ascii="Times New Roman" w:hAnsi="Times New Roman" w:cs="Times New Roman"/>
          <w:sz w:val="28"/>
          <w:szCs w:val="28"/>
        </w:rPr>
        <w:t>Профориентационная</w:t>
      </w:r>
      <w:proofErr w:type="spellEnd"/>
      <w:r w:rsidRPr="00DF63C4">
        <w:rPr>
          <w:rFonts w:ascii="Times New Roman" w:hAnsi="Times New Roman" w:cs="Times New Roman"/>
          <w:sz w:val="28"/>
          <w:szCs w:val="28"/>
        </w:rPr>
        <w:t xml:space="preserve"> работа </w:t>
      </w:r>
      <w:proofErr w:type="spellStart"/>
      <w:r w:rsidRPr="00DF63C4">
        <w:rPr>
          <w:rFonts w:ascii="Times New Roman" w:hAnsi="Times New Roman" w:cs="Times New Roman"/>
          <w:sz w:val="28"/>
          <w:szCs w:val="28"/>
        </w:rPr>
        <w:t>БрГУ</w:t>
      </w:r>
      <w:proofErr w:type="spellEnd"/>
      <w:r w:rsidRPr="00DF63C4">
        <w:rPr>
          <w:rFonts w:ascii="Times New Roman" w:hAnsi="Times New Roman" w:cs="Times New Roman"/>
          <w:sz w:val="28"/>
          <w:szCs w:val="28"/>
        </w:rPr>
        <w:t xml:space="preserve"> следует миссии «Заинтересованный абитуриент – успешный студент – счастливый выпускник – успешный работник – удовлетворенность работодателя» и основана на идее </w:t>
      </w:r>
      <w:proofErr w:type="spellStart"/>
      <w:r w:rsidRPr="00DF63C4">
        <w:rPr>
          <w:rFonts w:ascii="Times New Roman" w:hAnsi="Times New Roman" w:cs="Times New Roman"/>
          <w:sz w:val="28"/>
          <w:szCs w:val="28"/>
        </w:rPr>
        <w:t>профориентационного</w:t>
      </w:r>
      <w:proofErr w:type="spellEnd"/>
      <w:r w:rsidRPr="00DF63C4">
        <w:rPr>
          <w:rFonts w:ascii="Times New Roman" w:hAnsi="Times New Roman" w:cs="Times New Roman"/>
          <w:sz w:val="28"/>
          <w:szCs w:val="28"/>
        </w:rPr>
        <w:t xml:space="preserve"> сопровождения образовательного процесса как </w:t>
      </w:r>
      <w:proofErr w:type="spellStart"/>
      <w:r w:rsidRPr="00DF63C4">
        <w:rPr>
          <w:rFonts w:ascii="Times New Roman" w:hAnsi="Times New Roman" w:cs="Times New Roman"/>
          <w:sz w:val="28"/>
          <w:szCs w:val="28"/>
        </w:rPr>
        <w:t>скоординироанной</w:t>
      </w:r>
      <w:proofErr w:type="spellEnd"/>
      <w:r w:rsidRPr="00DF63C4">
        <w:rPr>
          <w:rFonts w:ascii="Times New Roman" w:hAnsi="Times New Roman" w:cs="Times New Roman"/>
          <w:sz w:val="28"/>
          <w:szCs w:val="28"/>
        </w:rPr>
        <w:t xml:space="preserve"> профессиональной деятельности субъектов образовательного процесса, направленной на создание психолого педагогических условий для успешного профессионального самоопределения, формирования профессионального сознания и трудоустройства студентов по освоенной профессии. </w:t>
      </w:r>
      <w:proofErr w:type="gramStart"/>
      <w:r w:rsidRPr="00DF63C4">
        <w:rPr>
          <w:rFonts w:ascii="Times New Roman" w:hAnsi="Times New Roman" w:cs="Times New Roman"/>
          <w:sz w:val="28"/>
          <w:szCs w:val="28"/>
        </w:rPr>
        <w:t xml:space="preserve">В университете разработаны перспективный и текущие планы </w:t>
      </w:r>
      <w:proofErr w:type="spellStart"/>
      <w:r w:rsidRPr="00DF63C4">
        <w:rPr>
          <w:rFonts w:ascii="Times New Roman" w:hAnsi="Times New Roman" w:cs="Times New Roman"/>
          <w:sz w:val="28"/>
          <w:szCs w:val="28"/>
        </w:rPr>
        <w:t>профориентационной</w:t>
      </w:r>
      <w:proofErr w:type="spellEnd"/>
      <w:r w:rsidRPr="00DF63C4">
        <w:rPr>
          <w:rFonts w:ascii="Times New Roman" w:hAnsi="Times New Roman" w:cs="Times New Roman"/>
          <w:sz w:val="28"/>
          <w:szCs w:val="28"/>
        </w:rPr>
        <w:t xml:space="preserve"> работы, комплексно-целевые программы по основным направлениям </w:t>
      </w:r>
      <w:proofErr w:type="spellStart"/>
      <w:r w:rsidRPr="00DF63C4">
        <w:rPr>
          <w:rFonts w:ascii="Times New Roman" w:hAnsi="Times New Roman" w:cs="Times New Roman"/>
          <w:sz w:val="28"/>
          <w:szCs w:val="28"/>
        </w:rPr>
        <w:lastRenderedPageBreak/>
        <w:t>профориентационной</w:t>
      </w:r>
      <w:proofErr w:type="spellEnd"/>
      <w:r w:rsidRPr="00DF63C4">
        <w:rPr>
          <w:rFonts w:ascii="Times New Roman" w:hAnsi="Times New Roman" w:cs="Times New Roman"/>
          <w:sz w:val="28"/>
          <w:szCs w:val="28"/>
        </w:rPr>
        <w:t xml:space="preserve"> работы, план работы </w:t>
      </w:r>
      <w:proofErr w:type="spellStart"/>
      <w:r w:rsidRPr="00DF63C4">
        <w:rPr>
          <w:rFonts w:ascii="Times New Roman" w:hAnsi="Times New Roman" w:cs="Times New Roman"/>
          <w:sz w:val="28"/>
          <w:szCs w:val="28"/>
        </w:rPr>
        <w:t>социальнопедагогической</w:t>
      </w:r>
      <w:proofErr w:type="spellEnd"/>
      <w:r w:rsidRPr="00DF63C4">
        <w:rPr>
          <w:rFonts w:ascii="Times New Roman" w:hAnsi="Times New Roman" w:cs="Times New Roman"/>
          <w:sz w:val="28"/>
          <w:szCs w:val="28"/>
        </w:rPr>
        <w:t xml:space="preserve"> и психологической службы в аспекте организации </w:t>
      </w:r>
      <w:proofErr w:type="spellStart"/>
      <w:r w:rsidRPr="00DF63C4">
        <w:rPr>
          <w:rFonts w:ascii="Times New Roman" w:hAnsi="Times New Roman" w:cs="Times New Roman"/>
          <w:sz w:val="28"/>
          <w:szCs w:val="28"/>
        </w:rPr>
        <w:t>профориентационной</w:t>
      </w:r>
      <w:proofErr w:type="spellEnd"/>
      <w:r w:rsidRPr="00DF63C4">
        <w:rPr>
          <w:rFonts w:ascii="Times New Roman" w:hAnsi="Times New Roman" w:cs="Times New Roman"/>
          <w:sz w:val="28"/>
          <w:szCs w:val="28"/>
        </w:rPr>
        <w:t xml:space="preserve"> работы.</w:t>
      </w:r>
      <w:proofErr w:type="gramEnd"/>
      <w:r w:rsidRPr="00DF63C4">
        <w:rPr>
          <w:rFonts w:ascii="Times New Roman" w:hAnsi="Times New Roman" w:cs="Times New Roman"/>
          <w:sz w:val="28"/>
          <w:szCs w:val="28"/>
        </w:rPr>
        <w:t xml:space="preserve"> Реализуется «Модель психолого-педагогического сопровождения профессионального самоопределения абитуриентов в центре «</w:t>
      </w:r>
      <w:proofErr w:type="spellStart"/>
      <w:r w:rsidRPr="00DF63C4">
        <w:rPr>
          <w:rFonts w:ascii="Times New Roman" w:hAnsi="Times New Roman" w:cs="Times New Roman"/>
          <w:sz w:val="28"/>
          <w:szCs w:val="28"/>
        </w:rPr>
        <w:t>Профориентир</w:t>
      </w:r>
      <w:proofErr w:type="spellEnd"/>
      <w:r w:rsidRPr="00DF63C4">
        <w:rPr>
          <w:rFonts w:ascii="Times New Roman" w:hAnsi="Times New Roman" w:cs="Times New Roman"/>
          <w:sz w:val="28"/>
          <w:szCs w:val="28"/>
        </w:rPr>
        <w:t xml:space="preserve">» – победитель конкурса научно-исследовательских проектов развития </w:t>
      </w:r>
      <w:proofErr w:type="spellStart"/>
      <w:r w:rsidRPr="00DF63C4">
        <w:rPr>
          <w:rFonts w:ascii="Times New Roman" w:hAnsi="Times New Roman" w:cs="Times New Roman"/>
          <w:sz w:val="28"/>
          <w:szCs w:val="28"/>
        </w:rPr>
        <w:t>БрГУ</w:t>
      </w:r>
      <w:proofErr w:type="spellEnd"/>
      <w:r w:rsidRPr="00DF63C4">
        <w:rPr>
          <w:rFonts w:ascii="Times New Roman" w:hAnsi="Times New Roman" w:cs="Times New Roman"/>
          <w:sz w:val="28"/>
          <w:szCs w:val="28"/>
        </w:rPr>
        <w:t xml:space="preserve"> имени А. С. Пушкина в учебно-воспитательной, экономической и социальной сферах. Разработан и реализуется проект «Социальная и психолого педагогическая поддержка профессионально-ценностного самоопределения и самореализации студенческой молодежи Брестского государственного университета имени А. С. Пушкина: концепция, проект и технология развития [</w:t>
      </w:r>
      <w:r w:rsidR="00ED0468">
        <w:rPr>
          <w:rFonts w:ascii="Times New Roman" w:hAnsi="Times New Roman" w:cs="Times New Roman"/>
          <w:sz w:val="28"/>
          <w:szCs w:val="28"/>
        </w:rPr>
        <w:t>8</w:t>
      </w:r>
      <w:r w:rsidRPr="00DF63C4">
        <w:rPr>
          <w:rFonts w:ascii="Times New Roman" w:hAnsi="Times New Roman" w:cs="Times New Roman"/>
          <w:sz w:val="28"/>
          <w:szCs w:val="28"/>
        </w:rPr>
        <w:t>].</w:t>
      </w:r>
    </w:p>
    <w:p w:rsidR="00F51585" w:rsidRPr="00DF63C4" w:rsidRDefault="00F51585" w:rsidP="00B26376">
      <w:pPr>
        <w:pStyle w:val="a7"/>
        <w:spacing w:after="0" w:line="240" w:lineRule="auto"/>
        <w:ind w:left="0" w:firstLine="709"/>
        <w:jc w:val="both"/>
        <w:rPr>
          <w:rFonts w:ascii="Times New Roman" w:hAnsi="Times New Roman" w:cs="Times New Roman"/>
          <w:sz w:val="28"/>
          <w:szCs w:val="28"/>
        </w:rPr>
      </w:pPr>
      <w:r w:rsidRPr="00DF63C4">
        <w:rPr>
          <w:rFonts w:ascii="Times New Roman" w:hAnsi="Times New Roman" w:cs="Times New Roman"/>
          <w:sz w:val="28"/>
          <w:szCs w:val="28"/>
        </w:rPr>
        <w:t xml:space="preserve">Бурно развивающаяся компьютерная техника и Интернет являются реальным ресурсом для обновления форм и принципов </w:t>
      </w:r>
      <w:proofErr w:type="spellStart"/>
      <w:r w:rsidRPr="00DF63C4">
        <w:rPr>
          <w:rFonts w:ascii="Times New Roman" w:hAnsi="Times New Roman" w:cs="Times New Roman"/>
          <w:sz w:val="28"/>
          <w:szCs w:val="28"/>
        </w:rPr>
        <w:t>профориента</w:t>
      </w:r>
      <w:r w:rsidR="00ED0468">
        <w:rPr>
          <w:rFonts w:ascii="Times New Roman" w:hAnsi="Times New Roman" w:cs="Times New Roman"/>
          <w:sz w:val="28"/>
          <w:szCs w:val="28"/>
        </w:rPr>
        <w:softHyphen/>
      </w:r>
      <w:r w:rsidRPr="00DF63C4">
        <w:rPr>
          <w:rFonts w:ascii="Times New Roman" w:hAnsi="Times New Roman" w:cs="Times New Roman"/>
          <w:sz w:val="28"/>
          <w:szCs w:val="28"/>
        </w:rPr>
        <w:t>ционной</w:t>
      </w:r>
      <w:proofErr w:type="spellEnd"/>
      <w:r w:rsidRPr="00DF63C4">
        <w:rPr>
          <w:rFonts w:ascii="Times New Roman" w:hAnsi="Times New Roman" w:cs="Times New Roman"/>
          <w:sz w:val="28"/>
          <w:szCs w:val="28"/>
        </w:rPr>
        <w:t xml:space="preserve"> работы. На сайте </w:t>
      </w:r>
      <w:proofErr w:type="spellStart"/>
      <w:r w:rsidRPr="00DF63C4">
        <w:rPr>
          <w:rFonts w:ascii="Times New Roman" w:hAnsi="Times New Roman" w:cs="Times New Roman"/>
          <w:sz w:val="28"/>
          <w:szCs w:val="28"/>
        </w:rPr>
        <w:t>БрГУ</w:t>
      </w:r>
      <w:proofErr w:type="spellEnd"/>
      <w:r w:rsidRPr="00DF63C4">
        <w:rPr>
          <w:rFonts w:ascii="Times New Roman" w:hAnsi="Times New Roman" w:cs="Times New Roman"/>
          <w:sz w:val="28"/>
          <w:szCs w:val="28"/>
        </w:rPr>
        <w:t xml:space="preserve"> представлена вся информация для студентов и абитуриентов относительно данного учреждения, можно пройти </w:t>
      </w:r>
      <w:proofErr w:type="spellStart"/>
      <w:r w:rsidRPr="00DF63C4">
        <w:rPr>
          <w:rFonts w:ascii="Times New Roman" w:hAnsi="Times New Roman" w:cs="Times New Roman"/>
          <w:sz w:val="28"/>
          <w:szCs w:val="28"/>
        </w:rPr>
        <w:t>профориентационное</w:t>
      </w:r>
      <w:proofErr w:type="spellEnd"/>
      <w:r w:rsidRPr="00DF63C4">
        <w:rPr>
          <w:rFonts w:ascii="Times New Roman" w:hAnsi="Times New Roman" w:cs="Times New Roman"/>
          <w:sz w:val="28"/>
          <w:szCs w:val="28"/>
        </w:rPr>
        <w:t xml:space="preserve"> тестирование, получить рекомендации по профессиональному выбору. Виртуальный кабинет профориентации – одна из форм инновационной организации </w:t>
      </w:r>
      <w:proofErr w:type="spellStart"/>
      <w:r w:rsidRPr="00DF63C4">
        <w:rPr>
          <w:rFonts w:ascii="Times New Roman" w:hAnsi="Times New Roman" w:cs="Times New Roman"/>
          <w:sz w:val="28"/>
          <w:szCs w:val="28"/>
        </w:rPr>
        <w:t>профориентационной</w:t>
      </w:r>
      <w:proofErr w:type="spellEnd"/>
      <w:r w:rsidRPr="00DF63C4">
        <w:rPr>
          <w:rFonts w:ascii="Times New Roman" w:hAnsi="Times New Roman" w:cs="Times New Roman"/>
          <w:sz w:val="28"/>
          <w:szCs w:val="28"/>
        </w:rPr>
        <w:t xml:space="preserve"> работы в школе и ВУЗе, он создается на сайте университета как форма интерактивного общения и является электронным информационным ресурсом. </w:t>
      </w:r>
    </w:p>
    <w:p w:rsidR="00B826FC" w:rsidRPr="00DF63C4" w:rsidRDefault="00B826FC" w:rsidP="00B26376">
      <w:pPr>
        <w:pStyle w:val="a7"/>
        <w:spacing w:after="0" w:line="240" w:lineRule="auto"/>
        <w:ind w:left="0" w:firstLine="709"/>
        <w:jc w:val="both"/>
        <w:rPr>
          <w:rFonts w:ascii="Times New Roman" w:hAnsi="Times New Roman" w:cs="Times New Roman"/>
          <w:color w:val="323232"/>
          <w:sz w:val="28"/>
          <w:szCs w:val="28"/>
          <w:shd w:val="clear" w:color="auto" w:fill="FFFFFF"/>
        </w:rPr>
      </w:pPr>
      <w:r w:rsidRPr="00DF63C4">
        <w:rPr>
          <w:rFonts w:ascii="Times New Roman" w:hAnsi="Times New Roman" w:cs="Times New Roman"/>
          <w:color w:val="323232"/>
          <w:sz w:val="28"/>
          <w:szCs w:val="28"/>
          <w:shd w:val="clear" w:color="auto" w:fill="FFFFFF"/>
        </w:rPr>
        <w:t xml:space="preserve">С целью усиления практико-ориентированной профессиональной подготовки специалистов созданы 46 филиалов кафедр. Заключены договора о взаимодействии с 51 базовой организацией (управления и отделы образования районных и городских исполнительных комитетов Брестской области, ИООО «ERICPOL </w:t>
      </w:r>
      <w:proofErr w:type="spellStart"/>
      <w:r w:rsidRPr="00DF63C4">
        <w:rPr>
          <w:rFonts w:ascii="Times New Roman" w:hAnsi="Times New Roman" w:cs="Times New Roman"/>
          <w:color w:val="323232"/>
          <w:sz w:val="28"/>
          <w:szCs w:val="28"/>
          <w:shd w:val="clear" w:color="auto" w:fill="FFFFFF"/>
        </w:rPr>
        <w:t>Brest</w:t>
      </w:r>
      <w:proofErr w:type="spellEnd"/>
      <w:r w:rsidRPr="00DF63C4">
        <w:rPr>
          <w:rFonts w:ascii="Times New Roman" w:hAnsi="Times New Roman" w:cs="Times New Roman"/>
          <w:color w:val="323232"/>
          <w:sz w:val="28"/>
          <w:szCs w:val="28"/>
          <w:shd w:val="clear" w:color="auto" w:fill="FFFFFF"/>
        </w:rPr>
        <w:t xml:space="preserve">», ИООО «ЭПАМ </w:t>
      </w:r>
      <w:proofErr w:type="spellStart"/>
      <w:r w:rsidRPr="00DF63C4">
        <w:rPr>
          <w:rFonts w:ascii="Times New Roman" w:hAnsi="Times New Roman" w:cs="Times New Roman"/>
          <w:color w:val="323232"/>
          <w:sz w:val="28"/>
          <w:szCs w:val="28"/>
          <w:shd w:val="clear" w:color="auto" w:fill="FFFFFF"/>
        </w:rPr>
        <w:t>Системз</w:t>
      </w:r>
      <w:proofErr w:type="spellEnd"/>
      <w:r w:rsidRPr="00DF63C4">
        <w:rPr>
          <w:rFonts w:ascii="Times New Roman" w:hAnsi="Times New Roman" w:cs="Times New Roman"/>
          <w:color w:val="323232"/>
          <w:sz w:val="28"/>
          <w:szCs w:val="28"/>
          <w:shd w:val="clear" w:color="auto" w:fill="FFFFFF"/>
        </w:rPr>
        <w:t>», Брестский областной комитет природных ресурсов и охраны окружающей среды, Следственный комитет Республики Беларусь по Брестской области и др.). Работники базовых организаций принимают непосредственное участие в проектировании, осуществлении и оценке качества образовательного процесса на специальностях I и II ступеней высшего образования. По заказу базовых организаций реализуются курсы инновационного содержания («Методы промышленного программи</w:t>
      </w:r>
      <w:r w:rsidR="00ED0468">
        <w:rPr>
          <w:rFonts w:ascii="Times New Roman" w:hAnsi="Times New Roman" w:cs="Times New Roman"/>
          <w:color w:val="323232"/>
          <w:sz w:val="28"/>
          <w:szCs w:val="28"/>
          <w:shd w:val="clear" w:color="auto" w:fill="FFFFFF"/>
        </w:rPr>
        <w:softHyphen/>
      </w:r>
      <w:r w:rsidRPr="00DF63C4">
        <w:rPr>
          <w:rFonts w:ascii="Times New Roman" w:hAnsi="Times New Roman" w:cs="Times New Roman"/>
          <w:color w:val="323232"/>
          <w:sz w:val="28"/>
          <w:szCs w:val="28"/>
          <w:shd w:val="clear" w:color="auto" w:fill="FFFFFF"/>
        </w:rPr>
        <w:t xml:space="preserve">рования», «Лингвистические </w:t>
      </w:r>
      <w:proofErr w:type="spellStart"/>
      <w:r w:rsidRPr="00DF63C4">
        <w:rPr>
          <w:rFonts w:ascii="Times New Roman" w:hAnsi="Times New Roman" w:cs="Times New Roman"/>
          <w:color w:val="323232"/>
          <w:sz w:val="28"/>
          <w:szCs w:val="28"/>
          <w:shd w:val="clear" w:color="auto" w:fill="FFFFFF"/>
        </w:rPr>
        <w:t>интернет-ресурсы</w:t>
      </w:r>
      <w:proofErr w:type="spellEnd"/>
      <w:r w:rsidRPr="00DF63C4">
        <w:rPr>
          <w:rFonts w:ascii="Times New Roman" w:hAnsi="Times New Roman" w:cs="Times New Roman"/>
          <w:color w:val="323232"/>
          <w:sz w:val="28"/>
          <w:szCs w:val="28"/>
          <w:shd w:val="clear" w:color="auto" w:fill="FFFFFF"/>
        </w:rPr>
        <w:t>», «Технологии и сервисы компьютерного перевода» и др.).</w:t>
      </w:r>
    </w:p>
    <w:p w:rsidR="00F51585" w:rsidRPr="00DF63C4" w:rsidRDefault="00F51585" w:rsidP="00B26376">
      <w:pPr>
        <w:pStyle w:val="a7"/>
        <w:spacing w:after="0" w:line="240" w:lineRule="auto"/>
        <w:ind w:left="0" w:firstLine="709"/>
        <w:jc w:val="both"/>
        <w:rPr>
          <w:rFonts w:ascii="Times New Roman" w:hAnsi="Times New Roman" w:cs="Times New Roman"/>
          <w:sz w:val="28"/>
          <w:szCs w:val="28"/>
        </w:rPr>
      </w:pPr>
      <w:r w:rsidRPr="00DF63C4">
        <w:rPr>
          <w:rFonts w:ascii="Times New Roman" w:hAnsi="Times New Roman" w:cs="Times New Roman"/>
          <w:sz w:val="28"/>
          <w:szCs w:val="28"/>
        </w:rPr>
        <w:t xml:space="preserve">Основной акцент делается на усилении упреждающего воздействия </w:t>
      </w:r>
      <w:proofErr w:type="spellStart"/>
      <w:r w:rsidRPr="00DF63C4">
        <w:rPr>
          <w:rFonts w:ascii="Times New Roman" w:hAnsi="Times New Roman" w:cs="Times New Roman"/>
          <w:sz w:val="28"/>
          <w:szCs w:val="28"/>
        </w:rPr>
        <w:t>профориентационной</w:t>
      </w:r>
      <w:proofErr w:type="spellEnd"/>
      <w:r w:rsidRPr="00DF63C4">
        <w:rPr>
          <w:rFonts w:ascii="Times New Roman" w:hAnsi="Times New Roman" w:cs="Times New Roman"/>
          <w:sz w:val="28"/>
          <w:szCs w:val="28"/>
        </w:rPr>
        <w:t xml:space="preserve"> работы в общеобразовательной школе. Характер профориентации принципиально развивающий, а результат – самосто</w:t>
      </w:r>
      <w:r w:rsidR="00ED0468">
        <w:rPr>
          <w:rFonts w:ascii="Times New Roman" w:hAnsi="Times New Roman" w:cs="Times New Roman"/>
          <w:sz w:val="28"/>
          <w:szCs w:val="28"/>
        </w:rPr>
        <w:softHyphen/>
      </w:r>
      <w:r w:rsidRPr="00DF63C4">
        <w:rPr>
          <w:rFonts w:ascii="Times New Roman" w:hAnsi="Times New Roman" w:cs="Times New Roman"/>
          <w:sz w:val="28"/>
          <w:szCs w:val="28"/>
        </w:rPr>
        <w:t xml:space="preserve">ятельный выбор подрастающим человеком такого профессионального и жизненного сценария, который он считает правильным и который готов пройти, беря на себя ответственность за принятое решение. Мы связываем будущее страны с инновационным развитием, и постепенно осуществляем </w:t>
      </w:r>
      <w:r w:rsidRPr="00DF63C4">
        <w:rPr>
          <w:rFonts w:ascii="Times New Roman" w:hAnsi="Times New Roman" w:cs="Times New Roman"/>
          <w:sz w:val="28"/>
          <w:szCs w:val="28"/>
        </w:rPr>
        <w:lastRenderedPageBreak/>
        <w:t xml:space="preserve">переход к опережающему образованию и системной </w:t>
      </w:r>
      <w:proofErr w:type="spellStart"/>
      <w:r w:rsidRPr="00DF63C4">
        <w:rPr>
          <w:rFonts w:ascii="Times New Roman" w:hAnsi="Times New Roman" w:cs="Times New Roman"/>
          <w:sz w:val="28"/>
          <w:szCs w:val="28"/>
        </w:rPr>
        <w:t>профориентационной</w:t>
      </w:r>
      <w:proofErr w:type="spellEnd"/>
      <w:r w:rsidRPr="00DF63C4">
        <w:rPr>
          <w:rFonts w:ascii="Times New Roman" w:hAnsi="Times New Roman" w:cs="Times New Roman"/>
          <w:sz w:val="28"/>
          <w:szCs w:val="28"/>
        </w:rPr>
        <w:t xml:space="preserve"> деятельности в школах и вузе.</w:t>
      </w:r>
    </w:p>
    <w:p w:rsidR="00015E03" w:rsidRPr="00DF63C4" w:rsidRDefault="00015E03" w:rsidP="000F0BF4">
      <w:pPr>
        <w:spacing w:after="0" w:line="240" w:lineRule="auto"/>
        <w:ind w:firstLine="709"/>
        <w:jc w:val="both"/>
        <w:rPr>
          <w:rFonts w:ascii="Times New Roman" w:eastAsia="Times New Roman" w:hAnsi="Times New Roman" w:cs="Times New Roman"/>
          <w:sz w:val="28"/>
          <w:szCs w:val="28"/>
          <w:lang w:eastAsia="ru-RU"/>
        </w:rPr>
      </w:pPr>
      <w:r w:rsidRPr="00DF63C4">
        <w:rPr>
          <w:rFonts w:ascii="Times New Roman" w:eastAsia="Times New Roman" w:hAnsi="Times New Roman" w:cs="Times New Roman"/>
          <w:sz w:val="28"/>
          <w:szCs w:val="28"/>
        </w:rPr>
        <w:t xml:space="preserve">Таким образом, сконструированная </w:t>
      </w:r>
      <w:r w:rsidR="00BB1BA2" w:rsidRPr="00DF63C4">
        <w:rPr>
          <w:rFonts w:ascii="Times New Roman" w:eastAsia="Times New Roman" w:hAnsi="Times New Roman" w:cs="Times New Roman"/>
          <w:sz w:val="28"/>
          <w:szCs w:val="28"/>
        </w:rPr>
        <w:t xml:space="preserve">синергетическая </w:t>
      </w:r>
      <w:proofErr w:type="spellStart"/>
      <w:r w:rsidRPr="00DF63C4">
        <w:rPr>
          <w:rFonts w:ascii="Times New Roman" w:eastAsia="Times New Roman" w:hAnsi="Times New Roman" w:cs="Times New Roman"/>
          <w:sz w:val="28"/>
          <w:szCs w:val="28"/>
        </w:rPr>
        <w:t>самооргани</w:t>
      </w:r>
      <w:r w:rsidR="00426092">
        <w:rPr>
          <w:rFonts w:ascii="Times New Roman" w:eastAsia="Times New Roman" w:hAnsi="Times New Roman" w:cs="Times New Roman"/>
          <w:sz w:val="28"/>
          <w:szCs w:val="28"/>
        </w:rPr>
        <w:softHyphen/>
      </w:r>
      <w:r w:rsidRPr="00DF63C4">
        <w:rPr>
          <w:rFonts w:ascii="Times New Roman" w:eastAsia="Times New Roman" w:hAnsi="Times New Roman" w:cs="Times New Roman"/>
          <w:sz w:val="28"/>
          <w:szCs w:val="28"/>
        </w:rPr>
        <w:t>зационная</w:t>
      </w:r>
      <w:proofErr w:type="spellEnd"/>
      <w:r w:rsidRPr="00DF63C4">
        <w:rPr>
          <w:rFonts w:ascii="Times New Roman" w:eastAsia="Times New Roman" w:hAnsi="Times New Roman" w:cs="Times New Roman"/>
          <w:sz w:val="28"/>
          <w:szCs w:val="28"/>
        </w:rPr>
        <w:t xml:space="preserve"> модель позволяет наглядно представить процесс </w:t>
      </w:r>
      <w:r w:rsidRPr="00DF63C4">
        <w:rPr>
          <w:rFonts w:ascii="Times New Roman" w:hAnsi="Times New Roman" w:cs="Times New Roman"/>
          <w:sz w:val="28"/>
          <w:szCs w:val="28"/>
        </w:rPr>
        <w:t>профессио</w:t>
      </w:r>
      <w:r w:rsidR="00ED0468">
        <w:rPr>
          <w:rFonts w:ascii="Times New Roman" w:hAnsi="Times New Roman" w:cs="Times New Roman"/>
          <w:sz w:val="28"/>
          <w:szCs w:val="28"/>
        </w:rPr>
        <w:softHyphen/>
      </w:r>
      <w:r w:rsidRPr="00DF63C4">
        <w:rPr>
          <w:rFonts w:ascii="Times New Roman" w:hAnsi="Times New Roman" w:cs="Times New Roman"/>
          <w:sz w:val="28"/>
          <w:szCs w:val="28"/>
        </w:rPr>
        <w:t xml:space="preserve">нально-карьерного развития студенческой молодежи в </w:t>
      </w:r>
      <w:r w:rsidRPr="00DF63C4">
        <w:rPr>
          <w:rFonts w:ascii="Times New Roman" w:hAnsi="Times New Roman" w:cs="Times New Roman"/>
          <w:bCs/>
          <w:iCs/>
          <w:sz w:val="28"/>
          <w:szCs w:val="28"/>
          <w:lang w:val="be-BY"/>
        </w:rPr>
        <w:t>услови</w:t>
      </w:r>
      <w:proofErr w:type="spellStart"/>
      <w:r w:rsidRPr="00DF63C4">
        <w:rPr>
          <w:rFonts w:ascii="Times New Roman" w:hAnsi="Times New Roman" w:cs="Times New Roman"/>
          <w:bCs/>
          <w:iCs/>
          <w:sz w:val="28"/>
          <w:szCs w:val="28"/>
        </w:rPr>
        <w:t>ях</w:t>
      </w:r>
      <w:proofErr w:type="spellEnd"/>
      <w:r w:rsidRPr="00DF63C4">
        <w:rPr>
          <w:rFonts w:ascii="Times New Roman" w:hAnsi="Times New Roman" w:cs="Times New Roman"/>
          <w:bCs/>
          <w:iCs/>
          <w:sz w:val="28"/>
          <w:szCs w:val="28"/>
        </w:rPr>
        <w:t xml:space="preserve"> дуального высшего образования.</w:t>
      </w:r>
      <w:r w:rsidR="000F0BF4" w:rsidRPr="00DF63C4">
        <w:rPr>
          <w:rFonts w:ascii="Times New Roman" w:hAnsi="Times New Roman" w:cs="Times New Roman"/>
          <w:bCs/>
          <w:iCs/>
          <w:sz w:val="28"/>
          <w:szCs w:val="28"/>
        </w:rPr>
        <w:t xml:space="preserve"> </w:t>
      </w:r>
      <w:r w:rsidRPr="00DF63C4">
        <w:rPr>
          <w:rFonts w:ascii="Times New Roman" w:eastAsia="Times New Roman" w:hAnsi="Times New Roman" w:cs="Times New Roman"/>
          <w:sz w:val="28"/>
          <w:szCs w:val="28"/>
          <w:lang w:eastAsia="ru-RU"/>
        </w:rPr>
        <w:t xml:space="preserve">Спецификой сконструированной модели является интеграция научно-образовательной среды и </w:t>
      </w:r>
      <w:r w:rsidR="00BD1C05" w:rsidRPr="00DF63C4">
        <w:rPr>
          <w:rFonts w:ascii="Times New Roman" w:eastAsia="Times New Roman" w:hAnsi="Times New Roman" w:cs="Times New Roman"/>
          <w:sz w:val="28"/>
          <w:szCs w:val="28"/>
          <w:lang w:eastAsia="ru-RU"/>
        </w:rPr>
        <w:t>базового предприятия</w:t>
      </w:r>
      <w:r w:rsidRPr="00DF63C4">
        <w:rPr>
          <w:rFonts w:ascii="Times New Roman" w:eastAsia="Times New Roman" w:hAnsi="Times New Roman" w:cs="Times New Roman"/>
          <w:sz w:val="28"/>
          <w:szCs w:val="28"/>
          <w:lang w:eastAsia="ru-RU"/>
        </w:rPr>
        <w:t>, предусматривающая, опережающий характер профессионального образования, направленный на консолидацию различных форм поддержки учебного, научно-исследовательского, профессионального аспектов целевой подготовки будущих специалистов</w:t>
      </w:r>
      <w:r w:rsidR="00BB1BA2" w:rsidRPr="00DF63C4">
        <w:rPr>
          <w:rFonts w:ascii="Times New Roman" w:eastAsia="Times New Roman" w:hAnsi="Times New Roman" w:cs="Times New Roman"/>
          <w:sz w:val="28"/>
          <w:szCs w:val="28"/>
          <w:lang w:eastAsia="ru-RU"/>
        </w:rPr>
        <w:t xml:space="preserve"> в сфере образования.</w:t>
      </w:r>
    </w:p>
    <w:p w:rsidR="000F0BF4" w:rsidRPr="00DF63C4" w:rsidRDefault="000F0BF4" w:rsidP="000F0BF4">
      <w:pPr>
        <w:spacing w:after="0" w:line="240" w:lineRule="auto"/>
        <w:ind w:firstLine="709"/>
        <w:jc w:val="both"/>
        <w:rPr>
          <w:rFonts w:ascii="Times New Roman" w:eastAsia="Times New Roman" w:hAnsi="Times New Roman" w:cs="Times New Roman"/>
          <w:sz w:val="28"/>
          <w:szCs w:val="28"/>
          <w:lang w:eastAsia="ru-RU"/>
        </w:rPr>
      </w:pPr>
    </w:p>
    <w:p w:rsidR="00BB1BA2" w:rsidRPr="00DF63C4" w:rsidRDefault="000F0BF4" w:rsidP="00BB1BA2">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DF63C4">
        <w:rPr>
          <w:rFonts w:ascii="Times New Roman" w:eastAsia="Times New Roman" w:hAnsi="Times New Roman" w:cs="Times New Roman"/>
          <w:b/>
          <w:sz w:val="28"/>
          <w:szCs w:val="28"/>
          <w:lang w:eastAsia="ru-RU"/>
        </w:rPr>
        <w:t>Список</w:t>
      </w:r>
      <w:r w:rsidR="00BB1BA2" w:rsidRPr="00DF63C4">
        <w:rPr>
          <w:rFonts w:ascii="Times New Roman" w:eastAsia="Times New Roman" w:hAnsi="Times New Roman" w:cs="Times New Roman"/>
          <w:b/>
          <w:sz w:val="28"/>
          <w:szCs w:val="28"/>
          <w:lang w:eastAsia="ru-RU"/>
        </w:rPr>
        <w:t xml:space="preserve"> </w:t>
      </w:r>
      <w:r w:rsidRPr="00DF63C4">
        <w:rPr>
          <w:rFonts w:ascii="Times New Roman" w:eastAsia="Times New Roman" w:hAnsi="Times New Roman" w:cs="Times New Roman"/>
          <w:b/>
          <w:sz w:val="28"/>
          <w:szCs w:val="28"/>
          <w:lang w:eastAsia="ru-RU"/>
        </w:rPr>
        <w:t xml:space="preserve">использованных источников </w:t>
      </w:r>
    </w:p>
    <w:p w:rsidR="000F0BF4" w:rsidRDefault="000F0BF4" w:rsidP="00BB1BA2">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426092" w:rsidRPr="00510C7A" w:rsidRDefault="00426092" w:rsidP="00426092">
      <w:pPr>
        <w:pStyle w:val="Default"/>
        <w:ind w:firstLine="709"/>
        <w:jc w:val="both"/>
        <w:rPr>
          <w:rFonts w:ascii="Times New Roman" w:hAnsi="Times New Roman" w:cs="Times New Roman"/>
          <w:color w:val="auto"/>
          <w:sz w:val="28"/>
          <w:szCs w:val="28"/>
        </w:rPr>
      </w:pPr>
      <w:r w:rsidRPr="00ED0468">
        <w:rPr>
          <w:rFonts w:ascii="Times New Roman" w:hAnsi="Times New Roman" w:cs="Times New Roman"/>
          <w:i/>
          <w:color w:val="auto"/>
          <w:sz w:val="28"/>
          <w:szCs w:val="28"/>
        </w:rPr>
        <w:t>1. Жук, А. И.</w:t>
      </w:r>
      <w:r w:rsidRPr="00510C7A">
        <w:rPr>
          <w:rFonts w:ascii="Times New Roman" w:hAnsi="Times New Roman" w:cs="Times New Roman"/>
          <w:color w:val="auto"/>
          <w:sz w:val="28"/>
          <w:szCs w:val="28"/>
        </w:rPr>
        <w:t xml:space="preserve"> Система педагогического образования Республики Беларусь: достижения, трудности, перспективы / А. И. Жук, А. В. </w:t>
      </w:r>
      <w:proofErr w:type="spellStart"/>
      <w:r w:rsidRPr="00510C7A">
        <w:rPr>
          <w:rFonts w:ascii="Times New Roman" w:hAnsi="Times New Roman" w:cs="Times New Roman"/>
          <w:color w:val="auto"/>
          <w:sz w:val="28"/>
          <w:szCs w:val="28"/>
        </w:rPr>
        <w:t>Торхова</w:t>
      </w:r>
      <w:proofErr w:type="spellEnd"/>
      <w:r w:rsidRPr="00510C7A">
        <w:rPr>
          <w:rFonts w:ascii="Times New Roman" w:hAnsi="Times New Roman" w:cs="Times New Roman"/>
          <w:color w:val="auto"/>
          <w:sz w:val="28"/>
          <w:szCs w:val="28"/>
        </w:rPr>
        <w:t xml:space="preserve"> // </w:t>
      </w:r>
      <w:proofErr w:type="spellStart"/>
      <w:r w:rsidRPr="00510C7A">
        <w:rPr>
          <w:rFonts w:ascii="Times New Roman" w:hAnsi="Times New Roman" w:cs="Times New Roman"/>
          <w:color w:val="auto"/>
          <w:sz w:val="28"/>
          <w:szCs w:val="28"/>
        </w:rPr>
        <w:t>Адукацыя</w:t>
      </w:r>
      <w:proofErr w:type="spellEnd"/>
      <w:r w:rsidRPr="00510C7A">
        <w:rPr>
          <w:rFonts w:ascii="Times New Roman" w:hAnsi="Times New Roman" w:cs="Times New Roman"/>
          <w:color w:val="auto"/>
          <w:sz w:val="28"/>
          <w:szCs w:val="28"/>
        </w:rPr>
        <w:t xml:space="preserve"> і </w:t>
      </w:r>
      <w:proofErr w:type="spellStart"/>
      <w:r w:rsidRPr="00510C7A">
        <w:rPr>
          <w:rFonts w:ascii="Times New Roman" w:hAnsi="Times New Roman" w:cs="Times New Roman"/>
          <w:color w:val="auto"/>
          <w:sz w:val="28"/>
          <w:szCs w:val="28"/>
        </w:rPr>
        <w:t>выхаванне</w:t>
      </w:r>
      <w:proofErr w:type="spellEnd"/>
      <w:r w:rsidRPr="00510C7A">
        <w:rPr>
          <w:rFonts w:ascii="Times New Roman" w:hAnsi="Times New Roman" w:cs="Times New Roman"/>
          <w:color w:val="auto"/>
          <w:sz w:val="28"/>
          <w:szCs w:val="28"/>
        </w:rPr>
        <w:t xml:space="preserve">. – 2014.– № 10. – С. 19 – 25. </w:t>
      </w:r>
    </w:p>
    <w:p w:rsidR="00426092" w:rsidRPr="00510C7A" w:rsidRDefault="00426092" w:rsidP="00426092">
      <w:pPr>
        <w:pStyle w:val="Default"/>
        <w:ind w:firstLine="709"/>
        <w:jc w:val="both"/>
        <w:rPr>
          <w:rFonts w:ascii="Times New Roman" w:hAnsi="Times New Roman" w:cs="Times New Roman"/>
          <w:color w:val="auto"/>
          <w:sz w:val="28"/>
          <w:szCs w:val="28"/>
        </w:rPr>
      </w:pPr>
      <w:r w:rsidRPr="00ED0468">
        <w:rPr>
          <w:rFonts w:ascii="Times New Roman" w:hAnsi="Times New Roman" w:cs="Times New Roman"/>
          <w:i/>
          <w:color w:val="auto"/>
          <w:sz w:val="28"/>
          <w:szCs w:val="28"/>
        </w:rPr>
        <w:t xml:space="preserve">2. </w:t>
      </w:r>
      <w:proofErr w:type="spellStart"/>
      <w:r w:rsidRPr="00ED0468">
        <w:rPr>
          <w:rFonts w:ascii="Times New Roman" w:hAnsi="Times New Roman" w:cs="Times New Roman"/>
          <w:i/>
          <w:color w:val="auto"/>
          <w:sz w:val="28"/>
          <w:szCs w:val="28"/>
        </w:rPr>
        <w:t>Торхова</w:t>
      </w:r>
      <w:proofErr w:type="spellEnd"/>
      <w:r w:rsidRPr="00ED0468">
        <w:rPr>
          <w:rFonts w:ascii="Times New Roman" w:hAnsi="Times New Roman" w:cs="Times New Roman"/>
          <w:i/>
          <w:color w:val="auto"/>
          <w:sz w:val="28"/>
          <w:szCs w:val="28"/>
        </w:rPr>
        <w:t>, А. В.</w:t>
      </w:r>
      <w:r w:rsidRPr="00510C7A">
        <w:rPr>
          <w:rFonts w:ascii="Times New Roman" w:hAnsi="Times New Roman" w:cs="Times New Roman"/>
          <w:color w:val="auto"/>
          <w:sz w:val="28"/>
          <w:szCs w:val="28"/>
        </w:rPr>
        <w:t xml:space="preserve"> Перспективы кластерного развития системы педагогического образования Республики Беларусь / А.В. </w:t>
      </w:r>
      <w:proofErr w:type="spellStart"/>
      <w:r w:rsidRPr="00510C7A">
        <w:rPr>
          <w:rFonts w:ascii="Times New Roman" w:hAnsi="Times New Roman" w:cs="Times New Roman"/>
          <w:color w:val="auto"/>
          <w:sz w:val="28"/>
          <w:szCs w:val="28"/>
        </w:rPr>
        <w:t>Торхова</w:t>
      </w:r>
      <w:proofErr w:type="spellEnd"/>
      <w:r w:rsidRPr="00510C7A">
        <w:rPr>
          <w:rFonts w:ascii="Times New Roman" w:hAnsi="Times New Roman" w:cs="Times New Roman"/>
          <w:color w:val="auto"/>
          <w:sz w:val="28"/>
          <w:szCs w:val="28"/>
        </w:rPr>
        <w:t xml:space="preserve"> // ХI международная научно-практическая конференция «Психология личностного и профессионального развития субъектов непрерывного образования» – М., СПб</w:t>
      </w:r>
      <w:proofErr w:type="gramStart"/>
      <w:r w:rsidRPr="00510C7A">
        <w:rPr>
          <w:rFonts w:ascii="Times New Roman" w:hAnsi="Times New Roman" w:cs="Times New Roman"/>
          <w:color w:val="auto"/>
          <w:sz w:val="28"/>
          <w:szCs w:val="28"/>
        </w:rPr>
        <w:t xml:space="preserve">. : </w:t>
      </w:r>
      <w:proofErr w:type="gramEnd"/>
      <w:r w:rsidRPr="00510C7A">
        <w:rPr>
          <w:rFonts w:ascii="Times New Roman" w:hAnsi="Times New Roman" w:cs="Times New Roman"/>
          <w:color w:val="auto"/>
          <w:sz w:val="28"/>
          <w:szCs w:val="28"/>
        </w:rPr>
        <w:t>Нестор-История, 2015. – С.</w:t>
      </w:r>
      <w:r w:rsidR="00ED0468">
        <w:rPr>
          <w:rFonts w:ascii="Times New Roman" w:hAnsi="Times New Roman" w:cs="Times New Roman"/>
          <w:color w:val="auto"/>
          <w:sz w:val="28"/>
          <w:szCs w:val="28"/>
        </w:rPr>
        <w:t xml:space="preserve"> </w:t>
      </w:r>
      <w:r w:rsidRPr="00510C7A">
        <w:rPr>
          <w:rFonts w:ascii="Times New Roman" w:hAnsi="Times New Roman" w:cs="Times New Roman"/>
          <w:color w:val="auto"/>
          <w:sz w:val="28"/>
          <w:szCs w:val="28"/>
        </w:rPr>
        <w:t>517</w:t>
      </w:r>
      <w:r w:rsidR="00ED0468">
        <w:rPr>
          <w:rFonts w:ascii="Times New Roman" w:hAnsi="Times New Roman" w:cs="Times New Roman"/>
          <w:color w:val="auto"/>
          <w:sz w:val="28"/>
          <w:szCs w:val="28"/>
        </w:rPr>
        <w:t>–</w:t>
      </w:r>
      <w:r w:rsidRPr="00510C7A">
        <w:rPr>
          <w:rFonts w:ascii="Times New Roman" w:hAnsi="Times New Roman" w:cs="Times New Roman"/>
          <w:color w:val="auto"/>
          <w:sz w:val="28"/>
          <w:szCs w:val="28"/>
        </w:rPr>
        <w:t xml:space="preserve">520. </w:t>
      </w:r>
    </w:p>
    <w:p w:rsidR="008817DA" w:rsidRPr="00DF63C4" w:rsidRDefault="00426092" w:rsidP="00B2637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3</w:t>
      </w:r>
      <w:r w:rsidR="0082642D" w:rsidRPr="00DF63C4">
        <w:rPr>
          <w:rFonts w:ascii="Times New Roman" w:hAnsi="Times New Roman" w:cs="Times New Roman"/>
          <w:i/>
          <w:sz w:val="28"/>
          <w:szCs w:val="28"/>
        </w:rPr>
        <w:t>.</w:t>
      </w:r>
      <w:r w:rsidR="00BB1BA2" w:rsidRPr="00DF63C4">
        <w:rPr>
          <w:rFonts w:ascii="Times New Roman" w:hAnsi="Times New Roman" w:cs="Times New Roman"/>
          <w:i/>
          <w:sz w:val="28"/>
          <w:szCs w:val="28"/>
        </w:rPr>
        <w:t xml:space="preserve"> </w:t>
      </w:r>
      <w:proofErr w:type="spellStart"/>
      <w:r w:rsidR="00BB1BA2" w:rsidRPr="00DF63C4">
        <w:rPr>
          <w:rFonts w:ascii="Times New Roman" w:hAnsi="Times New Roman" w:cs="Times New Roman"/>
          <w:i/>
          <w:sz w:val="28"/>
          <w:szCs w:val="28"/>
        </w:rPr>
        <w:t>Казун</w:t>
      </w:r>
      <w:proofErr w:type="spellEnd"/>
      <w:r w:rsidR="00BB1BA2" w:rsidRPr="00DF63C4">
        <w:rPr>
          <w:rFonts w:ascii="Times New Roman" w:hAnsi="Times New Roman" w:cs="Times New Roman"/>
          <w:i/>
          <w:sz w:val="28"/>
          <w:szCs w:val="28"/>
        </w:rPr>
        <w:t>, А. П.</w:t>
      </w:r>
      <w:r w:rsidR="00BB1BA2" w:rsidRPr="00DF63C4">
        <w:rPr>
          <w:rFonts w:ascii="Times New Roman" w:hAnsi="Times New Roman" w:cs="Times New Roman"/>
          <w:sz w:val="28"/>
          <w:szCs w:val="28"/>
        </w:rPr>
        <w:t xml:space="preserve"> </w:t>
      </w:r>
      <w:r w:rsidR="008817DA" w:rsidRPr="00DF63C4">
        <w:rPr>
          <w:rFonts w:ascii="Times New Roman" w:hAnsi="Times New Roman" w:cs="Times New Roman"/>
          <w:sz w:val="28"/>
          <w:szCs w:val="28"/>
        </w:rPr>
        <w:t xml:space="preserve">Практики применения проектного метода обучения: опыт разных стран </w:t>
      </w:r>
      <w:r w:rsidR="00BB1BA2" w:rsidRPr="00DF63C4">
        <w:rPr>
          <w:rFonts w:ascii="Times New Roman" w:hAnsi="Times New Roman" w:cs="Times New Roman"/>
          <w:sz w:val="28"/>
          <w:szCs w:val="28"/>
        </w:rPr>
        <w:t xml:space="preserve">/ А. П. </w:t>
      </w:r>
      <w:proofErr w:type="spellStart"/>
      <w:r w:rsidR="00BB1BA2" w:rsidRPr="00DF63C4">
        <w:rPr>
          <w:rFonts w:ascii="Times New Roman" w:hAnsi="Times New Roman" w:cs="Times New Roman"/>
          <w:sz w:val="28"/>
          <w:szCs w:val="28"/>
        </w:rPr>
        <w:t>Казун</w:t>
      </w:r>
      <w:proofErr w:type="spellEnd"/>
      <w:r w:rsidR="00BB1BA2" w:rsidRPr="00DF63C4">
        <w:rPr>
          <w:rFonts w:ascii="Times New Roman" w:hAnsi="Times New Roman" w:cs="Times New Roman"/>
          <w:sz w:val="28"/>
          <w:szCs w:val="28"/>
        </w:rPr>
        <w:t xml:space="preserve">, Л. С. Пастухова </w:t>
      </w:r>
      <w:r w:rsidR="008817DA" w:rsidRPr="00DF63C4">
        <w:rPr>
          <w:rFonts w:ascii="Times New Roman" w:hAnsi="Times New Roman" w:cs="Times New Roman"/>
          <w:sz w:val="28"/>
          <w:szCs w:val="28"/>
        </w:rPr>
        <w:t>// Образование и наука.</w:t>
      </w:r>
      <w:r w:rsidR="00BB1BA2" w:rsidRPr="00DF63C4">
        <w:rPr>
          <w:rFonts w:ascii="Times New Roman" w:hAnsi="Times New Roman" w:cs="Times New Roman"/>
          <w:sz w:val="28"/>
          <w:szCs w:val="28"/>
        </w:rPr>
        <w:t xml:space="preserve"> –</w:t>
      </w:r>
      <w:r w:rsidR="008817DA" w:rsidRPr="00DF63C4">
        <w:rPr>
          <w:rFonts w:ascii="Times New Roman" w:hAnsi="Times New Roman" w:cs="Times New Roman"/>
          <w:sz w:val="28"/>
          <w:szCs w:val="28"/>
        </w:rPr>
        <w:t xml:space="preserve"> 2018. </w:t>
      </w:r>
      <w:r w:rsidR="00BB1BA2" w:rsidRPr="00DF63C4">
        <w:rPr>
          <w:rFonts w:ascii="Times New Roman" w:hAnsi="Times New Roman" w:cs="Times New Roman"/>
          <w:sz w:val="28"/>
          <w:szCs w:val="28"/>
        </w:rPr>
        <w:t xml:space="preserve">– </w:t>
      </w:r>
      <w:r w:rsidR="008817DA" w:rsidRPr="00DF63C4">
        <w:rPr>
          <w:rFonts w:ascii="Times New Roman" w:hAnsi="Times New Roman" w:cs="Times New Roman"/>
          <w:sz w:val="28"/>
          <w:szCs w:val="28"/>
        </w:rPr>
        <w:t xml:space="preserve">Т. 20. </w:t>
      </w:r>
      <w:r w:rsidR="00BB1BA2" w:rsidRPr="00DF63C4">
        <w:rPr>
          <w:rFonts w:ascii="Times New Roman" w:hAnsi="Times New Roman" w:cs="Times New Roman"/>
          <w:sz w:val="28"/>
          <w:szCs w:val="28"/>
        </w:rPr>
        <w:t xml:space="preserve">– </w:t>
      </w:r>
      <w:r w:rsidR="008817DA" w:rsidRPr="00DF63C4">
        <w:rPr>
          <w:rFonts w:ascii="Times New Roman" w:hAnsi="Times New Roman" w:cs="Times New Roman"/>
          <w:sz w:val="28"/>
          <w:szCs w:val="28"/>
        </w:rPr>
        <w:t xml:space="preserve">№ 2. </w:t>
      </w:r>
      <w:r w:rsidR="00BB1BA2" w:rsidRPr="00DF63C4">
        <w:rPr>
          <w:rFonts w:ascii="Times New Roman" w:hAnsi="Times New Roman" w:cs="Times New Roman"/>
          <w:sz w:val="28"/>
          <w:szCs w:val="28"/>
        </w:rPr>
        <w:t xml:space="preserve">– </w:t>
      </w:r>
      <w:r w:rsidR="008817DA" w:rsidRPr="00DF63C4">
        <w:rPr>
          <w:rFonts w:ascii="Times New Roman" w:hAnsi="Times New Roman" w:cs="Times New Roman"/>
          <w:sz w:val="28"/>
          <w:szCs w:val="28"/>
        </w:rPr>
        <w:t>С.</w:t>
      </w:r>
      <w:r w:rsidR="0082642D" w:rsidRPr="00DF63C4">
        <w:rPr>
          <w:rFonts w:ascii="Times New Roman" w:hAnsi="Times New Roman" w:cs="Times New Roman"/>
          <w:sz w:val="28"/>
          <w:szCs w:val="28"/>
        </w:rPr>
        <w:t> </w:t>
      </w:r>
      <w:r w:rsidR="008817DA" w:rsidRPr="00DF63C4">
        <w:rPr>
          <w:rFonts w:ascii="Times New Roman" w:hAnsi="Times New Roman" w:cs="Times New Roman"/>
          <w:sz w:val="28"/>
          <w:szCs w:val="28"/>
        </w:rPr>
        <w:t xml:space="preserve">32–59. </w:t>
      </w:r>
    </w:p>
    <w:p w:rsidR="00646682" w:rsidRPr="00DF63C4" w:rsidRDefault="00426092" w:rsidP="00B26376">
      <w:pPr>
        <w:shd w:val="clear" w:color="auto" w:fill="FFFFFF"/>
        <w:spacing w:after="0" w:line="240" w:lineRule="auto"/>
        <w:ind w:firstLine="709"/>
        <w:jc w:val="both"/>
        <w:rPr>
          <w:rFonts w:ascii="Times New Roman" w:hAnsi="Times New Roman" w:cs="Times New Roman"/>
          <w:sz w:val="28"/>
          <w:szCs w:val="28"/>
        </w:rPr>
      </w:pPr>
      <w:r w:rsidRPr="007B2104">
        <w:rPr>
          <w:rFonts w:ascii="Times New Roman" w:hAnsi="Times New Roman" w:cs="Times New Roman"/>
          <w:i/>
          <w:sz w:val="28"/>
          <w:szCs w:val="28"/>
        </w:rPr>
        <w:t>4</w:t>
      </w:r>
      <w:r w:rsidR="0082642D" w:rsidRPr="007B2104">
        <w:rPr>
          <w:rFonts w:ascii="Times New Roman" w:hAnsi="Times New Roman" w:cs="Times New Roman"/>
          <w:i/>
          <w:sz w:val="28"/>
          <w:szCs w:val="28"/>
        </w:rPr>
        <w:t>.</w:t>
      </w:r>
      <w:r w:rsidR="00BB2088" w:rsidRPr="007B2104">
        <w:rPr>
          <w:rFonts w:ascii="Times New Roman" w:hAnsi="Times New Roman" w:cs="Times New Roman"/>
          <w:i/>
          <w:sz w:val="28"/>
          <w:szCs w:val="28"/>
        </w:rPr>
        <w:t xml:space="preserve"> </w:t>
      </w:r>
      <w:proofErr w:type="spellStart"/>
      <w:r w:rsidR="008341A6" w:rsidRPr="007B2104">
        <w:rPr>
          <w:rFonts w:ascii="Times New Roman" w:hAnsi="Times New Roman" w:cs="Times New Roman"/>
          <w:i/>
          <w:sz w:val="28"/>
          <w:szCs w:val="28"/>
        </w:rPr>
        <w:t>Шельтен</w:t>
      </w:r>
      <w:proofErr w:type="spellEnd"/>
      <w:r w:rsidR="00BB1BA2" w:rsidRPr="007B2104">
        <w:rPr>
          <w:rFonts w:ascii="Times New Roman" w:hAnsi="Times New Roman" w:cs="Times New Roman"/>
          <w:i/>
          <w:sz w:val="28"/>
          <w:szCs w:val="28"/>
        </w:rPr>
        <w:t>,</w:t>
      </w:r>
      <w:r w:rsidR="008341A6" w:rsidRPr="007B2104">
        <w:rPr>
          <w:rFonts w:ascii="Times New Roman" w:hAnsi="Times New Roman" w:cs="Times New Roman"/>
          <w:i/>
          <w:sz w:val="28"/>
          <w:szCs w:val="28"/>
        </w:rPr>
        <w:t xml:space="preserve"> А</w:t>
      </w:r>
      <w:r w:rsidR="008341A6" w:rsidRPr="00DF63C4">
        <w:rPr>
          <w:rFonts w:ascii="Times New Roman" w:hAnsi="Times New Roman" w:cs="Times New Roman"/>
          <w:sz w:val="28"/>
          <w:szCs w:val="28"/>
        </w:rPr>
        <w:t xml:space="preserve">. Введение в профессиональную педагогику / А. </w:t>
      </w:r>
      <w:proofErr w:type="spellStart"/>
      <w:r w:rsidR="008341A6" w:rsidRPr="00DF63C4">
        <w:rPr>
          <w:rFonts w:ascii="Times New Roman" w:hAnsi="Times New Roman" w:cs="Times New Roman"/>
          <w:sz w:val="28"/>
          <w:szCs w:val="28"/>
        </w:rPr>
        <w:t>Шельтен</w:t>
      </w:r>
      <w:proofErr w:type="spellEnd"/>
      <w:r w:rsidR="008341A6" w:rsidRPr="00DF63C4">
        <w:rPr>
          <w:rFonts w:ascii="Times New Roman" w:hAnsi="Times New Roman" w:cs="Times New Roman"/>
          <w:sz w:val="28"/>
          <w:szCs w:val="28"/>
        </w:rPr>
        <w:t>. – Екатеринбург</w:t>
      </w:r>
      <w:r w:rsidR="001A6912" w:rsidRPr="00DF63C4">
        <w:rPr>
          <w:rFonts w:ascii="Times New Roman" w:hAnsi="Times New Roman" w:cs="Times New Roman"/>
          <w:sz w:val="28"/>
          <w:szCs w:val="28"/>
        </w:rPr>
        <w:t>:</w:t>
      </w:r>
      <w:r w:rsidR="008341A6" w:rsidRPr="00DF63C4">
        <w:rPr>
          <w:rFonts w:ascii="Times New Roman" w:hAnsi="Times New Roman" w:cs="Times New Roman"/>
          <w:sz w:val="28"/>
          <w:szCs w:val="28"/>
        </w:rPr>
        <w:t xml:space="preserve"> </w:t>
      </w:r>
      <w:proofErr w:type="spellStart"/>
      <w:r w:rsidR="001A6912" w:rsidRPr="00DF63C4">
        <w:rPr>
          <w:rFonts w:ascii="Times New Roman" w:hAnsi="Times New Roman" w:cs="Times New Roman"/>
          <w:sz w:val="28"/>
          <w:szCs w:val="28"/>
          <w:shd w:val="clear" w:color="auto" w:fill="FFFFFF"/>
        </w:rPr>
        <w:t>Изд</w:t>
      </w:r>
      <w:proofErr w:type="spellEnd"/>
      <w:r w:rsidR="001A6912" w:rsidRPr="00DF63C4">
        <w:rPr>
          <w:rFonts w:ascii="Times New Roman" w:hAnsi="Times New Roman" w:cs="Times New Roman"/>
          <w:sz w:val="28"/>
          <w:szCs w:val="28"/>
          <w:shd w:val="clear" w:color="auto" w:fill="FFFFFF"/>
        </w:rPr>
        <w:t xml:space="preserve"> во Урал. гос. проф. </w:t>
      </w:r>
      <w:proofErr w:type="spellStart"/>
      <w:r w:rsidR="001A6912" w:rsidRPr="00DF63C4">
        <w:rPr>
          <w:rFonts w:ascii="Times New Roman" w:hAnsi="Times New Roman" w:cs="Times New Roman"/>
          <w:sz w:val="28"/>
          <w:szCs w:val="28"/>
          <w:shd w:val="clear" w:color="auto" w:fill="FFFFFF"/>
        </w:rPr>
        <w:t>пед</w:t>
      </w:r>
      <w:proofErr w:type="spellEnd"/>
      <w:r w:rsidR="001A6912" w:rsidRPr="00DF63C4">
        <w:rPr>
          <w:rFonts w:ascii="Times New Roman" w:hAnsi="Times New Roman" w:cs="Times New Roman"/>
          <w:sz w:val="28"/>
          <w:szCs w:val="28"/>
          <w:shd w:val="clear" w:color="auto" w:fill="FFFFFF"/>
        </w:rPr>
        <w:t xml:space="preserve">. </w:t>
      </w:r>
      <w:proofErr w:type="spellStart"/>
      <w:r w:rsidR="001A6912" w:rsidRPr="00DF63C4">
        <w:rPr>
          <w:rFonts w:ascii="Times New Roman" w:hAnsi="Times New Roman" w:cs="Times New Roman"/>
          <w:sz w:val="28"/>
          <w:szCs w:val="28"/>
          <w:shd w:val="clear" w:color="auto" w:fill="FFFFFF"/>
        </w:rPr>
        <w:t>ун</w:t>
      </w:r>
      <w:proofErr w:type="spellEnd"/>
      <w:r w:rsidR="001A6912" w:rsidRPr="00DF63C4">
        <w:rPr>
          <w:rFonts w:ascii="Times New Roman" w:hAnsi="Times New Roman" w:cs="Times New Roman"/>
          <w:sz w:val="28"/>
          <w:szCs w:val="28"/>
          <w:shd w:val="clear" w:color="auto" w:fill="FFFFFF"/>
        </w:rPr>
        <w:t xml:space="preserve"> та, </w:t>
      </w:r>
      <w:r w:rsidR="008341A6" w:rsidRPr="00DF63C4">
        <w:rPr>
          <w:rFonts w:ascii="Times New Roman" w:hAnsi="Times New Roman" w:cs="Times New Roman"/>
          <w:sz w:val="28"/>
          <w:szCs w:val="28"/>
        </w:rPr>
        <w:t>1996. – 288 с.</w:t>
      </w:r>
    </w:p>
    <w:p w:rsidR="0082642D" w:rsidRPr="00DF63C4" w:rsidRDefault="00426092" w:rsidP="00B26376">
      <w:pPr>
        <w:spacing w:after="0" w:line="240" w:lineRule="auto"/>
        <w:ind w:firstLine="709"/>
        <w:jc w:val="both"/>
        <w:textAlignment w:val="top"/>
        <w:rPr>
          <w:rFonts w:ascii="Times New Roman" w:eastAsia="Times New Roman" w:hAnsi="Times New Roman" w:cs="Times New Roman"/>
          <w:sz w:val="28"/>
          <w:szCs w:val="28"/>
        </w:rPr>
      </w:pPr>
      <w:r>
        <w:rPr>
          <w:rFonts w:ascii="Times New Roman" w:hAnsi="Times New Roman" w:cs="Times New Roman"/>
          <w:i/>
          <w:sz w:val="28"/>
          <w:szCs w:val="28"/>
        </w:rPr>
        <w:t>5</w:t>
      </w:r>
      <w:r w:rsidR="0082642D" w:rsidRPr="00DF63C4">
        <w:rPr>
          <w:rFonts w:ascii="Times New Roman" w:hAnsi="Times New Roman" w:cs="Times New Roman"/>
          <w:i/>
          <w:sz w:val="28"/>
          <w:szCs w:val="28"/>
        </w:rPr>
        <w:t>.</w:t>
      </w:r>
      <w:r w:rsidR="00BB2088" w:rsidRPr="00DF63C4">
        <w:rPr>
          <w:rFonts w:ascii="Times New Roman" w:hAnsi="Times New Roman" w:cs="Times New Roman"/>
          <w:i/>
          <w:sz w:val="28"/>
          <w:szCs w:val="28"/>
        </w:rPr>
        <w:t xml:space="preserve"> </w:t>
      </w:r>
      <w:proofErr w:type="spellStart"/>
      <w:r w:rsidR="00BB2088" w:rsidRPr="00DF63C4">
        <w:rPr>
          <w:rFonts w:ascii="Times New Roman" w:hAnsi="Times New Roman" w:cs="Times New Roman"/>
          <w:i/>
          <w:sz w:val="28"/>
          <w:szCs w:val="28"/>
        </w:rPr>
        <w:t>Землянский</w:t>
      </w:r>
      <w:proofErr w:type="spellEnd"/>
      <w:r w:rsidR="00BB1BA2" w:rsidRPr="00DF63C4">
        <w:rPr>
          <w:rFonts w:ascii="Times New Roman" w:hAnsi="Times New Roman" w:cs="Times New Roman"/>
          <w:i/>
          <w:sz w:val="28"/>
          <w:szCs w:val="28"/>
        </w:rPr>
        <w:t>,</w:t>
      </w:r>
      <w:r w:rsidR="00BB2088" w:rsidRPr="00DF63C4">
        <w:rPr>
          <w:rFonts w:ascii="Times New Roman" w:hAnsi="Times New Roman" w:cs="Times New Roman"/>
          <w:i/>
          <w:sz w:val="28"/>
          <w:szCs w:val="28"/>
        </w:rPr>
        <w:t xml:space="preserve"> В.</w:t>
      </w:r>
      <w:r w:rsidR="0082642D" w:rsidRPr="00DF63C4">
        <w:rPr>
          <w:rFonts w:ascii="Times New Roman" w:hAnsi="Times New Roman" w:cs="Times New Roman"/>
          <w:i/>
          <w:sz w:val="28"/>
          <w:szCs w:val="28"/>
        </w:rPr>
        <w:t> </w:t>
      </w:r>
      <w:r w:rsidR="00BB2088" w:rsidRPr="00DF63C4">
        <w:rPr>
          <w:rFonts w:ascii="Times New Roman" w:hAnsi="Times New Roman" w:cs="Times New Roman"/>
          <w:i/>
          <w:sz w:val="28"/>
          <w:szCs w:val="28"/>
        </w:rPr>
        <w:t>В.</w:t>
      </w:r>
      <w:r w:rsidR="00BB2088" w:rsidRPr="00DF63C4">
        <w:rPr>
          <w:rFonts w:ascii="Times New Roman" w:hAnsi="Times New Roman" w:cs="Times New Roman"/>
          <w:sz w:val="28"/>
          <w:szCs w:val="28"/>
        </w:rPr>
        <w:t xml:space="preserve"> Дуальная система подготовки кадров для высокотехнологичного производства / В. В. </w:t>
      </w:r>
      <w:proofErr w:type="spellStart"/>
      <w:r w:rsidR="00BB2088" w:rsidRPr="00DF63C4">
        <w:rPr>
          <w:rFonts w:ascii="Times New Roman" w:hAnsi="Times New Roman" w:cs="Times New Roman"/>
          <w:sz w:val="28"/>
          <w:szCs w:val="28"/>
        </w:rPr>
        <w:t>Землянский</w:t>
      </w:r>
      <w:proofErr w:type="spellEnd"/>
      <w:r w:rsidR="00BB2088" w:rsidRPr="00DF63C4">
        <w:rPr>
          <w:rFonts w:ascii="Times New Roman" w:hAnsi="Times New Roman" w:cs="Times New Roman"/>
          <w:sz w:val="28"/>
          <w:szCs w:val="28"/>
        </w:rPr>
        <w:t xml:space="preserve"> // </w:t>
      </w:r>
      <w:r w:rsidR="0082642D" w:rsidRPr="00DF63C4">
        <w:rPr>
          <w:rFonts w:ascii="Times New Roman" w:hAnsi="Times New Roman" w:cs="Times New Roman"/>
          <w:sz w:val="28"/>
          <w:szCs w:val="28"/>
        </w:rPr>
        <w:t>Вестник Вятского государственного гуманитарного унив</w:t>
      </w:r>
      <w:r>
        <w:rPr>
          <w:rFonts w:ascii="Times New Roman" w:hAnsi="Times New Roman" w:cs="Times New Roman"/>
          <w:sz w:val="28"/>
          <w:szCs w:val="28"/>
        </w:rPr>
        <w:t>ерситета. – 2009. – Т. 3 – № 4.</w:t>
      </w:r>
      <w:r w:rsidR="0082642D" w:rsidRPr="00DF63C4">
        <w:rPr>
          <w:rFonts w:ascii="Times New Roman" w:hAnsi="Times New Roman" w:cs="Times New Roman"/>
          <w:sz w:val="28"/>
          <w:szCs w:val="28"/>
        </w:rPr>
        <w:t xml:space="preserve"> – С. 40–43.</w:t>
      </w:r>
    </w:p>
    <w:p w:rsidR="008817DA" w:rsidRPr="00DF63C4" w:rsidRDefault="00426092" w:rsidP="00B26376">
      <w:pPr>
        <w:spacing w:after="0" w:line="240" w:lineRule="auto"/>
        <w:ind w:firstLine="709"/>
        <w:jc w:val="both"/>
        <w:textAlignment w:val="top"/>
        <w:rPr>
          <w:rFonts w:ascii="Times New Roman" w:eastAsia="Times New Roman" w:hAnsi="Times New Roman" w:cs="Times New Roman"/>
          <w:sz w:val="28"/>
          <w:szCs w:val="28"/>
        </w:rPr>
      </w:pPr>
      <w:r>
        <w:rPr>
          <w:rFonts w:ascii="Times New Roman" w:hAnsi="Times New Roman" w:cs="Times New Roman"/>
          <w:i/>
          <w:sz w:val="28"/>
          <w:szCs w:val="28"/>
        </w:rPr>
        <w:t>6</w:t>
      </w:r>
      <w:r w:rsidR="0082642D" w:rsidRPr="00DF63C4">
        <w:rPr>
          <w:rFonts w:ascii="Times New Roman" w:hAnsi="Times New Roman" w:cs="Times New Roman"/>
          <w:i/>
          <w:sz w:val="28"/>
          <w:szCs w:val="28"/>
        </w:rPr>
        <w:t>.</w:t>
      </w:r>
      <w:r w:rsidR="008817DA" w:rsidRPr="00DF63C4">
        <w:rPr>
          <w:rFonts w:ascii="Times New Roman" w:hAnsi="Times New Roman" w:cs="Times New Roman"/>
          <w:i/>
          <w:sz w:val="28"/>
          <w:szCs w:val="28"/>
        </w:rPr>
        <w:t xml:space="preserve"> </w:t>
      </w:r>
      <w:proofErr w:type="spellStart"/>
      <w:r w:rsidR="008817DA" w:rsidRPr="00DF63C4">
        <w:rPr>
          <w:rFonts w:ascii="Times New Roman" w:eastAsia="Times New Roman" w:hAnsi="Times New Roman" w:cs="Times New Roman"/>
          <w:i/>
          <w:sz w:val="28"/>
          <w:szCs w:val="28"/>
        </w:rPr>
        <w:t>Терещенкова</w:t>
      </w:r>
      <w:proofErr w:type="spellEnd"/>
      <w:r w:rsidR="00BB1BA2" w:rsidRPr="00DF63C4">
        <w:rPr>
          <w:rFonts w:ascii="Times New Roman" w:eastAsia="Times New Roman" w:hAnsi="Times New Roman" w:cs="Times New Roman"/>
          <w:i/>
          <w:sz w:val="28"/>
          <w:szCs w:val="28"/>
        </w:rPr>
        <w:t>,</w:t>
      </w:r>
      <w:r w:rsidR="008817DA" w:rsidRPr="00DF63C4">
        <w:rPr>
          <w:rFonts w:ascii="Times New Roman" w:eastAsia="Times New Roman" w:hAnsi="Times New Roman" w:cs="Times New Roman"/>
          <w:i/>
          <w:sz w:val="28"/>
          <w:szCs w:val="28"/>
        </w:rPr>
        <w:t xml:space="preserve"> Е.</w:t>
      </w:r>
      <w:r w:rsidR="009379ED" w:rsidRPr="00DF63C4">
        <w:rPr>
          <w:rFonts w:ascii="Times New Roman" w:eastAsia="Times New Roman" w:hAnsi="Times New Roman" w:cs="Times New Roman"/>
          <w:i/>
          <w:sz w:val="28"/>
          <w:szCs w:val="28"/>
        </w:rPr>
        <w:t> </w:t>
      </w:r>
      <w:r w:rsidR="008817DA" w:rsidRPr="00DF63C4">
        <w:rPr>
          <w:rFonts w:ascii="Times New Roman" w:eastAsia="Times New Roman" w:hAnsi="Times New Roman" w:cs="Times New Roman"/>
          <w:i/>
          <w:sz w:val="28"/>
          <w:szCs w:val="28"/>
        </w:rPr>
        <w:t>В.</w:t>
      </w:r>
      <w:r w:rsidR="008817DA" w:rsidRPr="00DF63C4">
        <w:rPr>
          <w:rFonts w:ascii="Times New Roman" w:eastAsia="Times New Roman" w:hAnsi="Times New Roman" w:cs="Times New Roman"/>
          <w:sz w:val="28"/>
          <w:szCs w:val="28"/>
        </w:rPr>
        <w:t xml:space="preserve"> Дуальная система образования как основа подготовки специалистов </w:t>
      </w:r>
      <w:r w:rsidR="001A6912" w:rsidRPr="00DF63C4">
        <w:rPr>
          <w:rFonts w:ascii="Times New Roman" w:eastAsia="Times New Roman" w:hAnsi="Times New Roman" w:cs="Times New Roman"/>
          <w:sz w:val="28"/>
          <w:szCs w:val="28"/>
        </w:rPr>
        <w:t xml:space="preserve">/ Е.В. </w:t>
      </w:r>
      <w:proofErr w:type="spellStart"/>
      <w:r w:rsidR="001A6912" w:rsidRPr="00DF63C4">
        <w:rPr>
          <w:rFonts w:ascii="Times New Roman" w:eastAsia="Times New Roman" w:hAnsi="Times New Roman" w:cs="Times New Roman"/>
          <w:sz w:val="28"/>
          <w:szCs w:val="28"/>
        </w:rPr>
        <w:t>Терещенкова</w:t>
      </w:r>
      <w:proofErr w:type="spellEnd"/>
      <w:r w:rsidR="001A6912" w:rsidRPr="00DF63C4">
        <w:rPr>
          <w:rFonts w:ascii="Times New Roman" w:eastAsia="Times New Roman" w:hAnsi="Times New Roman" w:cs="Times New Roman"/>
          <w:sz w:val="28"/>
          <w:szCs w:val="28"/>
        </w:rPr>
        <w:t xml:space="preserve"> /</w:t>
      </w:r>
      <w:r w:rsidR="008817DA" w:rsidRPr="00DF63C4">
        <w:rPr>
          <w:rFonts w:ascii="Times New Roman" w:eastAsia="Times New Roman" w:hAnsi="Times New Roman" w:cs="Times New Roman"/>
          <w:sz w:val="28"/>
          <w:szCs w:val="28"/>
        </w:rPr>
        <w:t xml:space="preserve">/ Концепт. </w:t>
      </w:r>
      <w:r w:rsidR="001A6912" w:rsidRPr="00DF63C4">
        <w:rPr>
          <w:rFonts w:ascii="Times New Roman" w:eastAsia="Times New Roman" w:hAnsi="Times New Roman" w:cs="Times New Roman"/>
          <w:sz w:val="28"/>
          <w:szCs w:val="28"/>
        </w:rPr>
        <w:t xml:space="preserve">– </w:t>
      </w:r>
      <w:r w:rsidR="008817DA" w:rsidRPr="00DF63C4">
        <w:rPr>
          <w:rFonts w:ascii="Times New Roman" w:eastAsia="Times New Roman" w:hAnsi="Times New Roman" w:cs="Times New Roman"/>
          <w:sz w:val="28"/>
          <w:szCs w:val="28"/>
        </w:rPr>
        <w:t xml:space="preserve">2014. </w:t>
      </w:r>
      <w:r w:rsidR="001A6912" w:rsidRPr="00DF63C4">
        <w:rPr>
          <w:rFonts w:ascii="Times New Roman" w:eastAsia="Times New Roman" w:hAnsi="Times New Roman" w:cs="Times New Roman"/>
          <w:sz w:val="28"/>
          <w:szCs w:val="28"/>
        </w:rPr>
        <w:t xml:space="preserve">– №4. – </w:t>
      </w:r>
      <w:r w:rsidR="008817DA" w:rsidRPr="00DF63C4">
        <w:rPr>
          <w:rFonts w:ascii="Times New Roman" w:eastAsia="Times New Roman" w:hAnsi="Times New Roman" w:cs="Times New Roman"/>
          <w:sz w:val="28"/>
          <w:szCs w:val="28"/>
        </w:rPr>
        <w:t>С.</w:t>
      </w:r>
      <w:r w:rsidR="00ED0468">
        <w:rPr>
          <w:rFonts w:ascii="Times New Roman" w:eastAsia="Times New Roman" w:hAnsi="Times New Roman" w:cs="Times New Roman"/>
          <w:sz w:val="28"/>
          <w:szCs w:val="28"/>
        </w:rPr>
        <w:t> </w:t>
      </w:r>
      <w:r w:rsidR="008817DA" w:rsidRPr="00DF63C4">
        <w:rPr>
          <w:rFonts w:ascii="Times New Roman" w:eastAsia="Times New Roman" w:hAnsi="Times New Roman" w:cs="Times New Roman"/>
          <w:sz w:val="28"/>
          <w:szCs w:val="28"/>
        </w:rPr>
        <w:t>41</w:t>
      </w:r>
      <w:r>
        <w:rPr>
          <w:rFonts w:ascii="Times New Roman" w:eastAsia="Times New Roman" w:hAnsi="Times New Roman" w:cs="Times New Roman"/>
          <w:sz w:val="28"/>
          <w:szCs w:val="28"/>
        </w:rPr>
        <w:t>–</w:t>
      </w:r>
      <w:r w:rsidR="008817DA" w:rsidRPr="00DF63C4">
        <w:rPr>
          <w:rFonts w:ascii="Times New Roman" w:eastAsia="Times New Roman" w:hAnsi="Times New Roman" w:cs="Times New Roman"/>
          <w:sz w:val="28"/>
          <w:szCs w:val="28"/>
        </w:rPr>
        <w:t>45.</w:t>
      </w:r>
    </w:p>
    <w:p w:rsidR="00BB2088" w:rsidRPr="00DF63C4" w:rsidRDefault="00426092" w:rsidP="00B263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7</w:t>
      </w:r>
      <w:r w:rsidR="0082642D" w:rsidRPr="00DF63C4">
        <w:rPr>
          <w:rFonts w:ascii="Times New Roman" w:eastAsia="Times New Roman" w:hAnsi="Times New Roman" w:cs="Times New Roman"/>
          <w:i/>
          <w:sz w:val="28"/>
          <w:szCs w:val="28"/>
          <w:lang w:eastAsia="ru-RU"/>
        </w:rPr>
        <w:t>.</w:t>
      </w:r>
      <w:r w:rsidR="00BB2088" w:rsidRPr="00DF63C4">
        <w:rPr>
          <w:rFonts w:ascii="Times New Roman" w:eastAsia="Times New Roman" w:hAnsi="Times New Roman" w:cs="Times New Roman"/>
          <w:i/>
          <w:sz w:val="28"/>
          <w:szCs w:val="28"/>
          <w:lang w:eastAsia="ru-RU"/>
        </w:rPr>
        <w:t xml:space="preserve"> Григорьева</w:t>
      </w:r>
      <w:r w:rsidR="00BB1BA2" w:rsidRPr="00DF63C4">
        <w:rPr>
          <w:rFonts w:ascii="Times New Roman" w:eastAsia="Times New Roman" w:hAnsi="Times New Roman" w:cs="Times New Roman"/>
          <w:i/>
          <w:sz w:val="28"/>
          <w:szCs w:val="28"/>
          <w:lang w:eastAsia="ru-RU"/>
        </w:rPr>
        <w:t>, Н.</w:t>
      </w:r>
      <w:r w:rsidR="009379ED" w:rsidRPr="00DF63C4">
        <w:rPr>
          <w:rFonts w:ascii="Times New Roman" w:eastAsia="Times New Roman" w:hAnsi="Times New Roman" w:cs="Times New Roman"/>
          <w:i/>
          <w:sz w:val="28"/>
          <w:szCs w:val="28"/>
          <w:lang w:eastAsia="ru-RU"/>
        </w:rPr>
        <w:t> </w:t>
      </w:r>
      <w:r w:rsidR="00BB1BA2" w:rsidRPr="00DF63C4">
        <w:rPr>
          <w:rFonts w:ascii="Times New Roman" w:eastAsia="Times New Roman" w:hAnsi="Times New Roman" w:cs="Times New Roman"/>
          <w:i/>
          <w:sz w:val="28"/>
          <w:szCs w:val="28"/>
          <w:lang w:eastAsia="ru-RU"/>
        </w:rPr>
        <w:t>В.</w:t>
      </w:r>
      <w:r w:rsidR="00BB1BA2" w:rsidRPr="00DF63C4">
        <w:rPr>
          <w:rFonts w:ascii="Times New Roman" w:eastAsia="Times New Roman" w:hAnsi="Times New Roman" w:cs="Times New Roman"/>
          <w:sz w:val="28"/>
          <w:szCs w:val="28"/>
          <w:lang w:eastAsia="ru-RU"/>
        </w:rPr>
        <w:t xml:space="preserve"> Модель подготовки специалистов в условиях дуального обучения / Н.</w:t>
      </w:r>
      <w:r w:rsidR="0082642D" w:rsidRPr="00DF63C4">
        <w:rPr>
          <w:rFonts w:ascii="Times New Roman" w:eastAsia="Times New Roman" w:hAnsi="Times New Roman" w:cs="Times New Roman"/>
          <w:sz w:val="28"/>
          <w:szCs w:val="28"/>
          <w:lang w:eastAsia="ru-RU"/>
        </w:rPr>
        <w:t> </w:t>
      </w:r>
      <w:r w:rsidR="00BB1BA2" w:rsidRPr="00DF63C4">
        <w:rPr>
          <w:rFonts w:ascii="Times New Roman" w:eastAsia="Times New Roman" w:hAnsi="Times New Roman" w:cs="Times New Roman"/>
          <w:sz w:val="28"/>
          <w:szCs w:val="28"/>
          <w:lang w:eastAsia="ru-RU"/>
        </w:rPr>
        <w:t>В. Григорьева, Н</w:t>
      </w:r>
      <w:r w:rsidR="0082642D" w:rsidRPr="00DF63C4">
        <w:rPr>
          <w:rFonts w:ascii="Times New Roman" w:eastAsia="Times New Roman" w:hAnsi="Times New Roman" w:cs="Times New Roman"/>
          <w:sz w:val="28"/>
          <w:szCs w:val="28"/>
          <w:lang w:eastAsia="ru-RU"/>
        </w:rPr>
        <w:t>. </w:t>
      </w:r>
      <w:r w:rsidR="00BB1BA2" w:rsidRPr="00DF63C4">
        <w:rPr>
          <w:rFonts w:ascii="Times New Roman" w:eastAsia="Times New Roman" w:hAnsi="Times New Roman" w:cs="Times New Roman"/>
          <w:sz w:val="28"/>
          <w:szCs w:val="28"/>
          <w:lang w:eastAsia="ru-RU"/>
        </w:rPr>
        <w:t xml:space="preserve">А. Швец </w:t>
      </w:r>
      <w:r w:rsidR="00BB2088" w:rsidRPr="00DF63C4">
        <w:rPr>
          <w:rFonts w:ascii="Times New Roman" w:eastAsia="Times New Roman" w:hAnsi="Times New Roman" w:cs="Times New Roman"/>
          <w:sz w:val="28"/>
          <w:szCs w:val="28"/>
          <w:lang w:eastAsia="ru-RU"/>
        </w:rPr>
        <w:t xml:space="preserve">// Современные проблемы науки и образования. – 2016. – № 6. </w:t>
      </w:r>
    </w:p>
    <w:p w:rsidR="00172C87" w:rsidRPr="00DF63C4" w:rsidRDefault="00ED0468" w:rsidP="00B26376">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i/>
          <w:sz w:val="28"/>
          <w:szCs w:val="28"/>
        </w:rPr>
        <w:t>8</w:t>
      </w:r>
      <w:r w:rsidR="00172C87" w:rsidRPr="00DF63C4">
        <w:rPr>
          <w:rFonts w:ascii="Times New Roman" w:hAnsi="Times New Roman" w:cs="Times New Roman"/>
          <w:i/>
          <w:sz w:val="28"/>
          <w:szCs w:val="28"/>
        </w:rPr>
        <w:t>. Ковалевич, М. С.</w:t>
      </w:r>
      <w:r w:rsidR="00172C87" w:rsidRPr="00DF63C4">
        <w:rPr>
          <w:rFonts w:ascii="Times New Roman" w:hAnsi="Times New Roman" w:cs="Times New Roman"/>
          <w:sz w:val="28"/>
          <w:szCs w:val="28"/>
        </w:rPr>
        <w:t xml:space="preserve"> Система профориентации нового типа: векторы развития / М. С. Ковалевич // Народная </w:t>
      </w:r>
      <w:proofErr w:type="spellStart"/>
      <w:r w:rsidR="00172C87" w:rsidRPr="00DF63C4">
        <w:rPr>
          <w:rFonts w:ascii="Times New Roman" w:hAnsi="Times New Roman" w:cs="Times New Roman"/>
          <w:sz w:val="28"/>
          <w:szCs w:val="28"/>
        </w:rPr>
        <w:t>асвета</w:t>
      </w:r>
      <w:proofErr w:type="spellEnd"/>
      <w:r w:rsidR="00172C87" w:rsidRPr="00DF63C4">
        <w:rPr>
          <w:rFonts w:ascii="Times New Roman" w:hAnsi="Times New Roman" w:cs="Times New Roman"/>
          <w:sz w:val="28"/>
          <w:szCs w:val="28"/>
        </w:rPr>
        <w:t>. – 2014. – № 9. – С. 3–5</w:t>
      </w:r>
      <w:r>
        <w:rPr>
          <w:rFonts w:ascii="Times New Roman" w:hAnsi="Times New Roman" w:cs="Times New Roman"/>
          <w:sz w:val="28"/>
          <w:szCs w:val="28"/>
        </w:rPr>
        <w:t>.</w:t>
      </w:r>
    </w:p>
    <w:p w:rsidR="00350821" w:rsidRPr="00DF63C4" w:rsidRDefault="00350821" w:rsidP="00BB208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672AA" w:rsidRPr="00ED0468" w:rsidRDefault="00A672AA" w:rsidP="00A672AA">
      <w:pPr>
        <w:shd w:val="clear" w:color="auto" w:fill="FFFFFF"/>
        <w:spacing w:after="0" w:line="240" w:lineRule="auto"/>
        <w:ind w:firstLine="709"/>
        <w:jc w:val="center"/>
        <w:rPr>
          <w:rFonts w:ascii="Times New Roman" w:hAnsi="Times New Roman" w:cs="Times New Roman"/>
          <w:b/>
          <w:sz w:val="24"/>
          <w:szCs w:val="24"/>
        </w:rPr>
      </w:pPr>
      <w:r w:rsidRPr="00ED0468">
        <w:rPr>
          <w:rFonts w:ascii="Times New Roman" w:hAnsi="Times New Roman" w:cs="Times New Roman"/>
          <w:b/>
          <w:sz w:val="24"/>
          <w:szCs w:val="24"/>
        </w:rPr>
        <w:t>Аннотация</w:t>
      </w:r>
    </w:p>
    <w:p w:rsidR="00A672AA" w:rsidRPr="00ED0468" w:rsidRDefault="00A672AA" w:rsidP="00A672A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D0468">
        <w:rPr>
          <w:rFonts w:ascii="Times New Roman" w:eastAsia="Times New Roman" w:hAnsi="Times New Roman" w:cs="Times New Roman"/>
          <w:sz w:val="24"/>
          <w:szCs w:val="24"/>
          <w:lang w:eastAsia="ru-RU"/>
        </w:rPr>
        <w:t xml:space="preserve">В статье представлена синергетическая модель </w:t>
      </w:r>
      <w:r w:rsidRPr="00ED0468">
        <w:rPr>
          <w:rFonts w:ascii="Times New Roman" w:hAnsi="Times New Roman" w:cs="Times New Roman"/>
          <w:sz w:val="24"/>
          <w:szCs w:val="24"/>
        </w:rPr>
        <w:t xml:space="preserve">профессионально-карьерного развития будущих специалистов в условиях дуального педагогического образования. </w:t>
      </w:r>
      <w:r w:rsidRPr="00ED0468">
        <w:rPr>
          <w:rFonts w:ascii="Times New Roman" w:eastAsia="Times New Roman" w:hAnsi="Times New Roman" w:cs="Times New Roman"/>
          <w:sz w:val="24"/>
          <w:szCs w:val="24"/>
        </w:rPr>
        <w:lastRenderedPageBreak/>
        <w:t xml:space="preserve">Структура модели в условиях дуального образования включает в себя целевой, структурный, содержательно-технологический и результативный компоненты, взаимозависимые и взаимодополняющие друг друга. </w:t>
      </w:r>
      <w:r w:rsidRPr="00ED0468">
        <w:rPr>
          <w:rFonts w:ascii="Times New Roman" w:eastAsia="Times New Roman" w:hAnsi="Times New Roman" w:cs="Times New Roman"/>
          <w:sz w:val="24"/>
          <w:szCs w:val="24"/>
          <w:lang w:eastAsia="ru-RU"/>
        </w:rPr>
        <w:t xml:space="preserve">Она является открытой для творчества работодателей, педагогов и воспитанников, восприимчивой к возникающим инновациям, поддерживает последние изменениями в своей структуре. </w:t>
      </w:r>
      <w:r w:rsidRPr="00ED0468">
        <w:rPr>
          <w:rFonts w:ascii="Times New Roman" w:hAnsi="Times New Roman" w:cs="Times New Roman"/>
          <w:sz w:val="24"/>
          <w:szCs w:val="24"/>
        </w:rPr>
        <w:t xml:space="preserve">Синергетическая модель </w:t>
      </w:r>
      <w:r w:rsidRPr="00ED0468">
        <w:rPr>
          <w:rFonts w:ascii="Times New Roman" w:eastAsia="Times New Roman" w:hAnsi="Times New Roman" w:cs="Times New Roman"/>
          <w:sz w:val="24"/>
          <w:szCs w:val="24"/>
        </w:rPr>
        <w:t xml:space="preserve">предполагает высокую согласованность, </w:t>
      </w:r>
      <w:proofErr w:type="spellStart"/>
      <w:r w:rsidRPr="00ED0468">
        <w:rPr>
          <w:rFonts w:ascii="Times New Roman" w:eastAsia="Times New Roman" w:hAnsi="Times New Roman" w:cs="Times New Roman"/>
          <w:sz w:val="24"/>
          <w:szCs w:val="24"/>
        </w:rPr>
        <w:t>срезонированность</w:t>
      </w:r>
      <w:proofErr w:type="spellEnd"/>
      <w:r w:rsidRPr="00ED0468">
        <w:rPr>
          <w:rFonts w:ascii="Times New Roman" w:eastAsia="Times New Roman" w:hAnsi="Times New Roman" w:cs="Times New Roman"/>
          <w:sz w:val="24"/>
          <w:szCs w:val="24"/>
        </w:rPr>
        <w:t xml:space="preserve"> действий педагога, работодателя, наставника от базовой организации и самоопределяющейся личности в направлении постановки и реализации жизненных и профессиональных целей.</w:t>
      </w:r>
    </w:p>
    <w:p w:rsidR="00A672AA" w:rsidRPr="00ED0468" w:rsidRDefault="00A672AA" w:rsidP="00A672AA">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A672AA" w:rsidRPr="00ED0468" w:rsidRDefault="00A672AA" w:rsidP="00A672AA">
      <w:pPr>
        <w:shd w:val="clear" w:color="auto" w:fill="FFFFFF"/>
        <w:spacing w:after="0" w:line="240" w:lineRule="auto"/>
        <w:ind w:firstLine="709"/>
        <w:jc w:val="center"/>
        <w:rPr>
          <w:rFonts w:ascii="Times New Roman" w:eastAsia="Times New Roman" w:hAnsi="Times New Roman" w:cs="Times New Roman"/>
          <w:b/>
          <w:sz w:val="24"/>
          <w:szCs w:val="24"/>
          <w:lang w:val="en-US" w:eastAsia="ru-RU"/>
        </w:rPr>
      </w:pPr>
      <w:r w:rsidRPr="00ED0468">
        <w:rPr>
          <w:rFonts w:ascii="Times New Roman" w:hAnsi="Times New Roman" w:cs="Times New Roman"/>
          <w:b/>
          <w:sz w:val="24"/>
          <w:szCs w:val="24"/>
          <w:lang w:val="en-US"/>
        </w:rPr>
        <w:t>Abstract</w:t>
      </w:r>
    </w:p>
    <w:p w:rsidR="00A27214" w:rsidRDefault="00A27214" w:rsidP="00A27214">
      <w:pPr>
        <w:shd w:val="clear" w:color="auto" w:fill="FFFFFF"/>
        <w:spacing w:after="0" w:line="240" w:lineRule="auto"/>
        <w:ind w:firstLine="709"/>
        <w:jc w:val="both"/>
        <w:rPr>
          <w:rFonts w:ascii="Times New Roman" w:eastAsia="Times New Roman" w:hAnsi="Times New Roman" w:cs="Times New Roman"/>
          <w:b/>
          <w:i/>
          <w:sz w:val="24"/>
          <w:szCs w:val="24"/>
          <w:lang w:val="en-US" w:eastAsia="ru-RU"/>
        </w:rPr>
      </w:pPr>
      <w:proofErr w:type="spellStart"/>
      <w:r>
        <w:rPr>
          <w:rFonts w:ascii="Times New Roman" w:eastAsia="Times New Roman" w:hAnsi="Times New Roman" w:cs="Times New Roman"/>
          <w:b/>
          <w:i/>
          <w:sz w:val="24"/>
          <w:szCs w:val="24"/>
          <w:lang w:val="en-US" w:eastAsia="ru-RU"/>
        </w:rPr>
        <w:t>Kovalevich</w:t>
      </w:r>
      <w:proofErr w:type="spellEnd"/>
      <w:r>
        <w:rPr>
          <w:rFonts w:ascii="Times New Roman" w:eastAsia="Times New Roman" w:hAnsi="Times New Roman" w:cs="Times New Roman"/>
          <w:b/>
          <w:i/>
          <w:sz w:val="24"/>
          <w:szCs w:val="24"/>
          <w:lang w:val="en-US" w:eastAsia="ru-RU"/>
        </w:rPr>
        <w:t xml:space="preserve"> M.S., </w:t>
      </w:r>
      <w:proofErr w:type="spellStart"/>
      <w:r>
        <w:rPr>
          <w:rFonts w:ascii="Times New Roman" w:eastAsia="Times New Roman" w:hAnsi="Times New Roman" w:cs="Times New Roman"/>
          <w:b/>
          <w:i/>
          <w:sz w:val="24"/>
          <w:szCs w:val="24"/>
          <w:lang w:val="en-US" w:eastAsia="ru-RU"/>
        </w:rPr>
        <w:t>Leonyuk</w:t>
      </w:r>
      <w:proofErr w:type="spellEnd"/>
      <w:r>
        <w:rPr>
          <w:rFonts w:ascii="Times New Roman" w:eastAsia="Times New Roman" w:hAnsi="Times New Roman" w:cs="Times New Roman"/>
          <w:b/>
          <w:i/>
          <w:sz w:val="24"/>
          <w:szCs w:val="24"/>
          <w:lang w:val="en-US" w:eastAsia="ru-RU"/>
        </w:rPr>
        <w:t xml:space="preserve"> N.</w:t>
      </w:r>
      <w:r>
        <w:rPr>
          <w:rFonts w:ascii="Times New Roman" w:eastAsia="Times New Roman" w:hAnsi="Times New Roman" w:cs="Times New Roman"/>
          <w:b/>
          <w:i/>
          <w:sz w:val="24"/>
          <w:szCs w:val="24"/>
          <w:lang w:eastAsia="ru-RU"/>
        </w:rPr>
        <w:t>А</w:t>
      </w:r>
      <w:r>
        <w:rPr>
          <w:rFonts w:ascii="Times New Roman" w:eastAsia="Times New Roman" w:hAnsi="Times New Roman" w:cs="Times New Roman"/>
          <w:b/>
          <w:i/>
          <w:sz w:val="24"/>
          <w:szCs w:val="24"/>
          <w:lang w:val="en-US" w:eastAsia="ru-RU"/>
        </w:rPr>
        <w:t xml:space="preserve">. </w:t>
      </w:r>
      <w:r>
        <w:rPr>
          <w:rFonts w:ascii="Times New Roman" w:eastAsia="Times New Roman" w:hAnsi="Times New Roman" w:cs="Times New Roman"/>
          <w:b/>
          <w:i/>
          <w:sz w:val="24"/>
          <w:szCs w:val="24"/>
          <w:lang w:eastAsia="ru-RU"/>
        </w:rPr>
        <w:t>Т</w:t>
      </w:r>
      <w:r>
        <w:rPr>
          <w:rFonts w:ascii="Times New Roman" w:eastAsia="Times New Roman" w:hAnsi="Times New Roman" w:cs="Times New Roman"/>
          <w:b/>
          <w:i/>
          <w:sz w:val="24"/>
          <w:szCs w:val="24"/>
          <w:lang w:val="en-US" w:eastAsia="ru-RU"/>
        </w:rPr>
        <w:t>he model of professional and career development of students in the conditions of dual higher education: the synergetic approach</w:t>
      </w:r>
    </w:p>
    <w:p w:rsidR="00A27214" w:rsidRDefault="00A27214" w:rsidP="00A27214">
      <w:pPr>
        <w:shd w:val="clear" w:color="auto" w:fill="FFFFFF"/>
        <w:spacing w:after="0" w:line="240" w:lineRule="auto"/>
        <w:ind w:firstLine="709"/>
        <w:jc w:val="both"/>
        <w:rPr>
          <w:rFonts w:ascii="Times New Roman" w:eastAsia="Times New Roman" w:hAnsi="Times New Roman" w:cs="Times New Roman"/>
          <w:b/>
          <w:i/>
          <w:sz w:val="24"/>
          <w:szCs w:val="24"/>
          <w:lang w:val="en-US" w:eastAsia="ru-RU"/>
        </w:rPr>
      </w:pPr>
    </w:p>
    <w:p w:rsidR="00F40B2F" w:rsidRDefault="00F40B2F" w:rsidP="00F40B2F">
      <w:pPr>
        <w:shd w:val="clear" w:color="auto" w:fill="FFFFFF"/>
        <w:spacing w:after="0" w:line="240" w:lineRule="auto"/>
        <w:ind w:firstLine="709"/>
        <w:jc w:val="both"/>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The article presents the synergetic model of professional and career development of future specialists in the conditions of dual pedagogical education. The structure of the model in the conditions of dual education includes target, structural, content-technological and effective components that are interdependent and complementary to each other. It is open to the creativity of employers, teachers and students, receptive to emerging innovations, supports the latest changes in its structure. The synergetic model presupposes a high level of coherence between the actions of the teacher, the employer, the mentor from the basic organization and the self-determining individual in the direction of setting and implementing life and professional goals.</w:t>
      </w:r>
    </w:p>
    <w:p w:rsidR="00F40B2F" w:rsidRPr="00F40B2F" w:rsidRDefault="00F40B2F" w:rsidP="00350821">
      <w:pPr>
        <w:shd w:val="clear" w:color="auto" w:fill="FFFFFF"/>
        <w:spacing w:after="0" w:line="240" w:lineRule="auto"/>
        <w:ind w:firstLine="709"/>
        <w:jc w:val="both"/>
        <w:rPr>
          <w:rFonts w:ascii="Times New Roman" w:eastAsia="Times New Roman" w:hAnsi="Times New Roman" w:cs="Times New Roman"/>
          <w:i/>
          <w:sz w:val="24"/>
          <w:szCs w:val="24"/>
          <w:lang w:val="en-US" w:eastAsia="ru-RU"/>
        </w:rPr>
      </w:pPr>
    </w:p>
    <w:sectPr w:rsidR="00F40B2F" w:rsidRPr="00F40B2F" w:rsidSect="00521288">
      <w:pgSz w:w="11906" w:h="16838"/>
      <w:pgMar w:top="158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A720B"/>
    <w:multiLevelType w:val="hybridMultilevel"/>
    <w:tmpl w:val="32F404F2"/>
    <w:lvl w:ilvl="0" w:tplc="9914149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EB561C4"/>
    <w:multiLevelType w:val="hybridMultilevel"/>
    <w:tmpl w:val="5454A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B0A"/>
    <w:rsid w:val="00015E03"/>
    <w:rsid w:val="000F0BF4"/>
    <w:rsid w:val="00172C87"/>
    <w:rsid w:val="001A6912"/>
    <w:rsid w:val="0022760D"/>
    <w:rsid w:val="00265A08"/>
    <w:rsid w:val="00350821"/>
    <w:rsid w:val="00392B0A"/>
    <w:rsid w:val="00426092"/>
    <w:rsid w:val="00646682"/>
    <w:rsid w:val="006629D2"/>
    <w:rsid w:val="00730123"/>
    <w:rsid w:val="007B2104"/>
    <w:rsid w:val="0082642D"/>
    <w:rsid w:val="008341A6"/>
    <w:rsid w:val="008529A7"/>
    <w:rsid w:val="008817DA"/>
    <w:rsid w:val="008A5419"/>
    <w:rsid w:val="00904EEB"/>
    <w:rsid w:val="009379ED"/>
    <w:rsid w:val="009D129B"/>
    <w:rsid w:val="00A27214"/>
    <w:rsid w:val="00A672AA"/>
    <w:rsid w:val="00B26376"/>
    <w:rsid w:val="00B826FC"/>
    <w:rsid w:val="00BB1BA2"/>
    <w:rsid w:val="00BB2088"/>
    <w:rsid w:val="00BD1C05"/>
    <w:rsid w:val="00C46131"/>
    <w:rsid w:val="00C500C5"/>
    <w:rsid w:val="00DF63C4"/>
    <w:rsid w:val="00ED0468"/>
    <w:rsid w:val="00EE6039"/>
    <w:rsid w:val="00F40B2F"/>
    <w:rsid w:val="00F51585"/>
    <w:rsid w:val="00F5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E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4"/>
    <w:basedOn w:val="a"/>
    <w:link w:val="a4"/>
    <w:uiPriority w:val="99"/>
    <w:unhideWhenUsed/>
    <w:qFormat/>
    <w:rsid w:val="00015E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Знак Знак4 Знак"/>
    <w:link w:val="a3"/>
    <w:uiPriority w:val="99"/>
    <w:locked/>
    <w:rsid w:val="00015E03"/>
    <w:rPr>
      <w:rFonts w:ascii="Times New Roman" w:eastAsia="Times New Roman" w:hAnsi="Times New Roman" w:cs="Times New Roman"/>
      <w:sz w:val="24"/>
      <w:szCs w:val="24"/>
      <w:lang w:eastAsia="ru-RU"/>
    </w:rPr>
  </w:style>
  <w:style w:type="character" w:styleId="a5">
    <w:name w:val="Strong"/>
    <w:basedOn w:val="a0"/>
    <w:uiPriority w:val="22"/>
    <w:qFormat/>
    <w:rsid w:val="00015E03"/>
    <w:rPr>
      <w:b/>
      <w:bCs/>
    </w:rPr>
  </w:style>
  <w:style w:type="character" w:styleId="a6">
    <w:name w:val="Hyperlink"/>
    <w:basedOn w:val="a0"/>
    <w:uiPriority w:val="99"/>
    <w:semiHidden/>
    <w:unhideWhenUsed/>
    <w:rsid w:val="008A5419"/>
    <w:rPr>
      <w:color w:val="0000FF"/>
      <w:u w:val="single"/>
    </w:rPr>
  </w:style>
  <w:style w:type="paragraph" w:styleId="a7">
    <w:name w:val="List Paragraph"/>
    <w:basedOn w:val="a"/>
    <w:uiPriority w:val="34"/>
    <w:qFormat/>
    <w:rsid w:val="008341A6"/>
    <w:pPr>
      <w:ind w:left="720"/>
      <w:contextualSpacing/>
    </w:pPr>
  </w:style>
  <w:style w:type="character" w:styleId="a8">
    <w:name w:val="Emphasis"/>
    <w:basedOn w:val="a0"/>
    <w:uiPriority w:val="20"/>
    <w:qFormat/>
    <w:rsid w:val="001A6912"/>
    <w:rPr>
      <w:i/>
      <w:iCs/>
    </w:rPr>
  </w:style>
  <w:style w:type="paragraph" w:customStyle="1" w:styleId="Default">
    <w:name w:val="Default"/>
    <w:rsid w:val="00DF63C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E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4"/>
    <w:basedOn w:val="a"/>
    <w:link w:val="a4"/>
    <w:uiPriority w:val="99"/>
    <w:unhideWhenUsed/>
    <w:qFormat/>
    <w:rsid w:val="00015E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Знак Знак4 Знак"/>
    <w:link w:val="a3"/>
    <w:uiPriority w:val="99"/>
    <w:locked/>
    <w:rsid w:val="00015E03"/>
    <w:rPr>
      <w:rFonts w:ascii="Times New Roman" w:eastAsia="Times New Roman" w:hAnsi="Times New Roman" w:cs="Times New Roman"/>
      <w:sz w:val="24"/>
      <w:szCs w:val="24"/>
      <w:lang w:eastAsia="ru-RU"/>
    </w:rPr>
  </w:style>
  <w:style w:type="character" w:styleId="a5">
    <w:name w:val="Strong"/>
    <w:basedOn w:val="a0"/>
    <w:uiPriority w:val="22"/>
    <w:qFormat/>
    <w:rsid w:val="00015E03"/>
    <w:rPr>
      <w:b/>
      <w:bCs/>
    </w:rPr>
  </w:style>
  <w:style w:type="character" w:styleId="a6">
    <w:name w:val="Hyperlink"/>
    <w:basedOn w:val="a0"/>
    <w:uiPriority w:val="99"/>
    <w:semiHidden/>
    <w:unhideWhenUsed/>
    <w:rsid w:val="008A5419"/>
    <w:rPr>
      <w:color w:val="0000FF"/>
      <w:u w:val="single"/>
    </w:rPr>
  </w:style>
  <w:style w:type="paragraph" w:styleId="a7">
    <w:name w:val="List Paragraph"/>
    <w:basedOn w:val="a"/>
    <w:uiPriority w:val="34"/>
    <w:qFormat/>
    <w:rsid w:val="008341A6"/>
    <w:pPr>
      <w:ind w:left="720"/>
      <w:contextualSpacing/>
    </w:pPr>
  </w:style>
  <w:style w:type="character" w:styleId="a8">
    <w:name w:val="Emphasis"/>
    <w:basedOn w:val="a0"/>
    <w:uiPriority w:val="20"/>
    <w:qFormat/>
    <w:rsid w:val="001A6912"/>
    <w:rPr>
      <w:i/>
      <w:iCs/>
    </w:rPr>
  </w:style>
  <w:style w:type="paragraph" w:customStyle="1" w:styleId="Default">
    <w:name w:val="Default"/>
    <w:rsid w:val="00DF63C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836335">
      <w:bodyDiv w:val="1"/>
      <w:marLeft w:val="0"/>
      <w:marRight w:val="0"/>
      <w:marTop w:val="0"/>
      <w:marBottom w:val="0"/>
      <w:divBdr>
        <w:top w:val="none" w:sz="0" w:space="0" w:color="auto"/>
        <w:left w:val="none" w:sz="0" w:space="0" w:color="auto"/>
        <w:bottom w:val="none" w:sz="0" w:space="0" w:color="auto"/>
        <w:right w:val="none" w:sz="0" w:space="0" w:color="auto"/>
      </w:divBdr>
    </w:div>
    <w:div w:id="2039623445">
      <w:bodyDiv w:val="1"/>
      <w:marLeft w:val="0"/>
      <w:marRight w:val="0"/>
      <w:marTop w:val="0"/>
      <w:marBottom w:val="0"/>
      <w:divBdr>
        <w:top w:val="none" w:sz="0" w:space="0" w:color="auto"/>
        <w:left w:val="none" w:sz="0" w:space="0" w:color="auto"/>
        <w:bottom w:val="none" w:sz="0" w:space="0" w:color="auto"/>
        <w:right w:val="none" w:sz="0" w:space="0" w:color="auto"/>
      </w:divBdr>
    </w:div>
    <w:div w:id="208563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10</Pages>
  <Words>3516</Words>
  <Characters>20042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2021-03-15T07:55:00Z</dcterms:created>
  <dcterms:modified xsi:type="dcterms:W3CDTF">2021-10-12T07:22:00Z</dcterms:modified>
</cp:coreProperties>
</file>